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EBC" w:rsidRDefault="00FA4EBC" w:rsidP="00FA4EBC">
      <w:pPr>
        <w:spacing w:after="0" w:line="240" w:lineRule="auto"/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</w:pPr>
    </w:p>
    <w:p w:rsidR="005D3D3F" w:rsidRPr="00FA4EBC" w:rsidRDefault="005D3D3F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C1BD6" w:rsidRPr="00FA4EBC" w:rsidRDefault="001C1BD6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A4EBC" w:rsidRPr="00FA4EBC" w:rsidRDefault="00FA4EBC" w:rsidP="00FA4EBC">
      <w:pPr>
        <w:keepNext/>
        <w:keepLines/>
        <w:suppressAutoHyphens/>
        <w:spacing w:after="240" w:line="240" w:lineRule="auto"/>
        <w:jc w:val="center"/>
        <w:outlineLvl w:val="4"/>
        <w:rPr>
          <w:rFonts w:ascii="Baltica" w:eastAsia="Times New Roman" w:hAnsi="Baltica"/>
          <w:spacing w:val="20"/>
          <w:kern w:val="16"/>
          <w:sz w:val="32"/>
          <w:szCs w:val="20"/>
          <w:lang w:eastAsia="ru-RU"/>
        </w:rPr>
      </w:pPr>
    </w:p>
    <w:p w:rsidR="00FA4EBC" w:rsidRPr="00FA4EBC" w:rsidRDefault="00FA4EBC" w:rsidP="00FA4EBC">
      <w:pPr>
        <w:keepNext/>
        <w:keepLines/>
        <w:suppressAutoHyphens/>
        <w:spacing w:after="240" w:line="240" w:lineRule="auto"/>
        <w:jc w:val="center"/>
        <w:outlineLvl w:val="4"/>
        <w:rPr>
          <w:rFonts w:ascii="Baltica" w:eastAsia="Times New Roman" w:hAnsi="Baltica"/>
          <w:spacing w:val="20"/>
          <w:kern w:val="16"/>
          <w:sz w:val="32"/>
          <w:szCs w:val="20"/>
          <w:lang w:eastAsia="ru-RU"/>
        </w:rPr>
      </w:pPr>
    </w:p>
    <w:p w:rsidR="00FA4EBC" w:rsidRPr="00FA4EBC" w:rsidRDefault="00FA4EBC" w:rsidP="00FA4EBC">
      <w:pPr>
        <w:keepNext/>
        <w:keepLines/>
        <w:suppressAutoHyphens/>
        <w:spacing w:after="240" w:line="240" w:lineRule="auto"/>
        <w:jc w:val="center"/>
        <w:outlineLvl w:val="4"/>
        <w:rPr>
          <w:rFonts w:ascii="Times New Roman" w:eastAsia="Times New Roman" w:hAnsi="Times New Roman"/>
          <w:spacing w:val="20"/>
          <w:kern w:val="16"/>
          <w:sz w:val="28"/>
          <w:szCs w:val="20"/>
          <w:lang w:eastAsia="ru-RU"/>
        </w:rPr>
      </w:pPr>
      <w:r w:rsidRPr="00FA4EBC">
        <w:rPr>
          <w:rFonts w:ascii="Times New Roman" w:eastAsia="Times New Roman" w:hAnsi="Times New Roman"/>
          <w:spacing w:val="20"/>
          <w:kern w:val="16"/>
          <w:sz w:val="28"/>
          <w:szCs w:val="20"/>
          <w:lang w:eastAsia="ru-RU"/>
        </w:rPr>
        <w:t>ПОСТАНОВА</w:t>
      </w:r>
      <w:r w:rsidRPr="00FA4EBC">
        <w:rPr>
          <w:rFonts w:ascii="Times New Roman" w:eastAsia="Times New Roman" w:hAnsi="Times New Roman"/>
          <w:spacing w:val="20"/>
          <w:kern w:val="16"/>
          <w:sz w:val="28"/>
          <w:szCs w:val="20"/>
          <w:lang w:eastAsia="ru-RU"/>
        </w:rPr>
        <w:br/>
        <w:t xml:space="preserve">Верховної Ради України </w:t>
      </w:r>
    </w:p>
    <w:p w:rsidR="00FA4EBC" w:rsidRPr="00FA4EBC" w:rsidRDefault="00FA4EBC" w:rsidP="00FA4EBC">
      <w:pPr>
        <w:keepNext/>
        <w:keepLines/>
        <w:suppressAutoHyphens/>
        <w:spacing w:after="240" w:line="240" w:lineRule="auto"/>
        <w:jc w:val="center"/>
        <w:outlineLvl w:val="4"/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</w:pPr>
    </w:p>
    <w:p w:rsidR="00FA4EBC" w:rsidRPr="00FA4EBC" w:rsidRDefault="00FA4EBC" w:rsidP="00FA4EBC">
      <w:pPr>
        <w:keepNext/>
        <w:keepLines/>
        <w:suppressAutoHyphens/>
        <w:spacing w:after="240" w:line="240" w:lineRule="auto"/>
        <w:jc w:val="center"/>
        <w:outlineLvl w:val="4"/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</w:pPr>
      <w:r w:rsidRPr="00FA4EBC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 xml:space="preserve">Про внесення зміни до порядку </w:t>
      </w:r>
      <w:r w:rsidR="00A25B57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>денного</w:t>
      </w:r>
      <w:r w:rsidR="009C110A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 xml:space="preserve"> </w:t>
      </w:r>
      <w:r w:rsidR="00D90307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>шістнадцятої</w:t>
      </w:r>
      <w:r w:rsidR="00565848" w:rsidRPr="00565848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 xml:space="preserve"> </w:t>
      </w:r>
      <w:r w:rsidRPr="00FA4EBC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 xml:space="preserve">сесії </w:t>
      </w:r>
      <w:r w:rsidRPr="00FA4EBC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br/>
        <w:t xml:space="preserve">Верховної Ради України </w:t>
      </w:r>
      <w:r w:rsidR="00B26579" w:rsidRPr="00D15F22">
        <w:rPr>
          <w:rFonts w:ascii="Times New Roman" w:hAnsi="Times New Roman"/>
          <w:sz w:val="28"/>
          <w:szCs w:val="28"/>
        </w:rPr>
        <w:t>дев'ятого</w:t>
      </w:r>
      <w:r w:rsidR="00B26579" w:rsidRPr="00FA4EBC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 xml:space="preserve"> </w:t>
      </w:r>
      <w:r w:rsidRPr="00FA4EBC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>скликання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93"/>
      </w:tblGrid>
      <w:tr w:rsidR="00FA4EBC" w:rsidRPr="00FA4EBC" w:rsidTr="00B11A1E">
        <w:trPr>
          <w:cantSplit/>
          <w:jc w:val="center"/>
        </w:trPr>
        <w:tc>
          <w:tcPr>
            <w:tcW w:w="6593" w:type="dxa"/>
            <w:tcBorders>
              <w:top w:val="single" w:sz="6" w:space="0" w:color="auto"/>
            </w:tcBorders>
          </w:tcPr>
          <w:p w:rsidR="00FA4EBC" w:rsidRPr="00FA4EBC" w:rsidRDefault="00FA4EBC" w:rsidP="00FA4EB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val="ru-RU" w:eastAsia="ru-RU"/>
        </w:rPr>
      </w:pPr>
    </w:p>
    <w:p w:rsidR="00FA4EBC" w:rsidRPr="00FA4EBC" w:rsidRDefault="00FA4EBC" w:rsidP="00FA4EBC">
      <w:pPr>
        <w:spacing w:after="60" w:line="264" w:lineRule="auto"/>
        <w:ind w:firstLine="680"/>
        <w:jc w:val="both"/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</w:pP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Верховна Рада України п о с т а н о в л я є:</w:t>
      </w:r>
    </w:p>
    <w:p w:rsidR="00FA4EBC" w:rsidRPr="00565848" w:rsidRDefault="00FA4EBC" w:rsidP="00565848">
      <w:pPr>
        <w:spacing w:after="60" w:line="240" w:lineRule="auto"/>
        <w:ind w:firstLine="680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1. Включити до порядку денного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val="ru-RU" w:eastAsia="ru-RU"/>
        </w:rPr>
        <w:t xml:space="preserve"> </w:t>
      </w:r>
      <w:r w:rsidR="00D90307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>шістнадцятої</w:t>
      </w:r>
      <w:r w:rsidR="0089058E" w:rsidRPr="00565848">
        <w:rPr>
          <w:rFonts w:ascii="Times New Roman" w:eastAsia="Times New Roman" w:hAnsi="Times New Roman"/>
          <w:spacing w:val="2"/>
          <w:kern w:val="16"/>
          <w:sz w:val="28"/>
          <w:szCs w:val="20"/>
          <w:lang w:eastAsia="ru-RU"/>
        </w:rPr>
        <w:t xml:space="preserve"> 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сесії 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val="ru-RU" w:eastAsia="ru-RU"/>
        </w:rPr>
        <w:t>Верховної Ради України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 </w:t>
      </w:r>
      <w:r w:rsidR="00B26579" w:rsidRPr="00D15F22">
        <w:rPr>
          <w:rFonts w:ascii="Times New Roman" w:hAnsi="Times New Roman"/>
          <w:sz w:val="28"/>
          <w:szCs w:val="28"/>
        </w:rPr>
        <w:t>дев'ятого</w:t>
      </w:r>
      <w:r w:rsidR="00B26579" w:rsidRPr="00FA4EBC">
        <w:rPr>
          <w:rFonts w:ascii="Times New Roman" w:eastAsia="Times New Roman" w:hAnsi="Times New Roman"/>
          <w:noProof/>
          <w:kern w:val="16"/>
          <w:sz w:val="28"/>
          <w:szCs w:val="20"/>
          <w:lang w:val="ru-RU" w:eastAsia="ru-RU"/>
        </w:rPr>
        <w:t xml:space="preserve"> 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val="ru-RU" w:eastAsia="ru-RU"/>
        </w:rPr>
        <w:t>скликання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, затвердженого Постановою Верховної Ради України від</w:t>
      </w:r>
      <w:r w:rsidR="004B7CEF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 </w:t>
      </w:r>
      <w:r w:rsidR="00442425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0</w:t>
      </w:r>
      <w:bookmarkStart w:id="0" w:name="_GoBack"/>
      <w:bookmarkEnd w:id="0"/>
      <w:r w:rsidR="00D90307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1</w:t>
      </w:r>
      <w:r w:rsidR="004B7CEF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 </w:t>
      </w:r>
      <w:r w:rsidR="00D90307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вересня</w:t>
      </w:r>
      <w:r w:rsidR="0089058E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 2026</w:t>
      </w:r>
      <w:r w:rsidR="004B7CEF" w:rsidRPr="004B7CEF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 року </w:t>
      </w:r>
      <w:r w:rsidR="00565848" w:rsidRPr="00565848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№ </w:t>
      </w:r>
      <w:r w:rsidR="00D64ED9" w:rsidRPr="00D64ED9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4958-IX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, </w:t>
      </w:r>
      <w:r w:rsidR="00AC6F22" w:rsidRPr="00AC6F22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проект </w:t>
      </w:r>
      <w:r w:rsidR="0089058E" w:rsidRPr="0089058E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Постанови </w:t>
      </w:r>
      <w:r w:rsidR="00D90307" w:rsidRPr="00D90307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про Заяву Верховної Ради України щодо визнання і засудження злочинів радянської військової адміністрації  на Закарпатті у 1944–1946 роках</w:t>
      </w:r>
      <w:r w:rsidR="0089058E" w:rsidRPr="0089058E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 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(реєстр. №</w:t>
      </w:r>
      <w:r w:rsidR="00ED3A14">
        <w:rPr>
          <w:rFonts w:ascii="Times New Roman" w:eastAsia="Times New Roman" w:hAnsi="Times New Roman"/>
          <w:noProof/>
          <w:kern w:val="16"/>
          <w:sz w:val="28"/>
          <w:szCs w:val="20"/>
          <w:lang w:val="en-US" w:eastAsia="ru-RU"/>
        </w:rPr>
        <w:t> </w:t>
      </w:r>
      <w:r w:rsidR="00D90307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16005</w:t>
      </w: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 xml:space="preserve">). </w:t>
      </w:r>
    </w:p>
    <w:p w:rsidR="00FA4EBC" w:rsidRPr="00FA4EBC" w:rsidRDefault="00FA4EBC" w:rsidP="00FA4EBC">
      <w:pPr>
        <w:spacing w:after="60" w:line="264" w:lineRule="auto"/>
        <w:ind w:firstLine="680"/>
        <w:jc w:val="both"/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</w:pPr>
      <w:r w:rsidRPr="00FA4EBC"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  <w:t>2. Ця Постанова набирає чинності з моменту її прийняття.</w:t>
      </w:r>
    </w:p>
    <w:p w:rsidR="00FA4EBC" w:rsidRPr="00FA4EBC" w:rsidRDefault="00FA4EBC" w:rsidP="00FA4EBC">
      <w:pPr>
        <w:spacing w:after="60" w:line="240" w:lineRule="auto"/>
        <w:ind w:firstLine="680"/>
        <w:jc w:val="both"/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</w:pPr>
    </w:p>
    <w:p w:rsidR="00FA4EBC" w:rsidRPr="00FA4EBC" w:rsidRDefault="00FA4EBC" w:rsidP="00FA4EBC">
      <w:pPr>
        <w:spacing w:after="60" w:line="264" w:lineRule="auto"/>
        <w:ind w:firstLine="680"/>
        <w:jc w:val="both"/>
        <w:rPr>
          <w:rFonts w:ascii="Times New Roman" w:eastAsia="Times New Roman" w:hAnsi="Times New Roman"/>
          <w:noProof/>
          <w:kern w:val="16"/>
          <w:sz w:val="28"/>
          <w:szCs w:val="20"/>
          <w:lang w:eastAsia="ru-RU"/>
        </w:rPr>
      </w:pPr>
    </w:p>
    <w:p w:rsidR="00FA4EBC" w:rsidRPr="00FA4EBC" w:rsidRDefault="00FA4EBC" w:rsidP="00FA4EB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73"/>
        <w:gridCol w:w="4874"/>
      </w:tblGrid>
      <w:tr w:rsidR="00FA4EBC" w:rsidRPr="00FA4EBC" w:rsidTr="00B11A1E">
        <w:tc>
          <w:tcPr>
            <w:tcW w:w="4873" w:type="dxa"/>
          </w:tcPr>
          <w:p w:rsidR="00FA4EBC" w:rsidRPr="00FA4EBC" w:rsidRDefault="00FA4EBC" w:rsidP="00FA4EB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4EB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Голова Верховної Ради</w:t>
            </w:r>
          </w:p>
          <w:p w:rsidR="00FA4EBC" w:rsidRPr="00FA4EBC" w:rsidRDefault="00FA4EBC" w:rsidP="00FA4EB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4EB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            України                                                                                          </w:t>
            </w:r>
          </w:p>
        </w:tc>
        <w:tc>
          <w:tcPr>
            <w:tcW w:w="4874" w:type="dxa"/>
          </w:tcPr>
          <w:p w:rsidR="00FA4EBC" w:rsidRPr="00FA4EBC" w:rsidRDefault="00006B61" w:rsidP="00806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="005B13EF" w:rsidRPr="005B13E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Р.</w:t>
            </w:r>
            <w:r w:rsidR="00E72AC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5B13EF" w:rsidRPr="005B13E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СТЕФАНЧУК</w:t>
            </w:r>
          </w:p>
        </w:tc>
      </w:tr>
    </w:tbl>
    <w:p w:rsidR="00FA4EBC" w:rsidRPr="00FA4EBC" w:rsidRDefault="00FA4EBC" w:rsidP="00FA4EB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A45A9" w:rsidRDefault="00BA45A9"/>
    <w:sectPr w:rsidR="00BA45A9" w:rsidSect="003967E9">
      <w:pgSz w:w="11906" w:h="16838" w:code="9"/>
      <w:pgMar w:top="964" w:right="851" w:bottom="964" w:left="136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BC"/>
    <w:rsid w:val="00006B61"/>
    <w:rsid w:val="00031BB9"/>
    <w:rsid w:val="0008750E"/>
    <w:rsid w:val="0011697C"/>
    <w:rsid w:val="00142E58"/>
    <w:rsid w:val="00181D84"/>
    <w:rsid w:val="00195066"/>
    <w:rsid w:val="001C1BD6"/>
    <w:rsid w:val="0020524B"/>
    <w:rsid w:val="002E2770"/>
    <w:rsid w:val="00333DB5"/>
    <w:rsid w:val="00442425"/>
    <w:rsid w:val="004B7CEF"/>
    <w:rsid w:val="004D7135"/>
    <w:rsid w:val="004E0019"/>
    <w:rsid w:val="00501BB5"/>
    <w:rsid w:val="0052771E"/>
    <w:rsid w:val="00565848"/>
    <w:rsid w:val="005A7620"/>
    <w:rsid w:val="005B13EF"/>
    <w:rsid w:val="005D3D3F"/>
    <w:rsid w:val="006356D1"/>
    <w:rsid w:val="00654EF1"/>
    <w:rsid w:val="00681A9C"/>
    <w:rsid w:val="00772530"/>
    <w:rsid w:val="00772A09"/>
    <w:rsid w:val="00806E52"/>
    <w:rsid w:val="00851591"/>
    <w:rsid w:val="0089058E"/>
    <w:rsid w:val="00906654"/>
    <w:rsid w:val="009B45EA"/>
    <w:rsid w:val="009C110A"/>
    <w:rsid w:val="00A25B57"/>
    <w:rsid w:val="00A755D3"/>
    <w:rsid w:val="00AC6F22"/>
    <w:rsid w:val="00B26579"/>
    <w:rsid w:val="00BA45A9"/>
    <w:rsid w:val="00BE181D"/>
    <w:rsid w:val="00C01923"/>
    <w:rsid w:val="00C747DE"/>
    <w:rsid w:val="00C95DC8"/>
    <w:rsid w:val="00CB6C4B"/>
    <w:rsid w:val="00D64ED9"/>
    <w:rsid w:val="00D90307"/>
    <w:rsid w:val="00DE3F7D"/>
    <w:rsid w:val="00E451B8"/>
    <w:rsid w:val="00E5515D"/>
    <w:rsid w:val="00E72AC8"/>
    <w:rsid w:val="00ED2816"/>
    <w:rsid w:val="00ED3A14"/>
    <w:rsid w:val="00FA4EBC"/>
    <w:rsid w:val="00F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8DB78"/>
  <w15:chartTrackingRefBased/>
  <w15:docId w15:val="{F7C16F2B-5AD7-46D4-A268-8A71DD2C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7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483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Рудакова Лариса Миколаївна</dc:creator>
  <cp:keywords/>
  <dc:description/>
  <cp:lastModifiedBy>Махнаков Андрій Сергійович</cp:lastModifiedBy>
  <cp:revision>6</cp:revision>
  <cp:lastPrinted>2020-09-03T12:15:00Z</cp:lastPrinted>
  <dcterms:created xsi:type="dcterms:W3CDTF">2026-09-03T08:19:00Z</dcterms:created>
  <dcterms:modified xsi:type="dcterms:W3CDTF">2026-09-03T08:22:00Z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9e9988a3-04f3-4bee-bb59-3f0367e36ec4</vt:lpwstr>
  </property>
</Properties>
</file>