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3E6D" w14:textId="62859FCD" w:rsidR="00EB586A" w:rsidRPr="004B4E16" w:rsidRDefault="00EB586A" w:rsidP="00F16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4B4E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ПОЯСНЮВАЛЬНА ЗАПИСКА</w:t>
      </w:r>
    </w:p>
    <w:p w14:paraId="2FEA9F25" w14:textId="7842AA09" w:rsidR="00E2145A" w:rsidRPr="004B4E16" w:rsidRDefault="00613CFD" w:rsidP="00677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до про</w:t>
      </w:r>
      <w:r w:rsidR="00DF0DA7" w:rsidRPr="004B4E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є</w:t>
      </w:r>
      <w:r w:rsidRPr="004B4E1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кту Закону України </w:t>
      </w:r>
      <w:r w:rsidR="00904FA1">
        <w:rPr>
          <w:rFonts w:ascii="Times New Roman" w:hAnsi="Times New Roman" w:cs="Times New Roman"/>
          <w:b/>
          <w:sz w:val="28"/>
          <w:szCs w:val="28"/>
        </w:rPr>
        <w:t>"</w:t>
      </w:r>
      <w:r w:rsidR="00677094" w:rsidRPr="004B4E16">
        <w:rPr>
          <w:rFonts w:ascii="Times New Roman" w:hAnsi="Times New Roman" w:cs="Times New Roman"/>
          <w:b/>
          <w:sz w:val="28"/>
          <w:szCs w:val="28"/>
        </w:rPr>
        <w:t>Про внесення змін</w:t>
      </w:r>
      <w:r w:rsidR="003B1F33">
        <w:rPr>
          <w:rFonts w:ascii="Times New Roman" w:hAnsi="Times New Roman" w:cs="Times New Roman"/>
          <w:b/>
          <w:sz w:val="28"/>
          <w:szCs w:val="28"/>
        </w:rPr>
        <w:t>и</w:t>
      </w:r>
      <w:r w:rsidR="00677094" w:rsidRPr="004B4E16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E2145A" w:rsidRPr="004B4E16">
        <w:rPr>
          <w:rFonts w:ascii="Times New Roman" w:hAnsi="Times New Roman" w:cs="Times New Roman"/>
          <w:b/>
          <w:sz w:val="28"/>
          <w:szCs w:val="28"/>
        </w:rPr>
        <w:t>статті 7</w:t>
      </w:r>
      <w:r w:rsidR="00677094" w:rsidRPr="004B4E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767841" w14:textId="4D5B4557" w:rsidR="004D7B40" w:rsidRPr="004B4E16" w:rsidRDefault="00E2145A" w:rsidP="00677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E16">
        <w:rPr>
          <w:rFonts w:ascii="Times New Roman" w:hAnsi="Times New Roman" w:cs="Times New Roman"/>
          <w:b/>
          <w:sz w:val="28"/>
          <w:szCs w:val="28"/>
        </w:rPr>
        <w:t xml:space="preserve">Закону </w:t>
      </w:r>
      <w:r w:rsidR="00677094" w:rsidRPr="004B4E16">
        <w:rPr>
          <w:rFonts w:ascii="Times New Roman" w:hAnsi="Times New Roman" w:cs="Times New Roman"/>
          <w:b/>
          <w:sz w:val="28"/>
          <w:szCs w:val="28"/>
        </w:rPr>
        <w:t>України</w:t>
      </w:r>
      <w:r w:rsidRPr="004B4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FA1">
        <w:rPr>
          <w:rFonts w:ascii="Times New Roman" w:hAnsi="Times New Roman" w:cs="Times New Roman"/>
          <w:b/>
          <w:sz w:val="28"/>
          <w:szCs w:val="28"/>
        </w:rPr>
        <w:t>"</w:t>
      </w:r>
      <w:r w:rsidRPr="004B4E16">
        <w:rPr>
          <w:rFonts w:ascii="Times New Roman" w:hAnsi="Times New Roman" w:cs="Times New Roman"/>
          <w:b/>
          <w:sz w:val="28"/>
          <w:szCs w:val="28"/>
        </w:rPr>
        <w:t>Про державні нагороди України</w:t>
      </w:r>
      <w:r w:rsidR="00904FA1">
        <w:rPr>
          <w:rFonts w:ascii="Times New Roman" w:hAnsi="Times New Roman" w:cs="Times New Roman"/>
          <w:b/>
          <w:sz w:val="28"/>
          <w:szCs w:val="28"/>
        </w:rPr>
        <w:t>"</w:t>
      </w:r>
    </w:p>
    <w:p w14:paraId="084FA4AA" w14:textId="3F292296" w:rsidR="00677094" w:rsidRPr="004B4E16" w:rsidRDefault="00677094" w:rsidP="00677094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C550E2A" w14:textId="308DC2C9" w:rsidR="00A17FDA" w:rsidRPr="004B4E16" w:rsidRDefault="00A17FDA" w:rsidP="006C7284">
      <w:pPr>
        <w:pStyle w:val="tj"/>
        <w:spacing w:before="0" w:beforeAutospacing="0" w:after="40" w:afterAutospacing="0"/>
        <w:ind w:firstLine="709"/>
        <w:rPr>
          <w:color w:val="000000" w:themeColor="text1"/>
          <w:sz w:val="28"/>
          <w:szCs w:val="28"/>
          <w:lang w:val="uk-UA"/>
        </w:rPr>
      </w:pPr>
      <w:r w:rsidRPr="004B4E16">
        <w:rPr>
          <w:b/>
          <w:bCs/>
          <w:color w:val="000000" w:themeColor="text1"/>
          <w:sz w:val="28"/>
          <w:szCs w:val="28"/>
          <w:lang w:val="uk-UA"/>
        </w:rPr>
        <w:t>1. Обґрунтування необхідності прийняття законопро</w:t>
      </w:r>
      <w:r w:rsidR="00DF0DA7" w:rsidRPr="004B4E16">
        <w:rPr>
          <w:b/>
          <w:bCs/>
          <w:color w:val="000000" w:themeColor="text1"/>
          <w:sz w:val="28"/>
          <w:szCs w:val="28"/>
          <w:lang w:val="uk-UA"/>
        </w:rPr>
        <w:t>є</w:t>
      </w:r>
      <w:r w:rsidRPr="004B4E16">
        <w:rPr>
          <w:b/>
          <w:bCs/>
          <w:color w:val="000000" w:themeColor="text1"/>
          <w:sz w:val="28"/>
          <w:szCs w:val="28"/>
          <w:lang w:val="uk-UA"/>
        </w:rPr>
        <w:t>кту</w:t>
      </w:r>
    </w:p>
    <w:p w14:paraId="546D7CB8" w14:textId="77777777" w:rsidR="00AE1F18" w:rsidRPr="004B4E16" w:rsidRDefault="00AE1F18" w:rsidP="004B4E16">
      <w:pPr>
        <w:pStyle w:val="tj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4B4E16">
        <w:rPr>
          <w:sz w:val="28"/>
          <w:szCs w:val="28"/>
          <w:lang w:val="uk-UA" w:eastAsia="uk-UA"/>
        </w:rPr>
        <w:t>Конституцією України закріплено стратегічний курс України на набуття повноправного членства в Європейському Союзі.</w:t>
      </w:r>
    </w:p>
    <w:p w14:paraId="0756887F" w14:textId="7EDFA761" w:rsidR="00AE1F18" w:rsidRPr="004B4E16" w:rsidRDefault="00AE1F18" w:rsidP="004B4E16">
      <w:pPr>
        <w:pStyle w:val="tj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B4E16">
        <w:rPr>
          <w:color w:val="000000" w:themeColor="text1"/>
          <w:sz w:val="28"/>
          <w:szCs w:val="28"/>
          <w:lang w:val="uk-UA"/>
        </w:rPr>
        <w:t>Підтверджуючи незворотність європейського курсу, 28 лютого                       2022 року – на п</w:t>
      </w:r>
      <w:r w:rsidR="003B1F33">
        <w:rPr>
          <w:color w:val="000000" w:themeColor="text1"/>
          <w:sz w:val="28"/>
          <w:szCs w:val="28"/>
          <w:lang w:val="uk-UA"/>
        </w:rPr>
        <w:t>'</w:t>
      </w:r>
      <w:r w:rsidRPr="004B4E16">
        <w:rPr>
          <w:color w:val="000000" w:themeColor="text1"/>
          <w:sz w:val="28"/>
          <w:szCs w:val="28"/>
          <w:lang w:val="uk-UA"/>
        </w:rPr>
        <w:t xml:space="preserve">ятий день повномасштабного російського вторгнення – Україна подала заявку на вступ до Європейського Союзу. </w:t>
      </w:r>
    </w:p>
    <w:p w14:paraId="1DBF27F6" w14:textId="77777777" w:rsidR="00AE1F18" w:rsidRPr="004B4E16" w:rsidRDefault="00AE1F18" w:rsidP="004B4E16">
      <w:pPr>
        <w:pStyle w:val="tj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B4E16">
        <w:rPr>
          <w:color w:val="000000" w:themeColor="text1"/>
          <w:sz w:val="28"/>
          <w:szCs w:val="28"/>
          <w:lang w:val="uk-UA"/>
        </w:rPr>
        <w:t xml:space="preserve">Широкомасштабна військова агресія російської федерації завадила реалізації планів України на шляху до просування до членства в Євросоюзі, стала складним випробуванням на міцність і незалежність держави. </w:t>
      </w:r>
    </w:p>
    <w:p w14:paraId="496CC835" w14:textId="77777777" w:rsidR="00AE1F18" w:rsidRPr="004B4E16" w:rsidRDefault="00AE1F18" w:rsidP="004B4E16">
      <w:pPr>
        <w:pStyle w:val="tj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B4E16">
        <w:rPr>
          <w:color w:val="000000" w:themeColor="text1"/>
          <w:sz w:val="28"/>
          <w:szCs w:val="28"/>
          <w:lang w:val="uk-UA"/>
        </w:rPr>
        <w:t>Водночас протидія російській агресії згуртувала не лише країну, її громадян, а й міжнародних партнерів України, які з перших днів війни, засуджуючи військові дії російської федерації, надають безпрецедентну підтримку Українському народу.</w:t>
      </w:r>
    </w:p>
    <w:p w14:paraId="6D4969CD" w14:textId="440E3B61" w:rsidR="00AE1F18" w:rsidRPr="004B4E16" w:rsidRDefault="00AE1F18" w:rsidP="004B4E16">
      <w:pPr>
        <w:pStyle w:val="tj"/>
        <w:spacing w:before="12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4B4E16">
        <w:rPr>
          <w:sz w:val="28"/>
          <w:szCs w:val="28"/>
          <w:lang w:val="uk-UA" w:eastAsia="uk-UA"/>
        </w:rPr>
        <w:t xml:space="preserve">15 червня 2026 року ЄС та Україна відкрили переговори про вступ за кластером </w:t>
      </w:r>
      <w:r w:rsidR="00904FA1">
        <w:rPr>
          <w:sz w:val="28"/>
          <w:szCs w:val="28"/>
          <w:lang w:val="uk-UA" w:eastAsia="uk-UA"/>
        </w:rPr>
        <w:t>"</w:t>
      </w:r>
      <w:r w:rsidRPr="004B4E16">
        <w:rPr>
          <w:sz w:val="28"/>
          <w:szCs w:val="28"/>
          <w:lang w:val="uk-UA" w:eastAsia="uk-UA"/>
        </w:rPr>
        <w:t>Основи</w:t>
      </w:r>
      <w:r w:rsidR="00904FA1">
        <w:rPr>
          <w:sz w:val="28"/>
          <w:szCs w:val="28"/>
          <w:lang w:val="uk-UA" w:eastAsia="uk-UA"/>
        </w:rPr>
        <w:t>"</w:t>
      </w:r>
      <w:r w:rsidRPr="004B4E16">
        <w:rPr>
          <w:sz w:val="28"/>
          <w:szCs w:val="28"/>
          <w:lang w:val="uk-UA" w:eastAsia="uk-UA"/>
        </w:rPr>
        <w:t>, про що було оголошено на другому засіданні Конференції з питань вступу України, що відбулася в Люксембурзі. Цей кластер охоплює ключові цінності та принципи, які закладені в основу ЄС, він включає законодавство ЄС (</w:t>
      </w:r>
      <w:proofErr w:type="spellStart"/>
      <w:r w:rsidRPr="004B4E16">
        <w:rPr>
          <w:sz w:val="28"/>
          <w:szCs w:val="28"/>
          <w:lang w:val="uk-UA" w:eastAsia="uk-UA"/>
        </w:rPr>
        <w:t>acquis</w:t>
      </w:r>
      <w:proofErr w:type="spellEnd"/>
      <w:r w:rsidRPr="004B4E16">
        <w:rPr>
          <w:sz w:val="28"/>
          <w:szCs w:val="28"/>
          <w:lang w:val="uk-UA" w:eastAsia="uk-UA"/>
        </w:rPr>
        <w:t>), що стосується питань верховенства права й основоположних прав, функціонування демократичних інститутів, реформи державного управління та економічних критеріїв.</w:t>
      </w:r>
    </w:p>
    <w:p w14:paraId="346CC16E" w14:textId="279A8C42" w:rsidR="00AE1F18" w:rsidRPr="004B4E16" w:rsidRDefault="00AE1F18" w:rsidP="004B4E16">
      <w:pPr>
        <w:pStyle w:val="tj"/>
        <w:spacing w:before="120" w:beforeAutospacing="0" w:after="0" w:afterAutospacing="0"/>
        <w:ind w:firstLine="709"/>
        <w:jc w:val="both"/>
        <w:rPr>
          <w:color w:val="00002E"/>
          <w:sz w:val="28"/>
          <w:szCs w:val="28"/>
          <w:lang w:val="uk-UA"/>
        </w:rPr>
      </w:pPr>
      <w:r w:rsidRPr="004B4E16">
        <w:rPr>
          <w:sz w:val="28"/>
          <w:szCs w:val="28"/>
          <w:lang w:val="uk-UA" w:eastAsia="uk-UA"/>
        </w:rPr>
        <w:t>Майбутнє України та її громадян міцно пов</w:t>
      </w:r>
      <w:r w:rsidR="003B1F33">
        <w:rPr>
          <w:sz w:val="28"/>
          <w:szCs w:val="28"/>
          <w:lang w:val="uk-UA" w:eastAsia="uk-UA"/>
        </w:rPr>
        <w:t>'</w:t>
      </w:r>
      <w:r w:rsidRPr="004B4E16">
        <w:rPr>
          <w:sz w:val="28"/>
          <w:szCs w:val="28"/>
          <w:lang w:val="uk-UA" w:eastAsia="uk-UA"/>
        </w:rPr>
        <w:t>язане з Європейським Союзом. Реалізація стратегічного курсу України на набуття повноправного членства в ЄС,</w:t>
      </w:r>
      <w:r w:rsidRPr="004B4E16">
        <w:rPr>
          <w:color w:val="00002E"/>
          <w:sz w:val="28"/>
          <w:szCs w:val="28"/>
          <w:lang w:val="uk-UA"/>
        </w:rPr>
        <w:t xml:space="preserve"> подальший розвиток нашої держави </w:t>
      </w:r>
      <w:r w:rsidRPr="004B4E16">
        <w:rPr>
          <w:color w:val="000000" w:themeColor="text1"/>
          <w:sz w:val="28"/>
          <w:szCs w:val="28"/>
          <w:lang w:val="uk-UA"/>
        </w:rPr>
        <w:t>на європейському шляху</w:t>
      </w:r>
      <w:r w:rsidRPr="004B4E16">
        <w:rPr>
          <w:color w:val="00002E"/>
          <w:sz w:val="28"/>
          <w:szCs w:val="28"/>
          <w:lang w:val="uk-UA"/>
        </w:rPr>
        <w:t xml:space="preserve"> як </w:t>
      </w:r>
      <w:r w:rsidRPr="004B4E16">
        <w:rPr>
          <w:color w:val="000000" w:themeColor="text1"/>
          <w:sz w:val="28"/>
          <w:szCs w:val="28"/>
          <w:lang w:val="uk-UA"/>
        </w:rPr>
        <w:t>вільної і успішної держави, скріпленої європейськими цінностями та надійно інтегрованої в європейську та світову економіку</w:t>
      </w:r>
      <w:r w:rsidR="00A245CD">
        <w:rPr>
          <w:color w:val="000000" w:themeColor="text1"/>
          <w:sz w:val="28"/>
          <w:szCs w:val="28"/>
          <w:lang w:val="uk-UA"/>
        </w:rPr>
        <w:t>,</w:t>
      </w:r>
      <w:r w:rsidRPr="004B4E16">
        <w:rPr>
          <w:color w:val="00002E"/>
          <w:sz w:val="28"/>
          <w:szCs w:val="28"/>
          <w:lang w:val="uk-UA"/>
        </w:rPr>
        <w:t xml:space="preserve"> потребують кропіткої роботи та спільних зусиль як дипломатів, фахівців органів державної влади України, так і представників інших держав, які своєю діяльністю сприяють євроінтеграційним процесам.</w:t>
      </w:r>
    </w:p>
    <w:p w14:paraId="5872B8AA" w14:textId="4314066E" w:rsidR="00AE1F18" w:rsidRPr="004B4E16" w:rsidRDefault="00625CE1" w:rsidP="004B4E1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16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важливе значення для України євроінтеграційних процесів, д</w:t>
      </w:r>
      <w:r w:rsidR="00AE1F18" w:rsidRPr="004B4E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ля відзначення </w:t>
      </w:r>
      <w:r w:rsidR="00AE1F18" w:rsidRPr="004B4E16">
        <w:rPr>
          <w:rFonts w:ascii="Times New Roman" w:hAnsi="Times New Roman" w:cs="Times New Roman"/>
          <w:sz w:val="28"/>
          <w:szCs w:val="28"/>
          <w:lang w:eastAsia="uk-UA"/>
        </w:rPr>
        <w:t>визначн</w:t>
      </w:r>
      <w:r w:rsidRPr="004B4E16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="00AE1F18" w:rsidRPr="004B4E16">
        <w:rPr>
          <w:rFonts w:ascii="Times New Roman" w:hAnsi="Times New Roman" w:cs="Times New Roman"/>
          <w:sz w:val="28"/>
          <w:szCs w:val="28"/>
          <w:lang w:eastAsia="uk-UA"/>
        </w:rPr>
        <w:t xml:space="preserve"> особист</w:t>
      </w:r>
      <w:r w:rsidRPr="004B4E16">
        <w:rPr>
          <w:rFonts w:ascii="Times New Roman" w:hAnsi="Times New Roman" w:cs="Times New Roman"/>
          <w:sz w:val="28"/>
          <w:szCs w:val="28"/>
          <w:lang w:eastAsia="uk-UA"/>
        </w:rPr>
        <w:t>их</w:t>
      </w:r>
      <w:r w:rsidR="00AE1F18" w:rsidRPr="004B4E16">
        <w:rPr>
          <w:rFonts w:ascii="Times New Roman" w:hAnsi="Times New Roman" w:cs="Times New Roman"/>
          <w:sz w:val="28"/>
          <w:szCs w:val="28"/>
          <w:lang w:eastAsia="uk-UA"/>
        </w:rPr>
        <w:t xml:space="preserve"> заслуг </w:t>
      </w:r>
      <w:r w:rsidR="00761778" w:rsidRPr="000C792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підтримці стратегічного курсу України на набуття повноправного членства в Європейському Союзі, вагомий внесок у допомогу Україні для посилення стійкості у захисті її незалежності та безпеки всієї Європи, зміцнення міжнародного співробітництва в інтересах демократії, миру та добросусідства, дружніх і всебічних відносин між народами</w:t>
      </w:r>
      <w:r w:rsidR="00761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4E16">
        <w:rPr>
          <w:rFonts w:ascii="Times New Roman" w:hAnsi="Times New Roman" w:cs="Times New Roman"/>
          <w:sz w:val="28"/>
          <w:szCs w:val="28"/>
        </w:rPr>
        <w:t xml:space="preserve">пропонується встановити орден </w:t>
      </w:r>
      <w:r w:rsidRPr="004B4E16">
        <w:rPr>
          <w:rFonts w:ascii="Times New Roman" w:eastAsia="Times New Roman" w:hAnsi="Times New Roman" w:cs="Times New Roman"/>
          <w:sz w:val="28"/>
          <w:szCs w:val="28"/>
          <w:lang w:eastAsia="uk-UA"/>
        </w:rPr>
        <w:t>Європи, яким нагороджувати громадян України та іноземців.</w:t>
      </w:r>
    </w:p>
    <w:p w14:paraId="78455D22" w14:textId="2CAC82ED" w:rsidR="00625CE1" w:rsidRPr="004B4E16" w:rsidRDefault="00625CE1" w:rsidP="004B4E1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4B4E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З</w:t>
      </w:r>
      <w:r w:rsidR="00AE1F18" w:rsidRPr="004B4E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а статтею 92 Конституці</w:t>
      </w:r>
      <w:r w:rsidRPr="004B4E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ї </w:t>
      </w:r>
      <w:r w:rsidR="00AE1F18" w:rsidRPr="004B4E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України державні нагороди встановлюються виключно законами України (пункт 5 частини другої)</w:t>
      </w:r>
      <w:r w:rsidRPr="004B4E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</w:p>
    <w:p w14:paraId="1C6F08AE" w14:textId="0B1F0520" w:rsidR="00AE1F18" w:rsidRPr="004B4E16" w:rsidRDefault="00625CE1" w:rsidP="004B4E1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E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lastRenderedPageBreak/>
        <w:t>У зв</w:t>
      </w:r>
      <w:r w:rsidR="003B1F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'</w:t>
      </w:r>
      <w:r w:rsidRPr="004B4E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язку з цим </w:t>
      </w:r>
      <w:r w:rsidR="00AE1F18" w:rsidRPr="004B4E1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розроблено проєкт </w:t>
      </w:r>
      <w:r w:rsidR="00AE1F18" w:rsidRPr="004B4E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Закону України </w:t>
      </w:r>
      <w:r w:rsidR="00904FA1">
        <w:rPr>
          <w:rFonts w:ascii="Times New Roman" w:hAnsi="Times New Roman" w:cs="Times New Roman"/>
          <w:sz w:val="28"/>
          <w:szCs w:val="28"/>
        </w:rPr>
        <w:t>"</w:t>
      </w:r>
      <w:r w:rsidR="00AE1F18" w:rsidRPr="004B4E16">
        <w:rPr>
          <w:rFonts w:ascii="Times New Roman" w:hAnsi="Times New Roman" w:cs="Times New Roman"/>
          <w:sz w:val="28"/>
          <w:szCs w:val="28"/>
        </w:rPr>
        <w:t>Про внесення змін</w:t>
      </w:r>
      <w:r w:rsidR="003B1F33">
        <w:rPr>
          <w:rFonts w:ascii="Times New Roman" w:hAnsi="Times New Roman" w:cs="Times New Roman"/>
          <w:sz w:val="28"/>
          <w:szCs w:val="28"/>
        </w:rPr>
        <w:t>и</w:t>
      </w:r>
      <w:r w:rsidR="00AE1F18" w:rsidRPr="004B4E16">
        <w:rPr>
          <w:rFonts w:ascii="Times New Roman" w:hAnsi="Times New Roman" w:cs="Times New Roman"/>
          <w:sz w:val="28"/>
          <w:szCs w:val="28"/>
        </w:rPr>
        <w:t xml:space="preserve"> до статті 7 Закону України </w:t>
      </w:r>
      <w:r w:rsidR="00904FA1">
        <w:rPr>
          <w:rFonts w:ascii="Times New Roman" w:hAnsi="Times New Roman" w:cs="Times New Roman"/>
          <w:sz w:val="28"/>
          <w:szCs w:val="28"/>
        </w:rPr>
        <w:t>"</w:t>
      </w:r>
      <w:r w:rsidR="00AE1F18" w:rsidRPr="004B4E16">
        <w:rPr>
          <w:rFonts w:ascii="Times New Roman" w:hAnsi="Times New Roman" w:cs="Times New Roman"/>
          <w:sz w:val="28"/>
          <w:szCs w:val="28"/>
        </w:rPr>
        <w:t>Про державні нагороди України</w:t>
      </w:r>
      <w:r w:rsidR="00904FA1">
        <w:rPr>
          <w:rFonts w:ascii="Times New Roman" w:hAnsi="Times New Roman" w:cs="Times New Roman"/>
          <w:sz w:val="28"/>
          <w:szCs w:val="28"/>
        </w:rPr>
        <w:t>"</w:t>
      </w:r>
      <w:r w:rsidR="0034457D" w:rsidRPr="004B4E16">
        <w:rPr>
          <w:rFonts w:ascii="Times New Roman" w:hAnsi="Times New Roman" w:cs="Times New Roman"/>
          <w:sz w:val="28"/>
          <w:szCs w:val="28"/>
        </w:rPr>
        <w:t xml:space="preserve"> (далі – проєкт Закону)</w:t>
      </w:r>
      <w:r w:rsidR="00AE1F18" w:rsidRPr="004B4E1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5E09C4" w14:textId="77777777" w:rsidR="00625CE1" w:rsidRPr="004B4E16" w:rsidRDefault="00625CE1" w:rsidP="006C7284">
      <w:pPr>
        <w:pStyle w:val="tj"/>
        <w:spacing w:before="0" w:beforeAutospacing="0" w:after="4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5D68739F" w14:textId="77568694" w:rsidR="00765DED" w:rsidRPr="004B4E16" w:rsidRDefault="00765DED" w:rsidP="006C7284">
      <w:pPr>
        <w:pStyle w:val="tj"/>
        <w:spacing w:before="0" w:beforeAutospacing="0" w:after="4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4B4E16">
        <w:rPr>
          <w:b/>
          <w:bCs/>
          <w:sz w:val="28"/>
          <w:szCs w:val="28"/>
          <w:lang w:val="uk-UA"/>
        </w:rPr>
        <w:t xml:space="preserve">2. </w:t>
      </w:r>
      <w:r w:rsidR="004B4E16" w:rsidRPr="004B4E16">
        <w:rPr>
          <w:b/>
          <w:bCs/>
          <w:sz w:val="28"/>
          <w:szCs w:val="28"/>
          <w:lang w:val="uk-UA"/>
        </w:rPr>
        <w:t>Мета</w:t>
      </w:r>
      <w:r w:rsidRPr="004B4E16">
        <w:rPr>
          <w:b/>
          <w:bCs/>
          <w:sz w:val="28"/>
          <w:szCs w:val="28"/>
          <w:lang w:val="uk-UA"/>
        </w:rPr>
        <w:t xml:space="preserve"> законопро</w:t>
      </w:r>
      <w:r w:rsidR="00844935" w:rsidRPr="004B4E16">
        <w:rPr>
          <w:b/>
          <w:bCs/>
          <w:sz w:val="28"/>
          <w:szCs w:val="28"/>
          <w:lang w:val="uk-UA"/>
        </w:rPr>
        <w:t>є</w:t>
      </w:r>
      <w:r w:rsidRPr="004B4E16">
        <w:rPr>
          <w:b/>
          <w:bCs/>
          <w:sz w:val="28"/>
          <w:szCs w:val="28"/>
          <w:lang w:val="uk-UA"/>
        </w:rPr>
        <w:t>кту</w:t>
      </w:r>
    </w:p>
    <w:p w14:paraId="7C1604FC" w14:textId="7C3E1DFD" w:rsidR="00E25A44" w:rsidRPr="004B4E16" w:rsidRDefault="00E25A44" w:rsidP="004B4E16">
      <w:pPr>
        <w:pStyle w:val="tj"/>
        <w:spacing w:before="120" w:beforeAutospacing="0" w:after="0" w:afterAutospacing="0"/>
        <w:ind w:firstLine="709"/>
        <w:jc w:val="both"/>
        <w:rPr>
          <w:color w:val="000000" w:themeColor="text1"/>
          <w:spacing w:val="-4"/>
          <w:sz w:val="28"/>
          <w:szCs w:val="28"/>
          <w:shd w:val="clear" w:color="auto" w:fill="FFFFFF"/>
          <w:lang w:val="uk-UA"/>
        </w:rPr>
      </w:pPr>
      <w:r w:rsidRPr="004B4E16">
        <w:rPr>
          <w:spacing w:val="-4"/>
          <w:sz w:val="28"/>
          <w:szCs w:val="28"/>
          <w:lang w:val="uk-UA"/>
        </w:rPr>
        <w:t xml:space="preserve">Відповідно до Закону України </w:t>
      </w:r>
      <w:r w:rsidR="00904FA1">
        <w:rPr>
          <w:color w:val="000000" w:themeColor="text1"/>
          <w:spacing w:val="-4"/>
          <w:sz w:val="28"/>
          <w:szCs w:val="28"/>
          <w:lang w:val="uk-UA"/>
        </w:rPr>
        <w:t>"</w:t>
      </w:r>
      <w:r w:rsidRPr="004B4E16">
        <w:rPr>
          <w:spacing w:val="-4"/>
          <w:sz w:val="28"/>
          <w:szCs w:val="28"/>
          <w:lang w:val="uk-UA"/>
        </w:rPr>
        <w:t>Про державні нагороди України</w:t>
      </w:r>
      <w:r w:rsidR="00904FA1">
        <w:rPr>
          <w:color w:val="000000" w:themeColor="text1"/>
          <w:spacing w:val="-4"/>
          <w:sz w:val="28"/>
          <w:szCs w:val="28"/>
          <w:lang w:val="uk-UA"/>
        </w:rPr>
        <w:t>"</w:t>
      </w:r>
      <w:r w:rsidRPr="004B4E16">
        <w:rPr>
          <w:spacing w:val="-4"/>
          <w:sz w:val="28"/>
          <w:szCs w:val="28"/>
          <w:lang w:val="uk-UA"/>
        </w:rPr>
        <w:t xml:space="preserve"> </w:t>
      </w:r>
      <w:r w:rsidRPr="004B4E16">
        <w:rPr>
          <w:spacing w:val="-4"/>
          <w:sz w:val="28"/>
          <w:szCs w:val="28"/>
          <w:shd w:val="clear" w:color="auto" w:fill="FFFFFF"/>
          <w:lang w:val="uk-UA"/>
        </w:rPr>
        <w:t xml:space="preserve">державні нагороди України </w:t>
      </w:r>
      <w:r w:rsidRPr="004B4E16">
        <w:rPr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є вищою формою відзначення громадян за видатні заслуги у розвитку економіки, науки, культури, соціальної сфери, захисті Вітчизни, охороні конституційних прав і свобод людини, державному будівництві та громадській діяльності, за інші заслуги перед Україною</w:t>
      </w:r>
      <w:r w:rsidR="004B4E16" w:rsidRPr="004B4E16">
        <w:rPr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 xml:space="preserve"> (стаття 1)</w:t>
      </w:r>
      <w:r w:rsidRPr="004B4E16">
        <w:rPr>
          <w:color w:val="000000" w:themeColor="text1"/>
          <w:spacing w:val="-4"/>
          <w:sz w:val="28"/>
          <w:szCs w:val="28"/>
          <w:shd w:val="clear" w:color="auto" w:fill="FFFFFF"/>
          <w:lang w:val="uk-UA"/>
        </w:rPr>
        <w:t>.</w:t>
      </w:r>
      <w:bookmarkStart w:id="0" w:name="n152"/>
      <w:bookmarkEnd w:id="0"/>
    </w:p>
    <w:p w14:paraId="5AF659D9" w14:textId="30C0055D" w:rsidR="00761778" w:rsidRDefault="00CA4A02" w:rsidP="0083572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729">
        <w:rPr>
          <w:rFonts w:ascii="Times New Roman" w:hAnsi="Times New Roman" w:cs="Times New Roman"/>
          <w:sz w:val="28"/>
          <w:szCs w:val="28"/>
        </w:rPr>
        <w:t xml:space="preserve">Метою проєкту Закону є встановлення </w:t>
      </w:r>
      <w:r w:rsidR="00B20E1F" w:rsidRPr="00835729">
        <w:rPr>
          <w:rFonts w:ascii="Times New Roman" w:hAnsi="Times New Roman" w:cs="Times New Roman"/>
          <w:sz w:val="28"/>
          <w:szCs w:val="28"/>
        </w:rPr>
        <w:t>ордена Європ</w:t>
      </w:r>
      <w:r w:rsidR="00AE1F18" w:rsidRPr="00835729">
        <w:rPr>
          <w:rFonts w:ascii="Times New Roman" w:hAnsi="Times New Roman" w:cs="Times New Roman"/>
          <w:sz w:val="28"/>
          <w:szCs w:val="28"/>
        </w:rPr>
        <w:t>и</w:t>
      </w:r>
      <w:r w:rsidR="00B20E1F" w:rsidRPr="00835729">
        <w:rPr>
          <w:rFonts w:ascii="Times New Roman" w:hAnsi="Times New Roman" w:cs="Times New Roman"/>
          <w:sz w:val="28"/>
          <w:szCs w:val="28"/>
        </w:rPr>
        <w:t xml:space="preserve"> </w:t>
      </w:r>
      <w:r w:rsidR="00B11BB5">
        <w:rPr>
          <w:rFonts w:ascii="Times New Roman" w:hAnsi="Times New Roman" w:cs="Times New Roman"/>
          <w:sz w:val="28"/>
          <w:szCs w:val="28"/>
        </w:rPr>
        <w:t xml:space="preserve">для відзначення </w:t>
      </w:r>
      <w:r w:rsidR="00C816B8" w:rsidRPr="004B4E16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 України та іноземців</w:t>
      </w:r>
      <w:r w:rsidR="00B11BB5">
        <w:rPr>
          <w:rFonts w:ascii="Times New Roman" w:hAnsi="Times New Roman" w:cs="Times New Roman"/>
          <w:sz w:val="28"/>
          <w:szCs w:val="28"/>
        </w:rPr>
        <w:t xml:space="preserve"> за визначні особисті заслуги </w:t>
      </w:r>
      <w:r w:rsidR="00761778" w:rsidRPr="000C792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підтримці стратегічного курсу України на набуття повноправного членства в Європейському Союзі, вагомий внесок у допомогу Україні для посилення стійкості у захисті її незалежності та безпеки всієї Європи, зміцнення міжнародного співробітництва в інтересах демократії, миру та добросусідства, дружніх і всебічних відносин між народами</w:t>
      </w:r>
      <w:r w:rsidR="00761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46D7D" w14:textId="68BBF622" w:rsidR="00E25A44" w:rsidRPr="004B4E16" w:rsidRDefault="00E25A44" w:rsidP="006C7284">
      <w:pPr>
        <w:pStyle w:val="tj"/>
        <w:spacing w:before="0" w:beforeAutospacing="0" w:after="40" w:afterAutospacing="0"/>
        <w:ind w:firstLine="709"/>
        <w:jc w:val="both"/>
        <w:rPr>
          <w:sz w:val="28"/>
          <w:szCs w:val="28"/>
          <w:lang w:val="uk-UA"/>
        </w:rPr>
      </w:pPr>
    </w:p>
    <w:p w14:paraId="4C9DA7BD" w14:textId="3C933BE7" w:rsidR="00765DED" w:rsidRPr="004B4E16" w:rsidRDefault="00765DED" w:rsidP="006C7284">
      <w:pPr>
        <w:pStyle w:val="tj"/>
        <w:spacing w:before="0" w:beforeAutospacing="0" w:after="0" w:afterAutospacing="0"/>
        <w:ind w:firstLine="709"/>
        <w:rPr>
          <w:b/>
          <w:bCs/>
          <w:sz w:val="28"/>
          <w:szCs w:val="28"/>
          <w:lang w:val="uk-UA"/>
        </w:rPr>
      </w:pPr>
      <w:r w:rsidRPr="004B4E16">
        <w:rPr>
          <w:b/>
          <w:bCs/>
          <w:sz w:val="28"/>
          <w:szCs w:val="28"/>
          <w:lang w:val="uk-UA"/>
        </w:rPr>
        <w:t>3. Загальна характеристика і основні положення законопро</w:t>
      </w:r>
      <w:r w:rsidR="00695A30" w:rsidRPr="004B4E16">
        <w:rPr>
          <w:b/>
          <w:bCs/>
          <w:sz w:val="28"/>
          <w:szCs w:val="28"/>
          <w:lang w:val="uk-UA"/>
        </w:rPr>
        <w:t>є</w:t>
      </w:r>
      <w:r w:rsidRPr="004B4E16">
        <w:rPr>
          <w:b/>
          <w:bCs/>
          <w:sz w:val="28"/>
          <w:szCs w:val="28"/>
          <w:lang w:val="uk-UA"/>
        </w:rPr>
        <w:t>кту</w:t>
      </w:r>
    </w:p>
    <w:p w14:paraId="3A51509A" w14:textId="689BA398" w:rsidR="00761778" w:rsidRDefault="0034457D" w:rsidP="0083572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729">
        <w:rPr>
          <w:rFonts w:ascii="Times New Roman" w:hAnsi="Times New Roman" w:cs="Times New Roman"/>
          <w:sz w:val="28"/>
          <w:szCs w:val="28"/>
        </w:rPr>
        <w:t xml:space="preserve">Проєктом </w:t>
      </w:r>
      <w:r w:rsidR="00E75A5E" w:rsidRPr="00835729">
        <w:rPr>
          <w:rFonts w:ascii="Times New Roman" w:hAnsi="Times New Roman" w:cs="Times New Roman"/>
          <w:sz w:val="28"/>
          <w:szCs w:val="28"/>
        </w:rPr>
        <w:t>Закон</w:t>
      </w:r>
      <w:r w:rsidRPr="00835729">
        <w:rPr>
          <w:rFonts w:ascii="Times New Roman" w:hAnsi="Times New Roman" w:cs="Times New Roman"/>
          <w:sz w:val="28"/>
          <w:szCs w:val="28"/>
        </w:rPr>
        <w:t>у</w:t>
      </w:r>
      <w:r w:rsidR="00E75A5E" w:rsidRPr="00835729">
        <w:rPr>
          <w:rFonts w:ascii="Times New Roman" w:hAnsi="Times New Roman" w:cs="Times New Roman"/>
          <w:sz w:val="28"/>
          <w:szCs w:val="28"/>
        </w:rPr>
        <w:t xml:space="preserve"> пропонується</w:t>
      </w:r>
      <w:r w:rsidR="00E2145A" w:rsidRPr="00835729">
        <w:rPr>
          <w:rFonts w:ascii="Times New Roman" w:hAnsi="Times New Roman" w:cs="Times New Roman"/>
          <w:sz w:val="28"/>
          <w:szCs w:val="28"/>
        </w:rPr>
        <w:t xml:space="preserve"> </w:t>
      </w:r>
      <w:r w:rsidR="00E25A44" w:rsidRPr="00835729">
        <w:rPr>
          <w:rFonts w:ascii="Times New Roman" w:hAnsi="Times New Roman" w:cs="Times New Roman"/>
          <w:sz w:val="28"/>
          <w:szCs w:val="28"/>
        </w:rPr>
        <w:t xml:space="preserve">внести зміни до статті 7 Закону України </w:t>
      </w:r>
      <w:r w:rsidR="00904FA1">
        <w:rPr>
          <w:rFonts w:ascii="Times New Roman" w:hAnsi="Times New Roman" w:cs="Times New Roman"/>
          <w:sz w:val="28"/>
          <w:szCs w:val="28"/>
        </w:rPr>
        <w:t>"</w:t>
      </w:r>
      <w:r w:rsidR="00E25A44" w:rsidRPr="00835729">
        <w:rPr>
          <w:rFonts w:ascii="Times New Roman" w:hAnsi="Times New Roman" w:cs="Times New Roman"/>
          <w:sz w:val="28"/>
          <w:szCs w:val="28"/>
        </w:rPr>
        <w:t>Про державні нагороди України</w:t>
      </w:r>
      <w:r w:rsidR="00904FA1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E25A44" w:rsidRPr="00835729">
        <w:rPr>
          <w:rFonts w:ascii="Times New Roman" w:hAnsi="Times New Roman" w:cs="Times New Roman"/>
          <w:sz w:val="28"/>
          <w:szCs w:val="28"/>
        </w:rPr>
        <w:t xml:space="preserve">, </w:t>
      </w:r>
      <w:r w:rsidR="00937DDD" w:rsidRPr="00835729">
        <w:rPr>
          <w:rFonts w:ascii="Times New Roman" w:hAnsi="Times New Roman" w:cs="Times New Roman"/>
          <w:sz w:val="28"/>
          <w:szCs w:val="28"/>
        </w:rPr>
        <w:t>встанов</w:t>
      </w:r>
      <w:r w:rsidR="00CA4A02" w:rsidRPr="00835729">
        <w:rPr>
          <w:rFonts w:ascii="Times New Roman" w:hAnsi="Times New Roman" w:cs="Times New Roman"/>
          <w:sz w:val="28"/>
          <w:szCs w:val="28"/>
        </w:rPr>
        <w:t>ив</w:t>
      </w:r>
      <w:r w:rsidR="00E25A44" w:rsidRPr="00835729">
        <w:rPr>
          <w:rFonts w:ascii="Times New Roman" w:hAnsi="Times New Roman" w:cs="Times New Roman"/>
          <w:sz w:val="28"/>
          <w:szCs w:val="28"/>
        </w:rPr>
        <w:t>ши</w:t>
      </w:r>
      <w:r w:rsidR="00937DDD" w:rsidRPr="00835729">
        <w:rPr>
          <w:rFonts w:ascii="Times New Roman" w:hAnsi="Times New Roman" w:cs="Times New Roman"/>
          <w:sz w:val="28"/>
          <w:szCs w:val="28"/>
        </w:rPr>
        <w:t xml:space="preserve"> </w:t>
      </w:r>
      <w:r w:rsidR="00835729" w:rsidRPr="00835729">
        <w:rPr>
          <w:rFonts w:ascii="Times New Roman" w:hAnsi="Times New Roman" w:cs="Times New Roman"/>
          <w:sz w:val="28"/>
          <w:szCs w:val="28"/>
        </w:rPr>
        <w:t xml:space="preserve">орден </w:t>
      </w:r>
      <w:r w:rsidR="00835729" w:rsidRPr="00835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Європи для відзначення осіб </w:t>
      </w:r>
      <w:r w:rsidR="00B11BB5">
        <w:rPr>
          <w:rFonts w:ascii="Times New Roman" w:hAnsi="Times New Roman" w:cs="Times New Roman"/>
          <w:sz w:val="28"/>
          <w:szCs w:val="28"/>
        </w:rPr>
        <w:t xml:space="preserve">за визначні особисті заслуги </w:t>
      </w:r>
      <w:r w:rsidR="00761778" w:rsidRPr="000C792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підтримці стратегічного курсу України на набуття повноправного членства в Європейському Союзі, вагомий внесок у допомогу Україні для посилення стійкості у захисті її незалежності та безпеки всієї Європи, зміцнення міжнародного співробітництва в інтересах демократії, миру та добросусідства, дружніх і всебічних відносин між народами</w:t>
      </w:r>
      <w:r w:rsidR="00761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6E9620" w14:textId="77777777" w:rsidR="00E2145A" w:rsidRPr="004B4E16" w:rsidRDefault="00E2145A" w:rsidP="006C7284">
      <w:pPr>
        <w:pStyle w:val="tj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18FD69F7" w14:textId="01DAAEBF" w:rsidR="00AF55E6" w:rsidRPr="004B4E16" w:rsidRDefault="00AF55E6" w:rsidP="006C7284">
      <w:pPr>
        <w:pStyle w:val="tj"/>
        <w:spacing w:before="0" w:beforeAutospacing="0" w:after="4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4B4E16">
        <w:rPr>
          <w:b/>
          <w:bCs/>
          <w:sz w:val="28"/>
          <w:szCs w:val="28"/>
          <w:lang w:val="uk-UA"/>
        </w:rPr>
        <w:t>4. Стан нормативно-правової бази у зазначеній сфері правового</w:t>
      </w:r>
      <w:r w:rsidR="00765DED" w:rsidRPr="004B4E16">
        <w:rPr>
          <w:b/>
          <w:bCs/>
          <w:sz w:val="28"/>
          <w:szCs w:val="28"/>
          <w:lang w:val="uk-UA"/>
        </w:rPr>
        <w:t xml:space="preserve"> </w:t>
      </w:r>
      <w:r w:rsidRPr="004B4E16">
        <w:rPr>
          <w:b/>
          <w:bCs/>
          <w:sz w:val="28"/>
          <w:szCs w:val="28"/>
          <w:lang w:val="uk-UA"/>
        </w:rPr>
        <w:t>регулювання</w:t>
      </w:r>
    </w:p>
    <w:p w14:paraId="620839A5" w14:textId="22777D58" w:rsidR="001C19E0" w:rsidRPr="004B4E16" w:rsidRDefault="00AF55E6" w:rsidP="006C7284">
      <w:pPr>
        <w:pStyle w:val="tj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B4E16">
        <w:rPr>
          <w:sz w:val="28"/>
          <w:szCs w:val="28"/>
          <w:lang w:val="uk-UA"/>
        </w:rPr>
        <w:t xml:space="preserve">Нормативно-правовою базою у цій сфері правового регулювання є Конституція України, </w:t>
      </w:r>
      <w:r w:rsidR="00E2145A" w:rsidRPr="004B4E16">
        <w:rPr>
          <w:sz w:val="28"/>
          <w:szCs w:val="28"/>
          <w:lang w:val="uk-UA"/>
        </w:rPr>
        <w:t xml:space="preserve">Закон України </w:t>
      </w:r>
      <w:r w:rsidR="00904FA1">
        <w:rPr>
          <w:bCs/>
          <w:sz w:val="28"/>
          <w:szCs w:val="28"/>
          <w:shd w:val="clear" w:color="auto" w:fill="FFFFFF"/>
          <w:lang w:val="uk-UA"/>
        </w:rPr>
        <w:t>"</w:t>
      </w:r>
      <w:r w:rsidR="001C19E0" w:rsidRPr="004B4E16">
        <w:rPr>
          <w:sz w:val="28"/>
          <w:szCs w:val="28"/>
          <w:lang w:val="uk-UA"/>
        </w:rPr>
        <w:t>Про державні нагороди України</w:t>
      </w:r>
      <w:r w:rsidR="00904FA1">
        <w:rPr>
          <w:bCs/>
          <w:sz w:val="28"/>
          <w:szCs w:val="28"/>
          <w:shd w:val="clear" w:color="auto" w:fill="FFFFFF"/>
          <w:lang w:val="uk-UA"/>
        </w:rPr>
        <w:t>"</w:t>
      </w:r>
      <w:r w:rsidR="001C19E0" w:rsidRPr="004B4E16">
        <w:rPr>
          <w:sz w:val="28"/>
          <w:szCs w:val="28"/>
          <w:lang w:val="uk-UA"/>
        </w:rPr>
        <w:t>.</w:t>
      </w:r>
    </w:p>
    <w:p w14:paraId="5BB84C2E" w14:textId="484F7573" w:rsidR="001C19E0" w:rsidRPr="004B4E16" w:rsidRDefault="001C19E0" w:rsidP="006C7284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20F6C32" w14:textId="6AA5D44A" w:rsidR="00AF55E6" w:rsidRPr="004B4E16" w:rsidRDefault="00AF55E6" w:rsidP="006C7284">
      <w:pPr>
        <w:pStyle w:val="tj"/>
        <w:spacing w:before="0" w:beforeAutospacing="0" w:after="4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4B4E16">
        <w:rPr>
          <w:b/>
          <w:bCs/>
          <w:sz w:val="28"/>
          <w:szCs w:val="28"/>
          <w:lang w:val="uk-UA"/>
        </w:rPr>
        <w:t>5. Фінансово-економічне обґрунтування</w:t>
      </w:r>
    </w:p>
    <w:p w14:paraId="14B69534" w14:textId="37BABF92" w:rsidR="00AF55E6" w:rsidRPr="004B4E16" w:rsidRDefault="00AF55E6" w:rsidP="006C7284">
      <w:pPr>
        <w:pStyle w:val="tj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B4E16">
        <w:rPr>
          <w:sz w:val="28"/>
          <w:szCs w:val="28"/>
          <w:lang w:val="uk-UA"/>
        </w:rPr>
        <w:t>Реалізація положень про</w:t>
      </w:r>
      <w:r w:rsidR="00845572" w:rsidRPr="004B4E16">
        <w:rPr>
          <w:sz w:val="28"/>
          <w:szCs w:val="28"/>
          <w:lang w:val="uk-UA"/>
        </w:rPr>
        <w:t>є</w:t>
      </w:r>
      <w:r w:rsidRPr="004B4E16">
        <w:rPr>
          <w:sz w:val="28"/>
          <w:szCs w:val="28"/>
          <w:lang w:val="uk-UA"/>
        </w:rPr>
        <w:t>кту</w:t>
      </w:r>
      <w:r w:rsidR="0034457D" w:rsidRPr="004B4E16">
        <w:rPr>
          <w:sz w:val="28"/>
          <w:szCs w:val="28"/>
          <w:lang w:val="uk-UA"/>
        </w:rPr>
        <w:t xml:space="preserve"> Закону</w:t>
      </w:r>
      <w:r w:rsidRPr="004B4E16">
        <w:rPr>
          <w:sz w:val="28"/>
          <w:szCs w:val="28"/>
          <w:lang w:val="uk-UA"/>
        </w:rPr>
        <w:t xml:space="preserve"> </w:t>
      </w:r>
      <w:r w:rsidR="00321242" w:rsidRPr="004B4E16">
        <w:rPr>
          <w:sz w:val="28"/>
          <w:szCs w:val="28"/>
          <w:lang w:val="uk-UA"/>
        </w:rPr>
        <w:t xml:space="preserve">здійснюватиметься в межах коштів, передбачених у </w:t>
      </w:r>
      <w:r w:rsidR="00845572" w:rsidRPr="004B4E16">
        <w:rPr>
          <w:sz w:val="28"/>
          <w:szCs w:val="28"/>
          <w:lang w:val="uk-UA"/>
        </w:rPr>
        <w:t>Державно</w:t>
      </w:r>
      <w:r w:rsidR="00321242" w:rsidRPr="004B4E16">
        <w:rPr>
          <w:sz w:val="28"/>
          <w:szCs w:val="28"/>
          <w:lang w:val="uk-UA"/>
        </w:rPr>
        <w:t>му</w:t>
      </w:r>
      <w:r w:rsidR="00845572" w:rsidRPr="004B4E16">
        <w:rPr>
          <w:sz w:val="28"/>
          <w:szCs w:val="28"/>
          <w:lang w:val="uk-UA"/>
        </w:rPr>
        <w:t xml:space="preserve"> бюджет</w:t>
      </w:r>
      <w:r w:rsidR="00321242" w:rsidRPr="004B4E16">
        <w:rPr>
          <w:sz w:val="28"/>
          <w:szCs w:val="28"/>
          <w:lang w:val="uk-UA"/>
        </w:rPr>
        <w:t>і</w:t>
      </w:r>
      <w:r w:rsidR="00845572" w:rsidRPr="004B4E16">
        <w:rPr>
          <w:sz w:val="28"/>
          <w:szCs w:val="28"/>
          <w:lang w:val="uk-UA"/>
        </w:rPr>
        <w:t xml:space="preserve"> України</w:t>
      </w:r>
      <w:r w:rsidR="00B20E1F" w:rsidRPr="004B4E16">
        <w:rPr>
          <w:sz w:val="28"/>
          <w:szCs w:val="28"/>
          <w:lang w:val="uk-UA"/>
        </w:rPr>
        <w:t xml:space="preserve"> на відповідний рік</w:t>
      </w:r>
      <w:r w:rsidR="00321242" w:rsidRPr="004B4E16">
        <w:rPr>
          <w:sz w:val="28"/>
          <w:szCs w:val="28"/>
          <w:lang w:val="uk-UA"/>
        </w:rPr>
        <w:t xml:space="preserve"> </w:t>
      </w:r>
      <w:r w:rsidR="00B20E1F" w:rsidRPr="004B4E16">
        <w:rPr>
          <w:sz w:val="28"/>
          <w:szCs w:val="28"/>
          <w:lang w:val="uk-UA"/>
        </w:rPr>
        <w:t xml:space="preserve">                                     </w:t>
      </w:r>
      <w:r w:rsidR="00321242" w:rsidRPr="004B4E16">
        <w:rPr>
          <w:sz w:val="28"/>
          <w:szCs w:val="28"/>
          <w:lang w:val="uk-UA"/>
        </w:rPr>
        <w:t>на виготовлення державних нагород та пам'ятних знаків</w:t>
      </w:r>
      <w:r w:rsidR="00845572" w:rsidRPr="004B4E16">
        <w:rPr>
          <w:sz w:val="28"/>
          <w:szCs w:val="28"/>
          <w:lang w:val="uk-UA"/>
        </w:rPr>
        <w:t>.</w:t>
      </w:r>
    </w:p>
    <w:p w14:paraId="58513B57" w14:textId="5BF3DFFF" w:rsidR="00835729" w:rsidRDefault="00835729" w:rsidP="006C7284">
      <w:pPr>
        <w:pStyle w:val="tj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2AB3B469" w14:textId="2967D6B0" w:rsidR="007F2CD4" w:rsidRPr="004B4E16" w:rsidRDefault="002E5209" w:rsidP="006C7284">
      <w:pPr>
        <w:pStyle w:val="tj"/>
        <w:spacing w:before="0" w:beforeAutospacing="0" w:after="40" w:afterAutospacing="0"/>
        <w:ind w:firstLine="709"/>
        <w:jc w:val="both"/>
        <w:rPr>
          <w:b/>
          <w:bCs/>
          <w:sz w:val="28"/>
          <w:szCs w:val="28"/>
          <w:lang w:val="uk-UA"/>
        </w:rPr>
      </w:pPr>
      <w:r w:rsidRPr="004B4E16">
        <w:rPr>
          <w:b/>
          <w:bCs/>
          <w:sz w:val="28"/>
          <w:szCs w:val="28"/>
          <w:lang w:val="uk-UA"/>
        </w:rPr>
        <w:t>6</w:t>
      </w:r>
      <w:r w:rsidR="00AF55E6" w:rsidRPr="004B4E16">
        <w:rPr>
          <w:b/>
          <w:bCs/>
          <w:sz w:val="28"/>
          <w:szCs w:val="28"/>
          <w:lang w:val="uk-UA"/>
        </w:rPr>
        <w:t xml:space="preserve">. Прогноз соціально-економічних, правових та інших наслідків </w:t>
      </w:r>
    </w:p>
    <w:p w14:paraId="55160BDB" w14:textId="26948444" w:rsidR="00761778" w:rsidRDefault="00AF55E6" w:rsidP="0083572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729">
        <w:rPr>
          <w:rFonts w:ascii="Times New Roman" w:hAnsi="Times New Roman" w:cs="Times New Roman"/>
          <w:sz w:val="28"/>
          <w:szCs w:val="28"/>
        </w:rPr>
        <w:t>Прийняття про</w:t>
      </w:r>
      <w:r w:rsidR="00845572" w:rsidRPr="00835729">
        <w:rPr>
          <w:rFonts w:ascii="Times New Roman" w:hAnsi="Times New Roman" w:cs="Times New Roman"/>
          <w:sz w:val="28"/>
          <w:szCs w:val="28"/>
        </w:rPr>
        <w:t>є</w:t>
      </w:r>
      <w:r w:rsidRPr="00835729">
        <w:rPr>
          <w:rFonts w:ascii="Times New Roman" w:hAnsi="Times New Roman" w:cs="Times New Roman"/>
          <w:sz w:val="28"/>
          <w:szCs w:val="28"/>
        </w:rPr>
        <w:t>кту</w:t>
      </w:r>
      <w:r w:rsidR="0034457D" w:rsidRPr="00835729">
        <w:rPr>
          <w:rFonts w:ascii="Times New Roman" w:hAnsi="Times New Roman" w:cs="Times New Roman"/>
          <w:sz w:val="28"/>
          <w:szCs w:val="28"/>
        </w:rPr>
        <w:t xml:space="preserve"> Закону</w:t>
      </w:r>
      <w:r w:rsidRPr="00835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6B8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="00C816B8">
        <w:rPr>
          <w:rFonts w:ascii="Times New Roman" w:hAnsi="Times New Roman" w:cs="Times New Roman"/>
          <w:sz w:val="28"/>
          <w:szCs w:val="28"/>
        </w:rPr>
        <w:t xml:space="preserve"> можливість</w:t>
      </w:r>
      <w:r w:rsidRPr="00835729">
        <w:rPr>
          <w:rFonts w:ascii="Times New Roman" w:hAnsi="Times New Roman" w:cs="Times New Roman"/>
          <w:sz w:val="28"/>
          <w:szCs w:val="28"/>
        </w:rPr>
        <w:t xml:space="preserve"> </w:t>
      </w:r>
      <w:r w:rsidR="00AE1F18" w:rsidRPr="00835729">
        <w:rPr>
          <w:rFonts w:ascii="Times New Roman" w:hAnsi="Times New Roman" w:cs="Times New Roman"/>
          <w:sz w:val="28"/>
          <w:szCs w:val="28"/>
        </w:rPr>
        <w:t>відзнач</w:t>
      </w:r>
      <w:r w:rsidR="00C816B8">
        <w:rPr>
          <w:rFonts w:ascii="Times New Roman" w:hAnsi="Times New Roman" w:cs="Times New Roman"/>
          <w:sz w:val="28"/>
          <w:szCs w:val="28"/>
        </w:rPr>
        <w:t>ати</w:t>
      </w:r>
      <w:r w:rsidR="00AE1F18" w:rsidRPr="00835729">
        <w:rPr>
          <w:rFonts w:ascii="Times New Roman" w:hAnsi="Times New Roman" w:cs="Times New Roman"/>
          <w:sz w:val="28"/>
          <w:szCs w:val="28"/>
        </w:rPr>
        <w:t xml:space="preserve"> громадян України та</w:t>
      </w:r>
      <w:r w:rsidR="00321242" w:rsidRPr="00835729">
        <w:rPr>
          <w:rFonts w:ascii="Times New Roman" w:hAnsi="Times New Roman" w:cs="Times New Roman"/>
          <w:sz w:val="28"/>
          <w:szCs w:val="28"/>
        </w:rPr>
        <w:t xml:space="preserve"> іноземців </w:t>
      </w:r>
      <w:r w:rsidR="00B11BB5">
        <w:rPr>
          <w:rFonts w:ascii="Times New Roman" w:hAnsi="Times New Roman" w:cs="Times New Roman"/>
          <w:sz w:val="28"/>
          <w:szCs w:val="28"/>
        </w:rPr>
        <w:t xml:space="preserve">за визначні особисті заслуги </w:t>
      </w:r>
      <w:r w:rsidR="00761778" w:rsidRPr="000C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підтримці стратегічного курсу України на набуття повноправного членства в Європейському Союзі, </w:t>
      </w:r>
      <w:r w:rsidR="00761778" w:rsidRPr="000C7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вагомий внесок у допомогу Україні для посилення стійкості у захисті її незалежності та безпеки всієї Європи, зміцнення міжнародного співробітництва в інтересах демократії, миру та </w:t>
      </w:r>
      <w:bookmarkStart w:id="1" w:name="_GoBack"/>
      <w:r w:rsidR="00761778" w:rsidRPr="000C79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</w:t>
      </w:r>
      <w:bookmarkEnd w:id="1"/>
      <w:r w:rsidR="00761778" w:rsidRPr="000C792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сусідства, дружніх і всебічних відносин між народами</w:t>
      </w:r>
      <w:r w:rsidR="007617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46F327" w14:textId="77777777" w:rsidR="00835729" w:rsidRDefault="00835729" w:rsidP="006C7284">
      <w:pPr>
        <w:pStyle w:val="tj"/>
        <w:spacing w:before="12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9DB41E5" w14:textId="77777777" w:rsidR="0034457D" w:rsidRPr="004B4E16" w:rsidRDefault="0034457D" w:rsidP="008F6771">
      <w:pPr>
        <w:pStyle w:val="tj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33A269F6" w14:textId="77777777" w:rsidR="0034457D" w:rsidRPr="004B4E16" w:rsidRDefault="0034457D" w:rsidP="008F6771">
      <w:pPr>
        <w:pStyle w:val="tj"/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1C311B44" w14:textId="7052CD7F" w:rsidR="008D7F57" w:rsidRPr="004B4E16" w:rsidRDefault="008D7F57" w:rsidP="008F6771">
      <w:pPr>
        <w:pStyle w:val="tj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4B4E16">
        <w:rPr>
          <w:b/>
          <w:sz w:val="28"/>
          <w:szCs w:val="28"/>
          <w:lang w:val="uk-UA"/>
        </w:rPr>
        <w:t xml:space="preserve">    </w:t>
      </w:r>
      <w:r w:rsidR="00812D58" w:rsidRPr="004B4E16">
        <w:rPr>
          <w:b/>
          <w:sz w:val="28"/>
          <w:szCs w:val="28"/>
          <w:lang w:val="uk-UA"/>
        </w:rPr>
        <w:t>Керівник</w:t>
      </w:r>
      <w:r w:rsidRPr="004B4E16">
        <w:rPr>
          <w:b/>
          <w:sz w:val="28"/>
          <w:szCs w:val="28"/>
          <w:lang w:val="uk-UA"/>
        </w:rPr>
        <w:t xml:space="preserve"> </w:t>
      </w:r>
      <w:r w:rsidR="00812D58" w:rsidRPr="004B4E16">
        <w:rPr>
          <w:b/>
          <w:sz w:val="28"/>
          <w:szCs w:val="28"/>
          <w:lang w:val="uk-UA"/>
        </w:rPr>
        <w:t>Офісу</w:t>
      </w:r>
    </w:p>
    <w:p w14:paraId="463D312E" w14:textId="77777777" w:rsidR="008D7F57" w:rsidRPr="004B4E16" w:rsidRDefault="00812D58" w:rsidP="008F6771">
      <w:pPr>
        <w:pStyle w:val="tj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4B4E16">
        <w:rPr>
          <w:b/>
          <w:sz w:val="28"/>
          <w:szCs w:val="28"/>
          <w:lang w:val="uk-UA"/>
        </w:rPr>
        <w:t>Президента України</w:t>
      </w:r>
    </w:p>
    <w:p w14:paraId="1B62E3FE" w14:textId="5169AA0D" w:rsidR="00812D58" w:rsidRPr="004B4E16" w:rsidRDefault="008D7F57" w:rsidP="008F6771">
      <w:pPr>
        <w:pStyle w:val="tj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4B4E16">
        <w:rPr>
          <w:b/>
          <w:sz w:val="28"/>
          <w:szCs w:val="28"/>
          <w:lang w:val="uk-UA"/>
        </w:rPr>
        <w:t xml:space="preserve">  генерал-лейтенант</w:t>
      </w:r>
      <w:r w:rsidR="008F6771" w:rsidRPr="004B4E16">
        <w:rPr>
          <w:sz w:val="28"/>
          <w:szCs w:val="28"/>
          <w:lang w:val="uk-UA"/>
        </w:rPr>
        <w:tab/>
      </w:r>
      <w:r w:rsidR="008F6771" w:rsidRPr="004B4E16">
        <w:rPr>
          <w:b/>
          <w:sz w:val="28"/>
          <w:szCs w:val="28"/>
          <w:lang w:val="uk-UA"/>
        </w:rPr>
        <w:tab/>
      </w:r>
      <w:r w:rsidR="008F6771" w:rsidRPr="004B4E16">
        <w:rPr>
          <w:b/>
          <w:sz w:val="28"/>
          <w:szCs w:val="28"/>
          <w:lang w:val="uk-UA"/>
        </w:rPr>
        <w:tab/>
      </w:r>
      <w:r w:rsidR="008F6771" w:rsidRPr="004B4E16">
        <w:rPr>
          <w:b/>
          <w:sz w:val="28"/>
          <w:szCs w:val="28"/>
          <w:lang w:val="uk-UA"/>
        </w:rPr>
        <w:tab/>
      </w:r>
      <w:r w:rsidR="008F6771" w:rsidRPr="004B4E16">
        <w:rPr>
          <w:b/>
          <w:sz w:val="28"/>
          <w:szCs w:val="28"/>
          <w:lang w:val="uk-UA"/>
        </w:rPr>
        <w:tab/>
      </w:r>
      <w:r w:rsidR="008F6771" w:rsidRPr="004B4E16">
        <w:rPr>
          <w:b/>
          <w:sz w:val="28"/>
          <w:szCs w:val="28"/>
          <w:lang w:val="uk-UA"/>
        </w:rPr>
        <w:tab/>
      </w:r>
      <w:r w:rsidRPr="004B4E16">
        <w:rPr>
          <w:b/>
          <w:sz w:val="28"/>
          <w:szCs w:val="28"/>
          <w:lang w:val="uk-UA"/>
        </w:rPr>
        <w:t xml:space="preserve">     Кирило БУДАНОВ</w:t>
      </w:r>
    </w:p>
    <w:sectPr w:rsidR="00812D58" w:rsidRPr="004B4E16" w:rsidSect="004B4E16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B086" w14:textId="77777777" w:rsidR="00452016" w:rsidRDefault="00452016" w:rsidP="006F279D">
      <w:pPr>
        <w:spacing w:after="0" w:line="240" w:lineRule="auto"/>
      </w:pPr>
      <w:r>
        <w:separator/>
      </w:r>
    </w:p>
  </w:endnote>
  <w:endnote w:type="continuationSeparator" w:id="0">
    <w:p w14:paraId="4F986A20" w14:textId="77777777" w:rsidR="00452016" w:rsidRDefault="00452016" w:rsidP="006F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FFA26" w14:textId="77777777" w:rsidR="00452016" w:rsidRDefault="00452016" w:rsidP="006F279D">
      <w:pPr>
        <w:spacing w:after="0" w:line="240" w:lineRule="auto"/>
      </w:pPr>
      <w:r>
        <w:separator/>
      </w:r>
    </w:p>
  </w:footnote>
  <w:footnote w:type="continuationSeparator" w:id="0">
    <w:p w14:paraId="2649D945" w14:textId="77777777" w:rsidR="00452016" w:rsidRDefault="00452016" w:rsidP="006F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290726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</w:rPr>
    </w:sdtEndPr>
    <w:sdtContent>
      <w:p w14:paraId="779CC229" w14:textId="139DB2FC" w:rsidR="006F279D" w:rsidRPr="003B1F33" w:rsidRDefault="006F279D">
        <w:pPr>
          <w:pStyle w:val="a6"/>
          <w:jc w:val="center"/>
          <w:rPr>
            <w:rFonts w:ascii="Times New Roman" w:hAnsi="Times New Roman" w:cs="Times New Roman"/>
            <w:sz w:val="32"/>
          </w:rPr>
        </w:pPr>
        <w:r w:rsidRPr="003B1F33">
          <w:rPr>
            <w:rFonts w:ascii="Times New Roman" w:hAnsi="Times New Roman" w:cs="Times New Roman"/>
            <w:sz w:val="28"/>
            <w:szCs w:val="24"/>
          </w:rPr>
          <w:fldChar w:fldCharType="begin"/>
        </w:r>
        <w:r w:rsidRPr="003B1F33">
          <w:rPr>
            <w:rFonts w:ascii="Times New Roman" w:hAnsi="Times New Roman" w:cs="Times New Roman"/>
            <w:sz w:val="28"/>
            <w:szCs w:val="24"/>
          </w:rPr>
          <w:instrText>PAGE   \* MERGEFORMAT</w:instrText>
        </w:r>
        <w:r w:rsidRPr="003B1F33"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761778">
          <w:rPr>
            <w:rFonts w:ascii="Times New Roman" w:hAnsi="Times New Roman" w:cs="Times New Roman"/>
            <w:noProof/>
            <w:sz w:val="28"/>
            <w:szCs w:val="24"/>
          </w:rPr>
          <w:t>3</w:t>
        </w:r>
        <w:r w:rsidRPr="003B1F33"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31988"/>
    <w:multiLevelType w:val="hybridMultilevel"/>
    <w:tmpl w:val="519A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13A9A"/>
    <w:multiLevelType w:val="hybridMultilevel"/>
    <w:tmpl w:val="DD409DE4"/>
    <w:lvl w:ilvl="0" w:tplc="621AE8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272DD8"/>
    <w:multiLevelType w:val="hybridMultilevel"/>
    <w:tmpl w:val="A5205A44"/>
    <w:lvl w:ilvl="0" w:tplc="621AE8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296790"/>
    <w:multiLevelType w:val="hybridMultilevel"/>
    <w:tmpl w:val="9B0E063C"/>
    <w:lvl w:ilvl="0" w:tplc="835011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EC8C7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071C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DC9C2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BC1E6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B64D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7C15A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86129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A26CA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5E"/>
    <w:rsid w:val="00023A28"/>
    <w:rsid w:val="00027453"/>
    <w:rsid w:val="00045E6E"/>
    <w:rsid w:val="000538BF"/>
    <w:rsid w:val="00062C41"/>
    <w:rsid w:val="0006407A"/>
    <w:rsid w:val="00072EA4"/>
    <w:rsid w:val="000956E2"/>
    <w:rsid w:val="000A2378"/>
    <w:rsid w:val="000B01A0"/>
    <w:rsid w:val="000B1B4B"/>
    <w:rsid w:val="000B511E"/>
    <w:rsid w:val="00117EA2"/>
    <w:rsid w:val="001212FD"/>
    <w:rsid w:val="0012688F"/>
    <w:rsid w:val="001478E1"/>
    <w:rsid w:val="00156C87"/>
    <w:rsid w:val="00161C95"/>
    <w:rsid w:val="00197593"/>
    <w:rsid w:val="001A0972"/>
    <w:rsid w:val="001B0765"/>
    <w:rsid w:val="001B2A4F"/>
    <w:rsid w:val="001C19E0"/>
    <w:rsid w:val="001C4237"/>
    <w:rsid w:val="001E0D85"/>
    <w:rsid w:val="00231590"/>
    <w:rsid w:val="00237868"/>
    <w:rsid w:val="00243E6C"/>
    <w:rsid w:val="0025347E"/>
    <w:rsid w:val="00253A25"/>
    <w:rsid w:val="00255950"/>
    <w:rsid w:val="00263A2A"/>
    <w:rsid w:val="00265F10"/>
    <w:rsid w:val="00285648"/>
    <w:rsid w:val="002C3B39"/>
    <w:rsid w:val="002D31A1"/>
    <w:rsid w:val="002E276D"/>
    <w:rsid w:val="002E5209"/>
    <w:rsid w:val="003146FA"/>
    <w:rsid w:val="00314E9C"/>
    <w:rsid w:val="00321242"/>
    <w:rsid w:val="0034457D"/>
    <w:rsid w:val="00367EF8"/>
    <w:rsid w:val="00385046"/>
    <w:rsid w:val="003B1F33"/>
    <w:rsid w:val="003B2F29"/>
    <w:rsid w:val="003D5001"/>
    <w:rsid w:val="00400B01"/>
    <w:rsid w:val="00405DFE"/>
    <w:rsid w:val="00447C9F"/>
    <w:rsid w:val="00452016"/>
    <w:rsid w:val="00471B6C"/>
    <w:rsid w:val="00474E19"/>
    <w:rsid w:val="004A5115"/>
    <w:rsid w:val="004B4E16"/>
    <w:rsid w:val="004D7B40"/>
    <w:rsid w:val="004E5FC9"/>
    <w:rsid w:val="00502D33"/>
    <w:rsid w:val="00520392"/>
    <w:rsid w:val="00525140"/>
    <w:rsid w:val="00530F1E"/>
    <w:rsid w:val="00537384"/>
    <w:rsid w:val="005E6C66"/>
    <w:rsid w:val="00610B71"/>
    <w:rsid w:val="00613CFD"/>
    <w:rsid w:val="00625CE1"/>
    <w:rsid w:val="00644F17"/>
    <w:rsid w:val="00656FF0"/>
    <w:rsid w:val="00657092"/>
    <w:rsid w:val="00666D74"/>
    <w:rsid w:val="00677094"/>
    <w:rsid w:val="006848BC"/>
    <w:rsid w:val="00695A30"/>
    <w:rsid w:val="006A7908"/>
    <w:rsid w:val="006C536F"/>
    <w:rsid w:val="006C7284"/>
    <w:rsid w:val="006E0C33"/>
    <w:rsid w:val="006E55AE"/>
    <w:rsid w:val="006E7517"/>
    <w:rsid w:val="006F279D"/>
    <w:rsid w:val="00751894"/>
    <w:rsid w:val="00761778"/>
    <w:rsid w:val="00765DED"/>
    <w:rsid w:val="00784157"/>
    <w:rsid w:val="007B0DD6"/>
    <w:rsid w:val="007B5AA4"/>
    <w:rsid w:val="007B7E77"/>
    <w:rsid w:val="007D607B"/>
    <w:rsid w:val="007F2CD4"/>
    <w:rsid w:val="00804B6F"/>
    <w:rsid w:val="00812D58"/>
    <w:rsid w:val="00835729"/>
    <w:rsid w:val="008429FF"/>
    <w:rsid w:val="00844935"/>
    <w:rsid w:val="00844E1B"/>
    <w:rsid w:val="00845572"/>
    <w:rsid w:val="008738C1"/>
    <w:rsid w:val="00877925"/>
    <w:rsid w:val="00881AFF"/>
    <w:rsid w:val="00891FFF"/>
    <w:rsid w:val="008C23D6"/>
    <w:rsid w:val="008C5B64"/>
    <w:rsid w:val="008D18BC"/>
    <w:rsid w:val="008D7F57"/>
    <w:rsid w:val="008F0DE6"/>
    <w:rsid w:val="008F4486"/>
    <w:rsid w:val="008F6771"/>
    <w:rsid w:val="00904079"/>
    <w:rsid w:val="00904FA1"/>
    <w:rsid w:val="009108F0"/>
    <w:rsid w:val="00937DDD"/>
    <w:rsid w:val="00972D53"/>
    <w:rsid w:val="009F4C75"/>
    <w:rsid w:val="00A0766D"/>
    <w:rsid w:val="00A17FDA"/>
    <w:rsid w:val="00A245CD"/>
    <w:rsid w:val="00A300B6"/>
    <w:rsid w:val="00A44B33"/>
    <w:rsid w:val="00A57A50"/>
    <w:rsid w:val="00A640EE"/>
    <w:rsid w:val="00A93CAA"/>
    <w:rsid w:val="00AA481B"/>
    <w:rsid w:val="00AC4505"/>
    <w:rsid w:val="00AE1F18"/>
    <w:rsid w:val="00AF0BEF"/>
    <w:rsid w:val="00AF55E6"/>
    <w:rsid w:val="00AF7E7A"/>
    <w:rsid w:val="00B01DDE"/>
    <w:rsid w:val="00B11BB5"/>
    <w:rsid w:val="00B20E1F"/>
    <w:rsid w:val="00B4122F"/>
    <w:rsid w:val="00B7684F"/>
    <w:rsid w:val="00BB0AAA"/>
    <w:rsid w:val="00BF553D"/>
    <w:rsid w:val="00C0177E"/>
    <w:rsid w:val="00C25687"/>
    <w:rsid w:val="00C63F5E"/>
    <w:rsid w:val="00C7374D"/>
    <w:rsid w:val="00C816B8"/>
    <w:rsid w:val="00CA4A02"/>
    <w:rsid w:val="00CC39D2"/>
    <w:rsid w:val="00D1124F"/>
    <w:rsid w:val="00D164D0"/>
    <w:rsid w:val="00D252F0"/>
    <w:rsid w:val="00D66C80"/>
    <w:rsid w:val="00D729B6"/>
    <w:rsid w:val="00D816E2"/>
    <w:rsid w:val="00D85656"/>
    <w:rsid w:val="00D87487"/>
    <w:rsid w:val="00DB584F"/>
    <w:rsid w:val="00DC204A"/>
    <w:rsid w:val="00DD7869"/>
    <w:rsid w:val="00DF0DA7"/>
    <w:rsid w:val="00E0073D"/>
    <w:rsid w:val="00E02863"/>
    <w:rsid w:val="00E1676B"/>
    <w:rsid w:val="00E17878"/>
    <w:rsid w:val="00E2145A"/>
    <w:rsid w:val="00E25A44"/>
    <w:rsid w:val="00E52AF1"/>
    <w:rsid w:val="00E75A5E"/>
    <w:rsid w:val="00E92F42"/>
    <w:rsid w:val="00E9368D"/>
    <w:rsid w:val="00E956A9"/>
    <w:rsid w:val="00EA2519"/>
    <w:rsid w:val="00EB586A"/>
    <w:rsid w:val="00EC5952"/>
    <w:rsid w:val="00ED1252"/>
    <w:rsid w:val="00ED6F9A"/>
    <w:rsid w:val="00F00761"/>
    <w:rsid w:val="00F0596C"/>
    <w:rsid w:val="00F16BFA"/>
    <w:rsid w:val="00F24A9F"/>
    <w:rsid w:val="00F26D10"/>
    <w:rsid w:val="00F906FE"/>
    <w:rsid w:val="00F92B62"/>
    <w:rsid w:val="00F94687"/>
    <w:rsid w:val="00FA15D3"/>
    <w:rsid w:val="00FA2CD1"/>
    <w:rsid w:val="00FD3EAB"/>
    <w:rsid w:val="00FE5178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5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A17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electable-text">
    <w:name w:val="selectable-text"/>
    <w:basedOn w:val="a0"/>
    <w:rsid w:val="002E5209"/>
  </w:style>
  <w:style w:type="paragraph" w:customStyle="1" w:styleId="rvps2">
    <w:name w:val="rvps2"/>
    <w:basedOn w:val="a"/>
    <w:rsid w:val="00D8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D85656"/>
  </w:style>
  <w:style w:type="table" w:styleId="a4">
    <w:name w:val="Table Grid"/>
    <w:basedOn w:val="a1"/>
    <w:uiPriority w:val="39"/>
    <w:rsid w:val="0050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ормальний текст"/>
    <w:basedOn w:val="a"/>
    <w:qFormat/>
    <w:rsid w:val="00502D33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  <w:jc w:val="both"/>
    </w:pPr>
    <w:rPr>
      <w:rFonts w:ascii="Antiqua" w:eastAsia="Antiqua" w:hAnsi="Antiqua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F27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F279D"/>
  </w:style>
  <w:style w:type="paragraph" w:styleId="a8">
    <w:name w:val="footer"/>
    <w:basedOn w:val="a"/>
    <w:link w:val="a9"/>
    <w:uiPriority w:val="99"/>
    <w:unhideWhenUsed/>
    <w:rsid w:val="006F27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F279D"/>
  </w:style>
  <w:style w:type="paragraph" w:styleId="aa">
    <w:name w:val="Balloon Text"/>
    <w:basedOn w:val="a"/>
    <w:link w:val="ab"/>
    <w:uiPriority w:val="99"/>
    <w:semiHidden/>
    <w:unhideWhenUsed/>
    <w:rsid w:val="007B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5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70CC7-531F-434D-90CC-9E4661AD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3331</Words>
  <Characters>1900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2026-06-25T14:34:00Z</dcterms:created>
  <dcterms:modified xsi:type="dcterms:W3CDTF">2026-06-26T08:14:00Z</dcterms:modified>
</cp:coreProperties>
</file>