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39D4" w14:textId="78B5C6A9" w:rsidR="00375FE3" w:rsidRPr="004063CE" w:rsidRDefault="00B64C5E" w:rsidP="00016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3CE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36DC6DE2" w14:textId="70934B09" w:rsidR="0087185A" w:rsidRPr="004063CE" w:rsidRDefault="00B64C5E" w:rsidP="00016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3CE">
        <w:rPr>
          <w:rFonts w:ascii="Times New Roman" w:hAnsi="Times New Roman" w:cs="Times New Roman"/>
          <w:b/>
          <w:bCs/>
          <w:sz w:val="28"/>
          <w:szCs w:val="28"/>
        </w:rPr>
        <w:t>до про</w:t>
      </w:r>
      <w:r w:rsidR="004A4846" w:rsidRPr="004063CE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4063CE">
        <w:rPr>
          <w:rFonts w:ascii="Times New Roman" w:hAnsi="Times New Roman" w:cs="Times New Roman"/>
          <w:b/>
          <w:bCs/>
          <w:sz w:val="28"/>
          <w:szCs w:val="28"/>
        </w:rPr>
        <w:t xml:space="preserve">кту </w:t>
      </w:r>
      <w:r w:rsidR="00375FE3" w:rsidRPr="004063C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 </w:t>
      </w:r>
      <w:bookmarkStart w:id="0" w:name="_Hlk106115030"/>
      <w:r w:rsidR="00375FE3" w:rsidRPr="004063CE">
        <w:rPr>
          <w:rFonts w:ascii="Times New Roman" w:hAnsi="Times New Roman" w:cs="Times New Roman"/>
          <w:b/>
          <w:bCs/>
          <w:sz w:val="28"/>
          <w:szCs w:val="28"/>
        </w:rPr>
        <w:t>Верховної Ради України</w:t>
      </w:r>
      <w:bookmarkEnd w:id="0"/>
    </w:p>
    <w:p w14:paraId="43D8C22A" w14:textId="77777777" w:rsidR="00016BAE" w:rsidRPr="004063CE" w:rsidRDefault="00FA51D9" w:rsidP="00016BAE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CE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bookmarkStart w:id="1" w:name="bookmark2"/>
      <w:r w:rsidR="00016BAE" w:rsidRPr="004063CE">
        <w:rPr>
          <w:rFonts w:ascii="Times New Roman" w:hAnsi="Times New Roman" w:cs="Times New Roman"/>
          <w:b/>
          <w:sz w:val="28"/>
          <w:szCs w:val="28"/>
        </w:rPr>
        <w:t xml:space="preserve">Про здійснення начальниками військових адміністрацій населених пунктів у Волноваському та Маріупольському районах Донецької області повноважень, передбачених частиною другою статті 10 </w:t>
      </w:r>
    </w:p>
    <w:p w14:paraId="1C771BFE" w14:textId="3C05C163" w:rsidR="00016BAE" w:rsidRPr="004063CE" w:rsidRDefault="00016BAE" w:rsidP="00016BAE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CE">
        <w:rPr>
          <w:rFonts w:ascii="Times New Roman" w:hAnsi="Times New Roman" w:cs="Times New Roman"/>
          <w:b/>
          <w:sz w:val="28"/>
          <w:szCs w:val="28"/>
        </w:rPr>
        <w:t>Закону України "Про правовий режим воєнного стану".</w:t>
      </w:r>
    </w:p>
    <w:p w14:paraId="5354877C" w14:textId="77777777" w:rsidR="00016BAE" w:rsidRPr="004063CE" w:rsidRDefault="00016BAE" w:rsidP="00016BA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14:paraId="40358C1D" w14:textId="0AA4DD67" w:rsidR="00F407E7" w:rsidRPr="004063CE" w:rsidRDefault="0097468B" w:rsidP="009746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ab/>
      </w:r>
      <w:r w:rsidR="001A2BC8"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1</w:t>
      </w:r>
      <w:r w:rsidR="00397EDF"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. Обґрунтування необхідності прийняття акта</w:t>
      </w:r>
      <w:bookmarkEnd w:id="1"/>
    </w:p>
    <w:p w14:paraId="03138376" w14:textId="41A138BC" w:rsidR="001A2BC8" w:rsidRPr="004063CE" w:rsidRDefault="001A2BC8" w:rsidP="007C525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bookmarkStart w:id="2" w:name="_GoBack"/>
      <w:bookmarkEnd w:id="2"/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Метою прийняття Постанови Верховної Ради України </w:t>
      </w:r>
      <w:r w:rsidR="00447828" w:rsidRPr="004063CE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016BAE" w:rsidRPr="004063CE">
        <w:rPr>
          <w:rFonts w:ascii="Times New Roman" w:hAnsi="Times New Roman" w:cs="Times New Roman"/>
          <w:sz w:val="28"/>
          <w:szCs w:val="28"/>
        </w:rPr>
        <w:t xml:space="preserve">Про здійснення начальниками військових адміністрацій населених пунктів у Волноваському та Маріупольському районах Донецької області повноважень, передбачених частиною другою статті 10 Закону України "Про правовий режим воєнного стану"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(далі – Постанова)</w:t>
      </w:r>
      <w:r w:rsidR="009746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,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є надання начальник</w:t>
      </w:r>
      <w:r w:rsidR="00EE0F37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ам</w:t>
      </w:r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</w:t>
      </w:r>
      <w:proofErr w:type="spellStart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Старомлинівської</w:t>
      </w:r>
      <w:proofErr w:type="spellEnd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Хлібодарівської</w:t>
      </w:r>
      <w:proofErr w:type="spellEnd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сільських, </w:t>
      </w:r>
      <w:proofErr w:type="spellStart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Мирненської</w:t>
      </w:r>
      <w:proofErr w:type="spellEnd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Ольгинської</w:t>
      </w:r>
      <w:proofErr w:type="spellEnd"/>
      <w:r w:rsidR="00016BA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Волноваської міської військових адміністрацій </w:t>
      </w:r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Волноваського району, а також </w:t>
      </w:r>
      <w:proofErr w:type="spellStart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Кальчицької</w:t>
      </w:r>
      <w:proofErr w:type="spellEnd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сільської, </w:t>
      </w:r>
      <w:proofErr w:type="spellStart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Мангушської</w:t>
      </w:r>
      <w:proofErr w:type="spellEnd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Микільської</w:t>
      </w:r>
      <w:proofErr w:type="spellEnd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Сартанської</w:t>
      </w:r>
      <w:proofErr w:type="spellEnd"/>
      <w:r w:rsidR="00D45D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Маріупольської міської військових адміністрацій Маріупольського району</w:t>
      </w:r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Донецької області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повноважень, передбачених частиною другою статті 10 Закону України "Про правовий режим воєнного стану"</w:t>
      </w:r>
      <w:r w:rsidR="00046920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.</w:t>
      </w:r>
    </w:p>
    <w:p w14:paraId="338FB0FF" w14:textId="6E5EE2CD" w:rsidR="00F2236D" w:rsidRPr="004063CE" w:rsidRDefault="00F2236D" w:rsidP="00F2236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4063CE">
        <w:rPr>
          <w:sz w:val="28"/>
          <w:szCs w:val="28"/>
        </w:rPr>
        <w:t>Кальчицьку</w:t>
      </w:r>
      <w:proofErr w:type="spellEnd"/>
      <w:r w:rsidRPr="004063CE">
        <w:rPr>
          <w:sz w:val="28"/>
          <w:szCs w:val="28"/>
        </w:rPr>
        <w:t xml:space="preserve"> сільську, </w:t>
      </w:r>
      <w:proofErr w:type="spellStart"/>
      <w:r w:rsidRPr="004063CE">
        <w:rPr>
          <w:sz w:val="28"/>
          <w:szCs w:val="28"/>
        </w:rPr>
        <w:t>Мангушську</w:t>
      </w:r>
      <w:proofErr w:type="spellEnd"/>
      <w:r w:rsidRPr="004063CE">
        <w:rPr>
          <w:sz w:val="28"/>
          <w:szCs w:val="28"/>
        </w:rPr>
        <w:t xml:space="preserve">, </w:t>
      </w:r>
      <w:proofErr w:type="spellStart"/>
      <w:r w:rsidRPr="004063CE">
        <w:rPr>
          <w:sz w:val="28"/>
          <w:szCs w:val="28"/>
        </w:rPr>
        <w:t>Микільську</w:t>
      </w:r>
      <w:proofErr w:type="spellEnd"/>
      <w:r w:rsidRPr="004063CE">
        <w:rPr>
          <w:sz w:val="28"/>
          <w:szCs w:val="28"/>
        </w:rPr>
        <w:t xml:space="preserve">, </w:t>
      </w:r>
      <w:proofErr w:type="spellStart"/>
      <w:r w:rsidRPr="004063CE">
        <w:rPr>
          <w:sz w:val="28"/>
          <w:szCs w:val="28"/>
        </w:rPr>
        <w:t>Сартанську</w:t>
      </w:r>
      <w:proofErr w:type="spellEnd"/>
      <w:r w:rsidRPr="004063CE">
        <w:rPr>
          <w:sz w:val="28"/>
          <w:szCs w:val="28"/>
        </w:rPr>
        <w:t xml:space="preserve"> селищні, Маріупольську міську військові адміністрації Маріупольського району, а також  </w:t>
      </w:r>
      <w:proofErr w:type="spellStart"/>
      <w:r w:rsidRPr="004063CE">
        <w:rPr>
          <w:sz w:val="28"/>
          <w:szCs w:val="28"/>
        </w:rPr>
        <w:t>Старомлинівську</w:t>
      </w:r>
      <w:proofErr w:type="spellEnd"/>
      <w:r w:rsidRPr="004063CE">
        <w:rPr>
          <w:sz w:val="28"/>
          <w:szCs w:val="28"/>
        </w:rPr>
        <w:t xml:space="preserve">, </w:t>
      </w:r>
      <w:proofErr w:type="spellStart"/>
      <w:r w:rsidRPr="004063CE">
        <w:rPr>
          <w:sz w:val="28"/>
          <w:szCs w:val="28"/>
        </w:rPr>
        <w:t>Хлібодарівську</w:t>
      </w:r>
      <w:proofErr w:type="spellEnd"/>
      <w:r w:rsidRPr="004063CE">
        <w:rPr>
          <w:sz w:val="28"/>
          <w:szCs w:val="28"/>
        </w:rPr>
        <w:t xml:space="preserve"> сільські, </w:t>
      </w:r>
      <w:proofErr w:type="spellStart"/>
      <w:r w:rsidRPr="004063CE">
        <w:rPr>
          <w:sz w:val="28"/>
          <w:szCs w:val="28"/>
        </w:rPr>
        <w:t>Мирненську</w:t>
      </w:r>
      <w:proofErr w:type="spellEnd"/>
      <w:r w:rsidRPr="004063CE">
        <w:rPr>
          <w:sz w:val="28"/>
          <w:szCs w:val="28"/>
        </w:rPr>
        <w:t xml:space="preserve">, </w:t>
      </w:r>
      <w:proofErr w:type="spellStart"/>
      <w:r w:rsidRPr="004063CE">
        <w:rPr>
          <w:sz w:val="28"/>
          <w:szCs w:val="28"/>
        </w:rPr>
        <w:t>Ольгинську</w:t>
      </w:r>
      <w:proofErr w:type="spellEnd"/>
      <w:r w:rsidRPr="004063CE">
        <w:rPr>
          <w:sz w:val="28"/>
          <w:szCs w:val="28"/>
        </w:rPr>
        <w:t xml:space="preserve"> селищні та Волноваську міську військові адміністрації Волноваського району Донецької області утворено </w:t>
      </w:r>
      <w:r w:rsidRPr="004063CE">
        <w:rPr>
          <w:sz w:val="28"/>
          <w:szCs w:val="28"/>
          <w:shd w:val="clear" w:color="auto" w:fill="FFFFFF"/>
        </w:rPr>
        <w:t>Указом Президента України від 16</w:t>
      </w:r>
      <w:r w:rsidR="004063CE">
        <w:rPr>
          <w:sz w:val="28"/>
          <w:szCs w:val="28"/>
          <w:shd w:val="clear" w:color="auto" w:fill="FFFFFF"/>
        </w:rPr>
        <w:t xml:space="preserve"> квітня                     </w:t>
      </w:r>
      <w:r w:rsidRPr="004063CE">
        <w:rPr>
          <w:sz w:val="28"/>
          <w:szCs w:val="28"/>
          <w:shd w:val="clear" w:color="auto" w:fill="FFFFFF"/>
        </w:rPr>
        <w:t>2025</w:t>
      </w:r>
      <w:r w:rsidR="004063CE">
        <w:rPr>
          <w:sz w:val="28"/>
          <w:szCs w:val="28"/>
          <w:shd w:val="clear" w:color="auto" w:fill="FFFFFF"/>
        </w:rPr>
        <w:t xml:space="preserve"> року </w:t>
      </w:r>
      <w:r w:rsidRPr="004063CE">
        <w:rPr>
          <w:sz w:val="28"/>
          <w:szCs w:val="28"/>
          <w:shd w:val="clear" w:color="auto" w:fill="FFFFFF"/>
        </w:rPr>
        <w:t>№ 240/2025.</w:t>
      </w:r>
    </w:p>
    <w:p w14:paraId="49CC2C49" w14:textId="217906B2" w:rsidR="001632E8" w:rsidRPr="0097468B" w:rsidRDefault="004063CE" w:rsidP="007C525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Надання н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ачальник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ам</w:t>
      </w:r>
      <w:r w:rsidR="001632E8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39F1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>зазначених</w:t>
      </w:r>
      <w:r w:rsidR="009B7C24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32E8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військових адміністрацій населених пунктів </w:t>
      </w:r>
      <w:r w:rsidR="00907E8E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7C5258" w:rsidRPr="0097468B">
        <w:rPr>
          <w:rFonts w:ascii="Times New Roman" w:hAnsi="Times New Roman" w:cs="Times New Roman"/>
          <w:sz w:val="28"/>
          <w:szCs w:val="28"/>
        </w:rPr>
        <w:t>Волноваському та Маріупольському районах Донецької області</w:t>
      </w:r>
      <w:r w:rsidR="007C5258" w:rsidRPr="0097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7C24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достатніх повноважень, зокрема 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для вирішення питань функціонування комунальних закладів, підприємств та установ на території відповідних територіальних громад</w:t>
      </w:r>
      <w:r w:rsidR="009B7C24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, організації і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спрямування роботи виконавчих органів відповідних сільських, </w:t>
      </w:r>
      <w:r w:rsidR="00392D76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селищних</w:t>
      </w:r>
      <w:r w:rsidR="003A159B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рад, 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їх 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наділен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ня</w:t>
      </w:r>
      <w:r w:rsidR="00C025AC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тимчасово</w:t>
      </w:r>
      <w:r w:rsidR="00C025AC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632E8"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всім обсягом повноважень органів та посадових осіб місцевого самоврядування зазначених територіальних громад</w:t>
      </w:r>
      <w:r w:rsidRP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є необхідним для забезпечення виконання відповідних заходів правового режиму воєнного стану.</w:t>
      </w:r>
    </w:p>
    <w:p w14:paraId="08A77B7C" w14:textId="7458D589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Частиною другою статті 10 </w:t>
      </w:r>
      <w:bookmarkStart w:id="3" w:name="_Hlk106117568"/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Закону України "Про правовий режим воєнного стану"</w:t>
      </w:r>
      <w:bookmarkEnd w:id="3"/>
      <w:r w:rsidR="00F0770D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визначено, що </w:t>
      </w:r>
      <w:r w:rsidR="008C39F1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у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разі утворення військової адміністрації населеного пункту (населених пунктів) Верховна Рада України за поданням Президента України мо</w:t>
      </w:r>
      <w:r w:rsidR="0015590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же прийняти рішення про те, що у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період дії воєнного стану та 30 днів після його припинення чи скасування:</w:t>
      </w:r>
    </w:p>
    <w:p w14:paraId="45EB7332" w14:textId="77777777" w:rsidR="007F0326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1) начальник військової адміністрації:</w:t>
      </w:r>
    </w:p>
    <w:p w14:paraId="0227B402" w14:textId="63441521" w:rsidR="00A37553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крім повноважень, віднесених до його компетенції цим Законом, здійснює повноваження сільської, селищної, міської ради, її виконавчого комітету, сільського, селищного, міського голови;</w:t>
      </w:r>
    </w:p>
    <w:p w14:paraId="2CF9DC66" w14:textId="756A671F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lastRenderedPageBreak/>
        <w:t>може затвердити тимчасову структуру виконавчих органів сільської, селищної, міської ради (для працівників, посади яких не включен</w:t>
      </w:r>
      <w:r w:rsidR="009746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до тимчасових штатних розписів, оголошується простій або здійснюється їх переведення на рівнозначну чи нижчу посаду);</w:t>
      </w:r>
    </w:p>
    <w:p w14:paraId="0888FECA" w14:textId="77777777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2) апарат сільської, селищної, міської ради та її виконавчого комітету, інші виконавчі органи (з урахуванням абзацу третього пункту 1 цієї частини), комунальні підприємства, установи та організації відповідної територіальної громади підпорядковуються начальнику відповідної військової адміністрації.</w:t>
      </w:r>
    </w:p>
    <w:p w14:paraId="0AA334AC" w14:textId="2E4C4F66" w:rsidR="001632E8" w:rsidRPr="004063CE" w:rsidRDefault="001632E8" w:rsidP="00F0770D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З</w:t>
      </w:r>
      <w:r w:rsidR="008C39F1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важаючи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на зазначене</w:t>
      </w:r>
      <w:r w:rsidR="008C39F1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,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здійснення</w:t>
      </w:r>
      <w:r w:rsidR="007B5AD3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начальниками</w:t>
      </w:r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Старомлинівської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Хлібодарівської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сільських,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Мирненської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Ольгинської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Волноваської міської військових адміністрацій </w:t>
      </w:r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Волноваського району, а також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Кальчицької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сільської,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Мангушської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Микільської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Сартанської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Маріупольської міської військових адміністрацій Маріупольського району </w:t>
      </w:r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Донецької області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повноважень, передбачених частиною другою статті 10 Закону України </w:t>
      </w:r>
      <w:bookmarkStart w:id="4" w:name="_Hlk106119109"/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"Про правовий режим воєнного стану"</w:t>
      </w:r>
      <w:bookmarkEnd w:id="4"/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можливе за умови прийняття відповідного рішення Верховною Радою України </w:t>
      </w:r>
      <w:r w:rsidR="00E16A5F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за поданням Президента України.</w:t>
      </w:r>
    </w:p>
    <w:p w14:paraId="4A7825A2" w14:textId="77777777" w:rsidR="007C5258" w:rsidRPr="004063CE" w:rsidRDefault="007C5258" w:rsidP="00F0770D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28612F" w14:textId="77777777" w:rsidR="001632E8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 w:bidi="uk-UA"/>
        </w:rPr>
        <w:t>2. Цілі та завдання акта</w:t>
      </w:r>
    </w:p>
    <w:p w14:paraId="5225127A" w14:textId="0369AB1F" w:rsidR="001632E8" w:rsidRPr="004063CE" w:rsidRDefault="001632E8" w:rsidP="00A67F05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Цілями та завданнями Постанови</w:t>
      </w:r>
      <w:r w:rsidR="0091565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є надання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начальникам </w:t>
      </w:r>
      <w:r w:rsidR="0091565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зазначених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військових а</w:t>
      </w:r>
      <w:r w:rsidR="0015590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дміністрацій населених пунктів </w:t>
      </w:r>
      <w:r w:rsidR="00F0770D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у </w:t>
      </w:r>
      <w:r w:rsidR="007C5258" w:rsidRPr="004063CE">
        <w:rPr>
          <w:rFonts w:ascii="Times New Roman" w:hAnsi="Times New Roman" w:cs="Times New Roman"/>
          <w:sz w:val="28"/>
          <w:szCs w:val="28"/>
        </w:rPr>
        <w:t xml:space="preserve">Волноваському та Маріупольському районах </w:t>
      </w:r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Донецької</w:t>
      </w:r>
      <w:r w:rsidR="00F0770D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області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повноважень, передбачених частиною другою статті 10 Закону України "Про правовий режим воєнного стану".</w:t>
      </w:r>
    </w:p>
    <w:p w14:paraId="07D66AC7" w14:textId="77777777" w:rsidR="007C5258" w:rsidRPr="004063CE" w:rsidRDefault="007C5258" w:rsidP="00A67F05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</w:p>
    <w:p w14:paraId="7342BA51" w14:textId="77777777" w:rsidR="001632E8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bookmarkStart w:id="5" w:name="bookmark3"/>
      <w:r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3. Загальна характеристика та основні положення акта</w:t>
      </w:r>
      <w:bookmarkEnd w:id="5"/>
    </w:p>
    <w:p w14:paraId="61F2BA1F" w14:textId="095A59B7" w:rsidR="001632E8" w:rsidRPr="004063CE" w:rsidRDefault="001632E8" w:rsidP="00F0770D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Постаново</w:t>
      </w:r>
      <w:r w:rsidR="00F0770D" w:rsidRPr="004063CE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 xml:space="preserve">ю пропонується установити, що в </w:t>
      </w:r>
      <w:r w:rsidRPr="004063CE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період дії воєнного стану в Україні та 30 днів після його припинення чи скасування:</w:t>
      </w:r>
    </w:p>
    <w:p w14:paraId="5905B53D" w14:textId="64CB5B7B" w:rsidR="00C1429F" w:rsidRPr="004063CE" w:rsidRDefault="00C1429F" w:rsidP="00216587">
      <w:pPr>
        <w:suppressAutoHyphens w:val="0"/>
        <w:spacing w:before="60" w:after="0" w:line="240" w:lineRule="auto"/>
        <w:ind w:firstLine="709"/>
        <w:jc w:val="both"/>
        <w:rPr>
          <w:rFonts w:eastAsia="Calibri" w:cs="Times New Roman"/>
          <w:kern w:val="0"/>
          <w:lang w:eastAsia="en-US"/>
        </w:rPr>
      </w:pP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1) начальники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Старомлинівської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Хлібодарівської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сільських,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Мирненської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Ольгинської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Волноваської міської військових адміністрацій Волноваського району Донецької області, а також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Кальчицької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сільської,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Мангушської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Микільської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Сартанської</w:t>
      </w:r>
      <w:proofErr w:type="spellEnd"/>
      <w:r w:rsidR="007C525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Маріупольської міської військових адміністрацій Маріупольського району</w:t>
      </w:r>
      <w:r w:rsidR="00887E3E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Донецької області</w:t>
      </w:r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:</w:t>
      </w:r>
    </w:p>
    <w:p w14:paraId="4B06CEE2" w14:textId="73410EDE" w:rsidR="00C1429F" w:rsidRPr="004063CE" w:rsidRDefault="00C1429F" w:rsidP="00216587">
      <w:pPr>
        <w:suppressAutoHyphens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крім повноважень, віднесених до їх компетенції Законом </w:t>
      </w:r>
      <w:r w:rsidRPr="004063C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України "Про правовий режим воєнного стану",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здійснюють повноваження відповідних сільських, селищних</w:t>
      </w:r>
      <w:r w:rsidR="007C5258"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, міських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рад, їх виконавчих комітетів, відповідних сільських, селищних</w:t>
      </w:r>
      <w:r w:rsidR="007C5258"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, міських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голів;</w:t>
      </w:r>
    </w:p>
    <w:p w14:paraId="5F3B9941" w14:textId="312E374A" w:rsidR="00C1429F" w:rsidRPr="004063CE" w:rsidRDefault="00C1429F" w:rsidP="00216587">
      <w:pPr>
        <w:shd w:val="clear" w:color="auto" w:fill="FFFFFF"/>
        <w:suppressAutoHyphens w:val="0"/>
        <w:spacing w:before="60"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можуть затвердити тимчасову структуру виконавчих органів відповідних</w:t>
      </w:r>
      <w:r w:rsidRPr="004063C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сільських, селищних</w:t>
      </w:r>
      <w:r w:rsidR="007C5258"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, міських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рад (для працівників, посади яких не включен</w:t>
      </w:r>
      <w:r w:rsidR="0097468B">
        <w:rPr>
          <w:rFonts w:ascii="Times New Roman" w:hAnsi="Times New Roman" w:cs="Times New Roman"/>
          <w:kern w:val="0"/>
          <w:sz w:val="28"/>
          <w:szCs w:val="28"/>
          <w:lang w:eastAsia="ru-RU"/>
        </w:rPr>
        <w:t>о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тимчасових штатних розписів, оголошується простій або здійснюється їх переведення на рівнозначну чи нижчу посаду);</w:t>
      </w:r>
    </w:p>
    <w:p w14:paraId="0C7334B3" w14:textId="60E32304" w:rsidR="00C1429F" w:rsidRPr="004063CE" w:rsidRDefault="00C1429F" w:rsidP="00C1429F">
      <w:pPr>
        <w:suppressAutoHyphens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2)</w:t>
      </w:r>
      <w:r w:rsidRPr="004063C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апарати</w:t>
      </w:r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Кальчицької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Старомлинівської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Хлібодарівської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 сільських,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Мангушської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Микільської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Сартанської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Мирненської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Ольгинської</w:t>
      </w:r>
      <w:proofErr w:type="spellEnd"/>
      <w:r w:rsidR="00436F65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селищних, Волноваської та Маріупольської міських рад 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та їх виконавчих комітетів, інші виконавчі органи (з урахуванням абзацу третього пункту 1 частини другої статті 10 Закону України "Про правовий режим воєнного стану"), комунальні підприємства, установи та організації відповідних територіальних громад підпорядковуються начальникам відповідних військових адміністрацій населених пунктів</w:t>
      </w:r>
      <w:r w:rsidRPr="004063CE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 у </w:t>
      </w:r>
      <w:r w:rsidR="00436F65" w:rsidRPr="004063CE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Волноваському та Маріупольському районах Донецької </w:t>
      </w:r>
      <w:r w:rsidRPr="004063CE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області</w:t>
      </w:r>
      <w:r w:rsidRPr="004063CE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4251E4F" w14:textId="77777777" w:rsidR="00436F65" w:rsidRPr="004063CE" w:rsidRDefault="00436F65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bookmarkStart w:id="6" w:name="bookmark4"/>
    </w:p>
    <w:p w14:paraId="1B79BCAF" w14:textId="13508C5A" w:rsidR="001632E8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4. Правові аспекти</w:t>
      </w:r>
      <w:bookmarkEnd w:id="6"/>
    </w:p>
    <w:p w14:paraId="28484B09" w14:textId="77777777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Регулювання правовідносин у вказаній сфері здійснюється Конституцією України, Законом України "Про правовий режим воєнного стану".</w:t>
      </w:r>
    </w:p>
    <w:p w14:paraId="266C3A72" w14:textId="77777777" w:rsidR="00436F65" w:rsidRPr="004063CE" w:rsidRDefault="00436F65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bookmarkStart w:id="7" w:name="bookmark5"/>
    </w:p>
    <w:p w14:paraId="78735A5A" w14:textId="256ECAF1" w:rsidR="001632E8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5. Фінансово-економічне обґрунтування</w:t>
      </w:r>
      <w:bookmarkEnd w:id="7"/>
    </w:p>
    <w:p w14:paraId="7C5E36D6" w14:textId="2A669E32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Прийняття Постанови не вплине </w:t>
      </w:r>
      <w:r w:rsidR="009B7C24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на дохідну або видаткову частин</w:t>
      </w:r>
      <w:r w:rsidR="00F0770D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и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бюджетів, реалізовуватиметься в межах затверджених бюджетних асигнувань.</w:t>
      </w:r>
    </w:p>
    <w:p w14:paraId="015008A4" w14:textId="77777777" w:rsidR="00436F65" w:rsidRPr="004063CE" w:rsidRDefault="00436F65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bookmarkStart w:id="8" w:name="bookmark7"/>
    </w:p>
    <w:p w14:paraId="456AB198" w14:textId="70763159" w:rsidR="001632E8" w:rsidRPr="004063CE" w:rsidRDefault="001632E8" w:rsidP="00216587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6. Прогноз результатів</w:t>
      </w:r>
      <w:bookmarkEnd w:id="8"/>
    </w:p>
    <w:p w14:paraId="292BE5D1" w14:textId="68057C5D" w:rsidR="001632E8" w:rsidRPr="004063CE" w:rsidRDefault="001632E8" w:rsidP="00B107F9">
      <w:pPr>
        <w:tabs>
          <w:tab w:val="left" w:pos="0"/>
        </w:tabs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Прийняття Постанови дасть змогу начальникам</w:t>
      </w:r>
      <w:r w:rsidR="00C1429F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Старомлинівської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Хлібодарівської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сільських,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Мирненської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Ольгинської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Волноваської міської військових адміністрацій Волноваського району, а також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Кальчицької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сільської,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Мангушської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Микільської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, </w:t>
      </w:r>
      <w:proofErr w:type="spellStart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Сартанської</w:t>
      </w:r>
      <w:proofErr w:type="spellEnd"/>
      <w:r w:rsidR="00E019BA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селищних та Маріупольської міської військових адміністрацій Маріупольського району Донецької області </w:t>
      </w: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>реалізовувати сукупність повноважень, передбачених Законом України "Про правовий режим воєнного стану".</w:t>
      </w:r>
    </w:p>
    <w:p w14:paraId="36AF9E07" w14:textId="3E1990DE" w:rsidR="00784F5F" w:rsidRPr="004063CE" w:rsidRDefault="00784F5F" w:rsidP="00B10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</w:p>
    <w:p w14:paraId="64C54AC2" w14:textId="77777777" w:rsidR="00577556" w:rsidRPr="004063CE" w:rsidRDefault="00577556" w:rsidP="00B10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</w:p>
    <w:p w14:paraId="3F1B9D42" w14:textId="77777777" w:rsidR="001632E8" w:rsidRPr="004063CE" w:rsidRDefault="001632E8" w:rsidP="00B10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   Заступник Керівника </w:t>
      </w:r>
    </w:p>
    <w:p w14:paraId="72952303" w14:textId="43030FC5" w:rsidR="004F2BF9" w:rsidRPr="004063CE" w:rsidRDefault="0052597F" w:rsidP="00B107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</w:pPr>
      <w:r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 </w:t>
      </w:r>
      <w:r w:rsidR="001632E8" w:rsidRPr="004063C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uk-UA"/>
        </w:rPr>
        <w:t xml:space="preserve">Офісу Президента України                                                                      </w:t>
      </w:r>
      <w:proofErr w:type="spellStart"/>
      <w:r w:rsidR="000A2F91" w:rsidRPr="004063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uk-UA"/>
        </w:rPr>
        <w:t>В.Микита</w:t>
      </w:r>
      <w:proofErr w:type="spellEnd"/>
    </w:p>
    <w:sectPr w:rsidR="004F2BF9" w:rsidRPr="004063CE" w:rsidSect="00A37553">
      <w:headerReference w:type="default" r:id="rId8"/>
      <w:pgSz w:w="11906" w:h="16838"/>
      <w:pgMar w:top="1134" w:right="851" w:bottom="1134" w:left="1701" w:header="709" w:footer="709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4586B" w14:textId="77777777" w:rsidR="003845FE" w:rsidRDefault="003845FE">
      <w:pPr>
        <w:spacing w:after="0" w:line="240" w:lineRule="auto"/>
      </w:pPr>
      <w:r>
        <w:separator/>
      </w:r>
    </w:p>
  </w:endnote>
  <w:endnote w:type="continuationSeparator" w:id="0">
    <w:p w14:paraId="0C0467E9" w14:textId="77777777" w:rsidR="003845FE" w:rsidRDefault="0038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F799A" w14:textId="77777777" w:rsidR="003845FE" w:rsidRDefault="003845FE">
      <w:pPr>
        <w:spacing w:after="0" w:line="240" w:lineRule="auto"/>
      </w:pPr>
      <w:r>
        <w:separator/>
      </w:r>
    </w:p>
  </w:footnote>
  <w:footnote w:type="continuationSeparator" w:id="0">
    <w:p w14:paraId="5602C64B" w14:textId="77777777" w:rsidR="003845FE" w:rsidRDefault="0038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D885" w14:textId="2329E1A0" w:rsidR="007F0326" w:rsidRPr="00FD5E81" w:rsidRDefault="00B64C5E" w:rsidP="00E16A5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32CB9">
      <w:rPr>
        <w:rFonts w:ascii="Times New Roman" w:hAnsi="Times New Roman" w:cs="Times New Roman"/>
        <w:sz w:val="28"/>
        <w:szCs w:val="28"/>
      </w:rPr>
      <w:fldChar w:fldCharType="begin"/>
    </w:r>
    <w:r w:rsidRPr="00B32CB9">
      <w:rPr>
        <w:rFonts w:ascii="Times New Roman" w:hAnsi="Times New Roman" w:cs="Times New Roman"/>
        <w:sz w:val="28"/>
        <w:szCs w:val="28"/>
      </w:rPr>
      <w:instrText>PAGE   \* MERGEFORMAT</w:instrText>
    </w:r>
    <w:r w:rsidRPr="00B32CB9">
      <w:rPr>
        <w:rFonts w:ascii="Times New Roman" w:hAnsi="Times New Roman" w:cs="Times New Roman"/>
        <w:sz w:val="28"/>
        <w:szCs w:val="28"/>
      </w:rPr>
      <w:fldChar w:fldCharType="separate"/>
    </w:r>
    <w:r w:rsidR="00A965E0">
      <w:rPr>
        <w:rFonts w:ascii="Times New Roman" w:hAnsi="Times New Roman" w:cs="Times New Roman"/>
        <w:noProof/>
        <w:sz w:val="28"/>
        <w:szCs w:val="28"/>
      </w:rPr>
      <w:t>3</w:t>
    </w:r>
    <w:r w:rsidRPr="00B32CB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."/>
      <w:lvlJc w:val="left"/>
      <w:pPr>
        <w:ind w:left="1588" w:hanging="239"/>
      </w:pPr>
      <w:rPr>
        <w:spacing w:val="-1"/>
        <w:w w:val="110"/>
      </w:rPr>
    </w:lvl>
    <w:lvl w:ilvl="1">
      <w:numFmt w:val="bullet"/>
      <w:lvlText w:val="•"/>
      <w:lvlJc w:val="left"/>
      <w:pPr>
        <w:ind w:left="2312" w:hanging="239"/>
      </w:pPr>
    </w:lvl>
    <w:lvl w:ilvl="2">
      <w:numFmt w:val="bullet"/>
      <w:lvlText w:val="•"/>
      <w:lvlJc w:val="left"/>
      <w:pPr>
        <w:ind w:left="3044" w:hanging="239"/>
      </w:pPr>
    </w:lvl>
    <w:lvl w:ilvl="3">
      <w:numFmt w:val="bullet"/>
      <w:lvlText w:val="•"/>
      <w:lvlJc w:val="left"/>
      <w:pPr>
        <w:ind w:left="3776" w:hanging="239"/>
      </w:pPr>
    </w:lvl>
    <w:lvl w:ilvl="4">
      <w:numFmt w:val="bullet"/>
      <w:lvlText w:val="•"/>
      <w:lvlJc w:val="left"/>
      <w:pPr>
        <w:ind w:left="4508" w:hanging="239"/>
      </w:pPr>
    </w:lvl>
    <w:lvl w:ilvl="5">
      <w:numFmt w:val="bullet"/>
      <w:lvlText w:val="•"/>
      <w:lvlJc w:val="left"/>
      <w:pPr>
        <w:ind w:left="5240" w:hanging="239"/>
      </w:pPr>
    </w:lvl>
    <w:lvl w:ilvl="6">
      <w:numFmt w:val="bullet"/>
      <w:lvlText w:val="•"/>
      <w:lvlJc w:val="left"/>
      <w:pPr>
        <w:ind w:left="5972" w:hanging="239"/>
      </w:pPr>
    </w:lvl>
    <w:lvl w:ilvl="7">
      <w:numFmt w:val="bullet"/>
      <w:lvlText w:val="•"/>
      <w:lvlJc w:val="left"/>
      <w:pPr>
        <w:ind w:left="6704" w:hanging="239"/>
      </w:pPr>
    </w:lvl>
    <w:lvl w:ilvl="8">
      <w:numFmt w:val="bullet"/>
      <w:lvlText w:val="•"/>
      <w:lvlJc w:val="left"/>
      <w:pPr>
        <w:ind w:left="7436" w:hanging="239"/>
      </w:pPr>
    </w:lvl>
  </w:abstractNum>
  <w:abstractNum w:abstractNumId="1" w15:restartNumberingAfterBreak="0">
    <w:nsid w:val="6EAB59B4"/>
    <w:multiLevelType w:val="multilevel"/>
    <w:tmpl w:val="3FA61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5E"/>
    <w:rsid w:val="00016BAE"/>
    <w:rsid w:val="00046920"/>
    <w:rsid w:val="00050EC8"/>
    <w:rsid w:val="00067F95"/>
    <w:rsid w:val="000A054E"/>
    <w:rsid w:val="000A2F91"/>
    <w:rsid w:val="000C277B"/>
    <w:rsid w:val="000E3721"/>
    <w:rsid w:val="001009B9"/>
    <w:rsid w:val="001030CD"/>
    <w:rsid w:val="00113A50"/>
    <w:rsid w:val="00115D4C"/>
    <w:rsid w:val="00120187"/>
    <w:rsid w:val="001272BE"/>
    <w:rsid w:val="0013633C"/>
    <w:rsid w:val="00142795"/>
    <w:rsid w:val="00155908"/>
    <w:rsid w:val="001632E8"/>
    <w:rsid w:val="001771E1"/>
    <w:rsid w:val="00191DC8"/>
    <w:rsid w:val="001A2BC8"/>
    <w:rsid w:val="001B158D"/>
    <w:rsid w:val="001B66DC"/>
    <w:rsid w:val="001D5BBB"/>
    <w:rsid w:val="002135FE"/>
    <w:rsid w:val="00216587"/>
    <w:rsid w:val="00220208"/>
    <w:rsid w:val="00220DC6"/>
    <w:rsid w:val="00220F5C"/>
    <w:rsid w:val="002413E5"/>
    <w:rsid w:val="00242531"/>
    <w:rsid w:val="002517CF"/>
    <w:rsid w:val="0026138D"/>
    <w:rsid w:val="0026549F"/>
    <w:rsid w:val="0027190B"/>
    <w:rsid w:val="00273A21"/>
    <w:rsid w:val="00273C70"/>
    <w:rsid w:val="00285E68"/>
    <w:rsid w:val="002A6DB8"/>
    <w:rsid w:val="002B0D82"/>
    <w:rsid w:val="002C0702"/>
    <w:rsid w:val="002C6DE0"/>
    <w:rsid w:val="002D0BCF"/>
    <w:rsid w:val="0031152B"/>
    <w:rsid w:val="00335798"/>
    <w:rsid w:val="0033664D"/>
    <w:rsid w:val="003415D7"/>
    <w:rsid w:val="003429E0"/>
    <w:rsid w:val="00353E44"/>
    <w:rsid w:val="00370044"/>
    <w:rsid w:val="003710D7"/>
    <w:rsid w:val="00371DDD"/>
    <w:rsid w:val="00375FE3"/>
    <w:rsid w:val="003845FE"/>
    <w:rsid w:val="00392D76"/>
    <w:rsid w:val="00397EDF"/>
    <w:rsid w:val="003A159B"/>
    <w:rsid w:val="003A34DC"/>
    <w:rsid w:val="003E08AA"/>
    <w:rsid w:val="003E6C7D"/>
    <w:rsid w:val="003F0FD8"/>
    <w:rsid w:val="003F19C7"/>
    <w:rsid w:val="004029EC"/>
    <w:rsid w:val="004063CE"/>
    <w:rsid w:val="00414632"/>
    <w:rsid w:val="0043199B"/>
    <w:rsid w:val="00436F65"/>
    <w:rsid w:val="00443607"/>
    <w:rsid w:val="00447828"/>
    <w:rsid w:val="004833BF"/>
    <w:rsid w:val="004A4320"/>
    <w:rsid w:val="004A4846"/>
    <w:rsid w:val="004B43F4"/>
    <w:rsid w:val="004B7A1E"/>
    <w:rsid w:val="004C0709"/>
    <w:rsid w:val="004D456E"/>
    <w:rsid w:val="004E1D4D"/>
    <w:rsid w:val="004F2BF9"/>
    <w:rsid w:val="0052395B"/>
    <w:rsid w:val="0052597F"/>
    <w:rsid w:val="005525CE"/>
    <w:rsid w:val="005714B4"/>
    <w:rsid w:val="00577556"/>
    <w:rsid w:val="005B1638"/>
    <w:rsid w:val="005B3DF4"/>
    <w:rsid w:val="005D03A5"/>
    <w:rsid w:val="005F162B"/>
    <w:rsid w:val="00602708"/>
    <w:rsid w:val="00604ECE"/>
    <w:rsid w:val="006321EE"/>
    <w:rsid w:val="0064624E"/>
    <w:rsid w:val="006469E5"/>
    <w:rsid w:val="006D08A8"/>
    <w:rsid w:val="006D64C9"/>
    <w:rsid w:val="006E1936"/>
    <w:rsid w:val="00700217"/>
    <w:rsid w:val="00722F18"/>
    <w:rsid w:val="00723257"/>
    <w:rsid w:val="00735228"/>
    <w:rsid w:val="007431F6"/>
    <w:rsid w:val="0077570F"/>
    <w:rsid w:val="00784F5F"/>
    <w:rsid w:val="00785DC1"/>
    <w:rsid w:val="007B5AD3"/>
    <w:rsid w:val="007C5258"/>
    <w:rsid w:val="007E17A5"/>
    <w:rsid w:val="007F0326"/>
    <w:rsid w:val="00833017"/>
    <w:rsid w:val="00846176"/>
    <w:rsid w:val="00851CAA"/>
    <w:rsid w:val="008630BC"/>
    <w:rsid w:val="00864F06"/>
    <w:rsid w:val="0087185A"/>
    <w:rsid w:val="008763B1"/>
    <w:rsid w:val="008805CA"/>
    <w:rsid w:val="00887E3E"/>
    <w:rsid w:val="00890A6F"/>
    <w:rsid w:val="008A0C4E"/>
    <w:rsid w:val="008B49DA"/>
    <w:rsid w:val="008C2C86"/>
    <w:rsid w:val="008C39F1"/>
    <w:rsid w:val="008C4DB2"/>
    <w:rsid w:val="008D64A7"/>
    <w:rsid w:val="008D6F4F"/>
    <w:rsid w:val="008E30EA"/>
    <w:rsid w:val="008F2AC6"/>
    <w:rsid w:val="00900E93"/>
    <w:rsid w:val="00903930"/>
    <w:rsid w:val="00907E8E"/>
    <w:rsid w:val="00915655"/>
    <w:rsid w:val="00954244"/>
    <w:rsid w:val="00965867"/>
    <w:rsid w:val="0097468B"/>
    <w:rsid w:val="009A153E"/>
    <w:rsid w:val="009A5A61"/>
    <w:rsid w:val="009B02B2"/>
    <w:rsid w:val="009B5CF5"/>
    <w:rsid w:val="009B7C24"/>
    <w:rsid w:val="009D649A"/>
    <w:rsid w:val="009E1349"/>
    <w:rsid w:val="009F3DCD"/>
    <w:rsid w:val="00A12345"/>
    <w:rsid w:val="00A369A3"/>
    <w:rsid w:val="00A37553"/>
    <w:rsid w:val="00A67F05"/>
    <w:rsid w:val="00A965E0"/>
    <w:rsid w:val="00AA047F"/>
    <w:rsid w:val="00AB5B87"/>
    <w:rsid w:val="00AE0596"/>
    <w:rsid w:val="00AE2ED5"/>
    <w:rsid w:val="00AE70D6"/>
    <w:rsid w:val="00AE7738"/>
    <w:rsid w:val="00B107F9"/>
    <w:rsid w:val="00B52AAF"/>
    <w:rsid w:val="00B6274E"/>
    <w:rsid w:val="00B64C5E"/>
    <w:rsid w:val="00BA1218"/>
    <w:rsid w:val="00BE2727"/>
    <w:rsid w:val="00C025AC"/>
    <w:rsid w:val="00C0285E"/>
    <w:rsid w:val="00C1027B"/>
    <w:rsid w:val="00C108B9"/>
    <w:rsid w:val="00C1429F"/>
    <w:rsid w:val="00C25059"/>
    <w:rsid w:val="00C71B0D"/>
    <w:rsid w:val="00C75991"/>
    <w:rsid w:val="00C8750A"/>
    <w:rsid w:val="00CA7FA6"/>
    <w:rsid w:val="00CC4585"/>
    <w:rsid w:val="00CC6278"/>
    <w:rsid w:val="00CD50BB"/>
    <w:rsid w:val="00CF7C69"/>
    <w:rsid w:val="00D32034"/>
    <w:rsid w:val="00D45D65"/>
    <w:rsid w:val="00D54999"/>
    <w:rsid w:val="00D6086D"/>
    <w:rsid w:val="00D91CD9"/>
    <w:rsid w:val="00DD0C2B"/>
    <w:rsid w:val="00DF1E0D"/>
    <w:rsid w:val="00E004BD"/>
    <w:rsid w:val="00E019BA"/>
    <w:rsid w:val="00E16A5F"/>
    <w:rsid w:val="00E25C4F"/>
    <w:rsid w:val="00E264BC"/>
    <w:rsid w:val="00E40F75"/>
    <w:rsid w:val="00E73E1E"/>
    <w:rsid w:val="00E77609"/>
    <w:rsid w:val="00E82347"/>
    <w:rsid w:val="00E83FBA"/>
    <w:rsid w:val="00E850A6"/>
    <w:rsid w:val="00EB1D48"/>
    <w:rsid w:val="00EB335D"/>
    <w:rsid w:val="00EC11A8"/>
    <w:rsid w:val="00ED01AA"/>
    <w:rsid w:val="00ED577C"/>
    <w:rsid w:val="00EE0F37"/>
    <w:rsid w:val="00EF2C93"/>
    <w:rsid w:val="00EF724C"/>
    <w:rsid w:val="00F069EE"/>
    <w:rsid w:val="00F0770D"/>
    <w:rsid w:val="00F2236D"/>
    <w:rsid w:val="00F407E7"/>
    <w:rsid w:val="00F53AAA"/>
    <w:rsid w:val="00F55B2C"/>
    <w:rsid w:val="00F86C9B"/>
    <w:rsid w:val="00FA51D9"/>
    <w:rsid w:val="00FC035B"/>
    <w:rsid w:val="00FD3902"/>
    <w:rsid w:val="00FD53D6"/>
    <w:rsid w:val="00FD5E81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C74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5E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zh-CN"/>
    </w:rPr>
  </w:style>
  <w:style w:type="paragraph" w:styleId="1">
    <w:name w:val="heading 1"/>
    <w:basedOn w:val="a"/>
    <w:link w:val="10"/>
    <w:uiPriority w:val="9"/>
    <w:qFormat/>
    <w:rsid w:val="007C525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C5E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B64C5E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21">
    <w:name w:val="Основний текст 21"/>
    <w:basedOn w:val="a"/>
    <w:rsid w:val="00B64C5E"/>
    <w:pPr>
      <w:spacing w:after="120" w:line="480" w:lineRule="auto"/>
    </w:pPr>
  </w:style>
  <w:style w:type="paragraph" w:styleId="a5">
    <w:name w:val="header"/>
    <w:basedOn w:val="a"/>
    <w:link w:val="a6"/>
    <w:uiPriority w:val="99"/>
    <w:rsid w:val="00B64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64C5E"/>
    <w:rPr>
      <w:rFonts w:ascii="Calibri" w:eastAsia="Times New Roman" w:hAnsi="Calibri" w:cs="Calibri"/>
      <w:kern w:val="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29EC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397EDF"/>
    <w:pPr>
      <w:ind w:left="720"/>
      <w:contextualSpacing/>
    </w:pPr>
  </w:style>
  <w:style w:type="paragraph" w:customStyle="1" w:styleId="aa">
    <w:name w:val="Назва документа"/>
    <w:basedOn w:val="a"/>
    <w:next w:val="a"/>
    <w:rsid w:val="00375FE3"/>
    <w:pPr>
      <w:keepNext/>
      <w:keepLines/>
      <w:suppressAutoHyphens w:val="0"/>
      <w:spacing w:before="480" w:after="360" w:line="240" w:lineRule="auto"/>
      <w:jc w:val="center"/>
    </w:pPr>
    <w:rPr>
      <w:rFonts w:ascii="Antiqua" w:hAnsi="Antiqua" w:cs="Times New Roman"/>
      <w:b/>
      <w:kern w:val="0"/>
      <w:sz w:val="26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A51D9"/>
    <w:rPr>
      <w:color w:val="0000FF"/>
      <w:u w:val="single"/>
    </w:rPr>
  </w:style>
  <w:style w:type="character" w:customStyle="1" w:styleId="rvts44">
    <w:name w:val="rvts44"/>
    <w:rsid w:val="0031152B"/>
  </w:style>
  <w:style w:type="character" w:styleId="ac">
    <w:name w:val="Emphasis"/>
    <w:basedOn w:val="a0"/>
    <w:uiPriority w:val="20"/>
    <w:qFormat/>
    <w:rsid w:val="00604ECE"/>
    <w:rPr>
      <w:i/>
      <w:iCs/>
    </w:rPr>
  </w:style>
  <w:style w:type="paragraph" w:styleId="ad">
    <w:name w:val="footer"/>
    <w:basedOn w:val="a"/>
    <w:link w:val="ae"/>
    <w:uiPriority w:val="99"/>
    <w:unhideWhenUsed/>
    <w:rsid w:val="00FD5E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D5E81"/>
    <w:rPr>
      <w:rFonts w:ascii="Calibri" w:eastAsia="Times New Roman" w:hAnsi="Calibri" w:cs="Calibri"/>
      <w:kern w:val="1"/>
      <w:lang w:eastAsia="zh-CN"/>
    </w:rPr>
  </w:style>
  <w:style w:type="paragraph" w:styleId="af">
    <w:name w:val="Normal (Web)"/>
    <w:basedOn w:val="a"/>
    <w:uiPriority w:val="99"/>
    <w:unhideWhenUsed/>
    <w:rsid w:val="00016BA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C525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4FF-9CE3-4DDB-84B5-2BA724C5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4237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2025-05-22T14:51:00Z</dcterms:created>
  <dcterms:modified xsi:type="dcterms:W3CDTF">2025-05-23T08:08:00Z</dcterms:modified>
</cp:coreProperties>
</file>