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2 -->
  <w:body>
    <w:p w:rsidR="00256DD8" w:rsidRPr="00722EAC" w:rsidP="00930E50">
      <w:pPr>
        <w:pStyle w:val="BodyText"/>
        <w:ind w:firstLine="709"/>
        <w:jc w:val="right"/>
        <w:rPr>
          <w:rFonts w:ascii="Times New Roman" w:hAnsi="Times New Roman"/>
          <w:i/>
          <w:color w:val="000000"/>
          <w:sz w:val="28"/>
          <w:szCs w:val="28"/>
          <w:u w:val="single"/>
          <w:lang w:val="uk-UA"/>
        </w:rPr>
      </w:pPr>
      <w:r w:rsidRPr="00722EAC" w:rsidR="00722EAC">
        <w:rPr>
          <w:rFonts w:ascii="Times New Roman" w:hAnsi="Times New Roman"/>
          <w:i/>
          <w:color w:val="000000"/>
          <w:sz w:val="28"/>
          <w:szCs w:val="28"/>
          <w:u w:val="single"/>
          <w:lang w:val="uk-UA"/>
        </w:rPr>
        <w:t xml:space="preserve">Офіційний </w:t>
      </w:r>
      <w:r w:rsidRPr="00722EAC">
        <w:rPr>
          <w:rFonts w:ascii="Times New Roman" w:hAnsi="Times New Roman"/>
          <w:i/>
          <w:color w:val="000000"/>
          <w:sz w:val="28"/>
          <w:szCs w:val="28"/>
          <w:u w:val="single"/>
          <w:lang w:val="uk-UA"/>
        </w:rPr>
        <w:t>переклад</w:t>
      </w:r>
    </w:p>
    <w:p w:rsidR="00256DD8" w:rsidRPr="000F679E" w:rsidP="00930E50">
      <w:pPr>
        <w:pStyle w:val="BodyText"/>
        <w:ind w:firstLine="709"/>
        <w:jc w:val="right"/>
        <w:rPr>
          <w:rFonts w:ascii="Times New Roman" w:hAnsi="Times New Roman"/>
          <w:i/>
          <w:color w:val="000000"/>
          <w:sz w:val="28"/>
          <w:szCs w:val="28"/>
          <w:lang w:val="uk-UA"/>
        </w:rPr>
      </w:pPr>
    </w:p>
    <w:p w:rsidR="00DE3731" w:rsidRPr="000F679E" w:rsidP="00DE3731">
      <w:pPr>
        <w:pStyle w:val="BodyText"/>
        <w:spacing w:before="0"/>
        <w:ind w:left="137" w:right="112"/>
        <w:jc w:val="center"/>
        <w:rPr>
          <w:rFonts w:ascii="Times New Roman" w:hAnsi="Times New Roman" w:cs="Times New Roman"/>
          <w:b/>
          <w:sz w:val="28"/>
          <w:szCs w:val="28"/>
          <w:lang w:val="uk-UA"/>
        </w:rPr>
      </w:pPr>
      <w:r w:rsidRPr="000F679E">
        <w:rPr>
          <w:rFonts w:ascii="Times New Roman" w:hAnsi="Times New Roman" w:cs="Times New Roman"/>
          <w:b/>
          <w:sz w:val="28"/>
          <w:szCs w:val="28"/>
          <w:lang w:val="uk-UA"/>
        </w:rPr>
        <w:t xml:space="preserve">Схеми ОЕСР </w:t>
      </w:r>
    </w:p>
    <w:p w:rsidR="00DE3731" w:rsidRPr="000F679E" w:rsidP="00DE3731">
      <w:pPr>
        <w:pStyle w:val="BodyText"/>
        <w:spacing w:before="0"/>
        <w:ind w:left="137" w:right="112"/>
        <w:jc w:val="center"/>
        <w:rPr>
          <w:rFonts w:ascii="Times New Roman" w:hAnsi="Times New Roman" w:cs="Times New Roman"/>
          <w:b/>
          <w:sz w:val="28"/>
          <w:szCs w:val="28"/>
          <w:lang w:val="uk-UA"/>
        </w:rPr>
      </w:pPr>
      <w:r w:rsidRPr="000F679E">
        <w:rPr>
          <w:rFonts w:ascii="Times New Roman" w:hAnsi="Times New Roman" w:cs="Times New Roman"/>
          <w:b/>
          <w:sz w:val="28"/>
          <w:szCs w:val="28"/>
          <w:lang w:val="uk-UA"/>
        </w:rPr>
        <w:t xml:space="preserve">сортової сертифікації або контролю насіння, </w:t>
      </w:r>
    </w:p>
    <w:p w:rsidR="00DE3731" w:rsidRPr="000F679E" w:rsidP="00AC04C7">
      <w:pPr>
        <w:pStyle w:val="BodyText"/>
        <w:spacing w:before="0"/>
        <w:ind w:left="137" w:right="112"/>
        <w:jc w:val="center"/>
        <w:rPr>
          <w:rFonts w:ascii="Times New Roman" w:hAnsi="Times New Roman" w:cs="Times New Roman"/>
          <w:b/>
          <w:sz w:val="28"/>
          <w:szCs w:val="28"/>
          <w:lang w:val="uk-UA"/>
        </w:rPr>
      </w:pPr>
      <w:r w:rsidRPr="000F679E">
        <w:rPr>
          <w:rFonts w:ascii="Times New Roman" w:hAnsi="Times New Roman" w:cs="Times New Roman"/>
          <w:b/>
          <w:sz w:val="28"/>
          <w:szCs w:val="28"/>
          <w:lang w:val="uk-UA"/>
        </w:rPr>
        <w:t>призначеного для міжнародної торгівлі</w:t>
      </w:r>
    </w:p>
    <w:p w:rsidR="00256DD8" w:rsidRPr="000F679E" w:rsidP="0093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8"/>
          <w:szCs w:val="28"/>
          <w:bdr w:val="none" w:sz="0" w:space="0" w:color="auto" w:frame="1"/>
          <w:lang w:eastAsia="ru-RU"/>
        </w:rPr>
      </w:pPr>
    </w:p>
    <w:p w:rsidR="00256DD8" w:rsidRPr="000F679E" w:rsidP="0093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olor w:val="000000"/>
          <w:sz w:val="28"/>
          <w:szCs w:val="28"/>
          <w:lang w:eastAsia="ru-RU"/>
        </w:rPr>
      </w:pPr>
    </w:p>
    <w:p w:rsidR="00256DD8" w:rsidRPr="00827F84" w:rsidP="00930E50">
      <w:pPr>
        <w:pStyle w:val="HTMLPreformatted"/>
        <w:shd w:val="clear" w:color="auto" w:fill="FFFFFF"/>
        <w:jc w:val="center"/>
        <w:textAlignment w:val="baseline"/>
        <w:rPr>
          <w:rFonts w:ascii="Times New Roman" w:hAnsi="Times New Roman" w:cs="Times New Roman"/>
          <w:b/>
          <w:bCs/>
          <w:color w:val="000000"/>
          <w:sz w:val="28"/>
          <w:szCs w:val="28"/>
          <w:bdr w:val="none" w:sz="0" w:space="0" w:color="auto" w:frame="1"/>
          <w:lang w:val="en-US"/>
        </w:rPr>
      </w:pPr>
      <w:r w:rsidRPr="000F679E">
        <w:rPr>
          <w:rFonts w:ascii="Times New Roman" w:hAnsi="Times New Roman" w:cs="Times New Roman"/>
          <w:b/>
          <w:bCs/>
          <w:color w:val="000000"/>
          <w:sz w:val="28"/>
          <w:szCs w:val="28"/>
          <w:bdr w:val="none" w:sz="0" w:space="0" w:color="auto" w:frame="1"/>
        </w:rPr>
        <w:t xml:space="preserve">Насіннєві Схеми ОЕСР </w:t>
      </w:r>
      <w:r w:rsidRPr="000F679E" w:rsidR="00DD669B">
        <w:rPr>
          <w:rFonts w:ascii="Times New Roman" w:hAnsi="Times New Roman" w:cs="Times New Roman"/>
          <w:b/>
          <w:bCs/>
          <w:color w:val="000000"/>
          <w:sz w:val="28"/>
          <w:szCs w:val="28"/>
          <w:bdr w:val="none" w:sz="0" w:space="0" w:color="auto" w:frame="1"/>
        </w:rPr>
        <w:t xml:space="preserve">2019 </w:t>
      </w:r>
      <w:r w:rsidRPr="000F679E">
        <w:rPr>
          <w:rFonts w:ascii="Times New Roman" w:hAnsi="Times New Roman" w:cs="Times New Roman"/>
          <w:b/>
          <w:bCs/>
          <w:color w:val="000000"/>
          <w:sz w:val="28"/>
          <w:szCs w:val="28"/>
          <w:bdr w:val="none" w:sz="0" w:space="0" w:color="auto" w:frame="1"/>
        </w:rPr>
        <w:t>р</w:t>
      </w:r>
      <w:r w:rsidR="003E115C">
        <w:rPr>
          <w:rFonts w:ascii="Times New Roman" w:hAnsi="Times New Roman" w:cs="Times New Roman"/>
          <w:b/>
          <w:bCs/>
          <w:color w:val="000000"/>
          <w:sz w:val="28"/>
          <w:szCs w:val="28"/>
          <w:bdr w:val="none" w:sz="0" w:space="0" w:color="auto" w:frame="1"/>
        </w:rPr>
        <w:t>оку</w:t>
      </w:r>
    </w:p>
    <w:p w:rsidR="00256DD8" w:rsidRPr="00875064" w:rsidP="00930E50">
      <w:pPr>
        <w:pStyle w:val="HTMLPreformatted"/>
        <w:shd w:val="clear" w:color="auto" w:fill="FFFFFF"/>
        <w:jc w:val="center"/>
        <w:textAlignment w:val="baseline"/>
        <w:rPr>
          <w:rFonts w:ascii="Times New Roman" w:hAnsi="Times New Roman" w:cs="Times New Roman"/>
          <w:color w:val="000000"/>
          <w:sz w:val="28"/>
          <w:szCs w:val="28"/>
        </w:rPr>
      </w:pPr>
    </w:p>
    <w:p w:rsidR="002F4E71" w:rsidRPr="000F679E" w:rsidP="00B2060A">
      <w:pPr>
        <w:pStyle w:val="BodyText"/>
        <w:ind w:firstLine="709"/>
        <w:jc w:val="both"/>
        <w:rPr>
          <w:rFonts w:ascii="Times New Roman" w:hAnsi="Times New Roman"/>
          <w:color w:val="000000"/>
          <w:sz w:val="28"/>
          <w:szCs w:val="28"/>
          <w:lang w:val="uk-UA"/>
        </w:rPr>
      </w:pPr>
      <w:r w:rsidRPr="000F679E">
        <w:rPr>
          <w:rFonts w:ascii="Times New Roman" w:hAnsi="Times New Roman"/>
          <w:color w:val="000000"/>
          <w:sz w:val="28"/>
          <w:szCs w:val="28"/>
          <w:lang w:val="uk-UA"/>
        </w:rPr>
        <w:t xml:space="preserve">Цей документ призначений для оновлення Насіннєвих Схем ОЕСР. Документ замінює попередню редакцію Правил та </w:t>
      </w:r>
      <w:r w:rsidRPr="000F679E" w:rsidR="00565F68">
        <w:rPr>
          <w:rFonts w:ascii="Times New Roman" w:hAnsi="Times New Roman"/>
          <w:color w:val="000000"/>
          <w:sz w:val="28"/>
          <w:szCs w:val="28"/>
          <w:lang w:val="uk-UA"/>
        </w:rPr>
        <w:t>п</w:t>
      </w:r>
      <w:r w:rsidRPr="000F679E" w:rsidR="00FB5A50">
        <w:rPr>
          <w:rFonts w:ascii="Times New Roman" w:hAnsi="Times New Roman"/>
          <w:color w:val="000000"/>
          <w:sz w:val="28"/>
          <w:szCs w:val="28"/>
          <w:lang w:val="uk-UA"/>
        </w:rPr>
        <w:t xml:space="preserve">оложень </w:t>
      </w:r>
      <w:r w:rsidRPr="000F679E">
        <w:rPr>
          <w:rFonts w:ascii="Times New Roman" w:hAnsi="Times New Roman"/>
          <w:color w:val="000000"/>
          <w:sz w:val="28"/>
          <w:szCs w:val="28"/>
          <w:lang w:val="uk-UA"/>
        </w:rPr>
        <w:t xml:space="preserve">Насіннєвих Схем ОЕСР – </w:t>
      </w:r>
      <w:r w:rsidRPr="000F679E" w:rsidR="00DD669B">
        <w:rPr>
          <w:rFonts w:ascii="Times New Roman" w:hAnsi="Times New Roman"/>
          <w:color w:val="000000"/>
          <w:sz w:val="28"/>
          <w:szCs w:val="28"/>
          <w:lang w:val="uk-UA"/>
        </w:rPr>
        <w:t xml:space="preserve">2018 </w:t>
      </w:r>
      <w:r w:rsidRPr="000F679E">
        <w:rPr>
          <w:rFonts w:ascii="Times New Roman" w:hAnsi="Times New Roman"/>
          <w:color w:val="000000"/>
          <w:sz w:val="28"/>
          <w:szCs w:val="28"/>
          <w:lang w:val="uk-UA"/>
        </w:rPr>
        <w:t xml:space="preserve">(січень </w:t>
      </w:r>
      <w:r w:rsidRPr="000F679E" w:rsidR="00DD669B">
        <w:rPr>
          <w:rFonts w:ascii="Times New Roman" w:hAnsi="Times New Roman"/>
          <w:color w:val="000000"/>
          <w:sz w:val="28"/>
          <w:szCs w:val="28"/>
          <w:lang w:val="uk-UA"/>
        </w:rPr>
        <w:t xml:space="preserve">2018 </w:t>
      </w:r>
      <w:r w:rsidRPr="000F679E">
        <w:rPr>
          <w:rFonts w:ascii="Times New Roman" w:hAnsi="Times New Roman"/>
          <w:color w:val="000000"/>
          <w:sz w:val="28"/>
          <w:szCs w:val="28"/>
          <w:lang w:val="uk-UA"/>
        </w:rPr>
        <w:t xml:space="preserve">року) та включає зміни, погоджені під час щорічного засідання </w:t>
      </w:r>
      <w:r w:rsidR="00840882">
        <w:rPr>
          <w:rFonts w:ascii="Times New Roman" w:hAnsi="Times New Roman"/>
          <w:color w:val="000000"/>
          <w:sz w:val="28"/>
          <w:szCs w:val="28"/>
          <w:lang w:val="uk-UA"/>
        </w:rPr>
        <w:t>у</w:t>
      </w:r>
      <w:r w:rsidRPr="000F679E">
        <w:rPr>
          <w:rFonts w:ascii="Times New Roman" w:hAnsi="Times New Roman"/>
          <w:color w:val="000000"/>
          <w:sz w:val="28"/>
          <w:szCs w:val="28"/>
          <w:lang w:val="uk-UA"/>
        </w:rPr>
        <w:t xml:space="preserve"> </w:t>
      </w:r>
      <w:r w:rsidRPr="000F679E" w:rsidR="00DD669B">
        <w:rPr>
          <w:rFonts w:ascii="Times New Roman" w:hAnsi="Times New Roman"/>
          <w:color w:val="000000"/>
          <w:sz w:val="28"/>
          <w:szCs w:val="28"/>
          <w:lang w:val="uk-UA"/>
        </w:rPr>
        <w:t xml:space="preserve">2018 </w:t>
      </w:r>
      <w:r w:rsidRPr="000F679E">
        <w:rPr>
          <w:rFonts w:ascii="Times New Roman" w:hAnsi="Times New Roman"/>
          <w:color w:val="000000"/>
          <w:sz w:val="28"/>
          <w:szCs w:val="28"/>
          <w:lang w:val="uk-UA"/>
        </w:rPr>
        <w:t>році</w:t>
      </w:r>
      <w:r w:rsidRPr="000F679E" w:rsidR="0083757F">
        <w:rPr>
          <w:rFonts w:ascii="Times New Roman" w:hAnsi="Times New Roman"/>
          <w:color w:val="000000"/>
          <w:sz w:val="28"/>
          <w:szCs w:val="28"/>
          <w:lang w:val="uk-UA"/>
        </w:rPr>
        <w:t>.</w:t>
      </w:r>
    </w:p>
    <w:p w:rsidR="002F4E71" w:rsidRPr="000F679E" w:rsidP="00B2060A">
      <w:pPr>
        <w:pStyle w:val="BodyText"/>
        <w:ind w:firstLine="709"/>
        <w:jc w:val="both"/>
        <w:rPr>
          <w:rFonts w:ascii="Times New Roman" w:hAnsi="Times New Roman"/>
          <w:color w:val="000000"/>
          <w:sz w:val="28"/>
          <w:szCs w:val="28"/>
          <w:lang w:val="uk-UA"/>
        </w:rPr>
      </w:pPr>
    </w:p>
    <w:p w:rsidR="002F4E71" w:rsidRPr="000F679E" w:rsidP="00B2060A">
      <w:pPr>
        <w:pStyle w:val="BodyText"/>
        <w:jc w:val="both"/>
        <w:rPr>
          <w:rFonts w:ascii="Times New Roman" w:hAnsi="Times New Roman"/>
          <w:color w:val="000000"/>
          <w:sz w:val="28"/>
          <w:szCs w:val="28"/>
          <w:lang w:val="uk-UA"/>
        </w:rPr>
      </w:pPr>
      <w:r w:rsidRPr="000F679E">
        <w:rPr>
          <w:rFonts w:ascii="Times New Roman" w:hAnsi="Times New Roman"/>
          <w:color w:val="000000"/>
          <w:sz w:val="28"/>
          <w:szCs w:val="28"/>
          <w:lang w:val="uk-UA"/>
        </w:rPr>
        <w:t xml:space="preserve">Редакція </w:t>
      </w:r>
      <w:r w:rsidRPr="00875064" w:rsidR="00DD669B">
        <w:rPr>
          <w:rFonts w:ascii="Times New Roman" w:hAnsi="Times New Roman"/>
          <w:color w:val="000000"/>
          <w:sz w:val="28"/>
          <w:szCs w:val="28"/>
          <w:lang w:val="uk-UA"/>
        </w:rPr>
        <w:t>201</w:t>
      </w:r>
      <w:r w:rsidRPr="000F679E" w:rsidR="00DD669B">
        <w:rPr>
          <w:rFonts w:ascii="Times New Roman" w:hAnsi="Times New Roman"/>
          <w:color w:val="000000"/>
          <w:sz w:val="28"/>
          <w:szCs w:val="28"/>
          <w:lang w:val="uk-UA"/>
        </w:rPr>
        <w:t xml:space="preserve">9 </w:t>
      </w:r>
      <w:r w:rsidRPr="000F679E">
        <w:rPr>
          <w:rFonts w:ascii="Times New Roman" w:hAnsi="Times New Roman"/>
          <w:color w:val="000000"/>
          <w:sz w:val="28"/>
          <w:szCs w:val="28"/>
          <w:lang w:val="uk-UA"/>
        </w:rPr>
        <w:t>року відображ</w:t>
      </w:r>
      <w:r w:rsidR="001C300B">
        <w:rPr>
          <w:rFonts w:ascii="Times New Roman" w:hAnsi="Times New Roman"/>
          <w:color w:val="000000"/>
          <w:sz w:val="28"/>
          <w:szCs w:val="28"/>
          <w:lang w:val="uk-UA"/>
        </w:rPr>
        <w:t>а</w:t>
      </w:r>
      <w:r w:rsidRPr="000F679E">
        <w:rPr>
          <w:rFonts w:ascii="Times New Roman" w:hAnsi="Times New Roman"/>
          <w:color w:val="000000"/>
          <w:sz w:val="28"/>
          <w:szCs w:val="28"/>
          <w:lang w:val="uk-UA"/>
        </w:rPr>
        <w:t xml:space="preserve">є </w:t>
      </w:r>
      <w:r w:rsidR="001C300B">
        <w:rPr>
          <w:rFonts w:ascii="Times New Roman" w:hAnsi="Times New Roman"/>
          <w:color w:val="000000"/>
          <w:sz w:val="28"/>
          <w:szCs w:val="28"/>
          <w:lang w:val="uk-UA"/>
        </w:rPr>
        <w:t>такі</w:t>
      </w:r>
      <w:r w:rsidRPr="000F679E">
        <w:rPr>
          <w:rFonts w:ascii="Times New Roman" w:hAnsi="Times New Roman"/>
          <w:color w:val="000000"/>
          <w:sz w:val="28"/>
          <w:szCs w:val="28"/>
          <w:lang w:val="uk-UA"/>
        </w:rPr>
        <w:t xml:space="preserve"> </w:t>
      </w:r>
      <w:r w:rsidRPr="000F679E" w:rsidR="005F6DC3">
        <w:rPr>
          <w:rFonts w:ascii="Times New Roman" w:hAnsi="Times New Roman"/>
          <w:color w:val="000000"/>
          <w:sz w:val="28"/>
          <w:szCs w:val="28"/>
          <w:lang w:val="uk-UA"/>
        </w:rPr>
        <w:t xml:space="preserve">поправки </w:t>
      </w:r>
      <w:r w:rsidRPr="00875064">
        <w:rPr>
          <w:rFonts w:ascii="Times New Roman" w:hAnsi="Times New Roman"/>
          <w:color w:val="000000"/>
          <w:sz w:val="28"/>
          <w:szCs w:val="28"/>
          <w:lang w:val="uk-UA"/>
        </w:rPr>
        <w:t>до Правил</w:t>
      </w:r>
      <w:r w:rsidRPr="000F679E">
        <w:rPr>
          <w:rFonts w:ascii="Times New Roman" w:hAnsi="Times New Roman"/>
          <w:color w:val="000000"/>
          <w:sz w:val="28"/>
          <w:szCs w:val="28"/>
          <w:lang w:val="uk-UA"/>
        </w:rPr>
        <w:t>:</w:t>
      </w:r>
    </w:p>
    <w:p w:rsidR="00DD669B" w:rsidRPr="000F679E" w:rsidP="00B2060A">
      <w:pPr>
        <w:pStyle w:val="BodyText"/>
        <w:numPr>
          <w:ilvl w:val="0"/>
          <w:numId w:val="105"/>
        </w:numPr>
        <w:ind w:left="0" w:firstLine="0"/>
        <w:jc w:val="both"/>
        <w:rPr>
          <w:rFonts w:ascii="Times New Roman" w:hAnsi="Times New Roman"/>
          <w:color w:val="000000"/>
          <w:sz w:val="28"/>
          <w:szCs w:val="28"/>
          <w:lang w:val="uk-UA"/>
        </w:rPr>
      </w:pPr>
      <w:r w:rsidRPr="000F679E">
        <w:rPr>
          <w:rFonts w:ascii="Times New Roman" w:hAnsi="Times New Roman"/>
          <w:color w:val="000000"/>
          <w:sz w:val="28"/>
          <w:szCs w:val="28"/>
          <w:lang w:val="uk-UA"/>
        </w:rPr>
        <w:t>Нетехнічна поправка до Загального правила 12 щодо сертифікації сумішей насіння трав з метою прояснення того, що процедури ОЕСР регулюють проведення процесу змішування та упаковки вже сертифікованого насіння, але не гарантують (</w:t>
      </w:r>
      <w:r w:rsidRPr="000F679E" w:rsidR="00504377">
        <w:rPr>
          <w:rFonts w:ascii="Times New Roman" w:hAnsi="Times New Roman"/>
          <w:color w:val="000000"/>
          <w:sz w:val="28"/>
          <w:szCs w:val="28"/>
          <w:lang w:val="uk-UA"/>
        </w:rPr>
        <w:t>засвідчують</w:t>
      </w:r>
      <w:r w:rsidRPr="000F679E">
        <w:rPr>
          <w:rFonts w:ascii="Times New Roman" w:hAnsi="Times New Roman"/>
          <w:color w:val="000000"/>
          <w:sz w:val="28"/>
          <w:szCs w:val="28"/>
          <w:lang w:val="uk-UA"/>
        </w:rPr>
        <w:t>) продуктивність таких сумішей;</w:t>
      </w:r>
    </w:p>
    <w:p w:rsidR="00DD669B" w:rsidRPr="000F679E" w:rsidP="00B2060A">
      <w:pPr>
        <w:pStyle w:val="BodyText"/>
        <w:numPr>
          <w:ilvl w:val="0"/>
          <w:numId w:val="105"/>
        </w:numPr>
        <w:ind w:left="0" w:firstLine="0"/>
        <w:jc w:val="both"/>
        <w:rPr>
          <w:rFonts w:ascii="Times New Roman" w:hAnsi="Times New Roman"/>
          <w:color w:val="000000"/>
          <w:sz w:val="28"/>
          <w:szCs w:val="28"/>
          <w:lang w:val="uk-UA"/>
        </w:rPr>
      </w:pPr>
      <w:r w:rsidRPr="000F679E">
        <w:rPr>
          <w:rFonts w:ascii="Times New Roman" w:hAnsi="Times New Roman"/>
          <w:color w:val="000000"/>
          <w:sz w:val="28"/>
          <w:szCs w:val="28"/>
          <w:lang w:val="uk-UA"/>
        </w:rPr>
        <w:t xml:space="preserve">Нетехнічна поправка про перенесення </w:t>
      </w:r>
      <w:r w:rsidR="00D32068">
        <w:rPr>
          <w:rFonts w:ascii="Times New Roman" w:hAnsi="Times New Roman"/>
          <w:color w:val="000000"/>
          <w:sz w:val="28"/>
          <w:szCs w:val="28"/>
          <w:lang w:val="uk-UA"/>
        </w:rPr>
        <w:t>Додатка</w:t>
      </w:r>
      <w:r w:rsidRPr="000F679E">
        <w:rPr>
          <w:rFonts w:ascii="Times New Roman" w:hAnsi="Times New Roman"/>
          <w:color w:val="000000"/>
          <w:sz w:val="28"/>
          <w:szCs w:val="28"/>
          <w:lang w:val="uk-UA"/>
        </w:rPr>
        <w:t xml:space="preserve"> 4 до </w:t>
      </w:r>
      <w:r w:rsidRPr="000F679E" w:rsidR="00504377">
        <w:rPr>
          <w:rFonts w:ascii="Times New Roman" w:hAnsi="Times New Roman"/>
          <w:color w:val="000000"/>
          <w:sz w:val="28"/>
          <w:szCs w:val="28"/>
          <w:lang w:val="uk-UA"/>
        </w:rPr>
        <w:t>С</w:t>
      </w:r>
      <w:r w:rsidRPr="000F679E">
        <w:rPr>
          <w:rFonts w:ascii="Times New Roman" w:hAnsi="Times New Roman"/>
          <w:color w:val="000000"/>
          <w:sz w:val="28"/>
          <w:szCs w:val="28"/>
          <w:lang w:val="uk-UA"/>
        </w:rPr>
        <w:t xml:space="preserve">хем насіння трав і бобових та перейменування </w:t>
      </w:r>
      <w:r w:rsidRPr="000F679E" w:rsidR="00504377">
        <w:rPr>
          <w:rFonts w:ascii="Times New Roman" w:hAnsi="Times New Roman"/>
          <w:color w:val="000000"/>
          <w:sz w:val="28"/>
          <w:szCs w:val="28"/>
          <w:lang w:val="uk-UA"/>
        </w:rPr>
        <w:t>його</w:t>
      </w:r>
      <w:r w:rsidRPr="000F679E">
        <w:rPr>
          <w:rFonts w:ascii="Times New Roman" w:hAnsi="Times New Roman"/>
          <w:color w:val="000000"/>
          <w:sz w:val="28"/>
          <w:szCs w:val="28"/>
          <w:lang w:val="uk-UA"/>
        </w:rPr>
        <w:t xml:space="preserve"> як нового Загального додатка 7 до Правил та </w:t>
      </w:r>
      <w:r w:rsidRPr="000F679E" w:rsidR="00504377">
        <w:rPr>
          <w:rFonts w:ascii="Times New Roman" w:hAnsi="Times New Roman"/>
          <w:color w:val="000000"/>
          <w:sz w:val="28"/>
          <w:szCs w:val="28"/>
          <w:lang w:val="uk-UA"/>
        </w:rPr>
        <w:t>п</w:t>
      </w:r>
      <w:r w:rsidRPr="000F679E">
        <w:rPr>
          <w:rFonts w:ascii="Times New Roman" w:hAnsi="Times New Roman"/>
          <w:color w:val="000000"/>
          <w:sz w:val="28"/>
          <w:szCs w:val="28"/>
          <w:lang w:val="uk-UA"/>
        </w:rPr>
        <w:t xml:space="preserve">оложень </w:t>
      </w:r>
      <w:r w:rsidRPr="000F679E" w:rsidR="00504377">
        <w:rPr>
          <w:rFonts w:ascii="Times New Roman" w:hAnsi="Times New Roman"/>
          <w:color w:val="000000"/>
          <w:sz w:val="28"/>
          <w:szCs w:val="28"/>
          <w:lang w:val="uk-UA"/>
        </w:rPr>
        <w:t>Н</w:t>
      </w:r>
      <w:r w:rsidR="000F679E">
        <w:rPr>
          <w:rFonts w:ascii="Times New Roman" w:hAnsi="Times New Roman"/>
          <w:color w:val="000000"/>
          <w:sz w:val="28"/>
          <w:szCs w:val="28"/>
          <w:lang w:val="uk-UA"/>
        </w:rPr>
        <w:t>а</w:t>
      </w:r>
      <w:r w:rsidRPr="000F679E" w:rsidR="00504377">
        <w:rPr>
          <w:rFonts w:ascii="Times New Roman" w:hAnsi="Times New Roman"/>
          <w:color w:val="000000"/>
          <w:sz w:val="28"/>
          <w:szCs w:val="28"/>
          <w:lang w:val="uk-UA"/>
        </w:rPr>
        <w:t>сіннєвих Схем</w:t>
      </w:r>
      <w:r w:rsidRPr="000F679E">
        <w:rPr>
          <w:rFonts w:ascii="Times New Roman" w:hAnsi="Times New Roman"/>
          <w:color w:val="000000"/>
          <w:sz w:val="28"/>
          <w:szCs w:val="28"/>
          <w:lang w:val="uk-UA"/>
        </w:rPr>
        <w:t xml:space="preserve"> ОЕСР з метою відображення </w:t>
      </w:r>
      <w:r w:rsidRPr="000F679E" w:rsidR="00504377">
        <w:rPr>
          <w:rFonts w:ascii="Times New Roman" w:hAnsi="Times New Roman"/>
          <w:color w:val="000000"/>
          <w:sz w:val="28"/>
          <w:szCs w:val="28"/>
          <w:lang w:val="uk-UA"/>
        </w:rPr>
        <w:t>т</w:t>
      </w:r>
      <w:r w:rsidRPr="000F679E">
        <w:rPr>
          <w:rFonts w:ascii="Times New Roman" w:hAnsi="Times New Roman"/>
          <w:color w:val="000000"/>
          <w:sz w:val="28"/>
          <w:szCs w:val="28"/>
          <w:lang w:val="uk-UA"/>
        </w:rPr>
        <w:t xml:space="preserve">ого факту, що сфера застосування цих мінімальних вимог до сумішей насіння </w:t>
      </w:r>
      <w:r w:rsidRPr="000F679E" w:rsidR="00504377">
        <w:rPr>
          <w:rFonts w:ascii="Times New Roman" w:hAnsi="Times New Roman"/>
          <w:color w:val="000000"/>
          <w:sz w:val="28"/>
          <w:szCs w:val="28"/>
          <w:lang w:val="uk-UA"/>
        </w:rPr>
        <w:t>трав є</w:t>
      </w:r>
      <w:r w:rsidRPr="000F679E">
        <w:rPr>
          <w:rFonts w:ascii="Times New Roman" w:hAnsi="Times New Roman"/>
          <w:color w:val="000000"/>
          <w:sz w:val="28"/>
          <w:szCs w:val="28"/>
          <w:lang w:val="uk-UA"/>
        </w:rPr>
        <w:t xml:space="preserve"> ширш</w:t>
      </w:r>
      <w:r w:rsidRPr="000F679E" w:rsidR="00504377">
        <w:rPr>
          <w:rFonts w:ascii="Times New Roman" w:hAnsi="Times New Roman"/>
          <w:color w:val="000000"/>
          <w:sz w:val="28"/>
          <w:szCs w:val="28"/>
          <w:lang w:val="uk-UA"/>
        </w:rPr>
        <w:t>ою</w:t>
      </w:r>
      <w:r w:rsidRPr="000F679E">
        <w:rPr>
          <w:rFonts w:ascii="Times New Roman" w:hAnsi="Times New Roman"/>
          <w:color w:val="000000"/>
          <w:sz w:val="28"/>
          <w:szCs w:val="28"/>
          <w:lang w:val="uk-UA"/>
        </w:rPr>
        <w:t>, ніж</w:t>
      </w:r>
      <w:r w:rsidRPr="000F679E" w:rsidR="00504377">
        <w:rPr>
          <w:rFonts w:ascii="Times New Roman" w:hAnsi="Times New Roman"/>
          <w:color w:val="000000"/>
          <w:sz w:val="28"/>
          <w:szCs w:val="28"/>
          <w:lang w:val="uk-UA"/>
        </w:rPr>
        <w:t xml:space="preserve"> у С</w:t>
      </w:r>
      <w:r w:rsidRPr="000F679E">
        <w:rPr>
          <w:rFonts w:ascii="Times New Roman" w:hAnsi="Times New Roman"/>
          <w:color w:val="000000"/>
          <w:sz w:val="28"/>
          <w:szCs w:val="28"/>
          <w:lang w:val="uk-UA"/>
        </w:rPr>
        <w:t>хем</w:t>
      </w:r>
      <w:r w:rsidRPr="000F679E" w:rsidR="00504377">
        <w:rPr>
          <w:rFonts w:ascii="Times New Roman" w:hAnsi="Times New Roman"/>
          <w:color w:val="000000"/>
          <w:sz w:val="28"/>
          <w:szCs w:val="28"/>
          <w:lang w:val="uk-UA"/>
        </w:rPr>
        <w:t>ах насіння</w:t>
      </w:r>
      <w:r w:rsidRPr="000F679E">
        <w:rPr>
          <w:rFonts w:ascii="Times New Roman" w:hAnsi="Times New Roman"/>
          <w:color w:val="000000"/>
          <w:sz w:val="28"/>
          <w:szCs w:val="28"/>
          <w:lang w:val="uk-UA"/>
        </w:rPr>
        <w:t xml:space="preserve"> трав і бобових. Заголовок і </w:t>
      </w:r>
      <w:r w:rsidRPr="000F679E" w:rsidR="00504377">
        <w:rPr>
          <w:rFonts w:ascii="Times New Roman" w:hAnsi="Times New Roman"/>
          <w:color w:val="000000"/>
          <w:sz w:val="28"/>
          <w:szCs w:val="28"/>
          <w:lang w:val="uk-UA"/>
        </w:rPr>
        <w:t xml:space="preserve">зразок </w:t>
      </w:r>
      <w:r w:rsidRPr="000F679E">
        <w:rPr>
          <w:rFonts w:ascii="Times New Roman" w:hAnsi="Times New Roman"/>
          <w:color w:val="000000"/>
          <w:sz w:val="28"/>
          <w:szCs w:val="28"/>
          <w:lang w:val="uk-UA"/>
        </w:rPr>
        <w:t>сертифікат</w:t>
      </w:r>
      <w:r w:rsidRPr="000F679E" w:rsidR="00504377">
        <w:rPr>
          <w:rFonts w:ascii="Times New Roman" w:hAnsi="Times New Roman"/>
          <w:color w:val="000000"/>
          <w:sz w:val="28"/>
          <w:szCs w:val="28"/>
          <w:lang w:val="uk-UA"/>
        </w:rPr>
        <w:t>у</w:t>
      </w:r>
      <w:r w:rsidRPr="000F679E">
        <w:rPr>
          <w:rFonts w:ascii="Times New Roman" w:hAnsi="Times New Roman"/>
          <w:color w:val="000000"/>
          <w:sz w:val="28"/>
          <w:szCs w:val="28"/>
          <w:lang w:val="uk-UA"/>
        </w:rPr>
        <w:t xml:space="preserve"> будуть </w:t>
      </w:r>
      <w:r w:rsidRPr="000F679E" w:rsidR="00504377">
        <w:rPr>
          <w:rFonts w:ascii="Times New Roman" w:hAnsi="Times New Roman"/>
          <w:color w:val="000000"/>
          <w:sz w:val="28"/>
          <w:szCs w:val="28"/>
          <w:lang w:val="uk-UA"/>
        </w:rPr>
        <w:t xml:space="preserve">незначно </w:t>
      </w:r>
      <w:r w:rsidRPr="000F679E">
        <w:rPr>
          <w:rFonts w:ascii="Times New Roman" w:hAnsi="Times New Roman"/>
          <w:color w:val="000000"/>
          <w:sz w:val="28"/>
          <w:szCs w:val="28"/>
          <w:lang w:val="uk-UA"/>
        </w:rPr>
        <w:t>змінені</w:t>
      </w:r>
      <w:r w:rsidRPr="000F679E" w:rsidR="00504377">
        <w:rPr>
          <w:rFonts w:ascii="Times New Roman" w:hAnsi="Times New Roman"/>
          <w:color w:val="000000"/>
          <w:sz w:val="28"/>
          <w:szCs w:val="28"/>
          <w:lang w:val="uk-UA"/>
        </w:rPr>
        <w:t>,</w:t>
      </w:r>
      <w:r w:rsidRPr="000F679E">
        <w:rPr>
          <w:rFonts w:ascii="Times New Roman" w:hAnsi="Times New Roman"/>
          <w:color w:val="000000"/>
          <w:sz w:val="28"/>
          <w:szCs w:val="28"/>
          <w:lang w:val="uk-UA"/>
        </w:rPr>
        <w:t xml:space="preserve"> щоб відповідати цій зміні, і поточний Додаток 5 </w:t>
      </w:r>
      <w:r w:rsidRPr="000F679E" w:rsidR="00504377">
        <w:rPr>
          <w:rFonts w:ascii="Times New Roman" w:hAnsi="Times New Roman"/>
          <w:color w:val="000000"/>
          <w:sz w:val="28"/>
          <w:szCs w:val="28"/>
          <w:lang w:val="uk-UA"/>
        </w:rPr>
        <w:t xml:space="preserve">до </w:t>
      </w:r>
      <w:r w:rsidRPr="000F679E">
        <w:rPr>
          <w:rFonts w:ascii="Times New Roman" w:hAnsi="Times New Roman"/>
          <w:color w:val="000000"/>
          <w:sz w:val="28"/>
          <w:szCs w:val="28"/>
          <w:lang w:val="uk-UA"/>
        </w:rPr>
        <w:t>Схем</w:t>
      </w:r>
      <w:r w:rsidRPr="000F679E" w:rsidR="00504377">
        <w:rPr>
          <w:rFonts w:ascii="Times New Roman" w:hAnsi="Times New Roman"/>
          <w:color w:val="000000"/>
          <w:sz w:val="28"/>
          <w:szCs w:val="28"/>
          <w:lang w:val="uk-UA"/>
        </w:rPr>
        <w:t xml:space="preserve"> насіння</w:t>
      </w:r>
      <w:r w:rsidRPr="000F679E">
        <w:rPr>
          <w:rFonts w:ascii="Times New Roman" w:hAnsi="Times New Roman"/>
          <w:color w:val="000000"/>
          <w:sz w:val="28"/>
          <w:szCs w:val="28"/>
          <w:lang w:val="uk-UA"/>
        </w:rPr>
        <w:t xml:space="preserve"> трав і бобових буде відповідно перенумерован</w:t>
      </w:r>
      <w:r w:rsidRPr="000F679E" w:rsidR="00504377">
        <w:rPr>
          <w:rFonts w:ascii="Times New Roman" w:hAnsi="Times New Roman"/>
          <w:color w:val="000000"/>
          <w:sz w:val="28"/>
          <w:szCs w:val="28"/>
          <w:lang w:val="uk-UA"/>
        </w:rPr>
        <w:t>ий</w:t>
      </w:r>
      <w:r w:rsidRPr="000F679E">
        <w:rPr>
          <w:rFonts w:ascii="Times New Roman" w:hAnsi="Times New Roman"/>
          <w:color w:val="000000"/>
          <w:sz w:val="28"/>
          <w:szCs w:val="28"/>
          <w:lang w:val="uk-UA"/>
        </w:rPr>
        <w:t>;</w:t>
      </w:r>
    </w:p>
    <w:p w:rsidR="00DD669B" w:rsidRPr="000F679E" w:rsidP="00B2060A">
      <w:pPr>
        <w:pStyle w:val="BodyText"/>
        <w:numPr>
          <w:ilvl w:val="0"/>
          <w:numId w:val="105"/>
        </w:numPr>
        <w:ind w:left="0" w:firstLine="0"/>
        <w:jc w:val="both"/>
        <w:rPr>
          <w:rFonts w:ascii="Times New Roman" w:hAnsi="Times New Roman"/>
          <w:color w:val="000000"/>
          <w:sz w:val="28"/>
          <w:szCs w:val="28"/>
          <w:lang w:val="uk-UA"/>
        </w:rPr>
      </w:pPr>
      <w:r w:rsidRPr="000F679E" w:rsidR="00504377">
        <w:rPr>
          <w:rFonts w:ascii="Times New Roman" w:hAnsi="Times New Roman"/>
          <w:color w:val="000000"/>
          <w:sz w:val="28"/>
          <w:szCs w:val="28"/>
          <w:lang w:val="uk-UA"/>
        </w:rPr>
        <w:t>Н</w:t>
      </w:r>
      <w:r w:rsidRPr="000F679E">
        <w:rPr>
          <w:rFonts w:ascii="Times New Roman" w:hAnsi="Times New Roman"/>
          <w:color w:val="000000"/>
          <w:sz w:val="28"/>
          <w:szCs w:val="28"/>
          <w:lang w:val="uk-UA"/>
        </w:rPr>
        <w:t>етехнічн</w:t>
      </w:r>
      <w:r w:rsidRPr="000F679E" w:rsidR="00504377">
        <w:rPr>
          <w:rFonts w:ascii="Times New Roman" w:hAnsi="Times New Roman"/>
          <w:color w:val="000000"/>
          <w:sz w:val="28"/>
          <w:szCs w:val="28"/>
          <w:lang w:val="uk-UA"/>
        </w:rPr>
        <w:t xml:space="preserve">а поправка </w:t>
      </w:r>
      <w:r w:rsidRPr="000F679E">
        <w:rPr>
          <w:rFonts w:ascii="Times New Roman" w:hAnsi="Times New Roman"/>
          <w:color w:val="000000"/>
          <w:sz w:val="28"/>
          <w:szCs w:val="28"/>
          <w:lang w:val="uk-UA"/>
        </w:rPr>
        <w:t xml:space="preserve">до </w:t>
      </w:r>
      <w:r w:rsidRPr="000F679E" w:rsidR="00504377">
        <w:rPr>
          <w:rFonts w:ascii="Times New Roman" w:hAnsi="Times New Roman"/>
          <w:color w:val="000000"/>
          <w:sz w:val="28"/>
          <w:szCs w:val="28"/>
          <w:lang w:val="uk-UA"/>
        </w:rPr>
        <w:t>З</w:t>
      </w:r>
      <w:r w:rsidRPr="000F679E">
        <w:rPr>
          <w:rFonts w:ascii="Times New Roman" w:hAnsi="Times New Roman"/>
          <w:color w:val="000000"/>
          <w:sz w:val="28"/>
          <w:szCs w:val="28"/>
          <w:lang w:val="uk-UA"/>
        </w:rPr>
        <w:t xml:space="preserve">агальних правил та положень для додавання нового </w:t>
      </w:r>
      <w:r w:rsidRPr="000F679E" w:rsidR="00504377">
        <w:rPr>
          <w:rFonts w:ascii="Times New Roman" w:hAnsi="Times New Roman"/>
          <w:color w:val="000000"/>
          <w:sz w:val="28"/>
          <w:szCs w:val="28"/>
          <w:lang w:val="uk-UA"/>
        </w:rPr>
        <w:t>П</w:t>
      </w:r>
      <w:r w:rsidRPr="000F679E">
        <w:rPr>
          <w:rFonts w:ascii="Times New Roman" w:hAnsi="Times New Roman"/>
          <w:color w:val="000000"/>
          <w:sz w:val="28"/>
          <w:szCs w:val="28"/>
          <w:lang w:val="uk-UA"/>
        </w:rPr>
        <w:t>равила 16 щодо кукурудзи та нового визначення сумішей сортів одного виду; і</w:t>
      </w:r>
    </w:p>
    <w:p w:rsidR="00DD669B" w:rsidRPr="000F679E" w:rsidP="00B2060A">
      <w:pPr>
        <w:pStyle w:val="BodyText"/>
        <w:numPr>
          <w:ilvl w:val="0"/>
          <w:numId w:val="105"/>
        </w:numPr>
        <w:ind w:left="0" w:firstLine="0"/>
        <w:jc w:val="both"/>
        <w:rPr>
          <w:rFonts w:ascii="Times New Roman" w:hAnsi="Times New Roman"/>
          <w:color w:val="000000"/>
          <w:sz w:val="28"/>
          <w:szCs w:val="28"/>
          <w:lang w:val="uk-UA"/>
        </w:rPr>
      </w:pPr>
      <w:r w:rsidRPr="000F679E">
        <w:rPr>
          <w:rFonts w:ascii="Times New Roman" w:hAnsi="Times New Roman"/>
          <w:color w:val="000000"/>
          <w:sz w:val="28"/>
          <w:szCs w:val="28"/>
          <w:lang w:val="uk-UA"/>
        </w:rPr>
        <w:t xml:space="preserve">Нетехнічна поправка щодо включення нового правила 10.5 щодо безпеки етикетки до Загальних правил та положень </w:t>
      </w:r>
      <w:r w:rsidRPr="000F679E" w:rsidR="00504377">
        <w:rPr>
          <w:rFonts w:ascii="Times New Roman" w:hAnsi="Times New Roman"/>
          <w:color w:val="000000"/>
          <w:sz w:val="28"/>
          <w:szCs w:val="28"/>
          <w:lang w:val="uk-UA"/>
        </w:rPr>
        <w:t>Насіннєвих Схем</w:t>
      </w:r>
      <w:r w:rsidRPr="000F679E">
        <w:rPr>
          <w:rFonts w:ascii="Times New Roman" w:hAnsi="Times New Roman"/>
          <w:color w:val="000000"/>
          <w:sz w:val="28"/>
          <w:szCs w:val="28"/>
          <w:lang w:val="uk-UA"/>
        </w:rPr>
        <w:t xml:space="preserve"> ОЕСР та до </w:t>
      </w:r>
      <w:r w:rsidR="00D32068">
        <w:rPr>
          <w:rFonts w:ascii="Times New Roman" w:hAnsi="Times New Roman"/>
          <w:color w:val="000000"/>
          <w:sz w:val="28"/>
          <w:szCs w:val="28"/>
          <w:lang w:val="uk-UA"/>
        </w:rPr>
        <w:t>Додатка</w:t>
      </w:r>
      <w:r w:rsidRPr="000F679E">
        <w:rPr>
          <w:rFonts w:ascii="Times New Roman" w:hAnsi="Times New Roman"/>
          <w:color w:val="000000"/>
          <w:sz w:val="28"/>
          <w:szCs w:val="28"/>
          <w:lang w:val="uk-UA"/>
        </w:rPr>
        <w:t xml:space="preserve"> XIII до Правил та положень схем</w:t>
      </w:r>
      <w:r w:rsidRPr="000F679E" w:rsidR="00504377">
        <w:rPr>
          <w:rFonts w:ascii="Times New Roman" w:hAnsi="Times New Roman"/>
          <w:color w:val="000000"/>
          <w:sz w:val="28"/>
          <w:szCs w:val="28"/>
          <w:lang w:val="uk-UA"/>
        </w:rPr>
        <w:t xml:space="preserve"> ОЕСР щодо</w:t>
      </w:r>
      <w:r w:rsidRPr="000F679E">
        <w:rPr>
          <w:rFonts w:ascii="Times New Roman" w:hAnsi="Times New Roman"/>
          <w:color w:val="000000"/>
          <w:sz w:val="28"/>
          <w:szCs w:val="28"/>
          <w:lang w:val="uk-UA"/>
        </w:rPr>
        <w:t xml:space="preserve"> сертифікаці</w:t>
      </w:r>
      <w:r w:rsidRPr="000F679E" w:rsidR="00504377">
        <w:rPr>
          <w:rFonts w:ascii="Times New Roman" w:hAnsi="Times New Roman"/>
          <w:color w:val="000000"/>
          <w:sz w:val="28"/>
          <w:szCs w:val="28"/>
          <w:lang w:val="uk-UA"/>
        </w:rPr>
        <w:t>ї</w:t>
      </w:r>
      <w:r w:rsidRPr="000F679E">
        <w:rPr>
          <w:rFonts w:ascii="Times New Roman" w:hAnsi="Times New Roman"/>
          <w:color w:val="000000"/>
          <w:sz w:val="28"/>
          <w:szCs w:val="28"/>
          <w:lang w:val="uk-UA"/>
        </w:rPr>
        <w:t xml:space="preserve"> або контрол</w:t>
      </w:r>
      <w:r w:rsidRPr="000F679E" w:rsidR="00504377">
        <w:rPr>
          <w:rFonts w:ascii="Times New Roman" w:hAnsi="Times New Roman"/>
          <w:color w:val="000000"/>
          <w:sz w:val="28"/>
          <w:szCs w:val="28"/>
          <w:lang w:val="uk-UA"/>
        </w:rPr>
        <w:t>ю</w:t>
      </w:r>
      <w:r w:rsidRPr="000F679E">
        <w:rPr>
          <w:rFonts w:ascii="Times New Roman" w:hAnsi="Times New Roman"/>
          <w:color w:val="000000"/>
          <w:sz w:val="28"/>
          <w:szCs w:val="28"/>
          <w:lang w:val="uk-UA"/>
        </w:rPr>
        <w:t xml:space="preserve"> </w:t>
      </w:r>
      <w:r w:rsidRPr="000F679E" w:rsidR="001F7769">
        <w:rPr>
          <w:rFonts w:ascii="Times New Roman" w:hAnsi="Times New Roman"/>
          <w:color w:val="000000"/>
          <w:sz w:val="28"/>
          <w:szCs w:val="28"/>
          <w:lang w:val="uk-UA"/>
        </w:rPr>
        <w:t xml:space="preserve">обігу </w:t>
      </w:r>
      <w:r w:rsidRPr="000F679E">
        <w:rPr>
          <w:rFonts w:ascii="Times New Roman" w:hAnsi="Times New Roman"/>
          <w:color w:val="000000"/>
          <w:sz w:val="28"/>
          <w:szCs w:val="28"/>
          <w:lang w:val="uk-UA"/>
        </w:rPr>
        <w:t>насіння овочів.</w:t>
      </w:r>
    </w:p>
    <w:p w:rsidR="00DD669B" w:rsidRPr="000F679E" w:rsidP="00B2060A">
      <w:pPr>
        <w:pStyle w:val="BodyText"/>
        <w:numPr>
          <w:ilvl w:val="0"/>
          <w:numId w:val="105"/>
        </w:numPr>
        <w:ind w:left="0" w:firstLine="0"/>
        <w:jc w:val="both"/>
        <w:rPr>
          <w:rFonts w:ascii="Times New Roman" w:hAnsi="Times New Roman"/>
          <w:color w:val="000000"/>
          <w:sz w:val="28"/>
          <w:szCs w:val="28"/>
          <w:lang w:val="uk-UA"/>
        </w:rPr>
      </w:pPr>
      <w:r w:rsidRPr="000F679E">
        <w:rPr>
          <w:rFonts w:ascii="Times New Roman" w:hAnsi="Times New Roman"/>
          <w:color w:val="000000"/>
          <w:sz w:val="28"/>
          <w:szCs w:val="28"/>
          <w:lang w:val="uk-UA"/>
        </w:rPr>
        <w:t>Технічна поправка до Додатк</w:t>
      </w:r>
      <w:r w:rsidR="00722EAC">
        <w:rPr>
          <w:rFonts w:ascii="Times New Roman" w:hAnsi="Times New Roman"/>
          <w:color w:val="000000"/>
          <w:sz w:val="28"/>
          <w:szCs w:val="28"/>
          <w:lang w:val="uk-UA"/>
        </w:rPr>
        <w:t>а</w:t>
      </w:r>
      <w:r w:rsidRPr="000F679E">
        <w:rPr>
          <w:rFonts w:ascii="Times New Roman" w:hAnsi="Times New Roman"/>
          <w:color w:val="000000"/>
          <w:sz w:val="28"/>
          <w:szCs w:val="28"/>
          <w:lang w:val="uk-UA"/>
        </w:rPr>
        <w:t xml:space="preserve"> 4 до </w:t>
      </w:r>
      <w:r w:rsidRPr="000F679E" w:rsidR="00504377">
        <w:rPr>
          <w:rFonts w:ascii="Times New Roman" w:hAnsi="Times New Roman"/>
          <w:color w:val="000000"/>
          <w:sz w:val="28"/>
          <w:szCs w:val="28"/>
          <w:lang w:val="uk-UA"/>
        </w:rPr>
        <w:t>Схем насіння трав і бобових</w:t>
      </w:r>
      <w:r w:rsidRPr="000F679E">
        <w:rPr>
          <w:rFonts w:ascii="Times New Roman" w:hAnsi="Times New Roman"/>
          <w:color w:val="000000"/>
          <w:sz w:val="28"/>
          <w:szCs w:val="28"/>
          <w:lang w:val="uk-UA"/>
        </w:rPr>
        <w:t xml:space="preserve"> з метою з</w:t>
      </w:r>
      <w:r w:rsidR="006B55C9">
        <w:rPr>
          <w:rFonts w:ascii="Times New Roman" w:hAnsi="Times New Roman"/>
          <w:color w:val="000000"/>
          <w:sz w:val="28"/>
          <w:szCs w:val="28"/>
          <w:lang w:val="uk-UA"/>
        </w:rPr>
        <w:t>’</w:t>
      </w:r>
      <w:r w:rsidRPr="000F679E">
        <w:rPr>
          <w:rFonts w:ascii="Times New Roman" w:hAnsi="Times New Roman"/>
          <w:color w:val="000000"/>
          <w:sz w:val="28"/>
          <w:szCs w:val="28"/>
          <w:lang w:val="uk-UA"/>
        </w:rPr>
        <w:t>ясування того, що процедури ОЕСР регулюють проведення процесів змішування та упаковки вже сертифікован</w:t>
      </w:r>
      <w:r w:rsidRPr="000F679E" w:rsidR="00504377">
        <w:rPr>
          <w:rFonts w:ascii="Times New Roman" w:hAnsi="Times New Roman"/>
          <w:color w:val="000000"/>
          <w:sz w:val="28"/>
          <w:szCs w:val="28"/>
          <w:lang w:val="uk-UA"/>
        </w:rPr>
        <w:t>ого</w:t>
      </w:r>
      <w:r w:rsidRPr="000F679E">
        <w:rPr>
          <w:rFonts w:ascii="Times New Roman" w:hAnsi="Times New Roman"/>
          <w:color w:val="000000"/>
          <w:sz w:val="28"/>
          <w:szCs w:val="28"/>
          <w:lang w:val="uk-UA"/>
        </w:rPr>
        <w:t xml:space="preserve"> насіння, але не гарантують (засвідчують) продуктивність </w:t>
      </w:r>
      <w:r w:rsidRPr="000F679E" w:rsidR="00504377">
        <w:rPr>
          <w:rFonts w:ascii="Times New Roman" w:hAnsi="Times New Roman"/>
          <w:color w:val="000000"/>
          <w:sz w:val="28"/>
          <w:szCs w:val="28"/>
          <w:lang w:val="uk-UA"/>
        </w:rPr>
        <w:t>таких</w:t>
      </w:r>
      <w:r w:rsidRPr="000F679E">
        <w:rPr>
          <w:rFonts w:ascii="Times New Roman" w:hAnsi="Times New Roman"/>
          <w:color w:val="000000"/>
          <w:sz w:val="28"/>
          <w:szCs w:val="28"/>
          <w:lang w:val="uk-UA"/>
        </w:rPr>
        <w:t xml:space="preserve"> сумішей;</w:t>
      </w:r>
    </w:p>
    <w:p w:rsidR="00DD669B" w:rsidRPr="000F679E" w:rsidP="00B2060A">
      <w:pPr>
        <w:pStyle w:val="BodyText"/>
        <w:numPr>
          <w:ilvl w:val="0"/>
          <w:numId w:val="105"/>
        </w:numPr>
        <w:ind w:left="0" w:firstLine="0"/>
        <w:jc w:val="both"/>
        <w:rPr>
          <w:rFonts w:ascii="Times New Roman" w:hAnsi="Times New Roman"/>
          <w:color w:val="000000"/>
          <w:sz w:val="28"/>
          <w:szCs w:val="28"/>
          <w:lang w:val="uk-UA"/>
        </w:rPr>
      </w:pPr>
      <w:r w:rsidRPr="000F679E">
        <w:rPr>
          <w:rFonts w:ascii="Times New Roman" w:hAnsi="Times New Roman"/>
          <w:color w:val="000000"/>
          <w:sz w:val="28"/>
          <w:szCs w:val="28"/>
          <w:lang w:val="uk-UA"/>
        </w:rPr>
        <w:t>Технічна поправка</w:t>
      </w:r>
      <w:r w:rsidRPr="000F679E" w:rsidR="00504377">
        <w:rPr>
          <w:rFonts w:ascii="Times New Roman" w:hAnsi="Times New Roman"/>
          <w:color w:val="000000"/>
          <w:sz w:val="28"/>
          <w:szCs w:val="28"/>
          <w:lang w:val="uk-UA"/>
        </w:rPr>
        <w:t xml:space="preserve"> щодо </w:t>
      </w:r>
      <w:r w:rsidRPr="000F679E">
        <w:rPr>
          <w:rFonts w:ascii="Times New Roman" w:hAnsi="Times New Roman"/>
          <w:color w:val="000000"/>
          <w:sz w:val="28"/>
          <w:szCs w:val="28"/>
          <w:lang w:val="uk-UA"/>
        </w:rPr>
        <w:t>включ</w:t>
      </w:r>
      <w:r w:rsidRPr="000F679E" w:rsidR="00504377">
        <w:rPr>
          <w:rFonts w:ascii="Times New Roman" w:hAnsi="Times New Roman"/>
          <w:color w:val="000000"/>
          <w:sz w:val="28"/>
          <w:szCs w:val="28"/>
          <w:lang w:val="uk-UA"/>
        </w:rPr>
        <w:t>ення</w:t>
      </w:r>
      <w:r w:rsidRPr="000F679E">
        <w:rPr>
          <w:rFonts w:ascii="Times New Roman" w:hAnsi="Times New Roman"/>
          <w:color w:val="000000"/>
          <w:sz w:val="28"/>
          <w:szCs w:val="28"/>
          <w:lang w:val="uk-UA"/>
        </w:rPr>
        <w:t xml:space="preserve"> додатков</w:t>
      </w:r>
      <w:r w:rsidRPr="000F679E" w:rsidR="00504377">
        <w:rPr>
          <w:rFonts w:ascii="Times New Roman" w:hAnsi="Times New Roman"/>
          <w:color w:val="000000"/>
          <w:sz w:val="28"/>
          <w:szCs w:val="28"/>
          <w:lang w:val="uk-UA"/>
        </w:rPr>
        <w:t>ого</w:t>
      </w:r>
      <w:r w:rsidRPr="000F679E">
        <w:rPr>
          <w:rFonts w:ascii="Times New Roman" w:hAnsi="Times New Roman"/>
          <w:color w:val="000000"/>
          <w:sz w:val="28"/>
          <w:szCs w:val="28"/>
          <w:lang w:val="uk-UA"/>
        </w:rPr>
        <w:t xml:space="preserve"> </w:t>
      </w:r>
      <w:r w:rsidR="00722EAC">
        <w:rPr>
          <w:rFonts w:ascii="Times New Roman" w:hAnsi="Times New Roman"/>
          <w:color w:val="000000"/>
          <w:sz w:val="28"/>
          <w:szCs w:val="28"/>
          <w:lang w:val="uk-UA"/>
        </w:rPr>
        <w:t>Додатка</w:t>
      </w:r>
      <w:r w:rsidRPr="000F679E">
        <w:rPr>
          <w:rFonts w:ascii="Times New Roman" w:hAnsi="Times New Roman"/>
          <w:color w:val="000000"/>
          <w:sz w:val="28"/>
          <w:szCs w:val="28"/>
          <w:lang w:val="uk-UA"/>
        </w:rPr>
        <w:t xml:space="preserve"> 5 та </w:t>
      </w:r>
      <w:r w:rsidR="00722EAC">
        <w:rPr>
          <w:rFonts w:ascii="Times New Roman" w:hAnsi="Times New Roman"/>
          <w:color w:val="000000"/>
          <w:sz w:val="28"/>
          <w:szCs w:val="28"/>
          <w:lang w:val="uk-UA"/>
        </w:rPr>
        <w:t>Додатка</w:t>
      </w:r>
      <w:r w:rsidRPr="000F679E">
        <w:rPr>
          <w:rFonts w:ascii="Times New Roman" w:hAnsi="Times New Roman"/>
          <w:color w:val="000000"/>
          <w:sz w:val="28"/>
          <w:szCs w:val="28"/>
          <w:lang w:val="uk-UA"/>
        </w:rPr>
        <w:t xml:space="preserve"> 5A до </w:t>
      </w:r>
      <w:r w:rsidRPr="000F679E" w:rsidR="00504377">
        <w:rPr>
          <w:rFonts w:ascii="Times New Roman" w:hAnsi="Times New Roman" w:cs="Times New Roman"/>
          <w:sz w:val="28"/>
          <w:szCs w:val="28"/>
          <w:lang w:val="uk-UA"/>
        </w:rPr>
        <w:t>Схем ОЕСР сортової сертифікації насіння кукурудзи</w:t>
      </w:r>
      <w:r w:rsidRPr="000F679E" w:rsidR="00504377">
        <w:rPr>
          <w:rFonts w:ascii="Times New Roman" w:hAnsi="Times New Roman"/>
          <w:color w:val="000000"/>
          <w:sz w:val="28"/>
          <w:szCs w:val="28"/>
          <w:lang w:val="uk-UA"/>
        </w:rPr>
        <w:t xml:space="preserve"> </w:t>
      </w:r>
      <w:r w:rsidRPr="000F679E">
        <w:rPr>
          <w:rFonts w:ascii="Times New Roman" w:hAnsi="Times New Roman"/>
          <w:color w:val="000000"/>
          <w:sz w:val="28"/>
          <w:szCs w:val="28"/>
          <w:lang w:val="uk-UA"/>
        </w:rPr>
        <w:t>для забезпечення</w:t>
      </w:r>
      <w:r w:rsidRPr="000F679E" w:rsidR="00FB0D36">
        <w:rPr>
          <w:rFonts w:ascii="Times New Roman" w:hAnsi="Times New Roman"/>
          <w:color w:val="000000"/>
          <w:sz w:val="28"/>
          <w:szCs w:val="28"/>
          <w:lang w:val="uk-UA"/>
        </w:rPr>
        <w:t xml:space="preserve"> існування</w:t>
      </w:r>
      <w:r w:rsidRPr="000F679E">
        <w:rPr>
          <w:rFonts w:ascii="Times New Roman" w:hAnsi="Times New Roman"/>
          <w:color w:val="000000"/>
          <w:sz w:val="28"/>
          <w:szCs w:val="28"/>
          <w:lang w:val="uk-UA"/>
        </w:rPr>
        <w:t xml:space="preserve"> сумішей сертифікованих сортів кукурудзи;</w:t>
      </w:r>
    </w:p>
    <w:p w:rsidR="00DD669B" w:rsidRPr="000F679E" w:rsidP="00B2060A">
      <w:pPr>
        <w:pStyle w:val="BodyText"/>
        <w:numPr>
          <w:ilvl w:val="0"/>
          <w:numId w:val="105"/>
        </w:numPr>
        <w:ind w:left="0" w:firstLine="0"/>
        <w:jc w:val="both"/>
        <w:rPr>
          <w:rFonts w:ascii="Times New Roman" w:hAnsi="Times New Roman"/>
          <w:color w:val="000000"/>
          <w:sz w:val="28"/>
          <w:szCs w:val="28"/>
          <w:lang w:val="uk-UA"/>
        </w:rPr>
      </w:pPr>
      <w:r w:rsidRPr="000F679E">
        <w:rPr>
          <w:rFonts w:ascii="Times New Roman" w:hAnsi="Times New Roman"/>
          <w:color w:val="000000"/>
          <w:sz w:val="28"/>
          <w:szCs w:val="28"/>
          <w:lang w:val="uk-UA"/>
        </w:rPr>
        <w:t xml:space="preserve">Технічні поправки до </w:t>
      </w:r>
      <w:r w:rsidRPr="000F679E" w:rsidR="00FB0D36">
        <w:rPr>
          <w:rFonts w:ascii="Times New Roman" w:hAnsi="Times New Roman"/>
          <w:color w:val="000000"/>
          <w:sz w:val="28"/>
          <w:szCs w:val="28"/>
          <w:lang w:val="uk-UA"/>
        </w:rPr>
        <w:t xml:space="preserve">переліків </w:t>
      </w:r>
      <w:r w:rsidRPr="000F679E">
        <w:rPr>
          <w:rFonts w:ascii="Times New Roman" w:hAnsi="Times New Roman"/>
          <w:color w:val="000000"/>
          <w:sz w:val="28"/>
          <w:szCs w:val="28"/>
          <w:lang w:val="uk-UA"/>
        </w:rPr>
        <w:t xml:space="preserve">видів, які відповідають вимогам </w:t>
      </w:r>
      <w:r w:rsidRPr="000F679E" w:rsidR="00FB0D36">
        <w:rPr>
          <w:rFonts w:ascii="Times New Roman" w:hAnsi="Times New Roman"/>
          <w:color w:val="000000"/>
          <w:sz w:val="28"/>
          <w:szCs w:val="28"/>
          <w:lang w:val="uk-UA"/>
        </w:rPr>
        <w:t>Насіннєвих</w:t>
      </w:r>
      <w:r w:rsidRPr="000F679E">
        <w:rPr>
          <w:rFonts w:ascii="Times New Roman" w:hAnsi="Times New Roman"/>
          <w:color w:val="000000"/>
          <w:sz w:val="28"/>
          <w:szCs w:val="28"/>
          <w:lang w:val="uk-UA"/>
        </w:rPr>
        <w:t xml:space="preserve"> </w:t>
      </w:r>
      <w:r w:rsidRPr="000F679E" w:rsidR="00FB0D36">
        <w:rPr>
          <w:rFonts w:ascii="Times New Roman" w:hAnsi="Times New Roman"/>
          <w:color w:val="000000"/>
          <w:sz w:val="28"/>
          <w:szCs w:val="28"/>
          <w:lang w:val="uk-UA"/>
        </w:rPr>
        <w:t>С</w:t>
      </w:r>
      <w:r w:rsidRPr="000F679E">
        <w:rPr>
          <w:rFonts w:ascii="Times New Roman" w:hAnsi="Times New Roman"/>
          <w:color w:val="000000"/>
          <w:sz w:val="28"/>
          <w:szCs w:val="28"/>
          <w:lang w:val="uk-UA"/>
        </w:rPr>
        <w:t xml:space="preserve">хем ОЕСР, </w:t>
      </w:r>
      <w:r w:rsidRPr="000F679E" w:rsidR="00FB0D36">
        <w:rPr>
          <w:rFonts w:ascii="Times New Roman" w:hAnsi="Times New Roman"/>
          <w:color w:val="000000"/>
          <w:sz w:val="28"/>
          <w:szCs w:val="28"/>
          <w:lang w:val="uk-UA"/>
        </w:rPr>
        <w:t>для відображення</w:t>
      </w:r>
      <w:r w:rsidRPr="000F679E">
        <w:rPr>
          <w:rFonts w:ascii="Times New Roman" w:hAnsi="Times New Roman"/>
          <w:color w:val="000000"/>
          <w:sz w:val="28"/>
          <w:szCs w:val="28"/>
          <w:lang w:val="uk-UA"/>
        </w:rPr>
        <w:t xml:space="preserve"> останні</w:t>
      </w:r>
      <w:r w:rsidRPr="000F679E" w:rsidR="00FB0D36">
        <w:rPr>
          <w:rFonts w:ascii="Times New Roman" w:hAnsi="Times New Roman"/>
          <w:color w:val="000000"/>
          <w:sz w:val="28"/>
          <w:szCs w:val="28"/>
          <w:lang w:val="uk-UA"/>
        </w:rPr>
        <w:t>х</w:t>
      </w:r>
      <w:r w:rsidRPr="000F679E">
        <w:rPr>
          <w:rFonts w:ascii="Times New Roman" w:hAnsi="Times New Roman"/>
          <w:color w:val="000000"/>
          <w:sz w:val="28"/>
          <w:szCs w:val="28"/>
          <w:lang w:val="uk-UA"/>
        </w:rPr>
        <w:t xml:space="preserve"> змін наукових назв кількох видів;</w:t>
      </w:r>
    </w:p>
    <w:p w:rsidR="00DD669B" w:rsidRPr="000F679E" w:rsidP="00B2060A">
      <w:pPr>
        <w:pStyle w:val="BodyText"/>
        <w:numPr>
          <w:ilvl w:val="0"/>
          <w:numId w:val="105"/>
        </w:numPr>
        <w:ind w:left="0" w:firstLine="0"/>
        <w:jc w:val="both"/>
        <w:rPr>
          <w:rFonts w:ascii="Times New Roman" w:hAnsi="Times New Roman"/>
          <w:color w:val="000000"/>
          <w:sz w:val="28"/>
          <w:szCs w:val="28"/>
          <w:lang w:val="uk-UA"/>
        </w:rPr>
      </w:pPr>
      <w:r w:rsidRPr="000F679E">
        <w:rPr>
          <w:rFonts w:ascii="Times New Roman" w:hAnsi="Times New Roman"/>
          <w:color w:val="000000"/>
          <w:sz w:val="28"/>
          <w:szCs w:val="28"/>
          <w:lang w:val="uk-UA"/>
        </w:rPr>
        <w:t xml:space="preserve">Технічна поправка до </w:t>
      </w:r>
      <w:r w:rsidR="00722EAC">
        <w:rPr>
          <w:rFonts w:ascii="Times New Roman" w:hAnsi="Times New Roman"/>
          <w:color w:val="000000"/>
          <w:sz w:val="28"/>
          <w:szCs w:val="28"/>
          <w:lang w:val="uk-UA"/>
        </w:rPr>
        <w:t>Додатка</w:t>
      </w:r>
      <w:r w:rsidRPr="000F679E">
        <w:rPr>
          <w:rFonts w:ascii="Times New Roman" w:hAnsi="Times New Roman"/>
          <w:color w:val="000000"/>
          <w:sz w:val="28"/>
          <w:szCs w:val="28"/>
          <w:lang w:val="uk-UA"/>
        </w:rPr>
        <w:t xml:space="preserve"> II </w:t>
      </w:r>
      <w:r w:rsidR="00722EAC">
        <w:rPr>
          <w:rFonts w:ascii="Times New Roman" w:hAnsi="Times New Roman"/>
          <w:color w:val="000000"/>
          <w:sz w:val="28"/>
          <w:szCs w:val="28"/>
          <w:lang w:val="uk-UA"/>
        </w:rPr>
        <w:t>Додатка</w:t>
      </w:r>
      <w:r w:rsidRPr="000F679E">
        <w:rPr>
          <w:rFonts w:ascii="Times New Roman" w:hAnsi="Times New Roman"/>
          <w:color w:val="000000"/>
          <w:sz w:val="28"/>
          <w:szCs w:val="28"/>
          <w:lang w:val="uk-UA"/>
        </w:rPr>
        <w:t xml:space="preserve"> VI до рішення про сортову сертифікацію насіння трав і бобових </w:t>
      </w:r>
      <w:r w:rsidRPr="000F679E" w:rsidR="00FB0D36">
        <w:rPr>
          <w:rFonts w:ascii="Times New Roman" w:hAnsi="Times New Roman"/>
          <w:color w:val="000000"/>
          <w:sz w:val="28"/>
          <w:szCs w:val="28"/>
          <w:lang w:val="uk-UA"/>
        </w:rPr>
        <w:t xml:space="preserve">для відображення включення </w:t>
      </w:r>
      <w:r w:rsidRPr="000F679E">
        <w:rPr>
          <w:rFonts w:ascii="Times New Roman" w:hAnsi="Times New Roman"/>
          <w:color w:val="000000"/>
          <w:sz w:val="28"/>
          <w:szCs w:val="28"/>
          <w:lang w:val="uk-UA"/>
        </w:rPr>
        <w:t>Bromus parodii (Covas et Itria); і</w:t>
      </w:r>
    </w:p>
    <w:p w:rsidR="00DD669B" w:rsidRPr="000F679E" w:rsidP="00B2060A">
      <w:pPr>
        <w:pStyle w:val="BodyText"/>
        <w:numPr>
          <w:ilvl w:val="0"/>
          <w:numId w:val="105"/>
        </w:numPr>
        <w:ind w:left="0" w:firstLine="0"/>
        <w:jc w:val="both"/>
        <w:rPr>
          <w:rFonts w:ascii="Times New Roman" w:hAnsi="Times New Roman"/>
          <w:color w:val="000000"/>
          <w:sz w:val="28"/>
          <w:szCs w:val="28"/>
          <w:lang w:val="uk-UA"/>
        </w:rPr>
      </w:pPr>
      <w:r w:rsidRPr="000F679E">
        <w:rPr>
          <w:rFonts w:ascii="Times New Roman" w:hAnsi="Times New Roman"/>
          <w:color w:val="000000"/>
          <w:sz w:val="28"/>
          <w:szCs w:val="28"/>
          <w:lang w:val="uk-UA"/>
        </w:rPr>
        <w:t xml:space="preserve">Технічна поправка до </w:t>
      </w:r>
      <w:r w:rsidR="00722EAC">
        <w:rPr>
          <w:rFonts w:ascii="Times New Roman" w:hAnsi="Times New Roman"/>
          <w:color w:val="000000"/>
          <w:sz w:val="28"/>
          <w:szCs w:val="28"/>
          <w:lang w:val="uk-UA"/>
        </w:rPr>
        <w:t>Додатка</w:t>
      </w:r>
      <w:r w:rsidRPr="000F679E">
        <w:rPr>
          <w:rFonts w:ascii="Times New Roman" w:hAnsi="Times New Roman"/>
          <w:color w:val="000000"/>
          <w:sz w:val="28"/>
          <w:szCs w:val="28"/>
          <w:lang w:val="uk-UA"/>
        </w:rPr>
        <w:t xml:space="preserve"> II </w:t>
      </w:r>
      <w:r w:rsidR="00722EAC">
        <w:rPr>
          <w:rFonts w:ascii="Times New Roman" w:hAnsi="Times New Roman"/>
          <w:color w:val="000000"/>
          <w:sz w:val="28"/>
          <w:szCs w:val="28"/>
          <w:lang w:val="uk-UA"/>
        </w:rPr>
        <w:t>Додатка</w:t>
      </w:r>
      <w:r w:rsidRPr="000F679E">
        <w:rPr>
          <w:rFonts w:ascii="Times New Roman" w:hAnsi="Times New Roman"/>
          <w:color w:val="000000"/>
          <w:sz w:val="28"/>
          <w:szCs w:val="28"/>
          <w:lang w:val="uk-UA"/>
        </w:rPr>
        <w:t xml:space="preserve"> VI до рішення про сортову сертифікацію насіння трав і </w:t>
      </w:r>
      <w:r w:rsidRPr="000F679E" w:rsidR="00FB0D36">
        <w:rPr>
          <w:rFonts w:ascii="Times New Roman" w:hAnsi="Times New Roman"/>
          <w:color w:val="000000"/>
          <w:sz w:val="28"/>
          <w:szCs w:val="28"/>
          <w:lang w:val="uk-UA"/>
        </w:rPr>
        <w:t xml:space="preserve">бобових для відображення включення </w:t>
      </w:r>
      <w:r w:rsidRPr="000F679E">
        <w:rPr>
          <w:rFonts w:ascii="Times New Roman" w:hAnsi="Times New Roman"/>
          <w:color w:val="000000"/>
          <w:sz w:val="28"/>
          <w:szCs w:val="28"/>
          <w:lang w:val="uk-UA"/>
        </w:rPr>
        <w:t>Bituminaria bituminosa (L.) C.H. Stirton var. albomarginata і var. crassiuscula.</w:t>
      </w:r>
    </w:p>
    <w:p w:rsidR="00DD669B" w:rsidRPr="000F679E" w:rsidP="00B2060A">
      <w:pPr>
        <w:pStyle w:val="BodyText"/>
        <w:ind w:firstLine="708"/>
        <w:jc w:val="both"/>
        <w:rPr>
          <w:rFonts w:ascii="Times New Roman" w:hAnsi="Times New Roman"/>
          <w:color w:val="000000"/>
          <w:sz w:val="28"/>
          <w:szCs w:val="28"/>
          <w:lang w:val="uk-UA"/>
        </w:rPr>
      </w:pPr>
      <w:r w:rsidRPr="000F679E">
        <w:rPr>
          <w:rFonts w:ascii="Times New Roman" w:hAnsi="Times New Roman"/>
          <w:color w:val="000000"/>
          <w:sz w:val="28"/>
          <w:szCs w:val="28"/>
          <w:lang w:val="uk-UA"/>
        </w:rPr>
        <w:t xml:space="preserve">7 січня 2019 року Комітет з питань сільського господарства затвердив </w:t>
      </w:r>
      <w:r w:rsidRPr="000F679E" w:rsidR="00FB0D36">
        <w:rPr>
          <w:rFonts w:ascii="Times New Roman" w:hAnsi="Times New Roman"/>
          <w:color w:val="000000"/>
          <w:sz w:val="28"/>
          <w:szCs w:val="28"/>
          <w:lang w:val="uk-UA"/>
        </w:rPr>
        <w:t xml:space="preserve">технічні поправки до Насіннєвих Схем ОЕСР шляхом письмової процедури </w:t>
      </w:r>
      <w:r w:rsidRPr="000F679E">
        <w:rPr>
          <w:rFonts w:ascii="Times New Roman" w:hAnsi="Times New Roman"/>
          <w:color w:val="000000"/>
          <w:sz w:val="28"/>
          <w:szCs w:val="28"/>
          <w:lang w:val="uk-UA"/>
        </w:rPr>
        <w:t xml:space="preserve">[TAD/CA(2018)15]. 30 січня </w:t>
      </w:r>
      <w:r w:rsidRPr="000F679E" w:rsidR="00FB0D36">
        <w:rPr>
          <w:rFonts w:ascii="Times New Roman" w:hAnsi="Times New Roman" w:cs="Times New Roman"/>
          <w:color w:val="000000"/>
          <w:sz w:val="28"/>
          <w:szCs w:val="28"/>
          <w:lang w:val="uk-UA"/>
        </w:rPr>
        <w:t xml:space="preserve">Рада прийняла нетехнічні </w:t>
      </w:r>
      <w:r w:rsidRPr="000F679E" w:rsidR="00FB0D36">
        <w:rPr>
          <w:rFonts w:ascii="Times New Roman" w:hAnsi="Times New Roman"/>
          <w:color w:val="000000"/>
          <w:sz w:val="28"/>
          <w:szCs w:val="28"/>
          <w:lang w:val="uk-UA"/>
        </w:rPr>
        <w:t>поправки</w:t>
      </w:r>
      <w:r w:rsidRPr="000F679E" w:rsidR="00FB0D36">
        <w:rPr>
          <w:rFonts w:ascii="Times New Roman" w:hAnsi="Times New Roman" w:cs="Times New Roman"/>
          <w:color w:val="000000"/>
          <w:sz w:val="28"/>
          <w:szCs w:val="28"/>
          <w:lang w:val="uk-UA"/>
        </w:rPr>
        <w:t xml:space="preserve"> до Насіннєвих Схем ОЕСР шляхом письмової процедури </w:t>
      </w:r>
      <w:r w:rsidRPr="000F679E">
        <w:rPr>
          <w:rFonts w:ascii="Times New Roman" w:hAnsi="Times New Roman"/>
          <w:color w:val="000000"/>
          <w:sz w:val="28"/>
          <w:szCs w:val="28"/>
          <w:lang w:val="uk-UA"/>
        </w:rPr>
        <w:t>[C(2019)2].</w:t>
      </w:r>
    </w:p>
    <w:p w:rsidR="002F4E71" w:rsidRPr="000F679E" w:rsidP="00B2060A">
      <w:pPr>
        <w:autoSpaceDE w:val="0"/>
        <w:autoSpaceDN w:val="0"/>
        <w:adjustRightInd w:val="0"/>
        <w:spacing w:after="0" w:line="240" w:lineRule="auto"/>
        <w:ind w:firstLine="709"/>
        <w:jc w:val="both"/>
        <w:rPr>
          <w:rFonts w:ascii="Times New Roman" w:hAnsi="Times New Roman"/>
          <w:color w:val="000000"/>
          <w:sz w:val="28"/>
          <w:szCs w:val="28"/>
        </w:rPr>
      </w:pPr>
      <w:r w:rsidRPr="000F679E">
        <w:rPr>
          <w:rFonts w:ascii="Times New Roman" w:hAnsi="Times New Roman"/>
          <w:color w:val="000000"/>
          <w:sz w:val="28"/>
          <w:szCs w:val="28"/>
        </w:rPr>
        <w:t>Насіннєві Схеми ОЕСР переглянуті Радою 28 вересня 2000 року</w:t>
      </w:r>
      <w:r w:rsidRPr="00875064">
        <w:rPr>
          <w:rFonts w:ascii="Times New Roman" w:hAnsi="Times New Roman"/>
          <w:color w:val="000000"/>
          <w:sz w:val="28"/>
          <w:szCs w:val="28"/>
        </w:rPr>
        <w:t xml:space="preserve"> [C(2000)146/FINAL] </w:t>
      </w:r>
      <w:r w:rsidRPr="000F679E">
        <w:rPr>
          <w:rFonts w:ascii="Times New Roman" w:hAnsi="Times New Roman"/>
          <w:color w:val="000000"/>
          <w:sz w:val="28"/>
          <w:szCs w:val="28"/>
        </w:rPr>
        <w:t xml:space="preserve">з наступними змінами та </w:t>
      </w:r>
      <w:r w:rsidRPr="000F679E" w:rsidR="007308A8">
        <w:rPr>
          <w:rFonts w:ascii="Times New Roman" w:hAnsi="Times New Roman"/>
          <w:color w:val="000000"/>
          <w:sz w:val="28"/>
          <w:szCs w:val="28"/>
        </w:rPr>
        <w:t>поправками</w:t>
      </w:r>
      <w:r w:rsidRPr="000F679E">
        <w:rPr>
          <w:rFonts w:ascii="Times New Roman" w:hAnsi="Times New Roman"/>
          <w:color w:val="000000"/>
          <w:sz w:val="28"/>
          <w:szCs w:val="28"/>
        </w:rPr>
        <w:t xml:space="preserve"> [C(2001)</w:t>
      </w:r>
      <w:smartTag w:uri="urn:schemas-microsoft-com:office:smarttags" w:element="metricconverter">
        <w:smartTagPr>
          <w:attr w:name="ProductID" w:val="100, C"/>
        </w:smartTagPr>
        <w:r w:rsidRPr="000F679E">
          <w:rPr>
            <w:rFonts w:ascii="Times New Roman" w:hAnsi="Times New Roman"/>
            <w:color w:val="000000"/>
            <w:sz w:val="28"/>
            <w:szCs w:val="28"/>
          </w:rPr>
          <w:t>100, C</w:t>
        </w:r>
      </w:smartTag>
      <w:r w:rsidRPr="000F679E">
        <w:rPr>
          <w:rFonts w:ascii="Times New Roman" w:hAnsi="Times New Roman"/>
          <w:color w:val="000000"/>
          <w:sz w:val="28"/>
          <w:szCs w:val="28"/>
        </w:rPr>
        <w:t>(2001)</w:t>
      </w:r>
      <w:smartTag w:uri="urn:schemas-microsoft-com:office:smarttags" w:element="metricconverter">
        <w:smartTagPr>
          <w:attr w:name="ProductID" w:val="101, C"/>
        </w:smartTagPr>
        <w:r w:rsidRPr="000F679E">
          <w:rPr>
            <w:rFonts w:ascii="Times New Roman" w:hAnsi="Times New Roman"/>
            <w:color w:val="000000"/>
            <w:sz w:val="28"/>
            <w:szCs w:val="28"/>
          </w:rPr>
          <w:t>101, C</w:t>
        </w:r>
      </w:smartTag>
      <w:r w:rsidRPr="000F679E">
        <w:rPr>
          <w:rFonts w:ascii="Times New Roman" w:hAnsi="Times New Roman"/>
          <w:color w:val="000000"/>
          <w:sz w:val="28"/>
          <w:szCs w:val="28"/>
        </w:rPr>
        <w:t>(2001)</w:t>
      </w:r>
      <w:smartTag w:uri="urn:schemas-microsoft-com:office:smarttags" w:element="metricconverter">
        <w:smartTagPr>
          <w:attr w:name="ProductID" w:val="265, C"/>
        </w:smartTagPr>
        <w:r w:rsidRPr="000F679E">
          <w:rPr>
            <w:rFonts w:ascii="Times New Roman" w:hAnsi="Times New Roman"/>
            <w:color w:val="000000"/>
            <w:sz w:val="28"/>
            <w:szCs w:val="28"/>
          </w:rPr>
          <w:t>265, C</w:t>
        </w:r>
      </w:smartTag>
      <w:r w:rsidRPr="000F679E">
        <w:rPr>
          <w:rFonts w:ascii="Times New Roman" w:hAnsi="Times New Roman"/>
          <w:color w:val="000000"/>
          <w:sz w:val="28"/>
          <w:szCs w:val="28"/>
        </w:rPr>
        <w:t>(2001)</w:t>
      </w:r>
      <w:smartTag w:uri="urn:schemas-microsoft-com:office:smarttags" w:element="metricconverter">
        <w:smartTagPr>
          <w:attr w:name="ProductID" w:val="264, C"/>
        </w:smartTagPr>
        <w:r w:rsidRPr="000F679E">
          <w:rPr>
            <w:rFonts w:ascii="Times New Roman" w:hAnsi="Times New Roman"/>
            <w:color w:val="000000"/>
            <w:sz w:val="28"/>
            <w:szCs w:val="28"/>
          </w:rPr>
          <w:t>264, C</w:t>
        </w:r>
      </w:smartTag>
      <w:r w:rsidRPr="000F679E">
        <w:rPr>
          <w:rFonts w:ascii="Times New Roman" w:hAnsi="Times New Roman"/>
          <w:color w:val="000000"/>
          <w:sz w:val="28"/>
          <w:szCs w:val="28"/>
        </w:rPr>
        <w:t>(2001)</w:t>
      </w:r>
      <w:smartTag w:uri="urn:schemas-microsoft-com:office:smarttags" w:element="metricconverter">
        <w:smartTagPr>
          <w:attr w:name="ProductID" w:val="266, C"/>
        </w:smartTagPr>
        <w:r w:rsidRPr="000F679E">
          <w:rPr>
            <w:rFonts w:ascii="Times New Roman" w:hAnsi="Times New Roman"/>
            <w:color w:val="000000"/>
            <w:sz w:val="28"/>
            <w:szCs w:val="28"/>
          </w:rPr>
          <w:t>266, C</w:t>
        </w:r>
      </w:smartTag>
      <w:r w:rsidRPr="000F679E">
        <w:rPr>
          <w:rFonts w:ascii="Times New Roman" w:hAnsi="Times New Roman"/>
          <w:color w:val="000000"/>
          <w:sz w:val="28"/>
          <w:szCs w:val="28"/>
        </w:rPr>
        <w:t>(2001)</w:t>
      </w:r>
      <w:smartTag w:uri="urn:schemas-microsoft-com:office:smarttags" w:element="metricconverter">
        <w:smartTagPr>
          <w:attr w:name="ProductID" w:val="288, C"/>
        </w:smartTagPr>
        <w:r w:rsidRPr="000F679E">
          <w:rPr>
            <w:rFonts w:ascii="Times New Roman" w:hAnsi="Times New Roman"/>
            <w:color w:val="000000"/>
            <w:sz w:val="28"/>
            <w:szCs w:val="28"/>
          </w:rPr>
          <w:t>288, C</w:t>
        </w:r>
      </w:smartTag>
      <w:r w:rsidRPr="000F679E">
        <w:rPr>
          <w:rFonts w:ascii="Times New Roman" w:hAnsi="Times New Roman"/>
          <w:color w:val="000000"/>
          <w:sz w:val="28"/>
          <w:szCs w:val="28"/>
        </w:rPr>
        <w:t>(2003)</w:t>
      </w:r>
      <w:smartTag w:uri="urn:schemas-microsoft-com:office:smarttags" w:element="metricconverter">
        <w:smartTagPr>
          <w:attr w:name="ProductID" w:val="18, C"/>
        </w:smartTagPr>
        <w:r w:rsidRPr="000F679E">
          <w:rPr>
            <w:rFonts w:ascii="Times New Roman" w:hAnsi="Times New Roman"/>
            <w:color w:val="000000"/>
            <w:sz w:val="28"/>
            <w:szCs w:val="28"/>
          </w:rPr>
          <w:t>18, C</w:t>
        </w:r>
      </w:smartTag>
      <w:r w:rsidRPr="000F679E">
        <w:rPr>
          <w:rFonts w:ascii="Times New Roman" w:hAnsi="Times New Roman"/>
          <w:color w:val="000000"/>
          <w:sz w:val="28"/>
          <w:szCs w:val="28"/>
        </w:rPr>
        <w:t>(2003)</w:t>
      </w:r>
      <w:smartTag w:uri="urn:schemas-microsoft-com:office:smarttags" w:element="metricconverter">
        <w:smartTagPr>
          <w:attr w:name="ProductID" w:val="23, C"/>
        </w:smartTagPr>
        <w:r w:rsidRPr="000F679E">
          <w:rPr>
            <w:rFonts w:ascii="Times New Roman" w:hAnsi="Times New Roman"/>
            <w:color w:val="000000"/>
            <w:sz w:val="28"/>
            <w:szCs w:val="28"/>
          </w:rPr>
          <w:t>23, C</w:t>
        </w:r>
      </w:smartTag>
      <w:r w:rsidRPr="000F679E">
        <w:rPr>
          <w:rFonts w:ascii="Times New Roman" w:hAnsi="Times New Roman"/>
          <w:color w:val="000000"/>
          <w:sz w:val="28"/>
          <w:szCs w:val="28"/>
        </w:rPr>
        <w:t>(2004)</w:t>
      </w:r>
      <w:smartTag w:uri="urn:schemas-microsoft-com:office:smarttags" w:element="metricconverter">
        <w:smartTagPr>
          <w:attr w:name="ProductID" w:val="97, C"/>
        </w:smartTagPr>
        <w:r w:rsidRPr="000F679E">
          <w:rPr>
            <w:rFonts w:ascii="Times New Roman" w:hAnsi="Times New Roman"/>
            <w:color w:val="000000"/>
            <w:sz w:val="28"/>
            <w:szCs w:val="28"/>
          </w:rPr>
          <w:t>97, C</w:t>
        </w:r>
      </w:smartTag>
      <w:r w:rsidRPr="000F679E">
        <w:rPr>
          <w:rFonts w:ascii="Times New Roman" w:hAnsi="Times New Roman"/>
          <w:color w:val="000000"/>
          <w:sz w:val="28"/>
          <w:szCs w:val="28"/>
        </w:rPr>
        <w:t>(2004)</w:t>
      </w:r>
      <w:smartTag w:uri="urn:schemas-microsoft-com:office:smarttags" w:element="metricconverter">
        <w:smartTagPr>
          <w:attr w:name="ProductID" w:val="210, C"/>
        </w:smartTagPr>
        <w:r w:rsidRPr="000F679E">
          <w:rPr>
            <w:rFonts w:ascii="Times New Roman" w:hAnsi="Times New Roman"/>
            <w:color w:val="000000"/>
            <w:sz w:val="28"/>
            <w:szCs w:val="28"/>
          </w:rPr>
          <w:t>210, C</w:t>
        </w:r>
      </w:smartTag>
      <w:r w:rsidRPr="000F679E">
        <w:rPr>
          <w:rFonts w:ascii="Times New Roman" w:hAnsi="Times New Roman"/>
          <w:color w:val="000000"/>
          <w:sz w:val="28"/>
          <w:szCs w:val="28"/>
        </w:rPr>
        <w:t>(2005)</w:t>
      </w:r>
      <w:smartTag w:uri="urn:schemas-microsoft-com:office:smarttags" w:element="metricconverter">
        <w:smartTagPr>
          <w:attr w:name="ProductID" w:val="38, C"/>
        </w:smartTagPr>
        <w:r w:rsidRPr="000F679E">
          <w:rPr>
            <w:rFonts w:ascii="Times New Roman" w:hAnsi="Times New Roman"/>
            <w:color w:val="000000"/>
            <w:sz w:val="28"/>
            <w:szCs w:val="28"/>
          </w:rPr>
          <w:t>38, C</w:t>
        </w:r>
      </w:smartTag>
      <w:r w:rsidRPr="000F679E">
        <w:rPr>
          <w:rFonts w:ascii="Times New Roman" w:hAnsi="Times New Roman"/>
          <w:color w:val="000000"/>
          <w:sz w:val="28"/>
          <w:szCs w:val="28"/>
        </w:rPr>
        <w:t>(2005)</w:t>
      </w:r>
      <w:smartTag w:uri="urn:schemas-microsoft-com:office:smarttags" w:element="metricconverter">
        <w:smartTagPr>
          <w:attr w:name="ProductID" w:val="171, C"/>
        </w:smartTagPr>
        <w:r w:rsidRPr="000F679E">
          <w:rPr>
            <w:rFonts w:ascii="Times New Roman" w:hAnsi="Times New Roman"/>
            <w:color w:val="000000"/>
            <w:sz w:val="28"/>
            <w:szCs w:val="28"/>
          </w:rPr>
          <w:t>171, C</w:t>
        </w:r>
      </w:smartTag>
      <w:r w:rsidRPr="000F679E">
        <w:rPr>
          <w:rFonts w:ascii="Times New Roman" w:hAnsi="Times New Roman"/>
          <w:color w:val="000000"/>
          <w:sz w:val="28"/>
          <w:szCs w:val="28"/>
        </w:rPr>
        <w:t>(2005)</w:t>
      </w:r>
      <w:smartTag w:uri="urn:schemas-microsoft-com:office:smarttags" w:element="metricconverter">
        <w:smartTagPr>
          <w:attr w:name="ProductID" w:val="170, C"/>
        </w:smartTagPr>
        <w:r w:rsidRPr="000F679E">
          <w:rPr>
            <w:rFonts w:ascii="Times New Roman" w:hAnsi="Times New Roman"/>
            <w:color w:val="000000"/>
            <w:sz w:val="28"/>
            <w:szCs w:val="28"/>
          </w:rPr>
          <w:t>170, C</w:t>
        </w:r>
      </w:smartTag>
      <w:r w:rsidRPr="000F679E">
        <w:rPr>
          <w:rFonts w:ascii="Times New Roman" w:hAnsi="Times New Roman"/>
          <w:color w:val="000000"/>
          <w:sz w:val="28"/>
          <w:szCs w:val="28"/>
        </w:rPr>
        <w:t>(20</w:t>
      </w:r>
      <w:r w:rsidRPr="000F679E">
        <w:rPr>
          <w:rFonts w:ascii="Times New Roman" w:hAnsi="Times New Roman"/>
          <w:color w:val="000000"/>
          <w:sz w:val="28"/>
          <w:szCs w:val="28"/>
        </w:rPr>
        <w:t>05)</w:t>
      </w:r>
      <w:smartTag w:uri="urn:schemas-microsoft-com:office:smarttags" w:element="metricconverter">
        <w:smartTagPr>
          <w:attr w:name="ProductID" w:val="169, C"/>
        </w:smartTagPr>
        <w:r w:rsidRPr="000F679E">
          <w:rPr>
            <w:rFonts w:ascii="Times New Roman" w:hAnsi="Times New Roman"/>
            <w:color w:val="000000"/>
            <w:sz w:val="28"/>
            <w:szCs w:val="28"/>
          </w:rPr>
          <w:t>169, C</w:t>
        </w:r>
      </w:smartTag>
      <w:r w:rsidRPr="000F679E">
        <w:rPr>
          <w:rFonts w:ascii="Times New Roman" w:hAnsi="Times New Roman"/>
          <w:color w:val="000000"/>
          <w:sz w:val="28"/>
          <w:szCs w:val="28"/>
        </w:rPr>
        <w:t>(2006)</w:t>
      </w:r>
      <w:smartTag w:uri="urn:schemas-microsoft-com:office:smarttags" w:element="metricconverter">
        <w:smartTagPr>
          <w:attr w:name="ProductID" w:val="53, C"/>
        </w:smartTagPr>
        <w:r w:rsidRPr="000F679E">
          <w:rPr>
            <w:rFonts w:ascii="Times New Roman" w:hAnsi="Times New Roman"/>
            <w:color w:val="000000"/>
            <w:sz w:val="28"/>
            <w:szCs w:val="28"/>
          </w:rPr>
          <w:t>53, C</w:t>
        </w:r>
      </w:smartTag>
      <w:r w:rsidRPr="000F679E">
        <w:rPr>
          <w:rFonts w:ascii="Times New Roman" w:hAnsi="Times New Roman"/>
          <w:color w:val="000000"/>
          <w:sz w:val="28"/>
          <w:szCs w:val="28"/>
        </w:rPr>
        <w:t>(2006)</w:t>
      </w:r>
      <w:smartTag w:uri="urn:schemas-microsoft-com:office:smarttags" w:element="metricconverter">
        <w:smartTagPr>
          <w:attr w:name="ProductID" w:val="71, C"/>
        </w:smartTagPr>
        <w:r w:rsidRPr="000F679E">
          <w:rPr>
            <w:rFonts w:ascii="Times New Roman" w:hAnsi="Times New Roman"/>
            <w:color w:val="000000"/>
            <w:sz w:val="28"/>
            <w:szCs w:val="28"/>
          </w:rPr>
          <w:t>71, C</w:t>
        </w:r>
      </w:smartTag>
      <w:r w:rsidRPr="000F679E">
        <w:rPr>
          <w:rFonts w:ascii="Times New Roman" w:hAnsi="Times New Roman"/>
          <w:color w:val="000000"/>
          <w:sz w:val="28"/>
          <w:szCs w:val="28"/>
        </w:rPr>
        <w:t>(2006)</w:t>
      </w:r>
      <w:smartTag w:uri="urn:schemas-microsoft-com:office:smarttags" w:element="metricconverter">
        <w:smartTagPr>
          <w:attr w:name="ProductID" w:val="75, C"/>
        </w:smartTagPr>
        <w:r w:rsidRPr="000F679E">
          <w:rPr>
            <w:rFonts w:ascii="Times New Roman" w:hAnsi="Times New Roman"/>
            <w:color w:val="000000"/>
            <w:sz w:val="28"/>
            <w:szCs w:val="28"/>
          </w:rPr>
          <w:t>75,</w:t>
        </w:r>
        <w:r w:rsidRPr="000F679E" w:rsidR="005F6DC3">
          <w:rPr>
            <w:rFonts w:ascii="Times New Roman" w:hAnsi="Times New Roman"/>
            <w:color w:val="000000"/>
            <w:sz w:val="28"/>
            <w:szCs w:val="28"/>
          </w:rPr>
          <w:t xml:space="preserve"> </w:t>
        </w:r>
        <w:r w:rsidRPr="000F679E" w:rsidR="005F6DC3">
          <w:rPr>
            <w:rFonts w:ascii="Times New Roman" w:hAnsi="Times New Roman"/>
            <w:color w:val="000000"/>
            <w:sz w:val="28"/>
            <w:szCs w:val="28"/>
            <w:lang w:eastAsia="ru-RU"/>
          </w:rPr>
          <w:t>C</w:t>
        </w:r>
      </w:smartTag>
      <w:r w:rsidRPr="000F679E" w:rsidR="005F6DC3">
        <w:rPr>
          <w:rFonts w:ascii="Times New Roman" w:hAnsi="Times New Roman"/>
          <w:color w:val="000000"/>
          <w:sz w:val="28"/>
          <w:szCs w:val="28"/>
          <w:lang w:eastAsia="ru-RU"/>
        </w:rPr>
        <w:t>(2007)</w:t>
      </w:r>
      <w:smartTag w:uri="urn:schemas-microsoft-com:office:smarttags" w:element="metricconverter">
        <w:smartTagPr>
          <w:attr w:name="ProductID" w:val="12, C"/>
        </w:smartTagPr>
        <w:r w:rsidRPr="000F679E" w:rsidR="005F6DC3">
          <w:rPr>
            <w:rFonts w:ascii="Times New Roman" w:hAnsi="Times New Roman"/>
            <w:color w:val="000000"/>
            <w:sz w:val="28"/>
            <w:szCs w:val="28"/>
            <w:lang w:eastAsia="ru-RU"/>
          </w:rPr>
          <w:t>12, C</w:t>
        </w:r>
      </w:smartTag>
      <w:r w:rsidRPr="000F679E" w:rsidR="005F6DC3">
        <w:rPr>
          <w:rFonts w:ascii="Times New Roman" w:hAnsi="Times New Roman"/>
          <w:color w:val="000000"/>
          <w:sz w:val="28"/>
          <w:szCs w:val="28"/>
          <w:lang w:eastAsia="ru-RU"/>
        </w:rPr>
        <w:t>(2007)</w:t>
      </w:r>
      <w:smartTag w:uri="urn:schemas-microsoft-com:office:smarttags" w:element="metricconverter">
        <w:smartTagPr>
          <w:attr w:name="ProductID" w:val="122, C"/>
        </w:smartTagPr>
        <w:r w:rsidRPr="000F679E" w:rsidR="005F6DC3">
          <w:rPr>
            <w:rFonts w:ascii="Times New Roman" w:hAnsi="Times New Roman"/>
            <w:color w:val="000000"/>
            <w:sz w:val="28"/>
            <w:szCs w:val="28"/>
            <w:lang w:eastAsia="ru-RU"/>
          </w:rPr>
          <w:t>122, C</w:t>
        </w:r>
      </w:smartTag>
      <w:r w:rsidRPr="000F679E" w:rsidR="005F6DC3">
        <w:rPr>
          <w:rFonts w:ascii="Times New Roman" w:hAnsi="Times New Roman"/>
          <w:color w:val="000000"/>
          <w:sz w:val="28"/>
          <w:szCs w:val="28"/>
          <w:lang w:eastAsia="ru-RU"/>
        </w:rPr>
        <w:t>(2007)</w:t>
      </w:r>
      <w:smartTag w:uri="urn:schemas-microsoft-com:office:smarttags" w:element="metricconverter">
        <w:smartTagPr>
          <w:attr w:name="ProductID" w:val="123, C"/>
        </w:smartTagPr>
        <w:r w:rsidRPr="000F679E" w:rsidR="005F6DC3">
          <w:rPr>
            <w:rFonts w:ascii="Times New Roman" w:hAnsi="Times New Roman"/>
            <w:color w:val="000000"/>
            <w:sz w:val="28"/>
            <w:szCs w:val="28"/>
            <w:lang w:eastAsia="ru-RU"/>
          </w:rPr>
          <w:t>123, C</w:t>
        </w:r>
      </w:smartTag>
      <w:r w:rsidRPr="000F679E" w:rsidR="005F6DC3">
        <w:rPr>
          <w:rFonts w:ascii="Times New Roman" w:hAnsi="Times New Roman"/>
          <w:color w:val="000000"/>
          <w:sz w:val="28"/>
          <w:szCs w:val="28"/>
          <w:lang w:eastAsia="ru-RU"/>
        </w:rPr>
        <w:t>(2007)128, TAD/CA(2008)17, TAD/CA(2008)28, TAD/CA(2008)29, TAD/CA(2008)</w:t>
      </w:r>
      <w:smartTag w:uri="urn:schemas-microsoft-com:office:smarttags" w:element="metricconverter">
        <w:smartTagPr>
          <w:attr w:name="ProductID" w:val="30, C"/>
        </w:smartTagPr>
        <w:r w:rsidRPr="000F679E" w:rsidR="005F6DC3">
          <w:rPr>
            <w:rFonts w:ascii="Times New Roman" w:hAnsi="Times New Roman"/>
            <w:color w:val="000000"/>
            <w:sz w:val="28"/>
            <w:szCs w:val="28"/>
            <w:lang w:eastAsia="ru-RU"/>
          </w:rPr>
          <w:t>30, C</w:t>
        </w:r>
      </w:smartTag>
      <w:r w:rsidRPr="000F679E" w:rsidR="005F6DC3">
        <w:rPr>
          <w:rFonts w:ascii="Times New Roman" w:hAnsi="Times New Roman"/>
          <w:color w:val="000000"/>
          <w:sz w:val="28"/>
          <w:szCs w:val="28"/>
          <w:lang w:eastAsia="ru-RU"/>
        </w:rPr>
        <w:t>(2008)</w:t>
      </w:r>
      <w:smartTag w:uri="urn:schemas-microsoft-com:office:smarttags" w:element="metricconverter">
        <w:smartTagPr>
          <w:attr w:name="ProductID" w:val="120, C"/>
        </w:smartTagPr>
        <w:r w:rsidRPr="000F679E" w:rsidR="005F6DC3">
          <w:rPr>
            <w:rFonts w:ascii="Times New Roman" w:hAnsi="Times New Roman"/>
            <w:color w:val="000000"/>
            <w:sz w:val="28"/>
            <w:szCs w:val="28"/>
            <w:lang w:eastAsia="ru-RU"/>
          </w:rPr>
          <w:t>120, C</w:t>
        </w:r>
      </w:smartTag>
      <w:r w:rsidRPr="000F679E" w:rsidR="005F6DC3">
        <w:rPr>
          <w:rFonts w:ascii="Times New Roman" w:hAnsi="Times New Roman"/>
          <w:color w:val="000000"/>
          <w:sz w:val="28"/>
          <w:szCs w:val="28"/>
          <w:lang w:eastAsia="ru-RU"/>
        </w:rPr>
        <w:t>(2008)</w:t>
      </w:r>
      <w:smartTag w:uri="urn:schemas-microsoft-com:office:smarttags" w:element="metricconverter">
        <w:smartTagPr>
          <w:attr w:name="ProductID" w:val="151, C"/>
        </w:smartTagPr>
        <w:r w:rsidRPr="000F679E" w:rsidR="005F6DC3">
          <w:rPr>
            <w:rFonts w:ascii="Times New Roman" w:hAnsi="Times New Roman"/>
            <w:color w:val="000000"/>
            <w:sz w:val="28"/>
            <w:szCs w:val="28"/>
            <w:lang w:eastAsia="ru-RU"/>
          </w:rPr>
          <w:t>151, C</w:t>
        </w:r>
      </w:smartTag>
      <w:r w:rsidRPr="000F679E" w:rsidR="005F6DC3">
        <w:rPr>
          <w:rFonts w:ascii="Times New Roman" w:hAnsi="Times New Roman"/>
          <w:color w:val="000000"/>
          <w:sz w:val="28"/>
          <w:szCs w:val="28"/>
          <w:lang w:eastAsia="ru-RU"/>
        </w:rPr>
        <w:t>(2008)</w:t>
      </w:r>
      <w:smartTag w:uri="urn:schemas-microsoft-com:office:smarttags" w:element="metricconverter">
        <w:smartTagPr>
          <w:attr w:name="ProductID" w:val="152, C"/>
        </w:smartTagPr>
        <w:r w:rsidRPr="000F679E" w:rsidR="005F6DC3">
          <w:rPr>
            <w:rFonts w:ascii="Times New Roman" w:hAnsi="Times New Roman"/>
            <w:color w:val="000000"/>
            <w:sz w:val="28"/>
            <w:szCs w:val="28"/>
            <w:lang w:eastAsia="ru-RU"/>
          </w:rPr>
          <w:t>152, C</w:t>
        </w:r>
      </w:smartTag>
      <w:r w:rsidRPr="000F679E" w:rsidR="005F6DC3">
        <w:rPr>
          <w:rFonts w:ascii="Times New Roman" w:hAnsi="Times New Roman"/>
          <w:color w:val="000000"/>
          <w:sz w:val="28"/>
          <w:szCs w:val="28"/>
          <w:lang w:eastAsia="ru-RU"/>
        </w:rPr>
        <w:t>(2008)153, TAD/CA(2009)5, TAD/CA(2009)6, TAD/CA(2009)</w:t>
      </w:r>
      <w:smartTag w:uri="urn:schemas-microsoft-com:office:smarttags" w:element="metricconverter">
        <w:smartTagPr>
          <w:attr w:name="ProductID" w:val="7, C"/>
        </w:smartTagPr>
        <w:r w:rsidRPr="000F679E" w:rsidR="005F6DC3">
          <w:rPr>
            <w:rFonts w:ascii="Times New Roman" w:hAnsi="Times New Roman"/>
            <w:color w:val="000000"/>
            <w:sz w:val="28"/>
            <w:szCs w:val="28"/>
            <w:lang w:eastAsia="ru-RU"/>
          </w:rPr>
          <w:t>7, C</w:t>
        </w:r>
      </w:smartTag>
      <w:r w:rsidRPr="000F679E" w:rsidR="005F6DC3">
        <w:rPr>
          <w:rFonts w:ascii="Times New Roman" w:hAnsi="Times New Roman"/>
          <w:color w:val="000000"/>
          <w:sz w:val="28"/>
          <w:szCs w:val="28"/>
          <w:lang w:eastAsia="ru-RU"/>
        </w:rPr>
        <w:t>(2009)155, TAD/CA(2010)9, TAD/CA(2010)10, TAD/CA(2010)</w:t>
      </w:r>
      <w:smartTag w:uri="urn:schemas-microsoft-com:office:smarttags" w:element="metricconverter">
        <w:smartTagPr>
          <w:attr w:name="ProductID" w:val="19, C"/>
        </w:smartTagPr>
        <w:r w:rsidRPr="000F679E" w:rsidR="005F6DC3">
          <w:rPr>
            <w:rFonts w:ascii="Times New Roman" w:hAnsi="Times New Roman"/>
            <w:color w:val="000000"/>
            <w:sz w:val="28"/>
            <w:szCs w:val="28"/>
            <w:lang w:eastAsia="ru-RU"/>
          </w:rPr>
          <w:t>19, C</w:t>
        </w:r>
      </w:smartTag>
      <w:r w:rsidRPr="000F679E" w:rsidR="005F6DC3">
        <w:rPr>
          <w:rFonts w:ascii="Times New Roman" w:hAnsi="Times New Roman"/>
          <w:color w:val="000000"/>
          <w:sz w:val="28"/>
          <w:szCs w:val="28"/>
          <w:lang w:eastAsia="ru-RU"/>
        </w:rPr>
        <w:t>(2010)133, TAD/CA(2012)2, TAD/CA(2012)13, TAD/CA(2013)</w:t>
      </w:r>
      <w:smartTag w:uri="urn:schemas-microsoft-com:office:smarttags" w:element="metricconverter">
        <w:smartTagPr>
          <w:attr w:name="ProductID" w:val="11, C"/>
        </w:smartTagPr>
        <w:r w:rsidRPr="000F679E" w:rsidR="005F6DC3">
          <w:rPr>
            <w:rFonts w:ascii="Times New Roman" w:hAnsi="Times New Roman"/>
            <w:color w:val="000000"/>
            <w:sz w:val="28"/>
            <w:szCs w:val="28"/>
            <w:lang w:eastAsia="ru-RU"/>
          </w:rPr>
          <w:t>11, C</w:t>
        </w:r>
      </w:smartTag>
      <w:r w:rsidRPr="000F679E" w:rsidR="005F6DC3">
        <w:rPr>
          <w:rFonts w:ascii="Times New Roman" w:hAnsi="Times New Roman"/>
          <w:color w:val="000000"/>
          <w:sz w:val="28"/>
          <w:szCs w:val="28"/>
          <w:lang w:eastAsia="ru-RU"/>
        </w:rPr>
        <w:t>(2014)154, TAD/CA(2015)</w:t>
      </w:r>
      <w:smartTag w:uri="urn:schemas-microsoft-com:office:smarttags" w:element="metricconverter">
        <w:smartTagPr>
          <w:attr w:name="ProductID" w:val="15, C"/>
        </w:smartTagPr>
        <w:r w:rsidRPr="000F679E" w:rsidR="005F6DC3">
          <w:rPr>
            <w:rFonts w:ascii="Times New Roman" w:hAnsi="Times New Roman"/>
            <w:color w:val="000000"/>
            <w:sz w:val="28"/>
            <w:szCs w:val="28"/>
            <w:lang w:eastAsia="ru-RU"/>
          </w:rPr>
          <w:t>15, C</w:t>
        </w:r>
      </w:smartTag>
      <w:r w:rsidRPr="000F679E" w:rsidR="005F6DC3">
        <w:rPr>
          <w:rFonts w:ascii="Times New Roman" w:hAnsi="Times New Roman"/>
          <w:color w:val="000000"/>
          <w:sz w:val="28"/>
          <w:szCs w:val="28"/>
          <w:lang w:eastAsia="ru-RU"/>
        </w:rPr>
        <w:t>(2015)171, TAD/CA(2016)</w:t>
      </w:r>
      <w:smartTag w:uri="urn:schemas-microsoft-com:office:smarttags" w:element="metricconverter">
        <w:smartTagPr>
          <w:attr w:name="ProductID" w:val="27, C"/>
        </w:smartTagPr>
        <w:r w:rsidRPr="000F679E" w:rsidR="005F6DC3">
          <w:rPr>
            <w:rFonts w:ascii="Times New Roman" w:hAnsi="Times New Roman"/>
            <w:color w:val="000000"/>
            <w:sz w:val="28"/>
            <w:szCs w:val="28"/>
            <w:lang w:eastAsia="ru-RU"/>
          </w:rPr>
          <w:t>27, C</w:t>
        </w:r>
      </w:smartTag>
      <w:r w:rsidRPr="000F679E" w:rsidR="005F6DC3">
        <w:rPr>
          <w:rFonts w:ascii="Times New Roman" w:hAnsi="Times New Roman"/>
          <w:color w:val="000000"/>
          <w:sz w:val="28"/>
          <w:szCs w:val="28"/>
          <w:lang w:eastAsia="ru-RU"/>
        </w:rPr>
        <w:t xml:space="preserve">(2016)177, TAD/CA(2017)17 </w:t>
      </w:r>
      <w:r w:rsidRPr="000F679E" w:rsidR="0012160D">
        <w:rPr>
          <w:rFonts w:ascii="Times New Roman" w:hAnsi="Times New Roman"/>
          <w:color w:val="000000"/>
          <w:sz w:val="28"/>
          <w:szCs w:val="28"/>
          <w:lang w:eastAsia="ru-RU"/>
        </w:rPr>
        <w:t xml:space="preserve">та </w:t>
      </w:r>
      <w:r w:rsidRPr="000F679E" w:rsidR="005F6DC3">
        <w:rPr>
          <w:rFonts w:ascii="Times New Roman" w:hAnsi="Times New Roman"/>
          <w:color w:val="000000"/>
          <w:sz w:val="28"/>
          <w:szCs w:val="28"/>
          <w:lang w:eastAsia="ru-RU"/>
        </w:rPr>
        <w:t>C(2017)143].</w:t>
      </w:r>
    </w:p>
    <w:p w:rsidR="002F4E71" w:rsidRPr="000F679E" w:rsidP="005F6DC3">
      <w:pPr>
        <w:pStyle w:val="a3"/>
        <w:shd w:val="clear" w:color="auto" w:fill="auto"/>
        <w:spacing w:line="240" w:lineRule="auto"/>
        <w:ind w:firstLine="709"/>
        <w:jc w:val="both"/>
        <w:rPr>
          <w:rFonts w:ascii="Times New Roman" w:hAnsi="Times New Roman"/>
          <w:sz w:val="28"/>
          <w:szCs w:val="28"/>
          <w:lang w:val="uk-UA"/>
        </w:rPr>
      </w:pPr>
    </w:p>
    <w:p w:rsidR="002F4E71" w:rsidRPr="000F679E" w:rsidP="00A66ABD">
      <w:pPr>
        <w:pStyle w:val="Heading1"/>
        <w:ind w:left="0" w:right="45" w:firstLine="0"/>
        <w:rPr>
          <w:rFonts w:ascii="Times New Roman" w:hAnsi="Times New Roman" w:cs="Times New Roman"/>
          <w:sz w:val="28"/>
          <w:szCs w:val="28"/>
          <w:lang w:val="uk-UA"/>
        </w:rPr>
      </w:pPr>
    </w:p>
    <w:p w:rsidR="003D13BE" w:rsidRPr="000F679E" w:rsidP="00A66ABD">
      <w:pPr>
        <w:pStyle w:val="Heading1"/>
        <w:ind w:left="0" w:right="45" w:firstLine="0"/>
        <w:rPr>
          <w:rFonts w:ascii="Times New Roman" w:hAnsi="Times New Roman" w:cs="Times New Roman"/>
          <w:sz w:val="28"/>
          <w:szCs w:val="28"/>
          <w:lang w:val="uk-UA"/>
        </w:rPr>
      </w:pPr>
    </w:p>
    <w:p w:rsidR="003D13BE" w:rsidRPr="000F679E" w:rsidP="00A66ABD">
      <w:pPr>
        <w:pStyle w:val="Heading1"/>
        <w:ind w:left="0" w:right="45" w:firstLine="0"/>
        <w:rPr>
          <w:rFonts w:ascii="Times New Roman" w:hAnsi="Times New Roman" w:cs="Times New Roman"/>
          <w:sz w:val="28"/>
          <w:szCs w:val="28"/>
          <w:lang w:val="uk-UA"/>
        </w:rPr>
      </w:pPr>
    </w:p>
    <w:p w:rsidR="003D13BE" w:rsidRPr="000F679E" w:rsidP="00A66ABD">
      <w:pPr>
        <w:pStyle w:val="Heading1"/>
        <w:ind w:left="0" w:right="45" w:firstLine="0"/>
        <w:rPr>
          <w:rFonts w:ascii="Times New Roman" w:hAnsi="Times New Roman" w:cs="Times New Roman"/>
          <w:sz w:val="28"/>
          <w:szCs w:val="28"/>
          <w:lang w:val="uk-UA"/>
        </w:rPr>
      </w:pPr>
    </w:p>
    <w:p w:rsidR="003D13BE" w:rsidRPr="000F679E" w:rsidP="00A66ABD">
      <w:pPr>
        <w:pStyle w:val="Heading1"/>
        <w:ind w:left="0" w:right="45" w:firstLine="0"/>
        <w:rPr>
          <w:rFonts w:ascii="Times New Roman" w:hAnsi="Times New Roman" w:cs="Times New Roman"/>
          <w:sz w:val="28"/>
          <w:szCs w:val="28"/>
          <w:lang w:val="uk-UA"/>
        </w:rPr>
      </w:pPr>
    </w:p>
    <w:p w:rsidR="003D13BE" w:rsidRPr="000F679E" w:rsidP="00A66ABD">
      <w:pPr>
        <w:pStyle w:val="Heading1"/>
        <w:ind w:left="0" w:right="45" w:firstLine="0"/>
        <w:rPr>
          <w:rFonts w:ascii="Times New Roman" w:hAnsi="Times New Roman" w:cs="Times New Roman"/>
          <w:sz w:val="28"/>
          <w:szCs w:val="28"/>
          <w:lang w:val="uk-UA"/>
        </w:rPr>
      </w:pPr>
    </w:p>
    <w:p w:rsidR="003D13BE" w:rsidRPr="000F679E" w:rsidP="00A66ABD">
      <w:pPr>
        <w:pStyle w:val="Heading1"/>
        <w:ind w:left="0" w:right="45" w:firstLine="0"/>
        <w:rPr>
          <w:rFonts w:ascii="Times New Roman" w:hAnsi="Times New Roman" w:cs="Times New Roman"/>
          <w:sz w:val="28"/>
          <w:szCs w:val="28"/>
          <w:lang w:val="uk-UA"/>
        </w:rPr>
      </w:pPr>
    </w:p>
    <w:p w:rsidR="003D13BE" w:rsidRPr="000F679E" w:rsidP="00A66ABD">
      <w:pPr>
        <w:pStyle w:val="Heading1"/>
        <w:ind w:left="0" w:right="45" w:firstLine="0"/>
        <w:rPr>
          <w:rFonts w:ascii="Times New Roman" w:hAnsi="Times New Roman" w:cs="Times New Roman"/>
          <w:sz w:val="28"/>
          <w:szCs w:val="28"/>
          <w:lang w:val="uk-UA"/>
        </w:rPr>
      </w:pPr>
    </w:p>
    <w:p w:rsidR="003D13BE" w:rsidRPr="000F679E" w:rsidP="00A66ABD">
      <w:pPr>
        <w:pStyle w:val="Heading1"/>
        <w:ind w:left="0" w:right="45" w:firstLine="0"/>
        <w:rPr>
          <w:rFonts w:ascii="Times New Roman" w:hAnsi="Times New Roman" w:cs="Times New Roman"/>
          <w:sz w:val="28"/>
          <w:szCs w:val="28"/>
          <w:lang w:val="uk-UA"/>
        </w:rPr>
      </w:pPr>
    </w:p>
    <w:p w:rsidR="003D13BE" w:rsidRPr="000F679E" w:rsidP="00A66ABD">
      <w:pPr>
        <w:pStyle w:val="Heading1"/>
        <w:ind w:left="0" w:right="45" w:firstLine="0"/>
        <w:rPr>
          <w:rFonts w:ascii="Times New Roman" w:hAnsi="Times New Roman" w:cs="Times New Roman"/>
          <w:sz w:val="28"/>
          <w:szCs w:val="28"/>
          <w:lang w:val="uk-UA"/>
        </w:rPr>
      </w:pPr>
    </w:p>
    <w:p w:rsidR="003D13BE" w:rsidRPr="000F679E" w:rsidP="00A66ABD">
      <w:pPr>
        <w:pStyle w:val="Heading1"/>
        <w:ind w:left="0" w:right="45" w:firstLine="0"/>
        <w:rPr>
          <w:rFonts w:ascii="Times New Roman" w:hAnsi="Times New Roman" w:cs="Times New Roman"/>
          <w:sz w:val="28"/>
          <w:szCs w:val="28"/>
          <w:lang w:val="uk-UA"/>
        </w:rPr>
      </w:pPr>
    </w:p>
    <w:p w:rsidR="00552826" w:rsidRPr="000F679E" w:rsidP="00A66ABD">
      <w:pPr>
        <w:pStyle w:val="Heading1"/>
        <w:ind w:left="0" w:right="45" w:firstLine="0"/>
        <w:rPr>
          <w:rFonts w:ascii="Times New Roman" w:hAnsi="Times New Roman" w:cs="Times New Roman"/>
          <w:sz w:val="28"/>
          <w:szCs w:val="28"/>
          <w:lang w:val="uk-UA"/>
        </w:rPr>
      </w:pPr>
    </w:p>
    <w:p w:rsidR="002F4E71" w:rsidRPr="000F679E" w:rsidP="002F4E71">
      <w:pPr>
        <w:tabs>
          <w:tab w:val="center" w:pos="5033"/>
          <w:tab w:val="right" w:pos="9358"/>
        </w:tabs>
        <w:jc w:val="center"/>
        <w:rPr>
          <w:rFonts w:ascii="Times New Roman" w:hAnsi="Times New Roman"/>
          <w:b/>
          <w:sz w:val="28"/>
          <w:szCs w:val="28"/>
        </w:rPr>
      </w:pPr>
      <w:r w:rsidRPr="000F679E">
        <w:rPr>
          <w:rFonts w:ascii="Times New Roman" w:hAnsi="Times New Roman"/>
          <w:b/>
          <w:bCs/>
          <w:iCs/>
          <w:sz w:val="28"/>
          <w:szCs w:val="28"/>
        </w:rPr>
        <w:t>Зміст</w:t>
      </w:r>
    </w:p>
    <w:p w:rsidR="002F4E71" w:rsidRPr="000F679E" w:rsidP="003D13BE">
      <w:pPr>
        <w:pStyle w:val="Heading2"/>
        <w:tabs>
          <w:tab w:val="right" w:leader="dot" w:pos="9413"/>
        </w:tabs>
        <w:spacing w:before="0"/>
        <w:ind w:left="0" w:firstLine="0"/>
        <w:jc w:val="both"/>
        <w:rPr>
          <w:rFonts w:ascii="Times New Roman" w:hAnsi="Times New Roman" w:cs="Times New Roman"/>
          <w:sz w:val="28"/>
          <w:szCs w:val="28"/>
          <w:lang w:val="uk-UA"/>
        </w:rPr>
      </w:pPr>
      <w:r w:rsidRPr="00875064">
        <w:rPr>
          <w:rFonts w:ascii="Times New Roman" w:hAnsi="Times New Roman" w:cs="Times New Roman"/>
          <w:sz w:val="28"/>
          <w:szCs w:val="28"/>
          <w:lang w:val="uk-UA"/>
        </w:rPr>
        <w:t xml:space="preserve">Частина I. Інформація юридичного та загального характеру, </w:t>
      </w:r>
      <w:r w:rsidRPr="000F679E" w:rsidR="005F6DC3">
        <w:rPr>
          <w:rFonts w:ascii="Times New Roman" w:hAnsi="Times New Roman" w:cs="Times New Roman"/>
          <w:sz w:val="28"/>
          <w:szCs w:val="28"/>
          <w:lang w:val="uk-UA"/>
        </w:rPr>
        <w:t>спільна</w:t>
      </w:r>
      <w:r w:rsidRPr="000F679E">
        <w:rPr>
          <w:rFonts w:ascii="Times New Roman" w:hAnsi="Times New Roman" w:cs="Times New Roman"/>
          <w:sz w:val="28"/>
          <w:szCs w:val="28"/>
          <w:lang w:val="uk-UA"/>
        </w:rPr>
        <w:t xml:space="preserve"> для всіх насіннєвих схем</w:t>
      </w:r>
    </w:p>
    <w:p w:rsidR="002F4E71" w:rsidRPr="000F679E" w:rsidP="003D13BE">
      <w:pPr>
        <w:pStyle w:val="BodyText"/>
        <w:tabs>
          <w:tab w:val="right" w:leader="dot" w:pos="9413"/>
        </w:tabs>
        <w:spacing w:before="0"/>
        <w:rPr>
          <w:rFonts w:ascii="Times New Roman" w:hAnsi="Times New Roman"/>
          <w:sz w:val="28"/>
          <w:szCs w:val="28"/>
          <w:lang w:val="uk-UA"/>
        </w:rPr>
      </w:pPr>
      <w:hyperlink w:anchor="_bookmark1" w:history="1">
        <w:r w:rsidRPr="000F679E">
          <w:rPr>
            <w:rFonts w:ascii="Times New Roman" w:hAnsi="Times New Roman"/>
            <w:sz w:val="28"/>
            <w:szCs w:val="28"/>
            <w:lang w:val="uk-UA"/>
          </w:rPr>
          <w:t>Рішення Ради</w:t>
          <w:tab/>
        </w:r>
      </w:hyperlink>
      <w:r w:rsidRPr="000F679E">
        <w:rPr>
          <w:rFonts w:ascii="Times New Roman" w:hAnsi="Times New Roman"/>
          <w:sz w:val="28"/>
          <w:szCs w:val="28"/>
          <w:lang w:val="uk-UA"/>
        </w:rPr>
        <w:t>8</w:t>
      </w:r>
    </w:p>
    <w:p w:rsidR="002752EF" w:rsidRPr="000F679E" w:rsidP="003D13BE">
      <w:pPr>
        <w:pStyle w:val="BodyText"/>
        <w:tabs>
          <w:tab w:val="right" w:leader="dot" w:pos="9413"/>
        </w:tabs>
        <w:spacing w:before="0"/>
        <w:rPr>
          <w:rFonts w:ascii="Times New Roman" w:hAnsi="Times New Roman"/>
          <w:sz w:val="28"/>
          <w:szCs w:val="28"/>
          <w:lang w:val="uk-UA"/>
        </w:rPr>
      </w:pPr>
      <w:hyperlink w:anchor="_bookmark2" w:history="1">
        <w:r w:rsidRPr="000F679E" w:rsidR="002F4E71">
          <w:rPr>
            <w:rFonts w:ascii="Times New Roman" w:hAnsi="Times New Roman"/>
            <w:sz w:val="28"/>
            <w:szCs w:val="28"/>
            <w:lang w:val="uk-UA"/>
          </w:rPr>
          <w:t>Додаток I</w:t>
        </w:r>
        <w:r w:rsidRPr="000F679E" w:rsidR="003D13BE">
          <w:rPr>
            <w:rFonts w:ascii="Times New Roman" w:hAnsi="Times New Roman"/>
            <w:sz w:val="28"/>
            <w:szCs w:val="28"/>
            <w:lang w:val="uk-UA"/>
          </w:rPr>
          <w:t xml:space="preserve"> до Рішення</w:t>
        </w:r>
        <w:r w:rsidRPr="000F679E" w:rsidR="002F4E71">
          <w:rPr>
            <w:rFonts w:ascii="Times New Roman" w:hAnsi="Times New Roman"/>
            <w:sz w:val="28"/>
            <w:szCs w:val="28"/>
            <w:lang w:val="uk-UA"/>
          </w:rPr>
          <w:t>.</w:t>
        </w:r>
      </w:hyperlink>
      <w:r w:rsidRPr="000F679E">
        <w:rPr>
          <w:lang w:val="uk-UA"/>
        </w:rPr>
        <w:t xml:space="preserve"> </w:t>
      </w:r>
      <w:r w:rsidRPr="000F679E">
        <w:rPr>
          <w:rFonts w:ascii="Times New Roman" w:hAnsi="Times New Roman"/>
          <w:sz w:val="28"/>
          <w:szCs w:val="28"/>
          <w:lang w:val="uk-UA"/>
        </w:rPr>
        <w:tab/>
      </w:r>
      <w:r w:rsidRPr="000F679E" w:rsidR="002F4E71">
        <w:rPr>
          <w:rFonts w:ascii="Times New Roman" w:hAnsi="Times New Roman"/>
          <w:sz w:val="28"/>
          <w:szCs w:val="28"/>
          <w:lang w:val="uk-UA"/>
        </w:rPr>
        <w:t xml:space="preserve"> </w:t>
      </w:r>
    </w:p>
    <w:p w:rsidR="002F4E71" w:rsidRPr="000F679E" w:rsidP="003D13BE">
      <w:pPr>
        <w:pStyle w:val="BodyText"/>
        <w:tabs>
          <w:tab w:val="right" w:leader="dot" w:pos="9413"/>
        </w:tabs>
        <w:spacing w:before="0"/>
        <w:rPr>
          <w:rFonts w:ascii="Times New Roman" w:hAnsi="Times New Roman"/>
          <w:sz w:val="28"/>
          <w:szCs w:val="28"/>
          <w:lang w:val="uk-UA"/>
        </w:rPr>
      </w:pPr>
      <w:hyperlink w:anchor="_bookmark3" w:history="1">
        <w:r w:rsidRPr="000F679E">
          <w:rPr>
            <w:rFonts w:ascii="Times New Roman" w:hAnsi="Times New Roman"/>
            <w:sz w:val="28"/>
            <w:szCs w:val="28"/>
            <w:lang w:val="uk-UA"/>
          </w:rPr>
          <w:t>Основні положення</w:t>
          <w:tab/>
        </w:r>
      </w:hyperlink>
      <w:r w:rsidRPr="000F679E" w:rsidR="009D74F0">
        <w:rPr>
          <w:rFonts w:ascii="Times New Roman" w:hAnsi="Times New Roman"/>
          <w:sz w:val="28"/>
          <w:szCs w:val="28"/>
          <w:lang w:val="uk-UA"/>
        </w:rPr>
        <w:t>12</w:t>
      </w:r>
    </w:p>
    <w:p w:rsidR="002752EF" w:rsidRPr="000F679E" w:rsidP="00AD3998">
      <w:pPr>
        <w:pStyle w:val="BodyText"/>
        <w:tabs>
          <w:tab w:val="right" w:leader="dot" w:pos="9413"/>
        </w:tabs>
        <w:spacing w:before="0"/>
        <w:rPr>
          <w:rFonts w:ascii="Times New Roman" w:hAnsi="Times New Roman"/>
          <w:sz w:val="28"/>
          <w:szCs w:val="28"/>
          <w:lang w:val="uk-UA"/>
        </w:rPr>
      </w:pPr>
      <w:hyperlink w:anchor="_bookmark4" w:history="1">
        <w:r w:rsidRPr="000F679E" w:rsidR="002F4E71">
          <w:rPr>
            <w:rFonts w:ascii="Times New Roman" w:hAnsi="Times New Roman"/>
            <w:sz w:val="28"/>
            <w:szCs w:val="28"/>
            <w:lang w:val="uk-UA"/>
          </w:rPr>
          <w:t>Додаток II</w:t>
        </w:r>
        <w:r w:rsidRPr="000F679E" w:rsidR="003D13BE">
          <w:rPr>
            <w:rFonts w:ascii="Times New Roman" w:hAnsi="Times New Roman"/>
            <w:sz w:val="28"/>
            <w:szCs w:val="28"/>
            <w:lang w:val="uk-UA"/>
          </w:rPr>
          <w:t xml:space="preserve"> до Рішення</w:t>
        </w:r>
        <w:r w:rsidRPr="000F679E" w:rsidR="002F4E71">
          <w:rPr>
            <w:rFonts w:ascii="Times New Roman" w:hAnsi="Times New Roman"/>
            <w:sz w:val="28"/>
            <w:szCs w:val="28"/>
            <w:lang w:val="uk-UA"/>
          </w:rPr>
          <w:t>.</w:t>
        </w:r>
      </w:hyperlink>
      <w:r w:rsidRPr="000F679E">
        <w:rPr>
          <w:lang w:val="uk-UA"/>
        </w:rPr>
        <w:t xml:space="preserve"> </w:t>
      </w:r>
      <w:r w:rsidRPr="000F679E">
        <w:rPr>
          <w:rFonts w:ascii="Times New Roman" w:hAnsi="Times New Roman"/>
          <w:sz w:val="28"/>
          <w:szCs w:val="28"/>
          <w:lang w:val="uk-UA"/>
        </w:rPr>
        <w:tab/>
      </w:r>
      <w:r w:rsidRPr="000F679E" w:rsidR="002F4E71">
        <w:rPr>
          <w:rFonts w:ascii="Times New Roman" w:hAnsi="Times New Roman"/>
          <w:sz w:val="28"/>
          <w:szCs w:val="28"/>
          <w:lang w:val="uk-UA"/>
        </w:rPr>
        <w:t xml:space="preserve"> </w:t>
      </w:r>
    </w:p>
    <w:p w:rsidR="002F4E71" w:rsidRPr="000F679E" w:rsidP="003D13BE">
      <w:pPr>
        <w:pStyle w:val="BodyText"/>
        <w:tabs>
          <w:tab w:val="right" w:leader="dot" w:pos="9413"/>
        </w:tabs>
        <w:spacing w:before="0"/>
        <w:rPr>
          <w:rFonts w:ascii="Times New Roman" w:hAnsi="Times New Roman"/>
          <w:sz w:val="28"/>
          <w:szCs w:val="28"/>
          <w:lang w:val="uk-UA"/>
        </w:rPr>
      </w:pPr>
      <w:hyperlink w:anchor="_bookmark5" w:history="1">
        <w:r w:rsidRPr="000F679E" w:rsidR="009D74F0">
          <w:rPr>
            <w:rFonts w:ascii="Times New Roman" w:hAnsi="Times New Roman"/>
            <w:sz w:val="28"/>
            <w:szCs w:val="28"/>
            <w:lang w:val="uk-UA"/>
          </w:rPr>
          <w:t>Метод застосування</w:t>
        </w:r>
        <w:r w:rsidRPr="000F679E">
          <w:rPr>
            <w:rFonts w:ascii="Times New Roman" w:hAnsi="Times New Roman"/>
            <w:sz w:val="28"/>
            <w:szCs w:val="28"/>
            <w:lang w:val="uk-UA"/>
          </w:rPr>
          <w:tab/>
          <w:t>1</w:t>
        </w:r>
      </w:hyperlink>
      <w:r w:rsidRPr="000F679E" w:rsidR="009D74F0">
        <w:rPr>
          <w:rFonts w:ascii="Times New Roman" w:hAnsi="Times New Roman"/>
          <w:sz w:val="28"/>
          <w:szCs w:val="28"/>
          <w:lang w:val="uk-UA"/>
        </w:rPr>
        <w:t>5</w:t>
      </w:r>
    </w:p>
    <w:p w:rsidR="002752EF" w:rsidRPr="000F679E" w:rsidP="003D13BE">
      <w:pPr>
        <w:pStyle w:val="BodyText"/>
        <w:tabs>
          <w:tab w:val="right" w:leader="dot" w:pos="9413"/>
        </w:tabs>
        <w:spacing w:before="0"/>
        <w:jc w:val="both"/>
        <w:rPr>
          <w:rFonts w:ascii="Times New Roman" w:hAnsi="Times New Roman"/>
          <w:sz w:val="28"/>
          <w:szCs w:val="28"/>
          <w:lang w:val="uk-UA"/>
        </w:rPr>
      </w:pPr>
      <w:hyperlink w:anchor="_bookmark6" w:history="1">
        <w:r w:rsidRPr="000F679E" w:rsidR="002F4E71">
          <w:rPr>
            <w:rFonts w:ascii="Times New Roman" w:hAnsi="Times New Roman"/>
            <w:sz w:val="28"/>
            <w:szCs w:val="28"/>
            <w:lang w:val="uk-UA"/>
          </w:rPr>
          <w:t>Додаток III</w:t>
        </w:r>
        <w:r w:rsidRPr="000F679E" w:rsidR="003D13BE">
          <w:rPr>
            <w:rFonts w:ascii="Times New Roman" w:hAnsi="Times New Roman"/>
            <w:sz w:val="28"/>
            <w:szCs w:val="28"/>
            <w:lang w:val="uk-UA"/>
          </w:rPr>
          <w:t xml:space="preserve"> до Рішення</w:t>
        </w:r>
        <w:r w:rsidRPr="000F679E" w:rsidR="002F4E71">
          <w:rPr>
            <w:rFonts w:ascii="Times New Roman" w:hAnsi="Times New Roman"/>
            <w:sz w:val="28"/>
            <w:szCs w:val="28"/>
            <w:lang w:val="uk-UA"/>
          </w:rPr>
          <w:t>.</w:t>
        </w:r>
      </w:hyperlink>
      <w:r w:rsidRPr="000F679E">
        <w:rPr>
          <w:lang w:val="uk-UA"/>
        </w:rPr>
        <w:t xml:space="preserve"> </w:t>
      </w:r>
      <w:r w:rsidRPr="000F679E">
        <w:rPr>
          <w:rFonts w:ascii="Times New Roman" w:hAnsi="Times New Roman"/>
          <w:sz w:val="28"/>
          <w:szCs w:val="28"/>
          <w:lang w:val="uk-UA"/>
        </w:rPr>
        <w:tab/>
      </w:r>
      <w:r w:rsidRPr="000F679E" w:rsidR="002F4E71">
        <w:rPr>
          <w:rFonts w:ascii="Times New Roman" w:hAnsi="Times New Roman"/>
          <w:sz w:val="28"/>
          <w:szCs w:val="28"/>
          <w:lang w:val="uk-UA"/>
        </w:rPr>
        <w:t xml:space="preserve"> </w:t>
      </w:r>
    </w:p>
    <w:p w:rsidR="002F4E71" w:rsidRPr="000F679E" w:rsidP="003D13BE">
      <w:pPr>
        <w:pStyle w:val="BodyText"/>
        <w:tabs>
          <w:tab w:val="right" w:leader="dot" w:pos="9413"/>
        </w:tabs>
        <w:spacing w:before="0"/>
        <w:jc w:val="both"/>
        <w:rPr>
          <w:rFonts w:ascii="Times New Roman" w:hAnsi="Times New Roman"/>
          <w:sz w:val="28"/>
          <w:szCs w:val="28"/>
          <w:lang w:val="uk-UA"/>
        </w:rPr>
      </w:pPr>
      <w:hyperlink w:anchor="_bookmark6" w:history="1">
        <w:r w:rsidRPr="000F679E">
          <w:rPr>
            <w:rFonts w:ascii="Times New Roman" w:hAnsi="Times New Roman"/>
            <w:sz w:val="28"/>
            <w:szCs w:val="28"/>
            <w:lang w:val="uk-UA"/>
          </w:rPr>
          <w:t xml:space="preserve">Процедура приєднання нової країни до </w:t>
        </w:r>
        <w:bookmarkStart w:id="0" w:name="_Hlt516852880"/>
        <w:bookmarkStart w:id="1" w:name="_Hlt516852881"/>
        <w:bookmarkStart w:id="2" w:name="_Hlt516852890"/>
        <w:bookmarkEnd w:id="0"/>
        <w:bookmarkEnd w:id="1"/>
        <w:bookmarkEnd w:id="2"/>
        <w:r w:rsidRPr="000F679E">
          <w:rPr>
            <w:rFonts w:ascii="Times New Roman" w:hAnsi="Times New Roman"/>
            <w:sz w:val="28"/>
            <w:szCs w:val="28"/>
            <w:lang w:val="uk-UA"/>
          </w:rPr>
          <w:t xml:space="preserve">однієї </w:t>
        </w:r>
        <w:bookmarkStart w:id="3" w:name="_Hlt515462298"/>
        <w:bookmarkStart w:id="4" w:name="_Hlt515462299"/>
        <w:bookmarkEnd w:id="3"/>
        <w:bookmarkEnd w:id="4"/>
        <w:r w:rsidRPr="000F679E">
          <w:rPr>
            <w:rFonts w:ascii="Times New Roman" w:hAnsi="Times New Roman"/>
            <w:sz w:val="28"/>
            <w:szCs w:val="28"/>
            <w:lang w:val="uk-UA"/>
          </w:rPr>
          <w:t xml:space="preserve">або </w:t>
        </w:r>
        <w:r w:rsidRPr="000F679E" w:rsidR="00C443D2">
          <w:rPr>
            <w:rFonts w:ascii="Times New Roman" w:hAnsi="Times New Roman"/>
            <w:sz w:val="28"/>
            <w:szCs w:val="28"/>
            <w:lang w:val="uk-UA"/>
          </w:rPr>
          <w:t>декількох</w:t>
        </w:r>
        <w:r w:rsidRPr="00875064">
          <w:rPr>
            <w:rFonts w:ascii="Times New Roman" w:hAnsi="Times New Roman"/>
            <w:sz w:val="28"/>
            <w:szCs w:val="28"/>
            <w:lang w:val="uk-UA"/>
          </w:rPr>
          <w:t xml:space="preserve"> </w:t>
        </w:r>
        <w:bookmarkStart w:id="5" w:name="_Hlt12441609"/>
        <w:bookmarkStart w:id="6" w:name="_Hlt12441610"/>
        <w:bookmarkEnd w:id="5"/>
        <w:bookmarkEnd w:id="6"/>
        <w:r w:rsidRPr="000F679E" w:rsidR="00C443D2">
          <w:rPr>
            <w:rFonts w:ascii="Times New Roman" w:hAnsi="Times New Roman"/>
            <w:sz w:val="28"/>
            <w:szCs w:val="28"/>
            <w:lang w:val="uk-UA"/>
          </w:rPr>
          <w:t>Н</w:t>
        </w:r>
        <w:r w:rsidRPr="000F679E">
          <w:rPr>
            <w:rFonts w:ascii="Times New Roman" w:hAnsi="Times New Roman"/>
            <w:sz w:val="28"/>
            <w:szCs w:val="28"/>
            <w:lang w:val="uk-UA"/>
          </w:rPr>
          <w:t>асіннєвих</w:t>
        </w:r>
        <w:bookmarkStart w:id="7" w:name="_Hlt11404890"/>
        <w:bookmarkStart w:id="8" w:name="_Hlt11404891"/>
        <w:bookmarkEnd w:id="7"/>
        <w:bookmarkEnd w:id="8"/>
        <w:r w:rsidRPr="000F679E">
          <w:rPr>
            <w:rFonts w:ascii="Times New Roman" w:hAnsi="Times New Roman"/>
            <w:sz w:val="28"/>
            <w:szCs w:val="28"/>
            <w:lang w:val="uk-UA"/>
          </w:rPr>
          <w:t xml:space="preserve"> </w:t>
        </w:r>
        <w:bookmarkStart w:id="9" w:name="_Hlt11339213"/>
        <w:bookmarkStart w:id="10" w:name="_Hlt11339214"/>
        <w:bookmarkStart w:id="11" w:name="_Hlt11339223"/>
        <w:bookmarkEnd w:id="9"/>
        <w:bookmarkEnd w:id="10"/>
        <w:bookmarkEnd w:id="11"/>
        <w:r w:rsidRPr="000F679E">
          <w:rPr>
            <w:rFonts w:ascii="Times New Roman" w:hAnsi="Times New Roman"/>
            <w:sz w:val="28"/>
            <w:szCs w:val="28"/>
            <w:lang w:val="uk-UA"/>
          </w:rPr>
          <w:t xml:space="preserve">схем ОЕСР </w:t>
          <w:tab/>
          <w:t>1</w:t>
        </w:r>
      </w:hyperlink>
      <w:r w:rsidRPr="000F679E" w:rsidR="009D74F0">
        <w:rPr>
          <w:rFonts w:ascii="Times New Roman" w:hAnsi="Times New Roman"/>
          <w:sz w:val="28"/>
          <w:szCs w:val="28"/>
          <w:lang w:val="uk-UA"/>
        </w:rPr>
        <w:t>7</w:t>
      </w:r>
    </w:p>
    <w:p w:rsidR="002752EF" w:rsidRPr="000F679E" w:rsidP="003D13BE">
      <w:pPr>
        <w:pStyle w:val="BodyText"/>
        <w:tabs>
          <w:tab w:val="right" w:leader="dot" w:pos="9413"/>
        </w:tabs>
        <w:spacing w:before="0"/>
        <w:rPr>
          <w:rFonts w:ascii="Times New Roman" w:hAnsi="Times New Roman"/>
          <w:sz w:val="28"/>
          <w:szCs w:val="28"/>
          <w:lang w:val="uk-UA"/>
        </w:rPr>
      </w:pPr>
      <w:hyperlink w:anchor="_bookmark7" w:history="1">
        <w:r w:rsidRPr="000F679E" w:rsidR="002F4E71">
          <w:rPr>
            <w:rFonts w:ascii="Times New Roman" w:hAnsi="Times New Roman"/>
            <w:sz w:val="28"/>
            <w:szCs w:val="28"/>
            <w:lang w:val="uk-UA"/>
          </w:rPr>
          <w:t>Додаток IV</w:t>
        </w:r>
        <w:r w:rsidRPr="000F679E" w:rsidR="003D13BE">
          <w:rPr>
            <w:rFonts w:ascii="Times New Roman" w:hAnsi="Times New Roman"/>
            <w:sz w:val="28"/>
            <w:szCs w:val="28"/>
            <w:lang w:val="uk-UA"/>
          </w:rPr>
          <w:t xml:space="preserve"> до Рішення</w:t>
        </w:r>
        <w:r w:rsidRPr="000F679E" w:rsidR="002F4E71">
          <w:rPr>
            <w:rFonts w:ascii="Times New Roman" w:hAnsi="Times New Roman"/>
            <w:sz w:val="28"/>
            <w:szCs w:val="28"/>
            <w:lang w:val="uk-UA"/>
          </w:rPr>
          <w:t>.</w:t>
        </w:r>
      </w:hyperlink>
      <w:r w:rsidRPr="000F679E" w:rsidR="002F4E71">
        <w:rPr>
          <w:rFonts w:ascii="Times New Roman" w:hAnsi="Times New Roman"/>
          <w:sz w:val="28"/>
          <w:szCs w:val="28"/>
          <w:lang w:val="uk-UA"/>
        </w:rPr>
        <w:t xml:space="preserve"> </w:t>
      </w:r>
      <w:r w:rsidRPr="000F679E">
        <w:rPr>
          <w:rFonts w:ascii="Times New Roman" w:hAnsi="Times New Roman"/>
          <w:sz w:val="28"/>
          <w:szCs w:val="28"/>
          <w:lang w:val="uk-UA"/>
        </w:rPr>
        <w:tab/>
      </w:r>
    </w:p>
    <w:p w:rsidR="002F4E71" w:rsidRPr="000F679E" w:rsidP="003D13BE">
      <w:pPr>
        <w:pStyle w:val="BodyText"/>
        <w:tabs>
          <w:tab w:val="right" w:leader="dot" w:pos="9413"/>
        </w:tabs>
        <w:spacing w:before="0"/>
        <w:rPr>
          <w:rFonts w:ascii="Times New Roman" w:hAnsi="Times New Roman"/>
          <w:sz w:val="28"/>
          <w:szCs w:val="28"/>
          <w:lang w:val="uk-UA"/>
        </w:rPr>
      </w:pPr>
      <w:hyperlink w:anchor="_bookmark7" w:history="1">
        <w:r w:rsidRPr="000F679E">
          <w:rPr>
            <w:rFonts w:ascii="Times New Roman" w:hAnsi="Times New Roman"/>
            <w:sz w:val="28"/>
            <w:szCs w:val="28"/>
            <w:lang w:val="uk-UA"/>
          </w:rPr>
          <w:t xml:space="preserve">Перелік </w:t>
        </w:r>
        <w:r w:rsidRPr="000F679E" w:rsidR="003D13BE">
          <w:rPr>
            <w:rFonts w:ascii="Times New Roman" w:hAnsi="Times New Roman"/>
            <w:sz w:val="28"/>
            <w:szCs w:val="28"/>
            <w:lang w:val="uk-UA"/>
          </w:rPr>
          <w:t>країн-</w:t>
        </w:r>
        <w:r w:rsidRPr="000F679E">
          <w:rPr>
            <w:rFonts w:ascii="Times New Roman" w:hAnsi="Times New Roman"/>
            <w:sz w:val="28"/>
            <w:szCs w:val="28"/>
            <w:lang w:val="uk-UA"/>
          </w:rPr>
          <w:t>учасни</w:t>
        </w:r>
        <w:r w:rsidRPr="00875064" w:rsidR="009D74F0">
          <w:rPr>
            <w:rFonts w:ascii="Times New Roman" w:hAnsi="Times New Roman"/>
            <w:sz w:val="28"/>
            <w:szCs w:val="28"/>
            <w:lang w:val="uk-UA"/>
          </w:rPr>
          <w:t>ць</w:t>
        </w:r>
        <w:r w:rsidRPr="000F679E">
          <w:rPr>
            <w:rFonts w:ascii="Times New Roman" w:hAnsi="Times New Roman"/>
            <w:sz w:val="28"/>
            <w:szCs w:val="28"/>
            <w:lang w:val="uk-UA"/>
          </w:rPr>
          <w:t xml:space="preserve"> однієї або </w:t>
        </w:r>
        <w:r w:rsidRPr="000F679E" w:rsidR="009D74F0">
          <w:rPr>
            <w:rFonts w:ascii="Times New Roman" w:hAnsi="Times New Roman"/>
            <w:sz w:val="28"/>
            <w:szCs w:val="28"/>
            <w:lang w:val="uk-UA"/>
          </w:rPr>
          <w:t>декількох</w:t>
        </w:r>
        <w:r w:rsidRPr="000F679E">
          <w:rPr>
            <w:rFonts w:ascii="Times New Roman" w:hAnsi="Times New Roman"/>
            <w:sz w:val="28"/>
            <w:szCs w:val="28"/>
            <w:lang w:val="uk-UA"/>
          </w:rPr>
          <w:t xml:space="preserve"> </w:t>
        </w:r>
        <w:r w:rsidRPr="000F679E" w:rsidR="009D74F0">
          <w:rPr>
            <w:rFonts w:ascii="Times New Roman" w:hAnsi="Times New Roman"/>
            <w:sz w:val="28"/>
            <w:szCs w:val="28"/>
            <w:lang w:val="uk-UA"/>
          </w:rPr>
          <w:t>Н</w:t>
        </w:r>
        <w:r w:rsidRPr="000F679E">
          <w:rPr>
            <w:rFonts w:ascii="Times New Roman" w:hAnsi="Times New Roman"/>
            <w:sz w:val="28"/>
            <w:szCs w:val="28"/>
            <w:lang w:val="uk-UA"/>
          </w:rPr>
          <w:t xml:space="preserve">асіннєвих схем ОЕСР </w:t>
          <w:tab/>
        </w:r>
        <w:r w:rsidRPr="000F679E" w:rsidR="009D74F0">
          <w:rPr>
            <w:rFonts w:ascii="Times New Roman" w:hAnsi="Times New Roman"/>
            <w:sz w:val="28"/>
            <w:szCs w:val="28"/>
            <w:lang w:val="uk-UA"/>
          </w:rPr>
          <w:t>21</w:t>
        </w:r>
      </w:hyperlink>
    </w:p>
    <w:p w:rsidR="002752EF" w:rsidRPr="000F679E" w:rsidP="003D13BE">
      <w:pPr>
        <w:pStyle w:val="BodyText"/>
        <w:tabs>
          <w:tab w:val="right" w:leader="dot" w:pos="9413"/>
        </w:tabs>
        <w:spacing w:before="0"/>
        <w:rPr>
          <w:rFonts w:ascii="Times New Roman" w:hAnsi="Times New Roman"/>
          <w:sz w:val="28"/>
          <w:szCs w:val="28"/>
          <w:lang w:val="uk-UA"/>
        </w:rPr>
      </w:pPr>
      <w:hyperlink w:anchor="_bookmark8" w:history="1">
        <w:r w:rsidRPr="000F679E" w:rsidR="002F4E71">
          <w:rPr>
            <w:rFonts w:ascii="Times New Roman" w:hAnsi="Times New Roman"/>
            <w:sz w:val="28"/>
            <w:szCs w:val="28"/>
            <w:lang w:val="uk-UA"/>
          </w:rPr>
          <w:t>Додаток V</w:t>
        </w:r>
        <w:r w:rsidRPr="000F679E" w:rsidR="003D13BE">
          <w:rPr>
            <w:rFonts w:ascii="Times New Roman" w:hAnsi="Times New Roman"/>
            <w:sz w:val="28"/>
            <w:szCs w:val="28"/>
            <w:lang w:val="uk-UA"/>
          </w:rPr>
          <w:t xml:space="preserve"> до Рішення</w:t>
        </w:r>
        <w:r w:rsidRPr="000F679E" w:rsidR="002F4E71">
          <w:rPr>
            <w:rFonts w:ascii="Times New Roman" w:hAnsi="Times New Roman"/>
            <w:sz w:val="28"/>
            <w:szCs w:val="28"/>
            <w:lang w:val="uk-UA"/>
          </w:rPr>
          <w:t>.</w:t>
        </w:r>
      </w:hyperlink>
      <w:r w:rsidRPr="000F679E" w:rsidR="002F4E71">
        <w:rPr>
          <w:rFonts w:ascii="Times New Roman" w:hAnsi="Times New Roman"/>
          <w:sz w:val="28"/>
          <w:szCs w:val="28"/>
          <w:lang w:val="uk-UA"/>
        </w:rPr>
        <w:t xml:space="preserve"> </w:t>
      </w:r>
      <w:r w:rsidRPr="000F679E">
        <w:rPr>
          <w:rFonts w:ascii="Times New Roman" w:hAnsi="Times New Roman"/>
          <w:sz w:val="28"/>
          <w:szCs w:val="28"/>
          <w:lang w:val="uk-UA"/>
        </w:rPr>
        <w:tab/>
      </w:r>
    </w:p>
    <w:p w:rsidR="002F4E71" w:rsidRPr="000F679E" w:rsidP="003D13BE">
      <w:pPr>
        <w:pStyle w:val="BodyText"/>
        <w:tabs>
          <w:tab w:val="right" w:leader="dot" w:pos="9413"/>
        </w:tabs>
        <w:spacing w:before="0"/>
        <w:rPr>
          <w:rFonts w:ascii="Times New Roman" w:hAnsi="Times New Roman"/>
          <w:sz w:val="28"/>
          <w:szCs w:val="28"/>
          <w:lang w:val="uk-UA"/>
        </w:rPr>
      </w:pPr>
      <w:hyperlink w:anchor="_bookmark8" w:history="1">
        <w:r w:rsidRPr="000F679E">
          <w:rPr>
            <w:rFonts w:ascii="Times New Roman" w:hAnsi="Times New Roman"/>
            <w:sz w:val="28"/>
            <w:szCs w:val="28"/>
            <w:lang w:val="uk-UA"/>
          </w:rPr>
          <w:t>Процедури та дослідження, при ухиленні</w:t>
          <w:tab/>
        </w:r>
        <w:r w:rsidRPr="000F679E" w:rsidR="009D74F0">
          <w:rPr>
            <w:rFonts w:ascii="Times New Roman" w:hAnsi="Times New Roman"/>
            <w:sz w:val="28"/>
            <w:szCs w:val="28"/>
            <w:lang w:val="uk-UA"/>
          </w:rPr>
          <w:t>22</w:t>
        </w:r>
      </w:hyperlink>
    </w:p>
    <w:p w:rsidR="002752EF" w:rsidRPr="000F679E" w:rsidP="00B2060A">
      <w:pPr>
        <w:pStyle w:val="BodyText"/>
        <w:tabs>
          <w:tab w:val="right" w:leader="dot" w:pos="9413"/>
        </w:tabs>
        <w:spacing w:before="0"/>
        <w:ind w:firstLine="720"/>
        <w:rPr>
          <w:rFonts w:ascii="Times New Roman" w:hAnsi="Times New Roman"/>
          <w:sz w:val="28"/>
          <w:szCs w:val="28"/>
          <w:lang w:val="uk-UA"/>
        </w:rPr>
      </w:pPr>
      <w:r w:rsidRPr="000F679E">
        <w:rPr>
          <w:rFonts w:ascii="Times New Roman" w:hAnsi="Times New Roman"/>
          <w:sz w:val="28"/>
          <w:szCs w:val="28"/>
          <w:lang w:val="uk-UA"/>
        </w:rPr>
        <w:t>Процедура, що застосовується при ухиленні від контролю сортів, що</w:t>
      </w:r>
      <w:r w:rsidRPr="00875064">
        <w:rPr>
          <w:rFonts w:ascii="Times New Roman" w:hAnsi="Times New Roman"/>
          <w:sz w:val="28"/>
          <w:szCs w:val="28"/>
          <w:lang w:val="uk-UA"/>
        </w:rPr>
        <w:t xml:space="preserve"> перебувають на реєстрації в національному переліку</w:t>
      </w:r>
      <w:r w:rsidRPr="000F679E">
        <w:rPr>
          <w:rFonts w:ascii="Times New Roman" w:hAnsi="Times New Roman"/>
          <w:sz w:val="28"/>
          <w:szCs w:val="28"/>
          <w:lang w:val="uk-UA"/>
        </w:rPr>
        <w:tab/>
      </w:r>
      <w:r w:rsidR="00B2060A">
        <w:rPr>
          <w:rFonts w:ascii="Times New Roman" w:hAnsi="Times New Roman"/>
          <w:sz w:val="28"/>
          <w:szCs w:val="28"/>
          <w:lang w:val="uk-UA"/>
        </w:rPr>
        <w:t>22</w:t>
      </w:r>
    </w:p>
    <w:p w:rsidR="002F4E71" w:rsidRPr="000F679E" w:rsidP="00046F55">
      <w:pPr>
        <w:pStyle w:val="Heading2"/>
        <w:tabs>
          <w:tab w:val="right" w:leader="dot" w:pos="9413"/>
        </w:tabs>
        <w:spacing w:before="0"/>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ЧАСТИНА II. Правила та положення щодо насіннєвих схем </w:t>
        <w:tab/>
      </w:r>
      <w:r w:rsidRPr="000F679E" w:rsidR="009D74F0">
        <w:rPr>
          <w:rFonts w:ascii="Times New Roman" w:hAnsi="Times New Roman" w:cs="Times New Roman"/>
          <w:sz w:val="28"/>
          <w:szCs w:val="28"/>
          <w:lang w:val="uk-UA"/>
        </w:rPr>
        <w:t>23</w:t>
      </w:r>
    </w:p>
    <w:p w:rsidR="002F4E71" w:rsidRPr="000F679E" w:rsidP="00046F55">
      <w:pPr>
        <w:pStyle w:val="Heading2"/>
        <w:tabs>
          <w:tab w:val="right" w:leader="dot" w:pos="9413"/>
        </w:tabs>
        <w:spacing w:before="0"/>
        <w:ind w:left="0" w:firstLine="0"/>
        <w:rPr>
          <w:rFonts w:ascii="Times New Roman" w:hAnsi="Times New Roman" w:cs="Times New Roman"/>
          <w:sz w:val="28"/>
          <w:szCs w:val="28"/>
          <w:lang w:val="uk-UA"/>
        </w:rPr>
      </w:pPr>
      <w:r w:rsidRPr="000F679E" w:rsidR="003D13BE">
        <w:rPr>
          <w:rFonts w:ascii="Times New Roman" w:hAnsi="Times New Roman" w:cs="Times New Roman"/>
          <w:sz w:val="28"/>
          <w:szCs w:val="28"/>
          <w:lang w:val="uk-UA"/>
        </w:rPr>
        <w:t xml:space="preserve">Розділ А. </w:t>
      </w:r>
      <w:r w:rsidRPr="000F679E">
        <w:rPr>
          <w:rFonts w:ascii="Times New Roman" w:hAnsi="Times New Roman" w:cs="Times New Roman"/>
          <w:sz w:val="28"/>
          <w:szCs w:val="28"/>
          <w:lang w:val="uk-UA"/>
        </w:rPr>
        <w:t xml:space="preserve">Інформація, </w:t>
      </w:r>
      <w:r w:rsidRPr="000F679E" w:rsidR="00FF3E3C">
        <w:rPr>
          <w:rFonts w:ascii="Times New Roman" w:hAnsi="Times New Roman" w:cs="Times New Roman"/>
          <w:sz w:val="28"/>
          <w:szCs w:val="28"/>
          <w:lang w:val="uk-UA"/>
        </w:rPr>
        <w:t>яка застосовується</w:t>
      </w:r>
      <w:r w:rsidRPr="000F679E">
        <w:rPr>
          <w:rFonts w:ascii="Times New Roman" w:hAnsi="Times New Roman" w:cs="Times New Roman"/>
          <w:sz w:val="28"/>
          <w:szCs w:val="28"/>
          <w:lang w:val="uk-UA"/>
        </w:rPr>
        <w:t xml:space="preserve"> до всіх схем (за винятком овоч</w:t>
      </w:r>
      <w:r w:rsidRPr="000F679E" w:rsidR="003D13BE">
        <w:rPr>
          <w:rFonts w:ascii="Times New Roman" w:hAnsi="Times New Roman" w:cs="Times New Roman"/>
          <w:sz w:val="28"/>
          <w:szCs w:val="28"/>
          <w:lang w:val="uk-UA"/>
        </w:rPr>
        <w:t>евих культур</w:t>
      </w:r>
      <w:r w:rsidRPr="000F679E">
        <w:rPr>
          <w:rFonts w:ascii="Times New Roman" w:hAnsi="Times New Roman" w:cs="Times New Roman"/>
          <w:sz w:val="28"/>
          <w:szCs w:val="28"/>
          <w:lang w:val="uk-UA"/>
        </w:rPr>
        <w:t>)</w:t>
        <w:tab/>
      </w:r>
      <w:r w:rsidRPr="000F679E" w:rsidR="00FF3E3C">
        <w:rPr>
          <w:rFonts w:ascii="Times New Roman" w:hAnsi="Times New Roman" w:cs="Times New Roman"/>
          <w:sz w:val="28"/>
          <w:szCs w:val="28"/>
          <w:lang w:val="uk-UA"/>
        </w:rPr>
        <w:t>23</w:t>
      </w:r>
    </w:p>
    <w:p w:rsidR="002F4E71" w:rsidRPr="000F679E" w:rsidP="00046F55">
      <w:pPr>
        <w:pStyle w:val="BodyText"/>
        <w:tabs>
          <w:tab w:val="right" w:leader="dot" w:pos="9413"/>
        </w:tabs>
        <w:spacing w:before="0"/>
        <w:rPr>
          <w:rFonts w:ascii="Times New Roman" w:hAnsi="Times New Roman"/>
          <w:sz w:val="28"/>
          <w:szCs w:val="28"/>
          <w:lang w:val="uk-UA"/>
        </w:rPr>
      </w:pPr>
      <w:r w:rsidRPr="000F679E">
        <w:rPr>
          <w:rFonts w:ascii="Times New Roman" w:hAnsi="Times New Roman"/>
          <w:sz w:val="28"/>
          <w:szCs w:val="28"/>
          <w:lang w:val="uk-UA"/>
        </w:rPr>
        <w:t xml:space="preserve">Загальні правила та </w:t>
      </w:r>
      <w:r w:rsidRPr="000F679E" w:rsidR="00D377D4">
        <w:rPr>
          <w:rFonts w:ascii="Times New Roman" w:hAnsi="Times New Roman"/>
          <w:sz w:val="28"/>
          <w:szCs w:val="28"/>
          <w:lang w:val="uk-UA"/>
        </w:rPr>
        <w:t>положення</w:t>
      </w:r>
      <w:r w:rsidRPr="000F679E">
        <w:rPr>
          <w:rFonts w:ascii="Times New Roman" w:hAnsi="Times New Roman"/>
          <w:sz w:val="28"/>
          <w:szCs w:val="28"/>
          <w:lang w:val="uk-UA"/>
        </w:rPr>
        <w:tab/>
        <w:t>25</w:t>
      </w:r>
    </w:p>
    <w:p w:rsidR="002F4E71" w:rsidRPr="000F679E" w:rsidP="00046F55">
      <w:pPr>
        <w:pStyle w:val="ListParagraph"/>
        <w:tabs>
          <w:tab w:val="left" w:pos="743"/>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1. Загальні положення</w:t>
        <w:tab/>
        <w:t>25</w:t>
      </w:r>
    </w:p>
    <w:p w:rsidR="002F4E71" w:rsidRPr="000F679E" w:rsidP="00046F55">
      <w:pPr>
        <w:pStyle w:val="ListParagraph"/>
        <w:tabs>
          <w:tab w:val="left" w:pos="743"/>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2. Прийняття сортів та батьківських компонентів</w:t>
        <w:tab/>
        <w:t>25</w:t>
      </w:r>
    </w:p>
    <w:p w:rsidR="002F4E71" w:rsidRPr="000F679E" w:rsidP="00046F55">
      <w:pPr>
        <w:pStyle w:val="ListParagraph"/>
        <w:tabs>
          <w:tab w:val="left" w:pos="743"/>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3. Перелік придатних сортів та батьківських компонентів</w:t>
        <w:tab/>
        <w:t>26</w:t>
      </w:r>
    </w:p>
    <w:p w:rsidR="002F4E71" w:rsidRPr="000F679E" w:rsidP="00046F55">
      <w:pPr>
        <w:pStyle w:val="ListParagraph"/>
        <w:tabs>
          <w:tab w:val="left" w:pos="743"/>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4. Визначення категорій насіння</w:t>
        <w:tab/>
        <w:t>2</w:t>
      </w:r>
      <w:r w:rsidR="00701A9A">
        <w:rPr>
          <w:rFonts w:ascii="Times New Roman" w:hAnsi="Times New Roman" w:cs="Times New Roman"/>
          <w:sz w:val="28"/>
          <w:szCs w:val="28"/>
          <w:lang w:val="uk-UA"/>
        </w:rPr>
        <w:t>7</w:t>
      </w:r>
    </w:p>
    <w:p w:rsidR="002F4E71" w:rsidRPr="000F679E" w:rsidP="00046F55">
      <w:pPr>
        <w:pStyle w:val="ListParagraph"/>
        <w:tabs>
          <w:tab w:val="left" w:pos="743"/>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5. Виробництво добазового, базово</w:t>
      </w:r>
      <w:r w:rsidRPr="000F679E" w:rsidR="00FF3E3C">
        <w:rPr>
          <w:rFonts w:ascii="Times New Roman" w:hAnsi="Times New Roman" w:cs="Times New Roman"/>
          <w:sz w:val="28"/>
          <w:szCs w:val="28"/>
          <w:lang w:val="uk-UA"/>
        </w:rPr>
        <w:t>го та сертифікованого насіння</w:t>
        <w:tab/>
        <w:t>28</w:t>
      </w:r>
    </w:p>
    <w:p w:rsidR="002F4E71" w:rsidRPr="000F679E" w:rsidP="00D8251C">
      <w:pPr>
        <w:pStyle w:val="ListParagraph"/>
        <w:tabs>
          <w:tab w:val="left" w:pos="743"/>
          <w:tab w:val="right" w:leader="dot" w:pos="9413"/>
        </w:tabs>
        <w:ind w:left="360" w:hanging="36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6. Виробництво добазового та сертифікованого насіння поза межами країни </w:t>
      </w:r>
      <w:r w:rsidRPr="000F679E" w:rsidR="00FF3E3C">
        <w:rPr>
          <w:rFonts w:ascii="Times New Roman" w:hAnsi="Times New Roman" w:cs="Times New Roman"/>
          <w:sz w:val="28"/>
          <w:szCs w:val="28"/>
          <w:lang w:val="uk-UA"/>
        </w:rPr>
        <w:t>реєстрації відповідного сорту</w:t>
        <w:tab/>
      </w:r>
      <w:r w:rsidR="00701A9A">
        <w:rPr>
          <w:rFonts w:ascii="Times New Roman" w:hAnsi="Times New Roman" w:cs="Times New Roman"/>
          <w:sz w:val="28"/>
          <w:szCs w:val="28"/>
          <w:lang w:val="uk-UA"/>
        </w:rPr>
        <w:t>28</w:t>
      </w:r>
    </w:p>
    <w:p w:rsidR="002F4E71" w:rsidRPr="000F679E" w:rsidP="00046F55">
      <w:pPr>
        <w:pStyle w:val="ListParagraph"/>
        <w:tabs>
          <w:tab w:val="left" w:pos="743"/>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7. Кон</w:t>
      </w:r>
      <w:r w:rsidRPr="000F679E" w:rsidR="00FF3E3C">
        <w:rPr>
          <w:rFonts w:ascii="Times New Roman" w:hAnsi="Times New Roman" w:cs="Times New Roman"/>
          <w:sz w:val="28"/>
          <w:szCs w:val="28"/>
          <w:lang w:val="uk-UA"/>
        </w:rPr>
        <w:t>троль за виробництвом насіння</w:t>
        <w:tab/>
        <w:t>29</w:t>
      </w:r>
    </w:p>
    <w:p w:rsidR="002F4E71" w:rsidRPr="000F679E" w:rsidP="00046F55">
      <w:pPr>
        <w:pStyle w:val="ListParagraph"/>
        <w:tabs>
          <w:tab w:val="left" w:pos="743"/>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8. Пост-</w:t>
      </w:r>
      <w:r w:rsidRPr="000F679E" w:rsidR="00FF3E3C">
        <w:rPr>
          <w:rFonts w:ascii="Times New Roman" w:hAnsi="Times New Roman" w:cs="Times New Roman"/>
          <w:sz w:val="28"/>
          <w:szCs w:val="28"/>
          <w:lang w:val="uk-UA"/>
        </w:rPr>
        <w:t>контрольне тестування насіння</w:t>
        <w:tab/>
        <w:t>34</w:t>
      </w:r>
    </w:p>
    <w:p w:rsidR="002F4E71" w:rsidRPr="000F679E" w:rsidP="002F4E71">
      <w:pPr>
        <w:pStyle w:val="ListParagraph"/>
        <w:tabs>
          <w:tab w:val="left" w:pos="743"/>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9. Партії насіння та п</w:t>
      </w:r>
      <w:r w:rsidRPr="000F679E" w:rsidR="00FF3E3C">
        <w:rPr>
          <w:rFonts w:ascii="Times New Roman" w:hAnsi="Times New Roman" w:cs="Times New Roman"/>
          <w:sz w:val="28"/>
          <w:szCs w:val="28"/>
          <w:lang w:val="uk-UA"/>
        </w:rPr>
        <w:t>ломбування контейнерів</w:t>
        <w:tab/>
        <w:t>35</w:t>
      </w:r>
    </w:p>
    <w:p w:rsidR="002F4E71" w:rsidRPr="000F679E" w:rsidP="002F4E71">
      <w:pPr>
        <w:pStyle w:val="ListParagraph"/>
        <w:tabs>
          <w:tab w:val="left" w:pos="849"/>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10. Ідентифікація </w:t>
      </w:r>
      <w:r w:rsidRPr="000F679E" w:rsidR="00FF3E3C">
        <w:rPr>
          <w:rFonts w:ascii="Times New Roman" w:hAnsi="Times New Roman" w:cs="Times New Roman"/>
          <w:sz w:val="28"/>
          <w:szCs w:val="28"/>
          <w:lang w:val="uk-UA"/>
        </w:rPr>
        <w:t>вмісту контейнерів з насінням</w:t>
        <w:tab/>
        <w:t>3</w:t>
      </w:r>
      <w:r w:rsidR="00701A9A">
        <w:rPr>
          <w:rFonts w:ascii="Times New Roman" w:hAnsi="Times New Roman" w:cs="Times New Roman"/>
          <w:sz w:val="28"/>
          <w:szCs w:val="28"/>
          <w:lang w:val="uk-UA"/>
        </w:rPr>
        <w:t>5</w:t>
      </w:r>
    </w:p>
    <w:p w:rsidR="002F4E71" w:rsidRPr="000F679E" w:rsidP="002F4E71">
      <w:pPr>
        <w:pStyle w:val="ListParagraph"/>
        <w:tabs>
          <w:tab w:val="left" w:pos="849"/>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11. </w:t>
      </w:r>
      <w:r w:rsidRPr="000F679E" w:rsidR="00926352">
        <w:rPr>
          <w:rFonts w:ascii="Times New Roman" w:hAnsi="Times New Roman" w:cs="Times New Roman"/>
          <w:sz w:val="28"/>
          <w:szCs w:val="28"/>
          <w:lang w:val="uk-UA"/>
        </w:rPr>
        <w:t>Повторне пакування</w:t>
      </w:r>
      <w:r w:rsidRPr="000F679E">
        <w:rPr>
          <w:rFonts w:ascii="Times New Roman" w:hAnsi="Times New Roman" w:cs="Times New Roman"/>
          <w:sz w:val="28"/>
          <w:szCs w:val="28"/>
          <w:lang w:val="uk-UA"/>
        </w:rPr>
        <w:t xml:space="preserve"> та </w:t>
      </w:r>
      <w:r w:rsidRPr="000F679E" w:rsidR="00926352">
        <w:rPr>
          <w:rFonts w:ascii="Times New Roman" w:hAnsi="Times New Roman" w:cs="Times New Roman"/>
          <w:sz w:val="28"/>
          <w:szCs w:val="28"/>
          <w:lang w:val="uk-UA"/>
        </w:rPr>
        <w:t>повторне маркування</w:t>
      </w:r>
      <w:r w:rsidRPr="000F679E" w:rsidR="00FF3E3C">
        <w:rPr>
          <w:rFonts w:ascii="Times New Roman" w:hAnsi="Times New Roman" w:cs="Times New Roman"/>
          <w:sz w:val="28"/>
          <w:szCs w:val="28"/>
          <w:lang w:val="uk-UA"/>
        </w:rPr>
        <w:t xml:space="preserve"> в іншій країні</w:t>
        <w:tab/>
        <w:t>36</w:t>
      </w:r>
    </w:p>
    <w:p w:rsidR="002F4E71" w:rsidRPr="000F679E" w:rsidP="002F4E71">
      <w:pPr>
        <w:pStyle w:val="ListParagraph"/>
        <w:tabs>
          <w:tab w:val="left" w:pos="849"/>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12. </w:t>
      </w:r>
      <w:r w:rsidRPr="000F679E" w:rsidR="002752EF">
        <w:rPr>
          <w:rFonts w:ascii="Times New Roman" w:hAnsi="Times New Roman" w:cs="Times New Roman"/>
          <w:sz w:val="28"/>
          <w:szCs w:val="28"/>
          <w:lang w:val="uk-UA"/>
        </w:rPr>
        <w:t xml:space="preserve">Контроль за виробництвом </w:t>
      </w:r>
      <w:r w:rsidRPr="000F679E" w:rsidR="00FF3E3C">
        <w:rPr>
          <w:rFonts w:ascii="Times New Roman" w:hAnsi="Times New Roman" w:cs="Times New Roman"/>
          <w:sz w:val="28"/>
          <w:szCs w:val="28"/>
          <w:lang w:val="uk-UA"/>
        </w:rPr>
        <w:t xml:space="preserve"> сумішей</w:t>
      </w:r>
      <w:r w:rsidRPr="000F679E" w:rsidR="002752EF">
        <w:rPr>
          <w:rFonts w:ascii="Times New Roman" w:hAnsi="Times New Roman" w:cs="Times New Roman"/>
          <w:sz w:val="28"/>
          <w:szCs w:val="28"/>
          <w:lang w:val="uk-UA"/>
        </w:rPr>
        <w:t xml:space="preserve"> сертифікованого</w:t>
      </w:r>
      <w:r w:rsidRPr="000F679E" w:rsidR="00FF3E3C">
        <w:rPr>
          <w:rFonts w:ascii="Times New Roman" w:hAnsi="Times New Roman" w:cs="Times New Roman"/>
          <w:sz w:val="28"/>
          <w:szCs w:val="28"/>
          <w:lang w:val="uk-UA"/>
        </w:rPr>
        <w:t xml:space="preserve"> насіння трав</w:t>
      </w:r>
      <w:r w:rsidRPr="000F679E" w:rsidR="002752EF">
        <w:rPr>
          <w:rFonts w:ascii="Times New Roman" w:hAnsi="Times New Roman"/>
          <w:sz w:val="28"/>
          <w:szCs w:val="28"/>
          <w:lang w:val="uk-UA"/>
        </w:rPr>
        <w:tab/>
      </w:r>
      <w:r w:rsidRPr="000F679E" w:rsidR="00FF3E3C">
        <w:rPr>
          <w:rFonts w:ascii="Times New Roman" w:hAnsi="Times New Roman" w:cs="Times New Roman"/>
          <w:sz w:val="28"/>
          <w:szCs w:val="28"/>
          <w:lang w:val="uk-UA"/>
        </w:rPr>
        <w:t>37</w:t>
      </w:r>
    </w:p>
    <w:p w:rsidR="002F4E71" w:rsidRPr="000F679E" w:rsidP="002F4E71">
      <w:pPr>
        <w:pStyle w:val="ListParagraph"/>
        <w:tabs>
          <w:tab w:val="left" w:pos="849"/>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13. Сертифікація сортових асоціацій гібри</w:t>
      </w:r>
      <w:r w:rsidRPr="000F679E" w:rsidR="00FF3E3C">
        <w:rPr>
          <w:rFonts w:ascii="Times New Roman" w:hAnsi="Times New Roman" w:cs="Times New Roman"/>
          <w:sz w:val="28"/>
          <w:szCs w:val="28"/>
          <w:lang w:val="uk-UA"/>
        </w:rPr>
        <w:t>дного насіння трав та бобових</w:t>
        <w:tab/>
        <w:t>37</w:t>
      </w:r>
    </w:p>
    <w:p w:rsidR="002F4E71" w:rsidRPr="000F679E" w:rsidP="002F4E71">
      <w:pPr>
        <w:pStyle w:val="ListParagraph"/>
        <w:tabs>
          <w:tab w:val="left" w:pos="849"/>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14. Сертифікація сортових асоціацій насінн</w:t>
      </w:r>
      <w:r w:rsidRPr="000F679E" w:rsidR="00FF3E3C">
        <w:rPr>
          <w:rFonts w:ascii="Times New Roman" w:hAnsi="Times New Roman" w:cs="Times New Roman"/>
          <w:sz w:val="28"/>
          <w:szCs w:val="28"/>
          <w:lang w:val="uk-UA"/>
        </w:rPr>
        <w:t>я бруквяно-ріпакового гібриду</w:t>
        <w:tab/>
        <w:t>37</w:t>
      </w:r>
    </w:p>
    <w:p w:rsidR="002F4E71" w:rsidRPr="000F679E" w:rsidP="00574CE2">
      <w:pPr>
        <w:pStyle w:val="ListParagraph"/>
        <w:tabs>
          <w:tab w:val="left" w:pos="849"/>
          <w:tab w:val="right" w:leader="dot" w:pos="941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15. Сертифікація сортових асоціа</w:t>
      </w:r>
      <w:r w:rsidRPr="000F679E" w:rsidR="00FF3E3C">
        <w:rPr>
          <w:rFonts w:ascii="Times New Roman" w:hAnsi="Times New Roman" w:cs="Times New Roman"/>
          <w:sz w:val="28"/>
          <w:szCs w:val="28"/>
          <w:lang w:val="uk-UA"/>
        </w:rPr>
        <w:t>цій насіння гібриду кукурудзи</w:t>
        <w:tab/>
        <w:t>37</w:t>
      </w:r>
    </w:p>
    <w:p w:rsidR="00680A74" w:rsidRPr="004045F0" w:rsidP="00D8251C">
      <w:pPr>
        <w:pStyle w:val="ListParagraph"/>
        <w:tabs>
          <w:tab w:val="left" w:pos="849"/>
          <w:tab w:val="right" w:leader="dot" w:pos="9413"/>
        </w:tabs>
        <w:ind w:left="360" w:hanging="360"/>
        <w:rPr>
          <w:rFonts w:ascii="Times New Roman" w:hAnsi="Times New Roman" w:cs="Times New Roman"/>
          <w:sz w:val="28"/>
          <w:szCs w:val="28"/>
          <w:lang w:val="uk-UA"/>
        </w:rPr>
      </w:pPr>
      <w:r w:rsidRPr="003E115C" w:rsidR="002752EF">
        <w:rPr>
          <w:rFonts w:ascii="Times New Roman" w:hAnsi="Times New Roman" w:cs="Times New Roman"/>
          <w:sz w:val="28"/>
          <w:szCs w:val="28"/>
          <w:lang w:val="uk-UA"/>
        </w:rPr>
        <w:t>16. Контроль за виробництвом суміше</w:t>
      </w:r>
      <w:r w:rsidRPr="00AD3998" w:rsidR="002752EF">
        <w:rPr>
          <w:rFonts w:ascii="Times New Roman" w:hAnsi="Times New Roman" w:cs="Times New Roman"/>
          <w:sz w:val="28"/>
          <w:szCs w:val="28"/>
          <w:lang w:val="uk-UA"/>
        </w:rPr>
        <w:t>й сортів сертифікованого насіння кукурудзи</w:t>
        <w:tab/>
      </w:r>
      <w:r w:rsidRPr="007B509C">
        <w:rPr>
          <w:rFonts w:ascii="Times New Roman" w:hAnsi="Times New Roman" w:cs="Times New Roman"/>
          <w:sz w:val="28"/>
          <w:szCs w:val="28"/>
          <w:lang w:val="uk-UA"/>
        </w:rPr>
        <w:t>...</w:t>
      </w:r>
      <w:r w:rsidRPr="007B509C">
        <w:rPr>
          <w:rFonts w:ascii="Times New Roman" w:hAnsi="Times New Roman" w:cs="Times New Roman"/>
          <w:bCs/>
          <w:sz w:val="28"/>
          <w:szCs w:val="28"/>
          <w:lang w:val="uk-UA"/>
        </w:rPr>
        <w:t>37</w:t>
      </w:r>
    </w:p>
    <w:p w:rsidR="002F4E71" w:rsidRPr="00680A74" w:rsidP="00574CE2">
      <w:pPr>
        <w:pStyle w:val="Heading2"/>
        <w:tabs>
          <w:tab w:val="right" w:leader="dot" w:pos="9413"/>
        </w:tabs>
        <w:spacing w:before="0"/>
        <w:ind w:left="0" w:firstLine="0"/>
        <w:rPr>
          <w:rFonts w:ascii="Times New Roman" w:hAnsi="Times New Roman" w:cs="Times New Roman"/>
          <w:b w:val="0"/>
          <w:sz w:val="28"/>
          <w:szCs w:val="28"/>
          <w:lang w:val="uk-UA"/>
        </w:rPr>
      </w:pPr>
      <w:r w:rsidRPr="00680A74" w:rsidR="00FF3E3C">
        <w:rPr>
          <w:rFonts w:ascii="Times New Roman" w:hAnsi="Times New Roman" w:cs="Times New Roman"/>
          <w:b w:val="0"/>
          <w:sz w:val="28"/>
          <w:szCs w:val="28"/>
          <w:lang w:val="uk-UA"/>
        </w:rPr>
        <w:t>Загальні додатки</w:t>
        <w:tab/>
        <w:t>38</w:t>
      </w:r>
    </w:p>
    <w:p w:rsidR="002F4E71" w:rsidRPr="000F679E" w:rsidP="00574CE2">
      <w:pPr>
        <w:pStyle w:val="BodyText"/>
        <w:tabs>
          <w:tab w:val="right" w:leader="dot" w:pos="9413"/>
        </w:tabs>
        <w:spacing w:before="0"/>
        <w:rPr>
          <w:rFonts w:ascii="Times New Roman" w:hAnsi="Times New Roman"/>
          <w:sz w:val="28"/>
          <w:szCs w:val="28"/>
          <w:lang w:val="uk-UA"/>
        </w:rPr>
      </w:pPr>
      <w:r w:rsidRPr="000F679E" w:rsidR="00FF3E3C">
        <w:rPr>
          <w:rFonts w:ascii="Times New Roman" w:hAnsi="Times New Roman"/>
          <w:sz w:val="28"/>
          <w:szCs w:val="28"/>
          <w:lang w:val="uk-UA"/>
        </w:rPr>
        <w:t>Загальний д</w:t>
      </w:r>
      <w:r w:rsidRPr="000F679E">
        <w:rPr>
          <w:rFonts w:ascii="Times New Roman" w:hAnsi="Times New Roman"/>
          <w:sz w:val="28"/>
          <w:szCs w:val="28"/>
          <w:lang w:val="uk-UA"/>
        </w:rPr>
        <w:t xml:space="preserve">одаток 1. Визначення термінів, що використовуються у </w:t>
      </w:r>
      <w:r w:rsidRPr="000F679E" w:rsidR="00D377D4">
        <w:rPr>
          <w:rFonts w:ascii="Times New Roman" w:hAnsi="Times New Roman"/>
          <w:sz w:val="28"/>
          <w:szCs w:val="28"/>
          <w:lang w:val="uk-UA"/>
        </w:rPr>
        <w:t>С</w:t>
      </w:r>
      <w:r w:rsidRPr="000F679E">
        <w:rPr>
          <w:rFonts w:ascii="Times New Roman" w:hAnsi="Times New Roman"/>
          <w:sz w:val="28"/>
          <w:szCs w:val="28"/>
          <w:lang w:val="uk-UA"/>
        </w:rPr>
        <w:t>хемах</w:t>
        <w:tab/>
        <w:t>3</w:t>
      </w:r>
      <w:r w:rsidRPr="000F679E" w:rsidR="00FF3E3C">
        <w:rPr>
          <w:rFonts w:ascii="Times New Roman" w:hAnsi="Times New Roman"/>
          <w:sz w:val="28"/>
          <w:szCs w:val="28"/>
          <w:lang w:val="uk-UA"/>
        </w:rPr>
        <w:t>8</w:t>
      </w:r>
    </w:p>
    <w:p w:rsidR="002F4E71" w:rsidRPr="000F679E" w:rsidP="00574CE2">
      <w:pPr>
        <w:pStyle w:val="BodyText"/>
        <w:tabs>
          <w:tab w:val="right" w:leader="dot" w:pos="9415"/>
        </w:tabs>
        <w:spacing w:before="0"/>
        <w:rPr>
          <w:rFonts w:ascii="Times New Roman" w:hAnsi="Times New Roman"/>
          <w:sz w:val="28"/>
          <w:szCs w:val="28"/>
          <w:lang w:val="uk-UA"/>
        </w:rPr>
      </w:pPr>
      <w:r w:rsidRPr="000F679E" w:rsidR="00FF3E3C">
        <w:rPr>
          <w:rFonts w:ascii="Times New Roman" w:hAnsi="Times New Roman"/>
          <w:sz w:val="28"/>
          <w:szCs w:val="28"/>
          <w:lang w:val="uk-UA"/>
        </w:rPr>
        <w:t>Загальний д</w:t>
      </w:r>
      <w:r w:rsidRPr="000F679E">
        <w:rPr>
          <w:rFonts w:ascii="Times New Roman" w:hAnsi="Times New Roman"/>
          <w:sz w:val="28"/>
          <w:szCs w:val="28"/>
          <w:lang w:val="uk-UA"/>
        </w:rPr>
        <w:t>одаток 2. Номери сертифікатів та партій насіння</w:t>
        <w:tab/>
        <w:t>4</w:t>
      </w:r>
      <w:r w:rsidRPr="000F679E" w:rsidR="00FF3E3C">
        <w:rPr>
          <w:rFonts w:ascii="Times New Roman" w:hAnsi="Times New Roman"/>
          <w:sz w:val="28"/>
          <w:szCs w:val="28"/>
          <w:lang w:val="uk-UA"/>
        </w:rPr>
        <w:t>6</w:t>
      </w:r>
    </w:p>
    <w:p w:rsidR="002F4E71" w:rsidRPr="000F679E" w:rsidP="00D8251C">
      <w:pPr>
        <w:pStyle w:val="BodyText"/>
        <w:tabs>
          <w:tab w:val="right" w:leader="dot" w:pos="9413"/>
        </w:tabs>
        <w:spacing w:before="0"/>
        <w:rPr>
          <w:rFonts w:ascii="Times New Roman" w:hAnsi="Times New Roman"/>
          <w:sz w:val="28"/>
          <w:szCs w:val="28"/>
          <w:lang w:val="uk-UA"/>
        </w:rPr>
      </w:pPr>
      <w:r w:rsidRPr="000F679E" w:rsidR="00FF3E3C">
        <w:rPr>
          <w:rFonts w:ascii="Times New Roman" w:hAnsi="Times New Roman"/>
          <w:sz w:val="28"/>
          <w:szCs w:val="28"/>
          <w:lang w:val="uk-UA"/>
        </w:rPr>
        <w:t>Загальний д</w:t>
      </w:r>
      <w:r w:rsidRPr="000F679E">
        <w:rPr>
          <w:rFonts w:ascii="Times New Roman" w:hAnsi="Times New Roman"/>
          <w:sz w:val="28"/>
          <w:szCs w:val="28"/>
          <w:lang w:val="uk-UA"/>
        </w:rPr>
        <w:t>одаток 3. Специфікації для етикеток ОЕСР або маркування контейнерів з насінням</w:t>
        <w:tab/>
        <w:t>4</w:t>
      </w:r>
      <w:r w:rsidRPr="000F679E" w:rsidR="00FF3E3C">
        <w:rPr>
          <w:rFonts w:ascii="Times New Roman" w:hAnsi="Times New Roman"/>
          <w:sz w:val="28"/>
          <w:szCs w:val="28"/>
          <w:lang w:val="uk-UA"/>
        </w:rPr>
        <w:t>7</w:t>
      </w:r>
    </w:p>
    <w:p w:rsidR="002F4E71" w:rsidRPr="000F679E" w:rsidP="00574CE2">
      <w:pPr>
        <w:pStyle w:val="BodyText"/>
        <w:tabs>
          <w:tab w:val="right" w:leader="dot" w:pos="9413"/>
        </w:tabs>
        <w:spacing w:before="0"/>
        <w:rPr>
          <w:rFonts w:ascii="Times New Roman" w:hAnsi="Times New Roman"/>
          <w:sz w:val="28"/>
          <w:szCs w:val="28"/>
          <w:lang w:val="uk-UA"/>
        </w:rPr>
      </w:pPr>
      <w:r w:rsidRPr="000F679E" w:rsidR="00FF3E3C">
        <w:rPr>
          <w:rFonts w:ascii="Times New Roman" w:hAnsi="Times New Roman"/>
          <w:sz w:val="28"/>
          <w:szCs w:val="28"/>
          <w:lang w:val="uk-UA"/>
        </w:rPr>
        <w:t>Загальний д</w:t>
      </w:r>
      <w:r w:rsidRPr="000F679E">
        <w:rPr>
          <w:rFonts w:ascii="Times New Roman" w:hAnsi="Times New Roman"/>
          <w:sz w:val="28"/>
          <w:szCs w:val="28"/>
          <w:lang w:val="uk-UA"/>
        </w:rPr>
        <w:t>одаток 4. Зразок серт</w:t>
      </w:r>
      <w:r w:rsidRPr="000F679E" w:rsidR="00FF3E3C">
        <w:rPr>
          <w:rFonts w:ascii="Times New Roman" w:hAnsi="Times New Roman"/>
          <w:sz w:val="28"/>
          <w:szCs w:val="28"/>
          <w:lang w:val="uk-UA"/>
        </w:rPr>
        <w:t>ифіката та результати аналізів</w:t>
        <w:tab/>
        <w:t>51</w:t>
      </w:r>
    </w:p>
    <w:p w:rsidR="002F4E71" w:rsidRPr="000F679E" w:rsidP="00D8251C">
      <w:pPr>
        <w:pStyle w:val="ListParagraph"/>
        <w:tabs>
          <w:tab w:val="left" w:pos="1005"/>
          <w:tab w:val="right" w:leader="dot" w:pos="9413"/>
        </w:tabs>
        <w:ind w:left="0" w:firstLine="360"/>
        <w:rPr>
          <w:rFonts w:ascii="Times New Roman" w:hAnsi="Times New Roman" w:cs="Times New Roman"/>
          <w:sz w:val="28"/>
          <w:szCs w:val="28"/>
          <w:lang w:val="uk-UA"/>
        </w:rPr>
      </w:pPr>
      <w:r w:rsidRPr="000F679E">
        <w:rPr>
          <w:rFonts w:ascii="Times New Roman" w:hAnsi="Times New Roman" w:cs="Times New Roman"/>
          <w:sz w:val="28"/>
          <w:szCs w:val="28"/>
          <w:lang w:val="uk-UA"/>
        </w:rPr>
        <w:t>А) Зразок сертифіката</w:t>
        <w:tab/>
      </w:r>
      <w:r w:rsidRPr="000F679E" w:rsidR="00FF3E3C">
        <w:rPr>
          <w:rFonts w:ascii="Times New Roman" w:hAnsi="Times New Roman" w:cs="Times New Roman"/>
          <w:sz w:val="28"/>
          <w:szCs w:val="28"/>
          <w:lang w:val="uk-UA"/>
        </w:rPr>
        <w:t>51</w:t>
      </w:r>
    </w:p>
    <w:p w:rsidR="00FF3E3C" w:rsidRPr="000F679E" w:rsidP="00D8251C">
      <w:pPr>
        <w:pStyle w:val="ListParagraph"/>
        <w:tabs>
          <w:tab w:val="left" w:pos="1005"/>
          <w:tab w:val="right" w:leader="dot" w:pos="9413"/>
        </w:tabs>
        <w:ind w:left="0" w:firstLine="360"/>
        <w:rPr>
          <w:lang w:val="uk-UA"/>
        </w:rPr>
      </w:pPr>
      <w:r w:rsidRPr="000F679E">
        <w:rPr>
          <w:rFonts w:ascii="Times New Roman" w:hAnsi="Times New Roman" w:cs="Times New Roman"/>
          <w:sz w:val="28"/>
          <w:szCs w:val="28"/>
          <w:lang w:val="uk-UA"/>
        </w:rPr>
        <w:t>В) Результати аналізів</w:t>
        <w:tab/>
        <w:t>52</w:t>
      </w:r>
    </w:p>
    <w:p w:rsidR="007F1047" w:rsidRPr="000F679E" w:rsidP="00574CE2">
      <w:pPr>
        <w:pStyle w:val="BodyText"/>
        <w:tabs>
          <w:tab w:val="right" w:leader="dot" w:pos="9413"/>
        </w:tabs>
        <w:spacing w:before="0"/>
        <w:rPr>
          <w:rFonts w:ascii="Times New Roman" w:hAnsi="Times New Roman"/>
          <w:sz w:val="28"/>
          <w:szCs w:val="28"/>
          <w:lang w:val="uk-UA"/>
        </w:rPr>
      </w:pPr>
      <w:r w:rsidRPr="000F679E" w:rsidR="00FF3E3C">
        <w:rPr>
          <w:rFonts w:ascii="Times New Roman" w:hAnsi="Times New Roman"/>
          <w:sz w:val="28"/>
          <w:szCs w:val="28"/>
          <w:lang w:val="uk-UA"/>
        </w:rPr>
        <w:t>Загальний д</w:t>
      </w:r>
      <w:r w:rsidRPr="000F679E" w:rsidR="002F4E71">
        <w:rPr>
          <w:rFonts w:ascii="Times New Roman" w:hAnsi="Times New Roman"/>
          <w:sz w:val="28"/>
          <w:szCs w:val="28"/>
          <w:lang w:val="uk-UA"/>
        </w:rPr>
        <w:t xml:space="preserve">одаток 5. Умови сертифікації насіння уповноваженими </w:t>
      </w:r>
    </w:p>
    <w:p w:rsidR="002F4E71" w:rsidRPr="000F679E" w:rsidP="00574CE2">
      <w:pPr>
        <w:pStyle w:val="BodyText"/>
        <w:tabs>
          <w:tab w:val="right" w:leader="dot" w:pos="9413"/>
        </w:tabs>
        <w:spacing w:before="0"/>
        <w:rPr>
          <w:rFonts w:ascii="Times New Roman" w:hAnsi="Times New Roman"/>
          <w:sz w:val="28"/>
          <w:szCs w:val="28"/>
          <w:lang w:val="uk-UA"/>
        </w:rPr>
      </w:pPr>
      <w:r w:rsidRPr="00875064">
        <w:rPr>
          <w:rFonts w:ascii="Times New Roman" w:hAnsi="Times New Roman"/>
          <w:sz w:val="28"/>
          <w:szCs w:val="28"/>
          <w:lang w:val="uk-UA"/>
        </w:rPr>
        <w:t>особами та лабораторіями під офіційним нагл</w:t>
      </w:r>
      <w:r w:rsidRPr="000F679E">
        <w:rPr>
          <w:rFonts w:ascii="Times New Roman" w:hAnsi="Times New Roman"/>
          <w:sz w:val="28"/>
          <w:szCs w:val="28"/>
          <w:lang w:val="uk-UA"/>
        </w:rPr>
        <w:t>ядом</w:t>
        <w:tab/>
      </w:r>
      <w:r w:rsidRPr="000F679E" w:rsidR="00FF3E3C">
        <w:rPr>
          <w:rFonts w:ascii="Times New Roman" w:hAnsi="Times New Roman"/>
          <w:sz w:val="28"/>
          <w:szCs w:val="28"/>
          <w:lang w:val="uk-UA"/>
        </w:rPr>
        <w:t>53</w:t>
      </w:r>
    </w:p>
    <w:p w:rsidR="007F1047" w:rsidRPr="000F679E" w:rsidP="00D8251C">
      <w:pPr>
        <w:pStyle w:val="ListParagraph"/>
        <w:tabs>
          <w:tab w:val="left" w:pos="813"/>
          <w:tab w:val="right" w:leader="dot" w:pos="9413"/>
        </w:tabs>
        <w:ind w:left="360" w:firstLine="0"/>
        <w:rPr>
          <w:rFonts w:ascii="Times New Roman" w:hAnsi="Times New Roman" w:cs="Times New Roman"/>
          <w:sz w:val="28"/>
          <w:szCs w:val="28"/>
          <w:lang w:val="uk-UA"/>
        </w:rPr>
      </w:pPr>
      <w:r w:rsidRPr="000F679E" w:rsidR="002F4E71">
        <w:rPr>
          <w:rFonts w:ascii="Times New Roman" w:hAnsi="Times New Roman" w:cs="Times New Roman"/>
          <w:sz w:val="28"/>
          <w:szCs w:val="28"/>
          <w:lang w:val="uk-UA"/>
        </w:rPr>
        <w:t xml:space="preserve">А) Польове інспектування насіннєвих культур уповноваженими </w:t>
      </w:r>
    </w:p>
    <w:p w:rsidR="002F4E71" w:rsidRPr="000F679E" w:rsidP="00D8251C">
      <w:pPr>
        <w:pStyle w:val="ListParagraph"/>
        <w:tabs>
          <w:tab w:val="left" w:pos="813"/>
          <w:tab w:val="right" w:leader="dot" w:pos="9413"/>
        </w:tabs>
        <w:ind w:left="36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інспек</w:t>
      </w:r>
      <w:r w:rsidRPr="000F679E" w:rsidR="00FF3E3C">
        <w:rPr>
          <w:rFonts w:ascii="Times New Roman" w:hAnsi="Times New Roman" w:cs="Times New Roman"/>
          <w:sz w:val="28"/>
          <w:szCs w:val="28"/>
          <w:lang w:val="uk-UA"/>
        </w:rPr>
        <w:t>торами під офіційним наглядом</w:t>
        <w:tab/>
        <w:t>53</w:t>
      </w:r>
    </w:p>
    <w:p w:rsidR="007F1047" w:rsidRPr="000F679E" w:rsidP="00D8251C">
      <w:pPr>
        <w:pStyle w:val="ListParagraph"/>
        <w:tabs>
          <w:tab w:val="left" w:pos="808"/>
          <w:tab w:val="right" w:leader="dot" w:pos="9413"/>
        </w:tabs>
        <w:ind w:left="360" w:firstLine="0"/>
        <w:rPr>
          <w:rFonts w:ascii="Times New Roman" w:hAnsi="Times New Roman" w:cs="Times New Roman"/>
          <w:sz w:val="28"/>
          <w:szCs w:val="28"/>
          <w:lang w:val="uk-UA"/>
        </w:rPr>
      </w:pPr>
      <w:r w:rsidRPr="000F679E" w:rsidR="002F4E71">
        <w:rPr>
          <w:rFonts w:ascii="Times New Roman" w:hAnsi="Times New Roman" w:cs="Times New Roman"/>
          <w:sz w:val="28"/>
          <w:szCs w:val="28"/>
          <w:lang w:val="uk-UA"/>
        </w:rPr>
        <w:t xml:space="preserve">В) Відбір зразків насіння (включаючи пломбування та маркування контейнерів) та аналіз насіння уповноваженими особами або </w:t>
      </w:r>
    </w:p>
    <w:p w:rsidR="002F4E71" w:rsidRPr="000F679E" w:rsidP="00D8251C">
      <w:pPr>
        <w:pStyle w:val="ListParagraph"/>
        <w:tabs>
          <w:tab w:val="left" w:pos="808"/>
          <w:tab w:val="right" w:leader="dot" w:pos="9413"/>
        </w:tabs>
        <w:ind w:left="36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лабораторіями під офіційним наглядом</w:t>
        <w:tab/>
      </w:r>
      <w:r w:rsidRPr="000F679E" w:rsidR="00FF3E3C">
        <w:rPr>
          <w:rFonts w:ascii="Times New Roman" w:hAnsi="Times New Roman" w:cs="Times New Roman"/>
          <w:sz w:val="28"/>
          <w:szCs w:val="28"/>
          <w:lang w:val="uk-UA"/>
        </w:rPr>
        <w:t>54</w:t>
      </w:r>
    </w:p>
    <w:p w:rsidR="00D8251C" w:rsidP="00D8251C">
      <w:pPr>
        <w:pStyle w:val="BodyText"/>
        <w:spacing w:before="0"/>
        <w:rPr>
          <w:rFonts w:ascii="Times New Roman" w:hAnsi="Times New Roman"/>
          <w:sz w:val="28"/>
          <w:szCs w:val="28"/>
          <w:lang w:val="uk-UA"/>
        </w:rPr>
      </w:pPr>
      <w:r w:rsidRPr="000F679E" w:rsidR="002F4E71">
        <w:rPr>
          <w:rFonts w:ascii="Times New Roman" w:hAnsi="Times New Roman"/>
          <w:sz w:val="28"/>
          <w:szCs w:val="28"/>
          <w:lang w:val="uk-UA"/>
        </w:rPr>
        <w:t xml:space="preserve">Загальний </w:t>
      </w:r>
      <w:r w:rsidRPr="000F679E" w:rsidR="00FF3E3C">
        <w:rPr>
          <w:rFonts w:ascii="Times New Roman" w:hAnsi="Times New Roman"/>
          <w:sz w:val="28"/>
          <w:szCs w:val="28"/>
          <w:lang w:val="uk-UA"/>
        </w:rPr>
        <w:t>додаток 6. Процедура розширення С</w:t>
      </w:r>
      <w:r w:rsidRPr="000F679E" w:rsidR="002F4E71">
        <w:rPr>
          <w:rFonts w:ascii="Times New Roman" w:hAnsi="Times New Roman"/>
          <w:sz w:val="28"/>
          <w:szCs w:val="28"/>
          <w:lang w:val="uk-UA"/>
        </w:rPr>
        <w:t>хеми для внесення сортів</w:t>
      </w:r>
      <w:r w:rsidRPr="000F679E" w:rsidR="00046F55">
        <w:rPr>
          <w:rFonts w:ascii="Times New Roman" w:hAnsi="Times New Roman"/>
          <w:sz w:val="28"/>
          <w:szCs w:val="28"/>
          <w:lang w:val="uk-UA"/>
        </w:rPr>
        <w:t xml:space="preserve">, </w:t>
      </w:r>
    </w:p>
    <w:p w:rsidR="002F4E71" w:rsidRPr="000F679E" w:rsidP="00D8251C">
      <w:pPr>
        <w:pStyle w:val="BodyText"/>
        <w:spacing w:before="0"/>
        <w:rPr>
          <w:rFonts w:ascii="Times New Roman" w:hAnsi="Times New Roman"/>
          <w:sz w:val="28"/>
          <w:szCs w:val="28"/>
          <w:lang w:val="uk-UA"/>
        </w:rPr>
      </w:pPr>
      <w:r w:rsidRPr="000F679E" w:rsidR="00046F55">
        <w:rPr>
          <w:rFonts w:ascii="Times New Roman" w:hAnsi="Times New Roman"/>
          <w:sz w:val="28"/>
          <w:szCs w:val="28"/>
          <w:lang w:val="uk-UA"/>
        </w:rPr>
        <w:t>що вивчаються</w:t>
      </w:r>
      <w:r w:rsidRPr="000F679E" w:rsidR="007F1047">
        <w:rPr>
          <w:rFonts w:ascii="Times New Roman" w:hAnsi="Times New Roman"/>
          <w:sz w:val="28"/>
          <w:szCs w:val="28"/>
          <w:lang w:val="uk-UA"/>
        </w:rPr>
        <w:t xml:space="preserve">, до Державного переліку </w:t>
      </w:r>
      <w:r w:rsidRPr="000F679E" w:rsidR="00046F55">
        <w:rPr>
          <w:rFonts w:ascii="Times New Roman" w:hAnsi="Times New Roman"/>
          <w:sz w:val="28"/>
          <w:szCs w:val="28"/>
          <w:lang w:val="uk-UA"/>
        </w:rPr>
        <w:t>з метою польового інспектування</w:t>
      </w:r>
      <w:r w:rsidRPr="000F679E" w:rsidR="007F1047">
        <w:rPr>
          <w:rFonts w:ascii="Times New Roman" w:hAnsi="Times New Roman"/>
          <w:sz w:val="28"/>
          <w:szCs w:val="28"/>
          <w:lang w:val="uk-UA"/>
        </w:rPr>
        <w:t>...</w:t>
      </w:r>
      <w:r w:rsidRPr="000F679E" w:rsidR="00FF3E3C">
        <w:rPr>
          <w:rFonts w:ascii="Times New Roman" w:hAnsi="Times New Roman"/>
          <w:sz w:val="28"/>
          <w:szCs w:val="28"/>
          <w:lang w:val="uk-UA"/>
        </w:rPr>
        <w:t>57</w:t>
      </w:r>
    </w:p>
    <w:p w:rsidR="007147EC" w:rsidRPr="000F679E" w:rsidP="00701A9A">
      <w:pPr>
        <w:pStyle w:val="BodyText"/>
        <w:tabs>
          <w:tab w:val="left" w:pos="9180"/>
        </w:tabs>
        <w:spacing w:before="0"/>
        <w:ind w:right="-186"/>
        <w:rPr>
          <w:rFonts w:ascii="Times New Roman" w:hAnsi="Times New Roman"/>
          <w:sz w:val="28"/>
          <w:szCs w:val="28"/>
          <w:lang w:val="uk-UA"/>
        </w:rPr>
      </w:pPr>
      <w:r w:rsidRPr="000F679E">
        <w:rPr>
          <w:rFonts w:ascii="Times New Roman" w:hAnsi="Times New Roman"/>
          <w:sz w:val="28"/>
          <w:szCs w:val="28"/>
          <w:lang w:val="uk-UA"/>
        </w:rPr>
        <w:t xml:space="preserve">Загальний додаток 7. Мінімальні вимоги до уповноваження </w:t>
      </w:r>
      <w:r w:rsidRPr="000F679E" w:rsidR="001F7769">
        <w:rPr>
          <w:rFonts w:ascii="Times New Roman" w:hAnsi="Times New Roman"/>
          <w:sz w:val="28"/>
          <w:szCs w:val="28"/>
          <w:lang w:val="uk-UA"/>
        </w:rPr>
        <w:t xml:space="preserve">на </w:t>
      </w:r>
      <w:r w:rsidRPr="000F679E">
        <w:rPr>
          <w:rFonts w:ascii="Times New Roman" w:hAnsi="Times New Roman"/>
          <w:sz w:val="28"/>
          <w:szCs w:val="28"/>
          <w:lang w:val="uk-UA"/>
        </w:rPr>
        <w:t>виробництв</w:t>
      </w:r>
      <w:r w:rsidRPr="000F679E" w:rsidR="001F7769">
        <w:rPr>
          <w:rFonts w:ascii="Times New Roman" w:hAnsi="Times New Roman"/>
          <w:sz w:val="28"/>
          <w:szCs w:val="28"/>
          <w:lang w:val="uk-UA"/>
        </w:rPr>
        <w:t>о</w:t>
      </w:r>
      <w:r w:rsidRPr="000F679E">
        <w:rPr>
          <w:rFonts w:ascii="Times New Roman" w:hAnsi="Times New Roman"/>
          <w:sz w:val="28"/>
          <w:szCs w:val="28"/>
          <w:lang w:val="uk-UA"/>
        </w:rPr>
        <w:t xml:space="preserve"> сумішей сертифікованого насіння трав, що переміщується для міжнародної торгівлі</w:t>
      </w:r>
      <w:r w:rsidR="00701A9A">
        <w:rPr>
          <w:rFonts w:ascii="Times New Roman" w:hAnsi="Times New Roman"/>
          <w:sz w:val="28"/>
          <w:szCs w:val="28"/>
          <w:lang w:val="uk-UA"/>
        </w:rPr>
        <w:t>…………………………………………………………………………….59</w:t>
      </w:r>
    </w:p>
    <w:p w:rsidR="002F4E71" w:rsidRPr="000F679E" w:rsidP="00CE34B2">
      <w:pPr>
        <w:pStyle w:val="Heading2"/>
        <w:tabs>
          <w:tab w:val="right" w:leader="dot" w:pos="9413"/>
        </w:tabs>
        <w:spacing w:before="0"/>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РОЗДІЛ В:</w:t>
      </w:r>
      <w:r w:rsidRPr="000F679E">
        <w:rPr>
          <w:rFonts w:ascii="Times New Roman" w:hAnsi="Times New Roman" w:cs="Times New Roman"/>
          <w:b w:val="0"/>
          <w:bCs w:val="0"/>
          <w:sz w:val="28"/>
          <w:szCs w:val="28"/>
          <w:lang w:val="uk-UA"/>
        </w:rPr>
        <w:t xml:space="preserve"> </w:t>
      </w:r>
      <w:r w:rsidRPr="000F679E">
        <w:rPr>
          <w:rFonts w:ascii="Times New Roman" w:hAnsi="Times New Roman" w:cs="Times New Roman"/>
          <w:sz w:val="28"/>
          <w:szCs w:val="28"/>
          <w:lang w:val="uk-UA"/>
        </w:rPr>
        <w:t xml:space="preserve">Інформація, яка стосується окремих </w:t>
      </w:r>
      <w:r w:rsidRPr="000F679E" w:rsidR="00046F55">
        <w:rPr>
          <w:rFonts w:ascii="Times New Roman" w:hAnsi="Times New Roman" w:cs="Times New Roman"/>
          <w:sz w:val="28"/>
          <w:szCs w:val="28"/>
          <w:lang w:val="uk-UA"/>
        </w:rPr>
        <w:t xml:space="preserve">насіннєвих </w:t>
      </w:r>
      <w:r w:rsidRPr="000F679E">
        <w:rPr>
          <w:rFonts w:ascii="Times New Roman" w:hAnsi="Times New Roman" w:cs="Times New Roman"/>
          <w:sz w:val="28"/>
          <w:szCs w:val="28"/>
          <w:lang w:val="uk-UA"/>
        </w:rPr>
        <w:t>схем</w:t>
      </w:r>
      <w:r w:rsidRPr="000F679E" w:rsidR="00D377D4">
        <w:rPr>
          <w:rFonts w:ascii="Times New Roman" w:hAnsi="Times New Roman" w:cs="Times New Roman"/>
          <w:sz w:val="28"/>
          <w:szCs w:val="28"/>
          <w:lang w:val="uk-UA"/>
        </w:rPr>
        <w:t xml:space="preserve"> ОЕСР</w:t>
      </w:r>
      <w:r w:rsidRPr="000F679E" w:rsidR="007F1047">
        <w:rPr>
          <w:rFonts w:ascii="Times New Roman" w:hAnsi="Times New Roman" w:cs="Times New Roman"/>
          <w:sz w:val="28"/>
          <w:szCs w:val="28"/>
          <w:lang w:val="uk-UA"/>
        </w:rPr>
        <w:t>.</w:t>
      </w:r>
      <w:r w:rsidR="00701A9A">
        <w:rPr>
          <w:rFonts w:ascii="Times New Roman" w:hAnsi="Times New Roman" w:cs="Times New Roman"/>
          <w:sz w:val="28"/>
          <w:szCs w:val="28"/>
          <w:lang w:val="uk-UA"/>
        </w:rPr>
        <w:t>63</w:t>
      </w:r>
    </w:p>
    <w:p w:rsidR="00B7757B" w:rsidRPr="000F679E" w:rsidP="00CE34B2">
      <w:pPr>
        <w:pStyle w:val="Heading2"/>
        <w:tabs>
          <w:tab w:val="right" w:leader="dot" w:pos="9413"/>
        </w:tabs>
        <w:spacing w:before="0"/>
        <w:ind w:left="0" w:firstLine="0"/>
        <w:rPr>
          <w:rFonts w:ascii="Times New Roman" w:hAnsi="Times New Roman" w:cs="Times New Roman"/>
          <w:sz w:val="28"/>
          <w:szCs w:val="28"/>
          <w:lang w:val="uk-UA"/>
        </w:rPr>
      </w:pPr>
      <w:r w:rsidRPr="000F679E" w:rsidR="00046F55">
        <w:rPr>
          <w:rFonts w:ascii="Times New Roman" w:hAnsi="Times New Roman" w:cs="Times New Roman"/>
          <w:sz w:val="28"/>
          <w:szCs w:val="28"/>
          <w:lang w:val="uk-UA"/>
        </w:rPr>
        <w:t xml:space="preserve">Додаток </w:t>
      </w:r>
      <w:r w:rsidRPr="000F679E" w:rsidR="002F4E71">
        <w:rPr>
          <w:rFonts w:ascii="Times New Roman" w:hAnsi="Times New Roman" w:cs="Times New Roman"/>
          <w:sz w:val="28"/>
          <w:szCs w:val="28"/>
          <w:lang w:val="uk-UA"/>
        </w:rPr>
        <w:t>VI</w:t>
      </w:r>
      <w:r w:rsidRPr="000F679E" w:rsidR="00046F55">
        <w:rPr>
          <w:rFonts w:ascii="Times New Roman" w:hAnsi="Times New Roman" w:cs="Times New Roman"/>
          <w:sz w:val="28"/>
          <w:szCs w:val="28"/>
          <w:lang w:val="uk-UA"/>
        </w:rPr>
        <w:t xml:space="preserve"> до Рішення</w:t>
      </w:r>
      <w:r w:rsidRPr="000F679E" w:rsidR="002F4E71">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w:t>
        <w:tab/>
      </w:r>
      <w:r w:rsidRPr="000F679E" w:rsidR="002F4E71">
        <w:rPr>
          <w:rFonts w:ascii="Times New Roman" w:hAnsi="Times New Roman" w:cs="Times New Roman"/>
          <w:sz w:val="28"/>
          <w:szCs w:val="28"/>
          <w:lang w:val="uk-UA"/>
        </w:rPr>
        <w:t xml:space="preserve"> </w:t>
      </w:r>
    </w:p>
    <w:p w:rsidR="002F4E71" w:rsidRPr="000F679E" w:rsidP="00CE34B2">
      <w:pPr>
        <w:pStyle w:val="Heading2"/>
        <w:tabs>
          <w:tab w:val="right" w:leader="dot" w:pos="9413"/>
        </w:tabs>
        <w:spacing w:before="0"/>
        <w:ind w:left="0" w:firstLine="0"/>
        <w:rPr>
          <w:rFonts w:ascii="Times New Roman" w:hAnsi="Times New Roman" w:cs="Times New Roman"/>
          <w:sz w:val="28"/>
          <w:szCs w:val="28"/>
          <w:lang w:val="uk-UA"/>
        </w:rPr>
      </w:pPr>
      <w:r w:rsidRPr="000F679E" w:rsidR="00046F55">
        <w:rPr>
          <w:rFonts w:ascii="Times New Roman" w:hAnsi="Times New Roman" w:cs="Times New Roman"/>
          <w:sz w:val="28"/>
          <w:szCs w:val="28"/>
          <w:lang w:val="uk-UA"/>
        </w:rPr>
        <w:t>Схема ОЕСР сортової сертифікації н</w:t>
      </w:r>
      <w:r w:rsidRPr="000F679E">
        <w:rPr>
          <w:rFonts w:ascii="Times New Roman" w:hAnsi="Times New Roman" w:cs="Times New Roman"/>
          <w:sz w:val="28"/>
          <w:szCs w:val="28"/>
          <w:lang w:val="uk-UA"/>
        </w:rPr>
        <w:t xml:space="preserve">асіння трав </w:t>
      </w:r>
      <w:r w:rsidRPr="000F679E" w:rsidR="0032254E">
        <w:rPr>
          <w:rFonts w:ascii="Times New Roman" w:hAnsi="Times New Roman" w:cs="Times New Roman"/>
          <w:sz w:val="28"/>
          <w:szCs w:val="28"/>
          <w:lang w:val="uk-UA"/>
        </w:rPr>
        <w:t>і</w:t>
      </w:r>
      <w:r w:rsidRPr="000F679E">
        <w:rPr>
          <w:rFonts w:ascii="Times New Roman" w:hAnsi="Times New Roman" w:cs="Times New Roman"/>
          <w:sz w:val="28"/>
          <w:szCs w:val="28"/>
          <w:lang w:val="uk-UA"/>
        </w:rPr>
        <w:t xml:space="preserve"> бобових</w:t>
        <w:tab/>
      </w:r>
      <w:r w:rsidR="00701A9A">
        <w:rPr>
          <w:rFonts w:ascii="Times New Roman" w:hAnsi="Times New Roman" w:cs="Times New Roman"/>
          <w:sz w:val="28"/>
          <w:szCs w:val="28"/>
          <w:lang w:val="uk-UA"/>
        </w:rPr>
        <w:t>64</w:t>
      </w:r>
    </w:p>
    <w:p w:rsidR="00701A9A" w:rsidRPr="000F679E" w:rsidP="00701A9A">
      <w:pPr>
        <w:pStyle w:val="BodyText"/>
        <w:tabs>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Спеціальні правила та положення</w:t>
        <w:tab/>
      </w:r>
      <w:r>
        <w:rPr>
          <w:rFonts w:ascii="Times New Roman" w:hAnsi="Times New Roman"/>
          <w:sz w:val="28"/>
          <w:szCs w:val="28"/>
          <w:lang w:val="uk-UA"/>
        </w:rPr>
        <w:t>65</w:t>
      </w:r>
    </w:p>
    <w:p w:rsidR="002F4E71" w:rsidRPr="000F679E" w:rsidP="00CE34B2">
      <w:pPr>
        <w:pStyle w:val="BodyText"/>
        <w:tabs>
          <w:tab w:val="left" w:pos="1004"/>
          <w:tab w:val="right" w:leader="dot" w:pos="9413"/>
        </w:tabs>
        <w:spacing w:before="0"/>
        <w:rPr>
          <w:rFonts w:ascii="Times New Roman" w:hAnsi="Times New Roman"/>
          <w:sz w:val="28"/>
          <w:szCs w:val="28"/>
          <w:lang w:val="uk-UA"/>
        </w:rPr>
      </w:pPr>
      <w:r w:rsidRPr="000F679E">
        <w:rPr>
          <w:rFonts w:ascii="Times New Roman" w:hAnsi="Times New Roman"/>
          <w:sz w:val="28"/>
          <w:szCs w:val="28"/>
          <w:lang w:val="uk-UA"/>
        </w:rPr>
        <w:t>1. Загальні положення</w:t>
        <w:tab/>
      </w:r>
      <w:r w:rsidRPr="000F679E" w:rsidR="0032254E">
        <w:rPr>
          <w:rFonts w:ascii="Times New Roman" w:hAnsi="Times New Roman"/>
          <w:sz w:val="28"/>
          <w:szCs w:val="28"/>
          <w:lang w:val="uk-UA"/>
        </w:rPr>
        <w:t>6</w:t>
      </w:r>
      <w:r w:rsidR="00701A9A">
        <w:rPr>
          <w:rFonts w:ascii="Times New Roman" w:hAnsi="Times New Roman"/>
          <w:sz w:val="28"/>
          <w:szCs w:val="28"/>
          <w:lang w:val="uk-UA"/>
        </w:rPr>
        <w:t>5</w:t>
      </w:r>
    </w:p>
    <w:p w:rsidR="002F4E71" w:rsidRPr="000F679E" w:rsidP="00CE34B2">
      <w:pPr>
        <w:pStyle w:val="BodyText"/>
        <w:tabs>
          <w:tab w:val="left" w:pos="984"/>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2. Розмір партій</w:t>
        <w:tab/>
      </w:r>
      <w:r w:rsidRPr="000F679E" w:rsidR="0032254E">
        <w:rPr>
          <w:rFonts w:ascii="Times New Roman" w:hAnsi="Times New Roman"/>
          <w:sz w:val="28"/>
          <w:szCs w:val="28"/>
          <w:lang w:val="uk-UA"/>
        </w:rPr>
        <w:t>6</w:t>
      </w:r>
      <w:r w:rsidR="00701A9A">
        <w:rPr>
          <w:rFonts w:ascii="Times New Roman" w:hAnsi="Times New Roman"/>
          <w:sz w:val="28"/>
          <w:szCs w:val="28"/>
          <w:lang w:val="uk-UA"/>
        </w:rPr>
        <w:t>5</w:t>
      </w:r>
    </w:p>
    <w:p w:rsidR="00E84137" w:rsidRPr="000F679E" w:rsidP="00CE34B2">
      <w:pPr>
        <w:pStyle w:val="BodyText"/>
        <w:tabs>
          <w:tab w:val="right" w:leader="dot" w:pos="9393"/>
        </w:tabs>
        <w:spacing w:before="0"/>
        <w:rPr>
          <w:rFonts w:ascii="Times New Roman" w:hAnsi="Times New Roman"/>
          <w:sz w:val="28"/>
          <w:szCs w:val="28"/>
          <w:lang w:val="uk-UA"/>
        </w:rPr>
      </w:pPr>
      <w:r w:rsidRPr="000F679E" w:rsidR="002F4E71">
        <w:rPr>
          <w:rFonts w:ascii="Times New Roman" w:hAnsi="Times New Roman"/>
          <w:sz w:val="28"/>
          <w:szCs w:val="28"/>
          <w:lang w:val="uk-UA"/>
        </w:rPr>
        <w:t xml:space="preserve">Додаток 1. Мінімальні вимоги до виробництва базового та </w:t>
      </w:r>
    </w:p>
    <w:p w:rsidR="002F4E71" w:rsidRPr="000F679E" w:rsidP="00CE34B2">
      <w:pPr>
        <w:pStyle w:val="BodyText"/>
        <w:tabs>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сертифікованого насіння згідно зі Схемою</w:t>
        <w:tab/>
      </w:r>
      <w:r w:rsidRPr="000F679E" w:rsidR="0032254E">
        <w:rPr>
          <w:rFonts w:ascii="Times New Roman" w:hAnsi="Times New Roman"/>
          <w:sz w:val="28"/>
          <w:szCs w:val="28"/>
          <w:lang w:val="uk-UA"/>
        </w:rPr>
        <w:t>6</w:t>
      </w:r>
      <w:r w:rsidR="00701A9A">
        <w:rPr>
          <w:rFonts w:ascii="Times New Roman" w:hAnsi="Times New Roman"/>
          <w:sz w:val="28"/>
          <w:szCs w:val="28"/>
          <w:lang w:val="uk-UA"/>
        </w:rPr>
        <w:t>6</w:t>
      </w:r>
    </w:p>
    <w:p w:rsidR="002F4E71" w:rsidRPr="000F679E" w:rsidP="004045F0">
      <w:pPr>
        <w:pStyle w:val="ListParagraph"/>
        <w:tabs>
          <w:tab w:val="left" w:pos="985"/>
          <w:tab w:val="right" w:leader="dot" w:pos="9393"/>
        </w:tabs>
        <w:ind w:left="0" w:firstLine="360"/>
        <w:rPr>
          <w:rFonts w:ascii="Times New Roman" w:hAnsi="Times New Roman" w:cs="Times New Roman"/>
          <w:sz w:val="28"/>
          <w:szCs w:val="28"/>
          <w:lang w:val="uk-UA"/>
        </w:rPr>
      </w:pPr>
      <w:r w:rsidRPr="000F679E">
        <w:rPr>
          <w:rFonts w:ascii="Times New Roman" w:hAnsi="Times New Roman" w:cs="Times New Roman"/>
          <w:sz w:val="28"/>
          <w:szCs w:val="28"/>
          <w:lang w:val="uk-UA"/>
        </w:rPr>
        <w:t>А) Мінімальні вимоги до усіх сортів</w:t>
        <w:tab/>
      </w:r>
      <w:r w:rsidRPr="000F679E" w:rsidR="0032254E">
        <w:rPr>
          <w:rFonts w:ascii="Times New Roman" w:hAnsi="Times New Roman" w:cs="Times New Roman"/>
          <w:sz w:val="28"/>
          <w:szCs w:val="28"/>
          <w:lang w:val="uk-UA"/>
        </w:rPr>
        <w:t>6</w:t>
      </w:r>
      <w:r w:rsidR="00701A9A">
        <w:rPr>
          <w:rFonts w:ascii="Times New Roman" w:hAnsi="Times New Roman" w:cs="Times New Roman"/>
          <w:sz w:val="28"/>
          <w:szCs w:val="28"/>
          <w:lang w:val="uk-UA"/>
        </w:rPr>
        <w:t>7</w:t>
      </w:r>
    </w:p>
    <w:p w:rsidR="002F4E71" w:rsidRPr="000F679E" w:rsidP="004045F0">
      <w:pPr>
        <w:pStyle w:val="ListParagraph"/>
        <w:tabs>
          <w:tab w:val="left" w:pos="788"/>
          <w:tab w:val="right" w:leader="dot" w:pos="9393"/>
        </w:tabs>
        <w:ind w:left="0" w:firstLine="360"/>
        <w:rPr>
          <w:rFonts w:ascii="Times New Roman" w:hAnsi="Times New Roman" w:cs="Times New Roman"/>
          <w:sz w:val="28"/>
          <w:szCs w:val="28"/>
          <w:lang w:val="uk-UA"/>
        </w:rPr>
      </w:pPr>
      <w:r w:rsidRPr="000F679E">
        <w:rPr>
          <w:rFonts w:ascii="Times New Roman" w:hAnsi="Times New Roman" w:cs="Times New Roman"/>
          <w:sz w:val="28"/>
          <w:szCs w:val="28"/>
          <w:lang w:val="uk-UA"/>
        </w:rPr>
        <w:t>В) Додаткові мінімальні вимоги до гібридних сортів</w:t>
        <w:tab/>
      </w:r>
      <w:r w:rsidR="00701A9A">
        <w:rPr>
          <w:rFonts w:ascii="Times New Roman" w:hAnsi="Times New Roman" w:cs="Times New Roman"/>
          <w:sz w:val="28"/>
          <w:szCs w:val="28"/>
          <w:lang w:val="uk-UA"/>
        </w:rPr>
        <w:t>71</w:t>
      </w:r>
    </w:p>
    <w:p w:rsidR="002F4E71" w:rsidRPr="000F679E" w:rsidP="00CE34B2">
      <w:pPr>
        <w:pStyle w:val="BodyText"/>
        <w:tabs>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2. </w:t>
      </w:r>
      <w:r w:rsidRPr="000F679E" w:rsidR="00CE34B2">
        <w:rPr>
          <w:rFonts w:ascii="Times New Roman" w:hAnsi="Times New Roman"/>
          <w:sz w:val="28"/>
          <w:szCs w:val="28"/>
          <w:lang w:val="uk-UA"/>
        </w:rPr>
        <w:t xml:space="preserve">Види трав </w:t>
      </w:r>
      <w:r w:rsidRPr="000F679E">
        <w:rPr>
          <w:rFonts w:ascii="Times New Roman" w:hAnsi="Times New Roman"/>
          <w:sz w:val="28"/>
          <w:szCs w:val="28"/>
          <w:lang w:val="uk-UA"/>
        </w:rPr>
        <w:t>та бобов</w:t>
      </w:r>
      <w:r w:rsidRPr="000F679E" w:rsidR="00CE34B2">
        <w:rPr>
          <w:rFonts w:ascii="Times New Roman" w:hAnsi="Times New Roman"/>
          <w:sz w:val="28"/>
          <w:szCs w:val="28"/>
          <w:lang w:val="uk-UA"/>
        </w:rPr>
        <w:t>их</w:t>
      </w:r>
      <w:r w:rsidRPr="000F679E">
        <w:rPr>
          <w:rFonts w:ascii="Times New Roman" w:hAnsi="Times New Roman"/>
          <w:sz w:val="28"/>
          <w:szCs w:val="28"/>
          <w:lang w:val="uk-UA"/>
        </w:rPr>
        <w:t xml:space="preserve">, </w:t>
      </w:r>
      <w:r w:rsidRPr="000F679E" w:rsidR="007F1047">
        <w:rPr>
          <w:rFonts w:ascii="Times New Roman" w:hAnsi="Times New Roman"/>
          <w:sz w:val="28"/>
          <w:szCs w:val="28"/>
          <w:lang w:val="uk-UA"/>
        </w:rPr>
        <w:t>придатні для</w:t>
      </w:r>
      <w:r w:rsidRPr="000F679E">
        <w:rPr>
          <w:rFonts w:ascii="Times New Roman" w:hAnsi="Times New Roman"/>
          <w:sz w:val="28"/>
          <w:szCs w:val="28"/>
          <w:lang w:val="uk-UA"/>
        </w:rPr>
        <w:t xml:space="preserve"> Схеми</w:t>
        <w:tab/>
      </w:r>
      <w:r w:rsidR="00701A9A">
        <w:rPr>
          <w:rFonts w:ascii="Times New Roman" w:hAnsi="Times New Roman"/>
          <w:sz w:val="28"/>
          <w:szCs w:val="28"/>
          <w:lang w:val="uk-UA"/>
        </w:rPr>
        <w:t>73</w:t>
      </w:r>
    </w:p>
    <w:p w:rsidR="00E84137" w:rsidRPr="000F679E" w:rsidP="00CE34B2">
      <w:pPr>
        <w:pStyle w:val="BodyText"/>
        <w:tabs>
          <w:tab w:val="right" w:leader="dot" w:pos="9393"/>
        </w:tabs>
        <w:spacing w:before="0"/>
        <w:rPr>
          <w:rFonts w:ascii="Times New Roman" w:hAnsi="Times New Roman"/>
          <w:sz w:val="28"/>
          <w:szCs w:val="28"/>
          <w:lang w:val="uk-UA"/>
        </w:rPr>
      </w:pPr>
      <w:r w:rsidRPr="000F679E" w:rsidR="002F4E71">
        <w:rPr>
          <w:rFonts w:ascii="Times New Roman" w:hAnsi="Times New Roman"/>
          <w:sz w:val="28"/>
          <w:szCs w:val="28"/>
          <w:lang w:val="uk-UA"/>
        </w:rPr>
        <w:t xml:space="preserve">Додаток 3. Країни, які мають право </w:t>
      </w:r>
      <w:r w:rsidRPr="000F679E" w:rsidR="007F1047">
        <w:rPr>
          <w:rFonts w:ascii="Times New Roman" w:hAnsi="Times New Roman"/>
          <w:sz w:val="28"/>
          <w:szCs w:val="28"/>
          <w:lang w:val="uk-UA"/>
        </w:rPr>
        <w:t>сертифікації</w:t>
      </w:r>
      <w:r w:rsidRPr="000F679E" w:rsidR="002F4E71">
        <w:rPr>
          <w:rFonts w:ascii="Times New Roman" w:hAnsi="Times New Roman"/>
          <w:sz w:val="28"/>
          <w:szCs w:val="28"/>
          <w:lang w:val="uk-UA"/>
        </w:rPr>
        <w:t xml:space="preserve"> насіння </w:t>
      </w:r>
    </w:p>
    <w:p w:rsidR="002F4E71" w:rsidRPr="000F679E" w:rsidP="00CE34B2">
      <w:pPr>
        <w:pStyle w:val="BodyText"/>
        <w:tabs>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 xml:space="preserve">трав та бобових </w:t>
      </w:r>
      <w:r w:rsidRPr="000F679E" w:rsidR="00D377D4">
        <w:rPr>
          <w:rFonts w:ascii="Times New Roman" w:hAnsi="Times New Roman"/>
          <w:sz w:val="28"/>
          <w:szCs w:val="28"/>
          <w:lang w:val="uk-UA"/>
        </w:rPr>
        <w:t>культур</w:t>
      </w:r>
      <w:r w:rsidRPr="000F679E">
        <w:rPr>
          <w:rFonts w:ascii="Times New Roman" w:hAnsi="Times New Roman"/>
          <w:sz w:val="28"/>
          <w:szCs w:val="28"/>
          <w:lang w:val="uk-UA"/>
        </w:rPr>
        <w:tab/>
      </w:r>
      <w:r w:rsidR="00701A9A">
        <w:rPr>
          <w:rFonts w:ascii="Times New Roman" w:hAnsi="Times New Roman"/>
          <w:sz w:val="28"/>
          <w:szCs w:val="28"/>
          <w:lang w:val="uk-UA"/>
        </w:rPr>
        <w:t>80</w:t>
      </w:r>
    </w:p>
    <w:p w:rsidR="002F4E71" w:rsidRPr="000F679E" w:rsidP="00CE34B2">
      <w:pPr>
        <w:pStyle w:val="BodyText"/>
        <w:tabs>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w:t>
      </w:r>
      <w:r w:rsidRPr="000F679E" w:rsidR="00B7757B">
        <w:rPr>
          <w:rFonts w:ascii="Times New Roman" w:hAnsi="Times New Roman"/>
          <w:sz w:val="28"/>
          <w:szCs w:val="28"/>
          <w:lang w:val="uk-UA"/>
        </w:rPr>
        <w:t>4</w:t>
      </w:r>
      <w:r w:rsidRPr="000F679E">
        <w:rPr>
          <w:rFonts w:ascii="Times New Roman" w:hAnsi="Times New Roman"/>
          <w:sz w:val="28"/>
          <w:szCs w:val="28"/>
          <w:lang w:val="uk-UA"/>
        </w:rPr>
        <w:t>. Мінімальні вимоги до сертифікації сортових асоціацій гібридного насіння трав та бобових</w:t>
      </w:r>
      <w:r w:rsidRPr="000F679E" w:rsidR="0032254E">
        <w:rPr>
          <w:rFonts w:ascii="Times New Roman" w:hAnsi="Times New Roman"/>
          <w:sz w:val="28"/>
          <w:szCs w:val="28"/>
          <w:lang w:val="uk-UA"/>
        </w:rPr>
        <w:t xml:space="preserve"> культур,</w:t>
      </w:r>
      <w:r w:rsidRPr="000F679E">
        <w:rPr>
          <w:rFonts w:ascii="Times New Roman" w:hAnsi="Times New Roman"/>
          <w:sz w:val="28"/>
          <w:szCs w:val="28"/>
          <w:lang w:val="uk-UA"/>
        </w:rPr>
        <w:t xml:space="preserve"> відповідно до Схеми</w:t>
        <w:tab/>
      </w:r>
      <w:r w:rsidRPr="000F679E" w:rsidR="0032254E">
        <w:rPr>
          <w:rFonts w:ascii="Times New Roman" w:hAnsi="Times New Roman"/>
          <w:sz w:val="28"/>
          <w:szCs w:val="28"/>
          <w:lang w:val="uk-UA"/>
        </w:rPr>
        <w:t>82</w:t>
      </w:r>
    </w:p>
    <w:p w:rsidR="002F4E71" w:rsidRPr="000F679E" w:rsidP="005919D4">
      <w:pPr>
        <w:pStyle w:val="Heading2"/>
        <w:tabs>
          <w:tab w:val="right" w:leader="dot" w:pos="9393"/>
        </w:tabs>
        <w:spacing w:before="0"/>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VII</w:t>
      </w:r>
      <w:r w:rsidRPr="000F679E" w:rsidR="001362DB">
        <w:rPr>
          <w:rFonts w:ascii="Times New Roman" w:hAnsi="Times New Roman" w:cs="Times New Roman"/>
          <w:sz w:val="28"/>
          <w:szCs w:val="28"/>
          <w:lang w:val="uk-UA"/>
        </w:rPr>
        <w:t xml:space="preserve"> до Рішення</w:t>
      </w:r>
      <w:r w:rsidRPr="000F679E">
        <w:rPr>
          <w:rFonts w:ascii="Times New Roman" w:hAnsi="Times New Roman" w:cs="Times New Roman"/>
          <w:sz w:val="28"/>
          <w:szCs w:val="28"/>
          <w:lang w:val="uk-UA"/>
        </w:rPr>
        <w:t>.</w:t>
      </w:r>
      <w:r w:rsidRPr="000F679E" w:rsidR="001362DB">
        <w:rPr>
          <w:rFonts w:ascii="Times New Roman" w:hAnsi="Times New Roman" w:cs="Times New Roman"/>
          <w:sz w:val="28"/>
          <w:szCs w:val="28"/>
          <w:lang w:val="uk-UA"/>
        </w:rPr>
        <w:t xml:space="preserve"> Схема ОЕСР сортової сертифікації насіння </w:t>
      </w:r>
      <w:r w:rsidRPr="000F679E">
        <w:rPr>
          <w:rFonts w:ascii="Times New Roman" w:hAnsi="Times New Roman" w:cs="Times New Roman"/>
          <w:sz w:val="28"/>
          <w:szCs w:val="28"/>
          <w:lang w:val="uk-UA"/>
        </w:rPr>
        <w:t xml:space="preserve"> </w:t>
      </w:r>
      <w:r w:rsidRPr="000F679E" w:rsidR="001362DB">
        <w:rPr>
          <w:rFonts w:ascii="Times New Roman" w:hAnsi="Times New Roman" w:cs="Times New Roman"/>
          <w:sz w:val="28"/>
          <w:szCs w:val="28"/>
          <w:lang w:val="uk-UA"/>
        </w:rPr>
        <w:t>хрестоцвітних</w:t>
      </w:r>
      <w:r w:rsidRPr="000F679E">
        <w:rPr>
          <w:rFonts w:ascii="Times New Roman" w:hAnsi="Times New Roman" w:cs="Times New Roman"/>
          <w:sz w:val="28"/>
          <w:szCs w:val="28"/>
          <w:lang w:val="uk-UA"/>
        </w:rPr>
        <w:t xml:space="preserve"> та інш</w:t>
      </w:r>
      <w:r w:rsidRPr="000F679E" w:rsidR="005919D4">
        <w:rPr>
          <w:rFonts w:ascii="Times New Roman" w:hAnsi="Times New Roman" w:cs="Times New Roman"/>
          <w:sz w:val="28"/>
          <w:szCs w:val="28"/>
          <w:lang w:val="uk-UA"/>
        </w:rPr>
        <w:t>их олійних або прядивних культур</w:t>
      </w:r>
      <w:r w:rsidRPr="000F679E">
        <w:rPr>
          <w:rFonts w:ascii="Times New Roman" w:hAnsi="Times New Roman" w:cs="Times New Roman"/>
          <w:sz w:val="28"/>
          <w:szCs w:val="28"/>
          <w:lang w:val="uk-UA"/>
        </w:rPr>
        <w:tab/>
      </w:r>
      <w:r w:rsidRPr="000F679E" w:rsidR="0032254E">
        <w:rPr>
          <w:rFonts w:ascii="Times New Roman" w:hAnsi="Times New Roman" w:cs="Times New Roman"/>
          <w:sz w:val="28"/>
          <w:szCs w:val="28"/>
          <w:lang w:val="uk-UA"/>
        </w:rPr>
        <w:t>85</w:t>
      </w:r>
    </w:p>
    <w:p w:rsidR="002F4E71" w:rsidRPr="000F679E" w:rsidP="005919D4">
      <w:pPr>
        <w:pStyle w:val="BodyText"/>
        <w:tabs>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 xml:space="preserve">Спеціальні правила та </w:t>
      </w:r>
      <w:r w:rsidRPr="000F679E" w:rsidR="00D377D4">
        <w:rPr>
          <w:rFonts w:ascii="Times New Roman" w:hAnsi="Times New Roman"/>
          <w:sz w:val="28"/>
          <w:szCs w:val="28"/>
          <w:lang w:val="uk-UA"/>
        </w:rPr>
        <w:t>положення</w:t>
      </w:r>
      <w:r w:rsidRPr="000F679E">
        <w:rPr>
          <w:rFonts w:ascii="Times New Roman" w:hAnsi="Times New Roman"/>
          <w:sz w:val="28"/>
          <w:szCs w:val="28"/>
          <w:lang w:val="uk-UA"/>
        </w:rPr>
        <w:tab/>
      </w:r>
      <w:r w:rsidRPr="000F679E" w:rsidR="0032254E">
        <w:rPr>
          <w:rFonts w:ascii="Times New Roman" w:hAnsi="Times New Roman"/>
          <w:sz w:val="28"/>
          <w:szCs w:val="28"/>
          <w:lang w:val="uk-UA"/>
        </w:rPr>
        <w:t>86</w:t>
      </w:r>
    </w:p>
    <w:p w:rsidR="002F4E71" w:rsidRPr="000F679E" w:rsidP="005919D4">
      <w:pPr>
        <w:pStyle w:val="ListParagraph"/>
        <w:tabs>
          <w:tab w:val="left" w:pos="829"/>
          <w:tab w:val="right" w:leader="dot" w:pos="939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1. Загальні положення</w:t>
        <w:tab/>
      </w:r>
      <w:r w:rsidRPr="000F679E" w:rsidR="0032254E">
        <w:rPr>
          <w:rFonts w:ascii="Times New Roman" w:hAnsi="Times New Roman" w:cs="Times New Roman"/>
          <w:sz w:val="28"/>
          <w:szCs w:val="28"/>
          <w:lang w:val="uk-UA"/>
        </w:rPr>
        <w:t>86</w:t>
      </w:r>
    </w:p>
    <w:p w:rsidR="002F4E71" w:rsidRPr="000F679E" w:rsidP="005919D4">
      <w:pPr>
        <w:pStyle w:val="ListParagraph"/>
        <w:tabs>
          <w:tab w:val="left" w:pos="829"/>
          <w:tab w:val="right" w:leader="dot" w:pos="939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2. Розмір партій</w:t>
        <w:tab/>
      </w:r>
      <w:r w:rsidRPr="000F679E" w:rsidR="0032254E">
        <w:rPr>
          <w:rFonts w:ascii="Times New Roman" w:hAnsi="Times New Roman" w:cs="Times New Roman"/>
          <w:sz w:val="28"/>
          <w:szCs w:val="28"/>
          <w:lang w:val="uk-UA"/>
        </w:rPr>
        <w:t>86</w:t>
      </w:r>
    </w:p>
    <w:p w:rsidR="002F4E71" w:rsidRPr="000F679E" w:rsidP="005919D4">
      <w:pPr>
        <w:pStyle w:val="BodyText"/>
        <w:tabs>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1. Мінімальні вимоги до виробництва базового та </w:t>
      </w:r>
    </w:p>
    <w:p w:rsidR="002F4E71" w:rsidRPr="000F679E" w:rsidP="005919D4">
      <w:pPr>
        <w:pStyle w:val="BodyText"/>
        <w:tabs>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сертифікованого насіння згідно зі Схемою</w:t>
        <w:tab/>
      </w:r>
      <w:r w:rsidRPr="000F679E" w:rsidR="0032254E">
        <w:rPr>
          <w:rFonts w:ascii="Times New Roman" w:hAnsi="Times New Roman"/>
          <w:sz w:val="28"/>
          <w:szCs w:val="28"/>
          <w:lang w:val="uk-UA"/>
        </w:rPr>
        <w:t>87</w:t>
      </w:r>
    </w:p>
    <w:p w:rsidR="002F4E71" w:rsidRPr="000F679E" w:rsidP="00D8251C">
      <w:pPr>
        <w:pStyle w:val="ListParagraph"/>
        <w:tabs>
          <w:tab w:val="left" w:pos="985"/>
          <w:tab w:val="right" w:leader="dot" w:pos="9393"/>
        </w:tabs>
        <w:ind w:left="0" w:firstLine="54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А) Мінімальні вимоги до </w:t>
      </w:r>
      <w:r w:rsidRPr="000F679E" w:rsidR="0032254E">
        <w:rPr>
          <w:rFonts w:ascii="Times New Roman" w:hAnsi="Times New Roman" w:cs="Times New Roman"/>
          <w:sz w:val="28"/>
          <w:szCs w:val="28"/>
          <w:lang w:val="uk-UA"/>
        </w:rPr>
        <w:t>в</w:t>
      </w:r>
      <w:r w:rsidRPr="000F679E">
        <w:rPr>
          <w:rFonts w:ascii="Times New Roman" w:hAnsi="Times New Roman" w:cs="Times New Roman"/>
          <w:sz w:val="28"/>
          <w:szCs w:val="28"/>
          <w:lang w:val="uk-UA"/>
        </w:rPr>
        <w:t>сіх сортів</w:t>
        <w:tab/>
      </w:r>
      <w:r w:rsidRPr="000F679E" w:rsidR="0032254E">
        <w:rPr>
          <w:rFonts w:ascii="Times New Roman" w:hAnsi="Times New Roman" w:cs="Times New Roman"/>
          <w:sz w:val="28"/>
          <w:szCs w:val="28"/>
          <w:lang w:val="uk-UA"/>
        </w:rPr>
        <w:t>87</w:t>
      </w:r>
    </w:p>
    <w:p w:rsidR="002F4E71" w:rsidRPr="000F679E" w:rsidP="00D8251C">
      <w:pPr>
        <w:pStyle w:val="ListParagraph"/>
        <w:tabs>
          <w:tab w:val="left" w:pos="985"/>
          <w:tab w:val="right" w:leader="dot" w:pos="9393"/>
        </w:tabs>
        <w:ind w:left="54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В) Додаткові мінімальні вимоги для гібридних сортів </w:t>
      </w:r>
      <w:r w:rsidRPr="000F679E">
        <w:rPr>
          <w:rFonts w:ascii="Times New Roman" w:hAnsi="Times New Roman" w:cs="Times New Roman"/>
          <w:i/>
          <w:iCs/>
          <w:sz w:val="28"/>
          <w:szCs w:val="28"/>
          <w:lang w:val="uk-UA"/>
        </w:rPr>
        <w:t xml:space="preserve">Helianthus annuus, Brassica napus, Brassica rapa, Gossypium hirsutum, Gossypium barbadense </w:t>
      </w:r>
      <w:r w:rsidRPr="000F679E">
        <w:rPr>
          <w:rFonts w:ascii="Times New Roman" w:hAnsi="Times New Roman" w:cs="Times New Roman"/>
          <w:sz w:val="28"/>
          <w:szCs w:val="28"/>
          <w:lang w:val="uk-UA"/>
        </w:rPr>
        <w:t xml:space="preserve">та </w:t>
      </w:r>
      <w:r w:rsidRPr="000F679E" w:rsidR="005919D4">
        <w:rPr>
          <w:rFonts w:ascii="Times New Roman" w:hAnsi="Times New Roman" w:cs="Times New Roman"/>
          <w:sz w:val="28"/>
          <w:szCs w:val="28"/>
          <w:lang w:val="uk-UA"/>
        </w:rPr>
        <w:t>міжвидових</w:t>
      </w:r>
      <w:r w:rsidRPr="000F679E">
        <w:rPr>
          <w:rFonts w:ascii="Times New Roman" w:hAnsi="Times New Roman" w:cs="Times New Roman"/>
          <w:sz w:val="28"/>
          <w:szCs w:val="28"/>
          <w:lang w:val="uk-UA"/>
        </w:rPr>
        <w:t xml:space="preserve"> гібридів видів </w:t>
      </w:r>
      <w:r w:rsidRPr="000F679E">
        <w:rPr>
          <w:rFonts w:ascii="Times New Roman" w:hAnsi="Times New Roman" w:cs="Times New Roman"/>
          <w:i/>
          <w:iCs/>
          <w:sz w:val="28"/>
          <w:szCs w:val="28"/>
          <w:lang w:val="uk-UA"/>
        </w:rPr>
        <w:t>Gossypium</w:t>
      </w:r>
      <w:r w:rsidRPr="000F679E">
        <w:rPr>
          <w:rFonts w:ascii="Times New Roman" w:hAnsi="Times New Roman" w:cs="Times New Roman"/>
          <w:iCs/>
          <w:sz w:val="28"/>
          <w:szCs w:val="28"/>
          <w:lang w:val="uk-UA"/>
        </w:rPr>
        <w:t xml:space="preserve"> </w:t>
        <w:tab/>
      </w:r>
      <w:r w:rsidRPr="000F679E" w:rsidR="0032254E">
        <w:rPr>
          <w:rFonts w:ascii="Times New Roman" w:hAnsi="Times New Roman" w:cs="Times New Roman"/>
          <w:iCs/>
          <w:sz w:val="28"/>
          <w:szCs w:val="28"/>
          <w:lang w:val="uk-UA"/>
        </w:rPr>
        <w:t>92</w:t>
      </w:r>
    </w:p>
    <w:p w:rsidR="00CF1AB0" w:rsidP="00DD57AC">
      <w:pPr>
        <w:pStyle w:val="BodyText"/>
        <w:tabs>
          <w:tab w:val="right" w:leader="dot" w:pos="9393"/>
        </w:tabs>
        <w:spacing w:before="0"/>
        <w:rPr>
          <w:rFonts w:ascii="Times New Roman" w:hAnsi="Times New Roman"/>
          <w:sz w:val="28"/>
          <w:szCs w:val="28"/>
          <w:lang w:val="uk-UA"/>
        </w:rPr>
      </w:pPr>
    </w:p>
    <w:p w:rsidR="0032254E" w:rsidRPr="000F679E" w:rsidP="00DD57AC">
      <w:pPr>
        <w:pStyle w:val="BodyText"/>
        <w:tabs>
          <w:tab w:val="right" w:leader="dot" w:pos="9393"/>
        </w:tabs>
        <w:spacing w:before="0"/>
        <w:rPr>
          <w:rFonts w:ascii="Times New Roman" w:hAnsi="Times New Roman"/>
          <w:sz w:val="28"/>
          <w:szCs w:val="28"/>
          <w:lang w:val="uk-UA"/>
        </w:rPr>
      </w:pPr>
      <w:r w:rsidRPr="000F679E" w:rsidR="002F4E71">
        <w:rPr>
          <w:rFonts w:ascii="Times New Roman" w:hAnsi="Times New Roman"/>
          <w:sz w:val="28"/>
          <w:szCs w:val="28"/>
          <w:lang w:val="uk-UA"/>
        </w:rPr>
        <w:t xml:space="preserve">Додаток 2. Види хрестоцвітних та інших олійних або прядивних культур, </w:t>
      </w:r>
    </w:p>
    <w:p w:rsidR="002F4E71" w:rsidRPr="000F679E" w:rsidP="0032254E">
      <w:pPr>
        <w:pStyle w:val="BodyText"/>
        <w:tabs>
          <w:tab w:val="right" w:leader="dot" w:pos="9540"/>
        </w:tabs>
        <w:spacing w:before="0"/>
        <w:rPr>
          <w:rFonts w:ascii="Times New Roman" w:hAnsi="Times New Roman"/>
          <w:sz w:val="28"/>
          <w:szCs w:val="28"/>
          <w:lang w:val="uk-UA"/>
        </w:rPr>
      </w:pPr>
      <w:r w:rsidRPr="000F679E" w:rsidR="005E30AC">
        <w:rPr>
          <w:rFonts w:ascii="Times New Roman" w:hAnsi="Times New Roman"/>
          <w:sz w:val="28"/>
          <w:szCs w:val="28"/>
          <w:lang w:val="uk-UA"/>
        </w:rPr>
        <w:t>п</w:t>
      </w:r>
      <w:r w:rsidRPr="000F679E" w:rsidR="007F1047">
        <w:rPr>
          <w:rFonts w:ascii="Times New Roman" w:hAnsi="Times New Roman"/>
          <w:sz w:val="28"/>
          <w:szCs w:val="28"/>
          <w:lang w:val="uk-UA"/>
        </w:rPr>
        <w:t>ридатні для</w:t>
      </w:r>
      <w:r w:rsidRPr="000F679E" w:rsidR="0032254E">
        <w:rPr>
          <w:rFonts w:ascii="Times New Roman" w:hAnsi="Times New Roman"/>
          <w:sz w:val="28"/>
          <w:szCs w:val="28"/>
          <w:lang w:val="uk-UA"/>
        </w:rPr>
        <w:t xml:space="preserve"> Схеми...</w:t>
      </w:r>
      <w:r w:rsidRPr="000F679E" w:rsidR="007F1047">
        <w:rPr>
          <w:rFonts w:ascii="Times New Roman" w:hAnsi="Times New Roman"/>
          <w:sz w:val="28"/>
          <w:szCs w:val="28"/>
          <w:lang w:val="uk-UA"/>
        </w:rPr>
        <w:t>...........................................................................................</w:t>
      </w:r>
      <w:r w:rsidRPr="000F679E" w:rsidR="0032254E">
        <w:rPr>
          <w:rFonts w:ascii="Times New Roman" w:hAnsi="Times New Roman"/>
          <w:sz w:val="28"/>
          <w:szCs w:val="28"/>
          <w:lang w:val="uk-UA"/>
        </w:rPr>
        <w:t>101</w:t>
      </w:r>
    </w:p>
    <w:p w:rsidR="002F4E71" w:rsidRPr="000F679E" w:rsidP="0032254E">
      <w:pPr>
        <w:pStyle w:val="BodyText"/>
        <w:tabs>
          <w:tab w:val="right" w:leader="dot" w:pos="9540"/>
        </w:tabs>
        <w:spacing w:before="0"/>
        <w:rPr>
          <w:rFonts w:ascii="Times New Roman" w:hAnsi="Times New Roman"/>
          <w:sz w:val="28"/>
          <w:szCs w:val="28"/>
          <w:lang w:val="uk-UA"/>
        </w:rPr>
      </w:pPr>
      <w:r w:rsidRPr="000F679E">
        <w:rPr>
          <w:rFonts w:ascii="Times New Roman" w:hAnsi="Times New Roman"/>
          <w:sz w:val="28"/>
          <w:szCs w:val="28"/>
          <w:lang w:val="uk-UA"/>
        </w:rPr>
        <w:t>Додаток 3. Країни, які мають право сертифікації насіння хрестоцвітних та інших олійних або прядивних культур………………</w:t>
      </w:r>
      <w:r w:rsidRPr="000F679E" w:rsidR="00DD57AC">
        <w:rPr>
          <w:rFonts w:ascii="Times New Roman" w:hAnsi="Times New Roman"/>
          <w:sz w:val="28"/>
          <w:szCs w:val="28"/>
          <w:lang w:val="uk-UA"/>
        </w:rPr>
        <w:t>...</w:t>
      </w:r>
      <w:r w:rsidRPr="000F679E" w:rsidR="0032254E">
        <w:rPr>
          <w:rFonts w:ascii="Times New Roman" w:hAnsi="Times New Roman"/>
          <w:sz w:val="28"/>
          <w:szCs w:val="28"/>
          <w:lang w:val="uk-UA"/>
        </w:rPr>
        <w:t>………………</w:t>
      </w:r>
      <w:r w:rsidRPr="000F679E">
        <w:rPr>
          <w:rFonts w:ascii="Times New Roman" w:hAnsi="Times New Roman"/>
          <w:sz w:val="28"/>
          <w:szCs w:val="28"/>
          <w:lang w:val="uk-UA"/>
        </w:rPr>
        <w:t>…</w:t>
      </w:r>
      <w:r w:rsidRPr="000F679E" w:rsidR="0032254E">
        <w:rPr>
          <w:rFonts w:ascii="Times New Roman" w:hAnsi="Times New Roman"/>
          <w:sz w:val="28"/>
          <w:szCs w:val="28"/>
          <w:lang w:val="uk-UA"/>
        </w:rPr>
        <w:t>….</w:t>
      </w:r>
      <w:r w:rsidRPr="000F679E" w:rsidR="00065049">
        <w:rPr>
          <w:rFonts w:ascii="Times New Roman" w:hAnsi="Times New Roman"/>
          <w:sz w:val="28"/>
          <w:szCs w:val="28"/>
          <w:lang w:val="uk-UA"/>
        </w:rPr>
        <w:t>..</w:t>
      </w:r>
      <w:r w:rsidRPr="000F679E" w:rsidR="0032254E">
        <w:rPr>
          <w:rFonts w:ascii="Times New Roman" w:hAnsi="Times New Roman"/>
          <w:sz w:val="28"/>
          <w:szCs w:val="28"/>
          <w:lang w:val="uk-UA"/>
        </w:rPr>
        <w:t>.103</w:t>
      </w:r>
    </w:p>
    <w:p w:rsidR="002F4E71" w:rsidRPr="000F679E" w:rsidP="00DD57AC">
      <w:pPr>
        <w:pStyle w:val="BodyText"/>
        <w:tabs>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Додаток 4. Мінімальні вимоги до сертифікації сортових асоціацій насіння бруквяно-ріпакового гібриду відповідно до Схеми</w:t>
        <w:tab/>
      </w:r>
      <w:r w:rsidRPr="000F679E" w:rsidR="0032254E">
        <w:rPr>
          <w:rFonts w:ascii="Times New Roman" w:hAnsi="Times New Roman"/>
          <w:sz w:val="28"/>
          <w:szCs w:val="28"/>
          <w:lang w:val="uk-UA"/>
        </w:rPr>
        <w:t>105</w:t>
      </w:r>
    </w:p>
    <w:p w:rsidR="002F4E71" w:rsidRPr="000F679E" w:rsidP="00F00C16">
      <w:pPr>
        <w:pStyle w:val="Heading2"/>
        <w:tabs>
          <w:tab w:val="right" w:leader="dot" w:pos="9393"/>
        </w:tabs>
        <w:spacing w:before="0"/>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VIII</w:t>
      </w:r>
      <w:r w:rsidRPr="000F679E" w:rsidR="00A84650">
        <w:rPr>
          <w:rFonts w:ascii="Times New Roman" w:hAnsi="Times New Roman" w:cs="Times New Roman"/>
          <w:sz w:val="28"/>
          <w:szCs w:val="28"/>
          <w:lang w:val="uk-UA"/>
        </w:rPr>
        <w:t xml:space="preserve"> до Рішення</w:t>
      </w:r>
      <w:r w:rsidRPr="000F679E">
        <w:rPr>
          <w:rFonts w:ascii="Times New Roman" w:hAnsi="Times New Roman" w:cs="Times New Roman"/>
          <w:sz w:val="28"/>
          <w:szCs w:val="28"/>
          <w:lang w:val="uk-UA"/>
        </w:rPr>
        <w:t xml:space="preserve">. </w:t>
      </w:r>
      <w:r w:rsidRPr="000F679E" w:rsidR="00A84650">
        <w:rPr>
          <w:rFonts w:ascii="Times New Roman" w:hAnsi="Times New Roman" w:cs="Times New Roman"/>
          <w:sz w:val="28"/>
          <w:szCs w:val="28"/>
          <w:lang w:val="uk-UA"/>
        </w:rPr>
        <w:t>Схема ОЕСР сортової сертифікації н</w:t>
      </w:r>
      <w:r w:rsidRPr="000F679E">
        <w:rPr>
          <w:rFonts w:ascii="Times New Roman" w:hAnsi="Times New Roman" w:cs="Times New Roman"/>
          <w:sz w:val="28"/>
          <w:szCs w:val="28"/>
          <w:lang w:val="uk-UA"/>
        </w:rPr>
        <w:t>асіння зернових</w:t>
      </w:r>
      <w:r w:rsidRPr="000F679E" w:rsidR="00A84650">
        <w:rPr>
          <w:rFonts w:ascii="Times New Roman" w:hAnsi="Times New Roman" w:cs="Times New Roman"/>
          <w:sz w:val="28"/>
          <w:szCs w:val="28"/>
          <w:lang w:val="uk-UA"/>
        </w:rPr>
        <w:t xml:space="preserve"> </w:t>
      </w:r>
      <w:r w:rsidRPr="000F679E" w:rsidR="00065049">
        <w:rPr>
          <w:rFonts w:ascii="Times New Roman" w:hAnsi="Times New Roman" w:cs="Times New Roman"/>
          <w:sz w:val="28"/>
          <w:szCs w:val="28"/>
          <w:lang w:val="uk-UA"/>
        </w:rPr>
        <w:t>культур</w:t>
      </w:r>
      <w:r w:rsidRPr="000F679E">
        <w:rPr>
          <w:rFonts w:ascii="Times New Roman" w:hAnsi="Times New Roman" w:cs="Times New Roman"/>
          <w:sz w:val="28"/>
          <w:szCs w:val="28"/>
          <w:lang w:val="uk-UA"/>
        </w:rPr>
        <w:tab/>
      </w:r>
      <w:r w:rsidRPr="000F679E" w:rsidR="0032254E">
        <w:rPr>
          <w:rFonts w:ascii="Times New Roman" w:hAnsi="Times New Roman" w:cs="Times New Roman"/>
          <w:sz w:val="28"/>
          <w:szCs w:val="28"/>
          <w:lang w:val="uk-UA"/>
        </w:rPr>
        <w:t>108</w:t>
      </w:r>
    </w:p>
    <w:p w:rsidR="002F4E71" w:rsidRPr="000F679E" w:rsidP="00F00C16">
      <w:pPr>
        <w:pStyle w:val="BodyText"/>
        <w:tabs>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 xml:space="preserve">Спеціальні правила та </w:t>
      </w:r>
      <w:r w:rsidRPr="000F679E" w:rsidR="00065049">
        <w:rPr>
          <w:rFonts w:ascii="Times New Roman" w:hAnsi="Times New Roman"/>
          <w:sz w:val="28"/>
          <w:szCs w:val="28"/>
          <w:lang w:val="uk-UA"/>
        </w:rPr>
        <w:t>положення</w:t>
      </w:r>
      <w:r w:rsidRPr="000F679E">
        <w:rPr>
          <w:rFonts w:ascii="Times New Roman" w:hAnsi="Times New Roman"/>
          <w:sz w:val="28"/>
          <w:szCs w:val="28"/>
          <w:lang w:val="uk-UA"/>
        </w:rPr>
        <w:tab/>
      </w:r>
      <w:r w:rsidRPr="000F679E" w:rsidR="0032254E">
        <w:rPr>
          <w:rFonts w:ascii="Times New Roman" w:hAnsi="Times New Roman"/>
          <w:sz w:val="28"/>
          <w:szCs w:val="28"/>
          <w:lang w:val="uk-UA"/>
        </w:rPr>
        <w:t>109</w:t>
      </w:r>
    </w:p>
    <w:p w:rsidR="002F4E71" w:rsidRPr="000F679E" w:rsidP="00F00C16">
      <w:pPr>
        <w:pStyle w:val="ListParagraph"/>
        <w:tabs>
          <w:tab w:val="left" w:pos="829"/>
          <w:tab w:val="right" w:leader="dot" w:pos="939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1. Загальні положення</w:t>
        <w:tab/>
      </w:r>
      <w:r w:rsidRPr="000F679E" w:rsidR="0032254E">
        <w:rPr>
          <w:rFonts w:ascii="Times New Roman" w:hAnsi="Times New Roman" w:cs="Times New Roman"/>
          <w:sz w:val="28"/>
          <w:szCs w:val="28"/>
          <w:lang w:val="uk-UA"/>
        </w:rPr>
        <w:t>109</w:t>
      </w:r>
    </w:p>
    <w:p w:rsidR="002F4E71" w:rsidRPr="000F679E" w:rsidP="00F00C16">
      <w:pPr>
        <w:pStyle w:val="ListParagraph"/>
        <w:tabs>
          <w:tab w:val="left" w:pos="829"/>
          <w:tab w:val="right" w:leader="dot" w:pos="9393"/>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2. Розмір партій</w:t>
        <w:tab/>
      </w:r>
      <w:r w:rsidRPr="000F679E" w:rsidR="0032254E">
        <w:rPr>
          <w:rFonts w:ascii="Times New Roman" w:hAnsi="Times New Roman" w:cs="Times New Roman"/>
          <w:sz w:val="28"/>
          <w:szCs w:val="28"/>
          <w:lang w:val="uk-UA"/>
        </w:rPr>
        <w:t>109</w:t>
      </w:r>
    </w:p>
    <w:p w:rsidR="0032254E" w:rsidRPr="000F679E" w:rsidP="00F00C16">
      <w:pPr>
        <w:pStyle w:val="BodyText"/>
        <w:tabs>
          <w:tab w:val="right" w:leader="dot" w:pos="9393"/>
        </w:tabs>
        <w:spacing w:before="0"/>
        <w:rPr>
          <w:rFonts w:ascii="Times New Roman" w:hAnsi="Times New Roman"/>
          <w:sz w:val="28"/>
          <w:szCs w:val="28"/>
          <w:lang w:val="uk-UA"/>
        </w:rPr>
      </w:pPr>
      <w:r w:rsidRPr="000F679E" w:rsidR="002F4E71">
        <w:rPr>
          <w:rFonts w:ascii="Times New Roman" w:hAnsi="Times New Roman"/>
          <w:sz w:val="28"/>
          <w:szCs w:val="28"/>
          <w:lang w:val="uk-UA"/>
        </w:rPr>
        <w:t xml:space="preserve">Додаток 1. Мінімальні вимоги до виробництва базового та </w:t>
      </w:r>
    </w:p>
    <w:p w:rsidR="002F4E71" w:rsidRPr="000F679E" w:rsidP="00F00C16">
      <w:pPr>
        <w:pStyle w:val="BodyText"/>
        <w:tabs>
          <w:tab w:val="right" w:leader="dot" w:pos="9393"/>
        </w:tabs>
        <w:spacing w:before="0"/>
        <w:rPr>
          <w:rFonts w:ascii="Times New Roman" w:hAnsi="Times New Roman"/>
          <w:sz w:val="28"/>
          <w:szCs w:val="28"/>
          <w:lang w:val="uk-UA"/>
        </w:rPr>
      </w:pPr>
      <w:r w:rsidRPr="000F679E">
        <w:rPr>
          <w:rFonts w:ascii="Times New Roman" w:hAnsi="Times New Roman"/>
          <w:sz w:val="28"/>
          <w:szCs w:val="28"/>
          <w:lang w:val="uk-UA"/>
        </w:rPr>
        <w:t xml:space="preserve">сертифікованого насіння </w:t>
      </w:r>
      <w:r w:rsidRPr="000F679E" w:rsidR="00FA33B9">
        <w:rPr>
          <w:rFonts w:ascii="Times New Roman" w:hAnsi="Times New Roman"/>
          <w:sz w:val="28"/>
          <w:szCs w:val="28"/>
          <w:lang w:val="uk-UA"/>
        </w:rPr>
        <w:t>відповідно до</w:t>
      </w:r>
      <w:r w:rsidRPr="000F679E">
        <w:rPr>
          <w:rFonts w:ascii="Times New Roman" w:hAnsi="Times New Roman"/>
          <w:sz w:val="28"/>
          <w:szCs w:val="28"/>
          <w:lang w:val="uk-UA"/>
        </w:rPr>
        <w:t xml:space="preserve"> Схем</w:t>
      </w:r>
      <w:r w:rsidRPr="000F679E" w:rsidR="00FA33B9">
        <w:rPr>
          <w:rFonts w:ascii="Times New Roman" w:hAnsi="Times New Roman"/>
          <w:sz w:val="28"/>
          <w:szCs w:val="28"/>
          <w:lang w:val="uk-UA"/>
        </w:rPr>
        <w:t>и</w:t>
      </w:r>
      <w:r w:rsidRPr="000F679E">
        <w:rPr>
          <w:rFonts w:ascii="Times New Roman" w:hAnsi="Times New Roman"/>
          <w:sz w:val="28"/>
          <w:szCs w:val="28"/>
          <w:lang w:val="uk-UA"/>
        </w:rPr>
        <w:tab/>
      </w:r>
      <w:r w:rsidRPr="000F679E" w:rsidR="0032254E">
        <w:rPr>
          <w:rFonts w:ascii="Times New Roman" w:hAnsi="Times New Roman"/>
          <w:sz w:val="28"/>
          <w:szCs w:val="28"/>
          <w:lang w:val="uk-UA"/>
        </w:rPr>
        <w:t>110</w:t>
      </w:r>
    </w:p>
    <w:p w:rsidR="002F4E71" w:rsidRPr="000F679E" w:rsidP="00D8251C">
      <w:pPr>
        <w:pStyle w:val="ListParagraph"/>
        <w:tabs>
          <w:tab w:val="left" w:pos="985"/>
          <w:tab w:val="right" w:leader="dot" w:pos="9393"/>
        </w:tabs>
        <w:ind w:left="0" w:firstLine="540"/>
        <w:rPr>
          <w:rFonts w:ascii="Times New Roman" w:hAnsi="Times New Roman" w:cs="Times New Roman"/>
          <w:sz w:val="28"/>
          <w:szCs w:val="28"/>
          <w:lang w:val="uk-UA"/>
        </w:rPr>
      </w:pPr>
      <w:r w:rsidRPr="000F679E">
        <w:rPr>
          <w:rFonts w:ascii="Times New Roman" w:hAnsi="Times New Roman" w:cs="Times New Roman"/>
          <w:sz w:val="28"/>
          <w:szCs w:val="28"/>
          <w:lang w:val="uk-UA"/>
        </w:rPr>
        <w:t>А) Мінімальні вимоги до усіх сортів</w:t>
        <w:tab/>
      </w:r>
      <w:r w:rsidRPr="000F679E" w:rsidR="0032254E">
        <w:rPr>
          <w:rFonts w:ascii="Times New Roman" w:hAnsi="Times New Roman" w:cs="Times New Roman"/>
          <w:sz w:val="28"/>
          <w:szCs w:val="28"/>
          <w:lang w:val="uk-UA"/>
        </w:rPr>
        <w:t>110</w:t>
      </w:r>
    </w:p>
    <w:p w:rsidR="002F4E71" w:rsidRPr="000F679E" w:rsidP="00D8251C">
      <w:pPr>
        <w:pStyle w:val="ListParagraph"/>
        <w:tabs>
          <w:tab w:val="left" w:pos="1004"/>
          <w:tab w:val="right" w:leader="dot" w:pos="9393"/>
        </w:tabs>
        <w:ind w:left="0" w:firstLine="540"/>
        <w:rPr>
          <w:rFonts w:ascii="Times New Roman" w:hAnsi="Times New Roman" w:cs="Times New Roman"/>
          <w:sz w:val="28"/>
          <w:szCs w:val="28"/>
          <w:lang w:val="uk-UA"/>
        </w:rPr>
      </w:pPr>
      <w:r w:rsidRPr="000F679E">
        <w:rPr>
          <w:rFonts w:ascii="Times New Roman" w:hAnsi="Times New Roman" w:cs="Times New Roman"/>
          <w:sz w:val="28"/>
          <w:szCs w:val="28"/>
          <w:lang w:val="uk-UA"/>
        </w:rPr>
        <w:t>В) Додаткові мінімальні вимоги до гібридів зернових культур</w:t>
        <w:tab/>
      </w:r>
      <w:r w:rsidRPr="000F679E" w:rsidR="0032254E">
        <w:rPr>
          <w:rFonts w:ascii="Times New Roman" w:hAnsi="Times New Roman" w:cs="Times New Roman"/>
          <w:sz w:val="28"/>
          <w:szCs w:val="28"/>
          <w:lang w:val="uk-UA"/>
        </w:rPr>
        <w:t>113</w:t>
      </w:r>
    </w:p>
    <w:p w:rsidR="002F4E71" w:rsidRPr="000F679E" w:rsidP="00EE5D78">
      <w:pPr>
        <w:pStyle w:val="BodyText"/>
        <w:tabs>
          <w:tab w:val="right" w:leader="dot" w:pos="9391"/>
        </w:tabs>
        <w:spacing w:before="0"/>
        <w:rPr>
          <w:rFonts w:ascii="Times New Roman" w:hAnsi="Times New Roman"/>
          <w:sz w:val="28"/>
          <w:szCs w:val="28"/>
          <w:lang w:val="uk-UA"/>
        </w:rPr>
      </w:pPr>
      <w:r w:rsidRPr="000F679E">
        <w:rPr>
          <w:rFonts w:ascii="Times New Roman" w:hAnsi="Times New Roman"/>
          <w:sz w:val="28"/>
          <w:szCs w:val="28"/>
          <w:lang w:val="uk-UA"/>
        </w:rPr>
        <w:t>Додаток 2. Види зернових</w:t>
      </w:r>
      <w:r w:rsidRPr="000F679E" w:rsidR="00F00C16">
        <w:rPr>
          <w:rFonts w:ascii="Times New Roman" w:hAnsi="Times New Roman"/>
          <w:sz w:val="28"/>
          <w:szCs w:val="28"/>
          <w:lang w:val="uk-UA"/>
        </w:rPr>
        <w:t xml:space="preserve"> культур, </w:t>
      </w:r>
      <w:r w:rsidRPr="000F679E" w:rsidR="005E30AC">
        <w:rPr>
          <w:rFonts w:ascii="Times New Roman" w:hAnsi="Times New Roman"/>
          <w:sz w:val="28"/>
          <w:szCs w:val="28"/>
          <w:lang w:val="uk-UA"/>
        </w:rPr>
        <w:t>придатні для</w:t>
      </w:r>
      <w:r w:rsidRPr="000F679E" w:rsidR="00812260">
        <w:rPr>
          <w:rFonts w:ascii="Times New Roman" w:hAnsi="Times New Roman"/>
          <w:sz w:val="28"/>
          <w:szCs w:val="28"/>
          <w:lang w:val="uk-UA"/>
        </w:rPr>
        <w:t xml:space="preserve"> </w:t>
      </w:r>
      <w:r w:rsidRPr="000F679E">
        <w:rPr>
          <w:rFonts w:ascii="Times New Roman" w:hAnsi="Times New Roman"/>
          <w:sz w:val="28"/>
          <w:szCs w:val="28"/>
          <w:lang w:val="uk-UA"/>
        </w:rPr>
        <w:t>Схеми</w:t>
        <w:tab/>
      </w:r>
      <w:r w:rsidRPr="000F679E" w:rsidR="0032254E">
        <w:rPr>
          <w:rFonts w:ascii="Times New Roman" w:hAnsi="Times New Roman"/>
          <w:sz w:val="28"/>
          <w:szCs w:val="28"/>
          <w:lang w:val="uk-UA"/>
        </w:rPr>
        <w:t>11</w:t>
      </w:r>
      <w:r w:rsidRPr="000F679E" w:rsidR="00065049">
        <w:rPr>
          <w:rFonts w:ascii="Times New Roman" w:hAnsi="Times New Roman"/>
          <w:sz w:val="28"/>
          <w:szCs w:val="28"/>
          <w:lang w:val="uk-UA"/>
        </w:rPr>
        <w:t>8</w:t>
      </w:r>
    </w:p>
    <w:p w:rsidR="0032254E" w:rsidRPr="000F679E" w:rsidP="00EE5D78">
      <w:pPr>
        <w:pStyle w:val="BodyText"/>
        <w:tabs>
          <w:tab w:val="right" w:leader="dot" w:pos="9391"/>
        </w:tabs>
        <w:spacing w:before="0"/>
        <w:rPr>
          <w:rFonts w:ascii="Times New Roman" w:hAnsi="Times New Roman"/>
          <w:sz w:val="28"/>
          <w:szCs w:val="28"/>
          <w:lang w:val="uk-UA"/>
        </w:rPr>
      </w:pPr>
      <w:r w:rsidRPr="000F679E" w:rsidR="002F4E71">
        <w:rPr>
          <w:rFonts w:ascii="Times New Roman" w:hAnsi="Times New Roman"/>
          <w:sz w:val="28"/>
          <w:szCs w:val="28"/>
          <w:lang w:val="uk-UA"/>
        </w:rPr>
        <w:t xml:space="preserve">Додаток 3. Країни, які мають право </w:t>
      </w:r>
      <w:r w:rsidRPr="000F679E" w:rsidR="005E30AC">
        <w:rPr>
          <w:rFonts w:ascii="Times New Roman" w:hAnsi="Times New Roman"/>
          <w:sz w:val="28"/>
          <w:szCs w:val="28"/>
          <w:lang w:val="uk-UA"/>
        </w:rPr>
        <w:t>сертифікації</w:t>
      </w:r>
      <w:r w:rsidRPr="000F679E" w:rsidR="002F4E71">
        <w:rPr>
          <w:rFonts w:ascii="Times New Roman" w:hAnsi="Times New Roman"/>
          <w:sz w:val="28"/>
          <w:szCs w:val="28"/>
          <w:lang w:val="uk-UA"/>
        </w:rPr>
        <w:t xml:space="preserve"> насіння </w:t>
      </w:r>
    </w:p>
    <w:p w:rsidR="002F4E71" w:rsidRPr="000F679E" w:rsidP="00EE5D78">
      <w:pPr>
        <w:pStyle w:val="BodyText"/>
        <w:tabs>
          <w:tab w:val="right" w:leader="dot" w:pos="9391"/>
        </w:tabs>
        <w:spacing w:before="0"/>
        <w:rPr>
          <w:rFonts w:ascii="Times New Roman" w:hAnsi="Times New Roman"/>
          <w:sz w:val="28"/>
          <w:szCs w:val="28"/>
          <w:lang w:val="uk-UA"/>
        </w:rPr>
      </w:pPr>
      <w:r w:rsidRPr="000F679E">
        <w:rPr>
          <w:rFonts w:ascii="Times New Roman" w:hAnsi="Times New Roman"/>
          <w:sz w:val="28"/>
          <w:szCs w:val="28"/>
          <w:lang w:val="uk-UA"/>
        </w:rPr>
        <w:t>зернових</w:t>
      </w:r>
      <w:r w:rsidRPr="000F679E" w:rsidR="00F00C16">
        <w:rPr>
          <w:rFonts w:ascii="Times New Roman" w:hAnsi="Times New Roman"/>
          <w:sz w:val="28"/>
          <w:szCs w:val="28"/>
          <w:lang w:val="uk-UA"/>
        </w:rPr>
        <w:t xml:space="preserve"> культур</w:t>
      </w:r>
      <w:r w:rsidRPr="000F679E">
        <w:rPr>
          <w:rFonts w:ascii="Times New Roman" w:hAnsi="Times New Roman"/>
          <w:sz w:val="28"/>
          <w:szCs w:val="28"/>
          <w:lang w:val="uk-UA"/>
        </w:rPr>
        <w:tab/>
      </w:r>
      <w:r w:rsidRPr="000F679E" w:rsidR="0032254E">
        <w:rPr>
          <w:rFonts w:ascii="Times New Roman" w:hAnsi="Times New Roman"/>
          <w:sz w:val="28"/>
          <w:szCs w:val="28"/>
          <w:lang w:val="uk-UA"/>
        </w:rPr>
        <w:t>11</w:t>
      </w:r>
      <w:r w:rsidRPr="000F679E" w:rsidR="00065049">
        <w:rPr>
          <w:rFonts w:ascii="Times New Roman" w:hAnsi="Times New Roman"/>
          <w:sz w:val="28"/>
          <w:szCs w:val="28"/>
          <w:lang w:val="uk-UA"/>
        </w:rPr>
        <w:t>9</w:t>
      </w:r>
    </w:p>
    <w:p w:rsidR="002F4E71" w:rsidRPr="000F679E" w:rsidP="00EE5D78">
      <w:pPr>
        <w:pStyle w:val="Heading2"/>
        <w:tabs>
          <w:tab w:val="right" w:leader="dot" w:pos="9391"/>
        </w:tabs>
        <w:spacing w:before="0"/>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IX</w:t>
      </w:r>
      <w:r w:rsidRPr="000F679E" w:rsidR="00EE5D78">
        <w:rPr>
          <w:rFonts w:ascii="Times New Roman" w:hAnsi="Times New Roman" w:cs="Times New Roman"/>
          <w:sz w:val="28"/>
          <w:szCs w:val="28"/>
          <w:lang w:val="uk-UA"/>
        </w:rPr>
        <w:t xml:space="preserve"> до Рішення</w:t>
      </w:r>
      <w:r w:rsidRPr="000F679E">
        <w:rPr>
          <w:rFonts w:ascii="Times New Roman" w:hAnsi="Times New Roman" w:cs="Times New Roman"/>
          <w:sz w:val="28"/>
          <w:szCs w:val="28"/>
          <w:lang w:val="uk-UA"/>
        </w:rPr>
        <w:t xml:space="preserve">. </w:t>
      </w:r>
      <w:r w:rsidRPr="000F679E" w:rsidR="00EE5D78">
        <w:rPr>
          <w:rFonts w:ascii="Times New Roman" w:hAnsi="Times New Roman" w:cs="Times New Roman"/>
          <w:sz w:val="28"/>
          <w:szCs w:val="28"/>
          <w:lang w:val="uk-UA"/>
        </w:rPr>
        <w:t>Схема ОЕСР сортової сертифікації н</w:t>
      </w:r>
      <w:r w:rsidRPr="000F679E">
        <w:rPr>
          <w:rFonts w:ascii="Times New Roman" w:hAnsi="Times New Roman" w:cs="Times New Roman"/>
          <w:sz w:val="28"/>
          <w:szCs w:val="28"/>
          <w:lang w:val="uk-UA"/>
        </w:rPr>
        <w:t>асіння цукров</w:t>
      </w:r>
      <w:r w:rsidRPr="000F679E" w:rsidR="000F7388">
        <w:rPr>
          <w:rFonts w:ascii="Times New Roman" w:hAnsi="Times New Roman" w:cs="Times New Roman"/>
          <w:sz w:val="28"/>
          <w:szCs w:val="28"/>
          <w:lang w:val="uk-UA"/>
        </w:rPr>
        <w:t>ого</w:t>
      </w:r>
      <w:r w:rsidRPr="000F679E">
        <w:rPr>
          <w:rFonts w:ascii="Times New Roman" w:hAnsi="Times New Roman" w:cs="Times New Roman"/>
          <w:sz w:val="28"/>
          <w:szCs w:val="28"/>
          <w:lang w:val="uk-UA"/>
        </w:rPr>
        <w:t xml:space="preserve"> та кормов</w:t>
      </w:r>
      <w:r w:rsidRPr="000F679E" w:rsidR="000F7388">
        <w:rPr>
          <w:rFonts w:ascii="Times New Roman" w:hAnsi="Times New Roman" w:cs="Times New Roman"/>
          <w:sz w:val="28"/>
          <w:szCs w:val="28"/>
          <w:lang w:val="uk-UA"/>
        </w:rPr>
        <w:t>ого</w:t>
      </w:r>
      <w:r w:rsidRPr="000F679E">
        <w:rPr>
          <w:rFonts w:ascii="Times New Roman" w:hAnsi="Times New Roman" w:cs="Times New Roman"/>
          <w:sz w:val="28"/>
          <w:szCs w:val="28"/>
          <w:lang w:val="uk-UA"/>
        </w:rPr>
        <w:t xml:space="preserve"> буряк</w:t>
      </w:r>
      <w:r w:rsidRPr="000F679E" w:rsidR="000F7388">
        <w:rPr>
          <w:rFonts w:ascii="Times New Roman" w:hAnsi="Times New Roman" w:cs="Times New Roman"/>
          <w:sz w:val="28"/>
          <w:szCs w:val="28"/>
          <w:lang w:val="uk-UA"/>
        </w:rPr>
        <w:t>а</w:t>
      </w:r>
      <w:r w:rsidRPr="000F679E">
        <w:rPr>
          <w:rFonts w:ascii="Times New Roman" w:hAnsi="Times New Roman" w:cs="Times New Roman"/>
          <w:sz w:val="28"/>
          <w:szCs w:val="28"/>
          <w:lang w:val="uk-UA"/>
        </w:rPr>
        <w:tab/>
        <w:t>1</w:t>
      </w:r>
      <w:r w:rsidRPr="000F679E" w:rsidR="0032254E">
        <w:rPr>
          <w:rFonts w:ascii="Times New Roman" w:hAnsi="Times New Roman" w:cs="Times New Roman"/>
          <w:sz w:val="28"/>
          <w:szCs w:val="28"/>
          <w:lang w:val="uk-UA"/>
        </w:rPr>
        <w:t>2</w:t>
      </w:r>
      <w:r w:rsidRPr="000F679E" w:rsidR="00065049">
        <w:rPr>
          <w:rFonts w:ascii="Times New Roman" w:hAnsi="Times New Roman" w:cs="Times New Roman"/>
          <w:sz w:val="28"/>
          <w:szCs w:val="28"/>
          <w:lang w:val="uk-UA"/>
        </w:rPr>
        <w:t>1</w:t>
      </w:r>
    </w:p>
    <w:p w:rsidR="002F4E71" w:rsidRPr="000F679E" w:rsidP="00EE5D78">
      <w:pPr>
        <w:pStyle w:val="BodyText"/>
        <w:tabs>
          <w:tab w:val="right" w:leader="dot" w:pos="9391"/>
        </w:tabs>
        <w:spacing w:before="0"/>
        <w:rPr>
          <w:rFonts w:ascii="Times New Roman" w:hAnsi="Times New Roman"/>
          <w:sz w:val="28"/>
          <w:szCs w:val="28"/>
          <w:lang w:val="uk-UA"/>
        </w:rPr>
      </w:pPr>
      <w:r w:rsidRPr="000F679E">
        <w:rPr>
          <w:rFonts w:ascii="Times New Roman" w:hAnsi="Times New Roman"/>
          <w:sz w:val="28"/>
          <w:szCs w:val="28"/>
          <w:lang w:val="uk-UA"/>
        </w:rPr>
        <w:t>С</w:t>
      </w:r>
      <w:r w:rsidRPr="000F679E" w:rsidR="0032254E">
        <w:rPr>
          <w:rFonts w:ascii="Times New Roman" w:hAnsi="Times New Roman"/>
          <w:sz w:val="28"/>
          <w:szCs w:val="28"/>
          <w:lang w:val="uk-UA"/>
        </w:rPr>
        <w:t xml:space="preserve">пеціальні правила та </w:t>
      </w:r>
      <w:r w:rsidRPr="000F679E" w:rsidR="00065049">
        <w:rPr>
          <w:rFonts w:ascii="Times New Roman" w:hAnsi="Times New Roman"/>
          <w:sz w:val="28"/>
          <w:szCs w:val="28"/>
          <w:lang w:val="uk-UA"/>
        </w:rPr>
        <w:t>положення</w:t>
      </w:r>
      <w:r w:rsidRPr="000F679E" w:rsidR="0032254E">
        <w:rPr>
          <w:rFonts w:ascii="Times New Roman" w:hAnsi="Times New Roman"/>
          <w:sz w:val="28"/>
          <w:szCs w:val="28"/>
          <w:lang w:val="uk-UA"/>
        </w:rPr>
        <w:tab/>
        <w:t>12</w:t>
      </w:r>
      <w:r w:rsidRPr="000F679E" w:rsidR="00065049">
        <w:rPr>
          <w:rFonts w:ascii="Times New Roman" w:hAnsi="Times New Roman"/>
          <w:sz w:val="28"/>
          <w:szCs w:val="28"/>
          <w:lang w:val="uk-UA"/>
        </w:rPr>
        <w:t>2</w:t>
      </w:r>
    </w:p>
    <w:p w:rsidR="002F4E71" w:rsidRPr="000F679E" w:rsidP="00EE5D78">
      <w:pPr>
        <w:pStyle w:val="ListParagraph"/>
        <w:tabs>
          <w:tab w:val="left" w:pos="829"/>
          <w:tab w:val="right" w:leader="dot" w:pos="939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1. Загальні положення</w:t>
        <w:tab/>
        <w:t>1</w:t>
      </w:r>
      <w:r w:rsidRPr="000F679E" w:rsidR="00065049">
        <w:rPr>
          <w:rFonts w:ascii="Times New Roman" w:hAnsi="Times New Roman" w:cs="Times New Roman"/>
          <w:sz w:val="28"/>
          <w:szCs w:val="28"/>
          <w:lang w:val="uk-UA"/>
        </w:rPr>
        <w:t>22</w:t>
      </w:r>
    </w:p>
    <w:p w:rsidR="002F4E71" w:rsidRPr="000F679E" w:rsidP="00EE5D78">
      <w:pPr>
        <w:pStyle w:val="ListParagraph"/>
        <w:tabs>
          <w:tab w:val="left" w:pos="829"/>
          <w:tab w:val="right" w:leader="dot" w:pos="939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2. Розмір партій</w:t>
        <w:tab/>
        <w:t>1</w:t>
      </w:r>
      <w:r w:rsidRPr="000F679E" w:rsidR="00D45E26">
        <w:rPr>
          <w:rFonts w:ascii="Times New Roman" w:hAnsi="Times New Roman" w:cs="Times New Roman"/>
          <w:sz w:val="28"/>
          <w:szCs w:val="28"/>
          <w:lang w:val="uk-UA"/>
        </w:rPr>
        <w:t>2</w:t>
      </w:r>
      <w:r w:rsidRPr="000F679E" w:rsidR="00065049">
        <w:rPr>
          <w:rFonts w:ascii="Times New Roman" w:hAnsi="Times New Roman" w:cs="Times New Roman"/>
          <w:sz w:val="28"/>
          <w:szCs w:val="28"/>
          <w:lang w:val="uk-UA"/>
        </w:rPr>
        <w:t>2</w:t>
      </w:r>
    </w:p>
    <w:p w:rsidR="002F4E71" w:rsidRPr="000F679E" w:rsidP="00EE5D78">
      <w:pPr>
        <w:pStyle w:val="BodyText"/>
        <w:tabs>
          <w:tab w:val="right" w:leader="dot" w:pos="9391"/>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1. Мінімальні вимоги до виробництва базового та сертифікованого насіння </w:t>
      </w:r>
      <w:r w:rsidRPr="000F679E" w:rsidR="004230C4">
        <w:rPr>
          <w:rFonts w:ascii="Times New Roman" w:hAnsi="Times New Roman"/>
          <w:sz w:val="28"/>
          <w:szCs w:val="28"/>
          <w:lang w:val="uk-UA"/>
        </w:rPr>
        <w:t xml:space="preserve">відповідно до </w:t>
      </w:r>
      <w:r w:rsidRPr="000F679E">
        <w:rPr>
          <w:rFonts w:ascii="Times New Roman" w:hAnsi="Times New Roman"/>
          <w:sz w:val="28"/>
          <w:szCs w:val="28"/>
          <w:lang w:val="uk-UA"/>
        </w:rPr>
        <w:t>Схем</w:t>
      </w:r>
      <w:r w:rsidRPr="000F679E" w:rsidR="004230C4">
        <w:rPr>
          <w:rFonts w:ascii="Times New Roman" w:hAnsi="Times New Roman"/>
          <w:sz w:val="28"/>
          <w:szCs w:val="28"/>
          <w:lang w:val="uk-UA"/>
        </w:rPr>
        <w:t>и</w:t>
      </w:r>
      <w:r w:rsidRPr="000F679E">
        <w:rPr>
          <w:rFonts w:ascii="Times New Roman" w:hAnsi="Times New Roman"/>
          <w:sz w:val="28"/>
          <w:szCs w:val="28"/>
          <w:lang w:val="uk-UA"/>
        </w:rPr>
        <w:tab/>
        <w:t>1</w:t>
      </w:r>
      <w:r w:rsidRPr="000F679E" w:rsidR="00D45E26">
        <w:rPr>
          <w:rFonts w:ascii="Times New Roman" w:hAnsi="Times New Roman"/>
          <w:sz w:val="28"/>
          <w:szCs w:val="28"/>
          <w:lang w:val="uk-UA"/>
        </w:rPr>
        <w:t>2</w:t>
      </w:r>
      <w:r w:rsidRPr="000F679E" w:rsidR="00065049">
        <w:rPr>
          <w:rFonts w:ascii="Times New Roman" w:hAnsi="Times New Roman"/>
          <w:sz w:val="28"/>
          <w:szCs w:val="28"/>
          <w:lang w:val="uk-UA"/>
        </w:rPr>
        <w:t>3</w:t>
      </w:r>
    </w:p>
    <w:p w:rsidR="002F4E71" w:rsidRPr="000F679E" w:rsidP="00D8251C">
      <w:pPr>
        <w:pStyle w:val="ListParagraph"/>
        <w:tabs>
          <w:tab w:val="left" w:pos="985"/>
          <w:tab w:val="right" w:leader="dot" w:pos="9391"/>
        </w:tabs>
        <w:ind w:left="0" w:firstLine="540"/>
        <w:rPr>
          <w:rFonts w:ascii="Times New Roman" w:hAnsi="Times New Roman" w:cs="Times New Roman"/>
          <w:sz w:val="28"/>
          <w:szCs w:val="28"/>
          <w:lang w:val="uk-UA"/>
        </w:rPr>
      </w:pPr>
      <w:r w:rsidRPr="000F679E">
        <w:rPr>
          <w:rFonts w:ascii="Times New Roman" w:hAnsi="Times New Roman" w:cs="Times New Roman"/>
          <w:sz w:val="28"/>
          <w:szCs w:val="28"/>
          <w:lang w:val="uk-UA"/>
        </w:rPr>
        <w:t>А) Мінімальні вимоги до виробництва в польових умовах</w:t>
        <w:tab/>
        <w:t>1</w:t>
      </w:r>
      <w:r w:rsidRPr="000F679E" w:rsidR="00D45E26">
        <w:rPr>
          <w:rFonts w:ascii="Times New Roman" w:hAnsi="Times New Roman" w:cs="Times New Roman"/>
          <w:sz w:val="28"/>
          <w:szCs w:val="28"/>
          <w:lang w:val="uk-UA"/>
        </w:rPr>
        <w:t>2</w:t>
      </w:r>
      <w:r w:rsidRPr="000F679E" w:rsidR="00065049">
        <w:rPr>
          <w:rFonts w:ascii="Times New Roman" w:hAnsi="Times New Roman" w:cs="Times New Roman"/>
          <w:sz w:val="28"/>
          <w:szCs w:val="28"/>
          <w:lang w:val="uk-UA"/>
        </w:rPr>
        <w:t>3</w:t>
      </w:r>
    </w:p>
    <w:p w:rsidR="002F4E71" w:rsidRPr="000F679E" w:rsidP="00D8251C">
      <w:pPr>
        <w:pStyle w:val="ListParagraph"/>
        <w:tabs>
          <w:tab w:val="left" w:pos="985"/>
          <w:tab w:val="right" w:leader="dot" w:pos="9391"/>
        </w:tabs>
        <w:ind w:left="0" w:firstLine="54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В) Мінімальні </w:t>
      </w:r>
      <w:r w:rsidRPr="000F679E" w:rsidR="00065049">
        <w:rPr>
          <w:rFonts w:ascii="Times New Roman" w:hAnsi="Times New Roman" w:cs="Times New Roman"/>
          <w:sz w:val="28"/>
          <w:szCs w:val="28"/>
          <w:lang w:val="uk-UA"/>
        </w:rPr>
        <w:t>вимоги</w:t>
      </w:r>
      <w:r w:rsidRPr="000F679E">
        <w:rPr>
          <w:rFonts w:ascii="Times New Roman" w:hAnsi="Times New Roman" w:cs="Times New Roman"/>
          <w:sz w:val="28"/>
          <w:szCs w:val="28"/>
          <w:lang w:val="uk-UA"/>
        </w:rPr>
        <w:t xml:space="preserve"> щодо базового та сертифікованого насіння</w:t>
        <w:tab/>
        <w:t>1</w:t>
      </w:r>
      <w:r w:rsidRPr="000F679E" w:rsidR="00D45E26">
        <w:rPr>
          <w:rFonts w:ascii="Times New Roman" w:hAnsi="Times New Roman" w:cs="Times New Roman"/>
          <w:sz w:val="28"/>
          <w:szCs w:val="28"/>
          <w:lang w:val="uk-UA"/>
        </w:rPr>
        <w:t>2</w:t>
      </w:r>
      <w:r w:rsidRPr="000F679E" w:rsidR="00065049">
        <w:rPr>
          <w:rFonts w:ascii="Times New Roman" w:hAnsi="Times New Roman" w:cs="Times New Roman"/>
          <w:sz w:val="28"/>
          <w:szCs w:val="28"/>
          <w:lang w:val="uk-UA"/>
        </w:rPr>
        <w:t>5</w:t>
      </w:r>
    </w:p>
    <w:p w:rsidR="002F4E71" w:rsidRPr="000F679E" w:rsidP="00EE5D78">
      <w:pPr>
        <w:pStyle w:val="BodyText"/>
        <w:tabs>
          <w:tab w:val="right" w:leader="dot" w:pos="9391"/>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2. Види буряків, </w:t>
      </w:r>
      <w:r w:rsidRPr="000F679E" w:rsidR="005E30AC">
        <w:rPr>
          <w:rFonts w:ascii="Times New Roman" w:hAnsi="Times New Roman"/>
          <w:sz w:val="28"/>
          <w:szCs w:val="28"/>
          <w:lang w:val="uk-UA"/>
        </w:rPr>
        <w:t>придатні для</w:t>
      </w:r>
      <w:r w:rsidRPr="000F679E" w:rsidR="004230C4">
        <w:rPr>
          <w:rFonts w:ascii="Times New Roman" w:hAnsi="Times New Roman"/>
          <w:sz w:val="28"/>
          <w:szCs w:val="28"/>
          <w:lang w:val="uk-UA"/>
        </w:rPr>
        <w:t xml:space="preserve"> </w:t>
      </w:r>
      <w:r w:rsidRPr="000F679E">
        <w:rPr>
          <w:rFonts w:ascii="Times New Roman" w:hAnsi="Times New Roman"/>
          <w:sz w:val="28"/>
          <w:szCs w:val="28"/>
          <w:lang w:val="uk-UA"/>
        </w:rPr>
        <w:t>Схеми</w:t>
        <w:tab/>
        <w:t>1</w:t>
      </w:r>
      <w:r w:rsidRPr="000F679E" w:rsidR="00D45E26">
        <w:rPr>
          <w:rFonts w:ascii="Times New Roman" w:hAnsi="Times New Roman"/>
          <w:sz w:val="28"/>
          <w:szCs w:val="28"/>
          <w:lang w:val="uk-UA"/>
        </w:rPr>
        <w:t>2</w:t>
      </w:r>
      <w:r w:rsidRPr="000F679E" w:rsidR="00065049">
        <w:rPr>
          <w:rFonts w:ascii="Times New Roman" w:hAnsi="Times New Roman"/>
          <w:sz w:val="28"/>
          <w:szCs w:val="28"/>
          <w:lang w:val="uk-UA"/>
        </w:rPr>
        <w:t>7</w:t>
      </w:r>
    </w:p>
    <w:p w:rsidR="002F4E71" w:rsidRPr="000F679E" w:rsidP="00EE5D78">
      <w:pPr>
        <w:pStyle w:val="BodyText"/>
        <w:tabs>
          <w:tab w:val="right" w:leader="dot" w:pos="9391"/>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3. Країни, які мають право </w:t>
      </w:r>
      <w:r w:rsidRPr="000F679E" w:rsidR="005E30AC">
        <w:rPr>
          <w:rFonts w:ascii="Times New Roman" w:hAnsi="Times New Roman"/>
          <w:sz w:val="28"/>
          <w:szCs w:val="28"/>
          <w:lang w:val="uk-UA"/>
        </w:rPr>
        <w:t>сертифікаціі</w:t>
      </w:r>
      <w:r w:rsidRPr="000F679E">
        <w:rPr>
          <w:rFonts w:ascii="Times New Roman" w:hAnsi="Times New Roman"/>
          <w:sz w:val="28"/>
          <w:szCs w:val="28"/>
          <w:lang w:val="uk-UA"/>
        </w:rPr>
        <w:t xml:space="preserve"> насіння </w:t>
      </w:r>
      <w:r w:rsidRPr="000F679E" w:rsidR="00EE5D78">
        <w:rPr>
          <w:rFonts w:ascii="Times New Roman" w:hAnsi="Times New Roman"/>
          <w:sz w:val="28"/>
          <w:szCs w:val="28"/>
          <w:lang w:val="uk-UA"/>
        </w:rPr>
        <w:t>буряків</w:t>
      </w:r>
      <w:r w:rsidRPr="000F679E">
        <w:rPr>
          <w:rFonts w:ascii="Times New Roman" w:hAnsi="Times New Roman"/>
          <w:sz w:val="28"/>
          <w:szCs w:val="28"/>
          <w:lang w:val="uk-UA"/>
        </w:rPr>
        <w:tab/>
        <w:t>1</w:t>
      </w:r>
      <w:r w:rsidRPr="000F679E" w:rsidR="00D45E26">
        <w:rPr>
          <w:rFonts w:ascii="Times New Roman" w:hAnsi="Times New Roman"/>
          <w:sz w:val="28"/>
          <w:szCs w:val="28"/>
          <w:lang w:val="uk-UA"/>
        </w:rPr>
        <w:t>2</w:t>
      </w:r>
      <w:r w:rsidRPr="000F679E" w:rsidR="00065049">
        <w:rPr>
          <w:rFonts w:ascii="Times New Roman" w:hAnsi="Times New Roman"/>
          <w:sz w:val="28"/>
          <w:szCs w:val="28"/>
          <w:lang w:val="uk-UA"/>
        </w:rPr>
        <w:t>8</w:t>
      </w:r>
    </w:p>
    <w:p w:rsidR="002F4E71" w:rsidRPr="000F679E" w:rsidP="00D23A34">
      <w:pPr>
        <w:pStyle w:val="Heading2"/>
        <w:tabs>
          <w:tab w:val="right" w:leader="dot" w:pos="9391"/>
        </w:tabs>
        <w:spacing w:before="0"/>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Х</w:t>
      </w:r>
      <w:r w:rsidRPr="000F679E" w:rsidR="00D23A34">
        <w:rPr>
          <w:rFonts w:ascii="Times New Roman" w:hAnsi="Times New Roman" w:cs="Times New Roman"/>
          <w:sz w:val="28"/>
          <w:szCs w:val="28"/>
          <w:lang w:val="uk-UA"/>
        </w:rPr>
        <w:t xml:space="preserve"> до Рішення</w:t>
      </w:r>
      <w:r w:rsidRPr="000F679E">
        <w:rPr>
          <w:rFonts w:ascii="Times New Roman" w:hAnsi="Times New Roman" w:cs="Times New Roman"/>
          <w:sz w:val="28"/>
          <w:szCs w:val="28"/>
          <w:lang w:val="uk-UA"/>
        </w:rPr>
        <w:t>.</w:t>
      </w:r>
      <w:r w:rsidRPr="000F679E" w:rsidR="00D23A34">
        <w:rPr>
          <w:rFonts w:ascii="Times New Roman" w:hAnsi="Times New Roman" w:cs="Times New Roman"/>
          <w:sz w:val="28"/>
          <w:szCs w:val="28"/>
          <w:lang w:val="uk-UA"/>
        </w:rPr>
        <w:t xml:space="preserve"> Схема ОЕСР сортової сертифікації насіння </w:t>
      </w:r>
      <w:r w:rsidRPr="000F679E" w:rsidR="00065049">
        <w:rPr>
          <w:rFonts w:ascii="Times New Roman" w:hAnsi="Times New Roman" w:cs="Times New Roman"/>
          <w:sz w:val="28"/>
          <w:szCs w:val="28"/>
          <w:lang w:val="uk-UA"/>
        </w:rPr>
        <w:t xml:space="preserve">конюшини </w:t>
      </w:r>
      <w:r w:rsidRPr="000F679E" w:rsidR="00D23A34">
        <w:rPr>
          <w:rFonts w:ascii="Times New Roman" w:hAnsi="Times New Roman" w:cs="Times New Roman"/>
          <w:sz w:val="28"/>
          <w:szCs w:val="28"/>
          <w:lang w:val="uk-UA"/>
        </w:rPr>
        <w:t>п</w:t>
      </w:r>
      <w:r w:rsidRPr="000F679E">
        <w:rPr>
          <w:rFonts w:ascii="Times New Roman" w:hAnsi="Times New Roman" w:cs="Times New Roman"/>
          <w:sz w:val="28"/>
          <w:szCs w:val="28"/>
          <w:lang w:val="uk-UA"/>
        </w:rPr>
        <w:t>ідземн</w:t>
      </w:r>
      <w:r w:rsidRPr="000F679E" w:rsidR="00D23A34">
        <w:rPr>
          <w:rFonts w:ascii="Times New Roman" w:hAnsi="Times New Roman" w:cs="Times New Roman"/>
          <w:sz w:val="28"/>
          <w:szCs w:val="28"/>
          <w:lang w:val="uk-UA"/>
        </w:rPr>
        <w:t>ої та подібних видів</w:t>
      </w:r>
      <w:r w:rsidRPr="000F679E">
        <w:rPr>
          <w:rFonts w:ascii="Times New Roman" w:hAnsi="Times New Roman" w:cs="Times New Roman"/>
          <w:sz w:val="28"/>
          <w:szCs w:val="28"/>
          <w:lang w:val="uk-UA"/>
        </w:rPr>
        <w:tab/>
        <w:t>1</w:t>
      </w:r>
      <w:r w:rsidRPr="000F679E" w:rsidR="00D45E26">
        <w:rPr>
          <w:rFonts w:ascii="Times New Roman" w:hAnsi="Times New Roman" w:cs="Times New Roman"/>
          <w:sz w:val="28"/>
          <w:szCs w:val="28"/>
          <w:lang w:val="uk-UA"/>
        </w:rPr>
        <w:t>2</w:t>
      </w:r>
      <w:r w:rsidRPr="000F679E" w:rsidR="00065049">
        <w:rPr>
          <w:rFonts w:ascii="Times New Roman" w:hAnsi="Times New Roman" w:cs="Times New Roman"/>
          <w:sz w:val="28"/>
          <w:szCs w:val="28"/>
          <w:lang w:val="uk-UA"/>
        </w:rPr>
        <w:t>9</w:t>
      </w:r>
    </w:p>
    <w:p w:rsidR="002F4E71" w:rsidRPr="000F679E" w:rsidP="00014DEF">
      <w:pPr>
        <w:pStyle w:val="BodyText"/>
        <w:tabs>
          <w:tab w:val="right" w:leader="dot" w:pos="9391"/>
        </w:tabs>
        <w:spacing w:before="0"/>
        <w:rPr>
          <w:rFonts w:ascii="Times New Roman" w:hAnsi="Times New Roman"/>
          <w:sz w:val="28"/>
          <w:szCs w:val="28"/>
          <w:lang w:val="uk-UA"/>
        </w:rPr>
      </w:pPr>
      <w:r w:rsidRPr="000F679E">
        <w:rPr>
          <w:rFonts w:ascii="Times New Roman" w:hAnsi="Times New Roman"/>
          <w:sz w:val="28"/>
          <w:szCs w:val="28"/>
          <w:lang w:val="uk-UA"/>
        </w:rPr>
        <w:t xml:space="preserve">Спеціальні правила та </w:t>
      </w:r>
      <w:r w:rsidRPr="000F679E" w:rsidR="00065049">
        <w:rPr>
          <w:rFonts w:ascii="Times New Roman" w:hAnsi="Times New Roman"/>
          <w:sz w:val="28"/>
          <w:szCs w:val="28"/>
          <w:lang w:val="uk-UA"/>
        </w:rPr>
        <w:t>положення</w:t>
      </w:r>
      <w:r w:rsidRPr="000F679E">
        <w:rPr>
          <w:rFonts w:ascii="Times New Roman" w:hAnsi="Times New Roman"/>
          <w:sz w:val="28"/>
          <w:szCs w:val="28"/>
          <w:lang w:val="uk-UA"/>
        </w:rPr>
        <w:tab/>
        <w:t>1</w:t>
      </w:r>
      <w:r w:rsidRPr="000F679E" w:rsidR="00065049">
        <w:rPr>
          <w:rFonts w:ascii="Times New Roman" w:hAnsi="Times New Roman"/>
          <w:sz w:val="28"/>
          <w:szCs w:val="28"/>
          <w:lang w:val="uk-UA"/>
        </w:rPr>
        <w:t>30</w:t>
      </w:r>
    </w:p>
    <w:p w:rsidR="002F4E71" w:rsidRPr="000F679E" w:rsidP="00014DEF">
      <w:pPr>
        <w:pStyle w:val="ListParagraph"/>
        <w:tabs>
          <w:tab w:val="left" w:pos="829"/>
          <w:tab w:val="right" w:leader="dot" w:pos="939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1. Загальні положення</w:t>
        <w:tab/>
        <w:t>1</w:t>
      </w:r>
      <w:r w:rsidRPr="000F679E" w:rsidR="00065049">
        <w:rPr>
          <w:rFonts w:ascii="Times New Roman" w:hAnsi="Times New Roman" w:cs="Times New Roman"/>
          <w:sz w:val="28"/>
          <w:szCs w:val="28"/>
          <w:lang w:val="uk-UA"/>
        </w:rPr>
        <w:t>30</w:t>
      </w:r>
    </w:p>
    <w:p w:rsidR="002F4E71" w:rsidRPr="000F679E" w:rsidP="00014DEF">
      <w:pPr>
        <w:pStyle w:val="ListParagraph"/>
        <w:tabs>
          <w:tab w:val="left" w:pos="829"/>
          <w:tab w:val="right" w:leader="dot" w:pos="939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2. Розмір партій</w:t>
        <w:tab/>
        <w:t>1</w:t>
      </w:r>
      <w:r w:rsidRPr="000F679E" w:rsidR="00065049">
        <w:rPr>
          <w:rFonts w:ascii="Times New Roman" w:hAnsi="Times New Roman" w:cs="Times New Roman"/>
          <w:sz w:val="28"/>
          <w:szCs w:val="28"/>
          <w:lang w:val="uk-UA"/>
        </w:rPr>
        <w:t>30</w:t>
      </w:r>
    </w:p>
    <w:p w:rsidR="00D45E26" w:rsidRPr="000F679E" w:rsidP="00014DEF">
      <w:pPr>
        <w:pStyle w:val="BodyText"/>
        <w:spacing w:before="0"/>
        <w:rPr>
          <w:rFonts w:ascii="Times New Roman" w:hAnsi="Times New Roman"/>
          <w:sz w:val="28"/>
          <w:szCs w:val="28"/>
          <w:lang w:val="uk-UA"/>
        </w:rPr>
      </w:pPr>
      <w:r w:rsidRPr="000F679E" w:rsidR="002F4E71">
        <w:rPr>
          <w:rFonts w:ascii="Times New Roman" w:hAnsi="Times New Roman"/>
          <w:sz w:val="28"/>
          <w:szCs w:val="28"/>
          <w:lang w:val="uk-UA"/>
        </w:rPr>
        <w:t xml:space="preserve">Додаток 1. Мінімальні вимоги до виробництва базового та </w:t>
      </w:r>
    </w:p>
    <w:p w:rsidR="002F4E71" w:rsidRPr="000F679E" w:rsidP="00014DEF">
      <w:pPr>
        <w:pStyle w:val="BodyText"/>
        <w:spacing w:before="0"/>
        <w:rPr>
          <w:rFonts w:ascii="Times New Roman" w:hAnsi="Times New Roman"/>
          <w:sz w:val="28"/>
          <w:szCs w:val="28"/>
          <w:lang w:val="uk-UA"/>
        </w:rPr>
      </w:pPr>
      <w:r w:rsidRPr="000F679E">
        <w:rPr>
          <w:rFonts w:ascii="Times New Roman" w:hAnsi="Times New Roman"/>
          <w:sz w:val="28"/>
          <w:szCs w:val="28"/>
          <w:lang w:val="uk-UA"/>
        </w:rPr>
        <w:t xml:space="preserve">сертифікованого насіння згідно </w:t>
      </w:r>
      <w:r w:rsidRPr="000F679E" w:rsidR="00D45E26">
        <w:rPr>
          <w:rFonts w:ascii="Times New Roman" w:hAnsi="Times New Roman"/>
          <w:sz w:val="28"/>
          <w:szCs w:val="28"/>
          <w:lang w:val="uk-UA"/>
        </w:rPr>
        <w:t>зі Схемою……………</w:t>
      </w:r>
      <w:r w:rsidRPr="000F679E" w:rsidR="00D45E26">
        <w:rPr>
          <w:rFonts w:ascii="Times New Roman" w:hAnsi="Times New Roman"/>
          <w:sz w:val="28"/>
          <w:szCs w:val="28"/>
          <w:lang w:val="uk-UA"/>
        </w:rPr>
        <w:t>……………………....</w:t>
      </w:r>
      <w:r w:rsidRPr="000F679E">
        <w:rPr>
          <w:rFonts w:ascii="Times New Roman" w:hAnsi="Times New Roman"/>
          <w:sz w:val="28"/>
          <w:szCs w:val="28"/>
          <w:lang w:val="uk-UA"/>
        </w:rPr>
        <w:t>1</w:t>
      </w:r>
      <w:r w:rsidRPr="000F679E" w:rsidR="00065049">
        <w:rPr>
          <w:rFonts w:ascii="Times New Roman" w:hAnsi="Times New Roman"/>
          <w:sz w:val="28"/>
          <w:szCs w:val="28"/>
          <w:lang w:val="uk-UA"/>
        </w:rPr>
        <w:t>31</w:t>
      </w:r>
    </w:p>
    <w:p w:rsidR="00B7757B" w:rsidRPr="000F679E" w:rsidP="001F7769">
      <w:pPr>
        <w:pStyle w:val="BodyText"/>
        <w:numPr>
          <w:ilvl w:val="0"/>
          <w:numId w:val="106"/>
        </w:numPr>
        <w:spacing w:before="0"/>
        <w:ind w:left="714" w:hanging="357"/>
        <w:rPr>
          <w:rFonts w:ascii="Times New Roman" w:hAnsi="Times New Roman"/>
          <w:sz w:val="28"/>
          <w:szCs w:val="28"/>
          <w:lang w:val="uk-UA"/>
        </w:rPr>
      </w:pPr>
      <w:r w:rsidRPr="000F679E">
        <w:rPr>
          <w:rFonts w:ascii="Times New Roman" w:hAnsi="Times New Roman"/>
          <w:sz w:val="28"/>
          <w:szCs w:val="28"/>
          <w:lang w:val="uk-UA"/>
        </w:rPr>
        <w:t>Ізоляція</w:t>
      </w:r>
      <w:r w:rsidRPr="000F679E" w:rsidR="001F7769">
        <w:rPr>
          <w:rFonts w:ascii="Times New Roman" w:hAnsi="Times New Roman"/>
          <w:sz w:val="28"/>
          <w:szCs w:val="28"/>
          <w:lang w:val="uk-UA"/>
        </w:rPr>
        <w:t xml:space="preserve"> </w:t>
      </w:r>
    </w:p>
    <w:p w:rsidR="00B7757B" w:rsidRPr="000F679E" w:rsidP="00B7757B">
      <w:pPr>
        <w:pStyle w:val="BodyText"/>
        <w:numPr>
          <w:ilvl w:val="0"/>
          <w:numId w:val="106"/>
        </w:numPr>
        <w:spacing w:before="0"/>
        <w:rPr>
          <w:rFonts w:ascii="Times New Roman" w:hAnsi="Times New Roman"/>
          <w:sz w:val="28"/>
          <w:szCs w:val="28"/>
          <w:lang w:val="uk-UA"/>
        </w:rPr>
      </w:pPr>
      <w:r w:rsidRPr="000F679E">
        <w:rPr>
          <w:rFonts w:ascii="Times New Roman" w:hAnsi="Times New Roman"/>
          <w:sz w:val="28"/>
          <w:szCs w:val="28"/>
          <w:lang w:val="uk-UA"/>
        </w:rPr>
        <w:t>Бур</w:t>
      </w:r>
      <w:r w:rsidR="006B55C9">
        <w:rPr>
          <w:rFonts w:ascii="Times New Roman" w:hAnsi="Times New Roman"/>
          <w:sz w:val="28"/>
          <w:szCs w:val="28"/>
          <w:lang w:val="uk-UA"/>
        </w:rPr>
        <w:t>’</w:t>
      </w:r>
      <w:r w:rsidRPr="000F679E">
        <w:rPr>
          <w:rFonts w:ascii="Times New Roman" w:hAnsi="Times New Roman"/>
          <w:sz w:val="28"/>
          <w:szCs w:val="28"/>
          <w:lang w:val="uk-UA"/>
        </w:rPr>
        <w:t>яни</w:t>
      </w:r>
    </w:p>
    <w:p w:rsidR="00B7757B" w:rsidRPr="000F679E" w:rsidP="00B7757B">
      <w:pPr>
        <w:pStyle w:val="BodyText"/>
        <w:numPr>
          <w:ilvl w:val="0"/>
          <w:numId w:val="106"/>
        </w:numPr>
        <w:spacing w:before="0"/>
        <w:rPr>
          <w:rFonts w:ascii="Times New Roman" w:hAnsi="Times New Roman"/>
          <w:sz w:val="28"/>
          <w:szCs w:val="28"/>
          <w:lang w:val="uk-UA"/>
        </w:rPr>
      </w:pPr>
      <w:r w:rsidRPr="000F679E">
        <w:rPr>
          <w:rFonts w:ascii="Times New Roman" w:hAnsi="Times New Roman"/>
          <w:sz w:val="28"/>
          <w:szCs w:val="28"/>
          <w:lang w:val="uk-UA"/>
        </w:rPr>
        <w:t>Виявлення забруднюючих речовин, вже н</w:t>
      </w:r>
      <w:r w:rsidRPr="00875064">
        <w:rPr>
          <w:rFonts w:ascii="Times New Roman" w:hAnsi="Times New Roman"/>
          <w:sz w:val="28"/>
          <w:szCs w:val="28"/>
          <w:lang w:val="uk-UA"/>
        </w:rPr>
        <w:t>ая</w:t>
      </w:r>
      <w:r w:rsidRPr="000F679E">
        <w:rPr>
          <w:rFonts w:ascii="Times New Roman" w:hAnsi="Times New Roman"/>
          <w:sz w:val="28"/>
          <w:szCs w:val="28"/>
          <w:lang w:val="uk-UA"/>
        </w:rPr>
        <w:t>вних на полях</w:t>
      </w:r>
    </w:p>
    <w:p w:rsidR="00B7757B" w:rsidRPr="000F679E" w:rsidP="00B7757B">
      <w:pPr>
        <w:pStyle w:val="BodyText"/>
        <w:numPr>
          <w:ilvl w:val="0"/>
          <w:numId w:val="106"/>
        </w:numPr>
        <w:spacing w:before="0"/>
        <w:rPr>
          <w:rFonts w:ascii="Times New Roman" w:hAnsi="Times New Roman"/>
          <w:sz w:val="28"/>
          <w:szCs w:val="28"/>
          <w:lang w:val="uk-UA"/>
        </w:rPr>
      </w:pPr>
      <w:r w:rsidRPr="000F679E">
        <w:rPr>
          <w:rFonts w:ascii="Times New Roman" w:hAnsi="Times New Roman"/>
          <w:sz w:val="28"/>
          <w:szCs w:val="28"/>
          <w:lang w:val="uk-UA"/>
        </w:rPr>
        <w:t>Сортова і видова чистота</w:t>
      </w:r>
    </w:p>
    <w:p w:rsidR="00B7757B" w:rsidRPr="000F679E" w:rsidP="00B7757B">
      <w:pPr>
        <w:pStyle w:val="BodyText"/>
        <w:numPr>
          <w:ilvl w:val="0"/>
          <w:numId w:val="106"/>
        </w:numPr>
        <w:spacing w:before="0"/>
        <w:rPr>
          <w:rFonts w:ascii="Times New Roman" w:hAnsi="Times New Roman"/>
          <w:sz w:val="28"/>
          <w:szCs w:val="28"/>
          <w:lang w:val="uk-UA"/>
        </w:rPr>
      </w:pPr>
      <w:r w:rsidRPr="000F679E">
        <w:rPr>
          <w:rFonts w:ascii="Times New Roman" w:hAnsi="Times New Roman"/>
          <w:sz w:val="28"/>
          <w:szCs w:val="28"/>
          <w:lang w:val="uk-UA"/>
        </w:rPr>
        <w:t>Польова інспекція</w:t>
      </w:r>
    </w:p>
    <w:p w:rsidR="00B7757B" w:rsidRPr="000F679E" w:rsidP="00B7757B">
      <w:pPr>
        <w:pStyle w:val="BodyText"/>
        <w:numPr>
          <w:ilvl w:val="0"/>
          <w:numId w:val="106"/>
        </w:numPr>
        <w:spacing w:before="0"/>
        <w:rPr>
          <w:rFonts w:ascii="Times New Roman" w:hAnsi="Times New Roman"/>
          <w:sz w:val="28"/>
          <w:szCs w:val="28"/>
          <w:lang w:val="uk-UA"/>
        </w:rPr>
      </w:pPr>
      <w:r w:rsidRPr="000F679E">
        <w:rPr>
          <w:rFonts w:ascii="Times New Roman" w:hAnsi="Times New Roman"/>
          <w:sz w:val="28"/>
          <w:szCs w:val="28"/>
          <w:lang w:val="uk-UA"/>
        </w:rPr>
        <w:t>Кількість років врожаю</w:t>
      </w:r>
    </w:p>
    <w:p w:rsidR="00CF1AB0" w:rsidP="00014DEF">
      <w:pPr>
        <w:pStyle w:val="BodyText"/>
        <w:tabs>
          <w:tab w:val="right" w:leader="dot" w:pos="9411"/>
        </w:tabs>
        <w:spacing w:before="0"/>
        <w:rPr>
          <w:rFonts w:ascii="Times New Roman" w:hAnsi="Times New Roman"/>
          <w:sz w:val="28"/>
          <w:szCs w:val="28"/>
          <w:lang w:val="uk-UA"/>
        </w:rPr>
      </w:pPr>
    </w:p>
    <w:p w:rsidR="002F4E71" w:rsidRPr="000F679E" w:rsidP="00014DEF">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2. </w:t>
      </w:r>
      <w:r w:rsidRPr="000F679E" w:rsidR="00DF65A6">
        <w:rPr>
          <w:rFonts w:ascii="Times New Roman" w:hAnsi="Times New Roman"/>
          <w:sz w:val="28"/>
          <w:szCs w:val="28"/>
          <w:lang w:val="uk-UA"/>
        </w:rPr>
        <w:t xml:space="preserve">Конюшина </w:t>
      </w:r>
      <w:r w:rsidRPr="000F679E">
        <w:rPr>
          <w:rFonts w:ascii="Times New Roman" w:hAnsi="Times New Roman"/>
          <w:sz w:val="28"/>
          <w:szCs w:val="28"/>
          <w:lang w:val="uk-UA"/>
        </w:rPr>
        <w:t>підземн</w:t>
      </w:r>
      <w:r w:rsidRPr="000F679E" w:rsidR="00DF65A6">
        <w:rPr>
          <w:rFonts w:ascii="Times New Roman" w:hAnsi="Times New Roman"/>
          <w:sz w:val="28"/>
          <w:szCs w:val="28"/>
          <w:lang w:val="uk-UA"/>
        </w:rPr>
        <w:t>а</w:t>
      </w:r>
      <w:r w:rsidRPr="000F679E">
        <w:rPr>
          <w:rFonts w:ascii="Times New Roman" w:hAnsi="Times New Roman"/>
          <w:sz w:val="28"/>
          <w:szCs w:val="28"/>
          <w:lang w:val="uk-UA"/>
        </w:rPr>
        <w:t xml:space="preserve"> та подібні види, </w:t>
      </w:r>
      <w:r w:rsidRPr="000F679E" w:rsidR="005E30AC">
        <w:rPr>
          <w:rFonts w:ascii="Times New Roman" w:hAnsi="Times New Roman"/>
          <w:sz w:val="28"/>
          <w:szCs w:val="28"/>
          <w:lang w:val="uk-UA"/>
        </w:rPr>
        <w:t xml:space="preserve">придатні для </w:t>
      </w:r>
      <w:r w:rsidRPr="000F679E">
        <w:rPr>
          <w:rFonts w:ascii="Times New Roman" w:hAnsi="Times New Roman"/>
          <w:sz w:val="28"/>
          <w:szCs w:val="28"/>
          <w:lang w:val="uk-UA"/>
        </w:rPr>
        <w:t>Схеми</w:t>
        <w:tab/>
      </w:r>
      <w:r w:rsidRPr="000F679E" w:rsidR="00065049">
        <w:rPr>
          <w:rFonts w:ascii="Times New Roman" w:hAnsi="Times New Roman"/>
          <w:sz w:val="28"/>
          <w:szCs w:val="28"/>
          <w:lang w:val="uk-UA"/>
        </w:rPr>
        <w:t>133</w:t>
      </w:r>
    </w:p>
    <w:p w:rsidR="005E30AC" w:rsidRPr="000F679E" w:rsidP="00014DEF">
      <w:pPr>
        <w:pStyle w:val="BodyText"/>
        <w:tabs>
          <w:tab w:val="right" w:leader="dot" w:pos="9411"/>
        </w:tabs>
        <w:spacing w:before="0"/>
        <w:rPr>
          <w:rFonts w:ascii="Times New Roman" w:hAnsi="Times New Roman"/>
          <w:sz w:val="28"/>
          <w:szCs w:val="28"/>
          <w:lang w:val="uk-UA"/>
        </w:rPr>
      </w:pPr>
      <w:r w:rsidRPr="000F679E" w:rsidR="002F4E71">
        <w:rPr>
          <w:rFonts w:ascii="Times New Roman" w:hAnsi="Times New Roman"/>
          <w:sz w:val="28"/>
          <w:szCs w:val="28"/>
          <w:lang w:val="uk-UA"/>
        </w:rPr>
        <w:t xml:space="preserve">Додаток 3. Країни, які мають право </w:t>
      </w:r>
      <w:r w:rsidRPr="000F679E">
        <w:rPr>
          <w:rFonts w:ascii="Times New Roman" w:hAnsi="Times New Roman"/>
          <w:sz w:val="28"/>
          <w:szCs w:val="28"/>
          <w:lang w:val="uk-UA"/>
        </w:rPr>
        <w:t>сертифікаціі</w:t>
      </w:r>
      <w:r w:rsidRPr="000F679E" w:rsidR="002F4E71">
        <w:rPr>
          <w:rFonts w:ascii="Times New Roman" w:hAnsi="Times New Roman"/>
          <w:sz w:val="28"/>
          <w:szCs w:val="28"/>
          <w:lang w:val="uk-UA"/>
        </w:rPr>
        <w:t xml:space="preserve"> насіння </w:t>
      </w:r>
    </w:p>
    <w:p w:rsidR="002F4E71" w:rsidRPr="000F679E" w:rsidP="00014DEF">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 xml:space="preserve">конюшини </w:t>
      </w:r>
      <w:r w:rsidRPr="000F679E" w:rsidR="00065049">
        <w:rPr>
          <w:rFonts w:ascii="Times New Roman" w:hAnsi="Times New Roman"/>
          <w:sz w:val="28"/>
          <w:szCs w:val="28"/>
          <w:lang w:val="uk-UA"/>
        </w:rPr>
        <w:t xml:space="preserve">підземної </w:t>
      </w:r>
      <w:r w:rsidRPr="000F679E">
        <w:rPr>
          <w:rFonts w:ascii="Times New Roman" w:hAnsi="Times New Roman"/>
          <w:sz w:val="28"/>
          <w:szCs w:val="28"/>
          <w:lang w:val="uk-UA"/>
        </w:rPr>
        <w:t>та подібних видів</w:t>
        <w:tab/>
        <w:t>1</w:t>
      </w:r>
      <w:r w:rsidRPr="000F679E" w:rsidR="00065049">
        <w:rPr>
          <w:rFonts w:ascii="Times New Roman" w:hAnsi="Times New Roman"/>
          <w:sz w:val="28"/>
          <w:szCs w:val="28"/>
          <w:lang w:val="uk-UA"/>
        </w:rPr>
        <w:t>34</w:t>
      </w:r>
    </w:p>
    <w:p w:rsidR="002F4E71" w:rsidRPr="000F679E" w:rsidP="00014DEF">
      <w:pPr>
        <w:pStyle w:val="Heading2"/>
        <w:tabs>
          <w:tab w:val="right" w:leader="dot" w:pos="9411"/>
        </w:tabs>
        <w:spacing w:before="0"/>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XI</w:t>
      </w:r>
      <w:r w:rsidRPr="000F679E" w:rsidR="00014DEF">
        <w:rPr>
          <w:rFonts w:ascii="Times New Roman" w:hAnsi="Times New Roman" w:cs="Times New Roman"/>
          <w:sz w:val="28"/>
          <w:szCs w:val="28"/>
          <w:lang w:val="uk-UA"/>
        </w:rPr>
        <w:t xml:space="preserve"> до Рішення</w:t>
      </w:r>
      <w:r w:rsidRPr="000F679E">
        <w:rPr>
          <w:rFonts w:ascii="Times New Roman" w:hAnsi="Times New Roman" w:cs="Times New Roman"/>
          <w:sz w:val="28"/>
          <w:szCs w:val="28"/>
          <w:lang w:val="uk-UA"/>
        </w:rPr>
        <w:t>.</w:t>
      </w:r>
      <w:r w:rsidRPr="000F679E" w:rsidR="00014DEF">
        <w:rPr>
          <w:rFonts w:ascii="Times New Roman" w:hAnsi="Times New Roman" w:cs="Times New Roman"/>
          <w:sz w:val="28"/>
          <w:szCs w:val="28"/>
          <w:lang w:val="uk-UA"/>
        </w:rPr>
        <w:t xml:space="preserve"> Схема ОЕСР сортової сертифікації насіння кукурудзи</w:t>
      </w:r>
      <w:r w:rsidRPr="000F679E">
        <w:rPr>
          <w:rFonts w:ascii="Times New Roman" w:hAnsi="Times New Roman" w:cs="Times New Roman"/>
          <w:sz w:val="28"/>
          <w:szCs w:val="28"/>
          <w:lang w:val="uk-UA"/>
        </w:rPr>
        <w:tab/>
      </w:r>
      <w:r w:rsidRPr="000F679E" w:rsidR="00065049">
        <w:rPr>
          <w:rFonts w:ascii="Times New Roman" w:hAnsi="Times New Roman" w:cs="Times New Roman"/>
          <w:sz w:val="28"/>
          <w:szCs w:val="28"/>
          <w:lang w:val="uk-UA"/>
        </w:rPr>
        <w:t>135</w:t>
      </w:r>
    </w:p>
    <w:p w:rsidR="002F4E71" w:rsidRPr="000F679E" w:rsidP="00014DEF">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 xml:space="preserve">Спеціальні правила та </w:t>
      </w:r>
      <w:r w:rsidRPr="000F679E" w:rsidR="00065049">
        <w:rPr>
          <w:rFonts w:ascii="Times New Roman" w:hAnsi="Times New Roman"/>
          <w:sz w:val="28"/>
          <w:szCs w:val="28"/>
          <w:lang w:val="uk-UA"/>
        </w:rPr>
        <w:t>положення</w:t>
      </w:r>
      <w:r w:rsidRPr="000F679E">
        <w:rPr>
          <w:rFonts w:ascii="Times New Roman" w:hAnsi="Times New Roman"/>
          <w:sz w:val="28"/>
          <w:szCs w:val="28"/>
          <w:lang w:val="uk-UA"/>
        </w:rPr>
        <w:tab/>
        <w:t>1</w:t>
      </w:r>
      <w:r w:rsidRPr="000F679E" w:rsidR="00065049">
        <w:rPr>
          <w:rFonts w:ascii="Times New Roman" w:hAnsi="Times New Roman"/>
          <w:sz w:val="28"/>
          <w:szCs w:val="28"/>
          <w:lang w:val="uk-UA"/>
        </w:rPr>
        <w:t>36</w:t>
      </w:r>
    </w:p>
    <w:p w:rsidR="002F4E71" w:rsidRPr="000F679E" w:rsidP="00014DEF">
      <w:pPr>
        <w:pStyle w:val="ListParagraph"/>
        <w:tabs>
          <w:tab w:val="left" w:pos="849"/>
          <w:tab w:val="right" w:leader="dot" w:pos="9411"/>
        </w:tabs>
        <w:ind w:left="0" w:firstLine="0"/>
        <w:rPr>
          <w:rFonts w:ascii="Times New Roman" w:hAnsi="Times New Roman" w:cs="Times New Roman"/>
          <w:sz w:val="28"/>
          <w:szCs w:val="28"/>
          <w:lang w:val="uk-UA"/>
        </w:rPr>
      </w:pPr>
      <w:r w:rsidRPr="000F679E" w:rsidR="00065049">
        <w:rPr>
          <w:rFonts w:ascii="Times New Roman" w:hAnsi="Times New Roman" w:cs="Times New Roman"/>
          <w:sz w:val="28"/>
          <w:szCs w:val="28"/>
          <w:lang w:val="uk-UA"/>
        </w:rPr>
        <w:t>1. Загальні положення</w:t>
        <w:tab/>
        <w:t>136</w:t>
      </w:r>
    </w:p>
    <w:p w:rsidR="002F4E71" w:rsidRPr="000F679E" w:rsidP="00014DEF">
      <w:pPr>
        <w:pStyle w:val="ListParagraph"/>
        <w:tabs>
          <w:tab w:val="left" w:pos="849"/>
          <w:tab w:val="right" w:leader="dot" w:pos="9411"/>
        </w:tabs>
        <w:ind w:left="0" w:firstLine="0"/>
        <w:rPr>
          <w:rFonts w:ascii="Times New Roman" w:hAnsi="Times New Roman" w:cs="Times New Roman"/>
          <w:sz w:val="28"/>
          <w:szCs w:val="28"/>
          <w:lang w:val="uk-UA"/>
        </w:rPr>
      </w:pPr>
      <w:r w:rsidRPr="000F679E" w:rsidR="00065049">
        <w:rPr>
          <w:rFonts w:ascii="Times New Roman" w:hAnsi="Times New Roman" w:cs="Times New Roman"/>
          <w:sz w:val="28"/>
          <w:szCs w:val="28"/>
          <w:lang w:val="uk-UA"/>
        </w:rPr>
        <w:t>2. Розмір партій</w:t>
        <w:tab/>
        <w:t>136</w:t>
      </w:r>
    </w:p>
    <w:p w:rsidR="002F4E71" w:rsidRPr="000F679E" w:rsidP="00014DEF">
      <w:pPr>
        <w:pStyle w:val="BodyText"/>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1. Мінімальні вимоги </w:t>
      </w:r>
      <w:r w:rsidRPr="000F679E" w:rsidR="005E30AC">
        <w:rPr>
          <w:rFonts w:ascii="Times New Roman" w:hAnsi="Times New Roman"/>
          <w:sz w:val="28"/>
          <w:szCs w:val="28"/>
          <w:lang w:val="uk-UA"/>
        </w:rPr>
        <w:t>д</w:t>
      </w:r>
      <w:r w:rsidRPr="000F679E">
        <w:rPr>
          <w:rFonts w:ascii="Times New Roman" w:hAnsi="Times New Roman"/>
          <w:sz w:val="28"/>
          <w:szCs w:val="28"/>
          <w:lang w:val="uk-UA"/>
        </w:rPr>
        <w:t xml:space="preserve">о виробництва базового та </w:t>
      </w:r>
    </w:p>
    <w:p w:rsidR="002F4E71" w:rsidRPr="000F679E" w:rsidP="00014DEF">
      <w:pPr>
        <w:pStyle w:val="BodyText"/>
        <w:spacing w:before="0"/>
        <w:rPr>
          <w:rFonts w:ascii="Times New Roman" w:hAnsi="Times New Roman"/>
          <w:sz w:val="28"/>
          <w:szCs w:val="28"/>
          <w:lang w:val="uk-UA"/>
        </w:rPr>
      </w:pPr>
      <w:r w:rsidRPr="000F679E">
        <w:rPr>
          <w:rFonts w:ascii="Times New Roman" w:hAnsi="Times New Roman"/>
          <w:sz w:val="28"/>
          <w:szCs w:val="28"/>
          <w:lang w:val="uk-UA"/>
        </w:rPr>
        <w:t>сертифікованого насіння згідно зі Схемою........................</w:t>
      </w:r>
      <w:r w:rsidRPr="000F679E" w:rsidR="00D45E26">
        <w:rPr>
          <w:rFonts w:ascii="Times New Roman" w:hAnsi="Times New Roman"/>
          <w:sz w:val="28"/>
          <w:szCs w:val="28"/>
          <w:lang w:val="uk-UA"/>
        </w:rPr>
        <w:t>...........</w:t>
      </w:r>
      <w:r w:rsidRPr="000F679E">
        <w:rPr>
          <w:rFonts w:ascii="Times New Roman" w:hAnsi="Times New Roman"/>
          <w:sz w:val="28"/>
          <w:szCs w:val="28"/>
          <w:lang w:val="uk-UA"/>
        </w:rPr>
        <w:t>.....................1</w:t>
      </w:r>
      <w:r w:rsidRPr="000F679E" w:rsidR="00065049">
        <w:rPr>
          <w:rFonts w:ascii="Times New Roman" w:hAnsi="Times New Roman"/>
          <w:sz w:val="28"/>
          <w:szCs w:val="28"/>
          <w:lang w:val="uk-UA"/>
        </w:rPr>
        <w:t>37</w:t>
      </w:r>
    </w:p>
    <w:p w:rsidR="002F4E71" w:rsidRPr="000F679E" w:rsidP="00D8251C">
      <w:pPr>
        <w:pStyle w:val="ListParagraph"/>
        <w:tabs>
          <w:tab w:val="left" w:pos="1005"/>
          <w:tab w:val="right" w:leader="dot" w:pos="9411"/>
        </w:tabs>
        <w:ind w:left="0" w:firstLine="360"/>
        <w:rPr>
          <w:rFonts w:ascii="Times New Roman" w:hAnsi="Times New Roman" w:cs="Times New Roman"/>
          <w:sz w:val="28"/>
          <w:szCs w:val="28"/>
          <w:lang w:val="uk-UA"/>
        </w:rPr>
      </w:pPr>
      <w:r w:rsidRPr="000F679E">
        <w:rPr>
          <w:rFonts w:ascii="Times New Roman" w:hAnsi="Times New Roman" w:cs="Times New Roman"/>
          <w:sz w:val="28"/>
          <w:szCs w:val="28"/>
          <w:lang w:val="uk-UA"/>
        </w:rPr>
        <w:t>А) Міні</w:t>
      </w:r>
      <w:r w:rsidRPr="000F679E" w:rsidR="00065049">
        <w:rPr>
          <w:rFonts w:ascii="Times New Roman" w:hAnsi="Times New Roman" w:cs="Times New Roman"/>
          <w:sz w:val="28"/>
          <w:szCs w:val="28"/>
          <w:lang w:val="uk-UA"/>
        </w:rPr>
        <w:t>мальні вимоги до усіх сортів</w:t>
        <w:tab/>
        <w:t>137</w:t>
      </w:r>
    </w:p>
    <w:p w:rsidR="002F4E71" w:rsidRPr="000F679E" w:rsidP="00D8251C">
      <w:pPr>
        <w:pStyle w:val="ListParagraph"/>
        <w:tabs>
          <w:tab w:val="left" w:pos="1005"/>
          <w:tab w:val="right" w:leader="dot" w:pos="9411"/>
        </w:tabs>
        <w:ind w:left="0" w:firstLine="360"/>
        <w:rPr>
          <w:rFonts w:ascii="Times New Roman" w:hAnsi="Times New Roman" w:cs="Times New Roman"/>
          <w:sz w:val="28"/>
          <w:szCs w:val="28"/>
          <w:lang w:val="uk-UA"/>
        </w:rPr>
      </w:pPr>
      <w:r w:rsidRPr="000F679E">
        <w:rPr>
          <w:rFonts w:ascii="Times New Roman" w:hAnsi="Times New Roman" w:cs="Times New Roman"/>
          <w:sz w:val="28"/>
          <w:szCs w:val="28"/>
          <w:lang w:val="uk-UA"/>
        </w:rPr>
        <w:t>В) Додаткові мінімальні вимоги до гібридних сортів</w:t>
        <w:tab/>
        <w:t>1</w:t>
      </w:r>
      <w:r w:rsidRPr="000F679E" w:rsidR="00065049">
        <w:rPr>
          <w:rFonts w:ascii="Times New Roman" w:hAnsi="Times New Roman" w:cs="Times New Roman"/>
          <w:sz w:val="28"/>
          <w:szCs w:val="28"/>
          <w:lang w:val="uk-UA"/>
        </w:rPr>
        <w:t>38</w:t>
      </w:r>
    </w:p>
    <w:p w:rsidR="002F4E71" w:rsidRPr="000F679E" w:rsidP="00014DEF">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2. Види кукурудзи, </w:t>
      </w:r>
      <w:r w:rsidRPr="000F679E" w:rsidR="005E30AC">
        <w:rPr>
          <w:rFonts w:ascii="Times New Roman" w:hAnsi="Times New Roman"/>
          <w:sz w:val="28"/>
          <w:szCs w:val="28"/>
          <w:lang w:val="uk-UA"/>
        </w:rPr>
        <w:t>придатні для</w:t>
      </w:r>
      <w:r w:rsidRPr="000F679E" w:rsidR="005823BE">
        <w:rPr>
          <w:rFonts w:ascii="Times New Roman" w:hAnsi="Times New Roman"/>
          <w:sz w:val="28"/>
          <w:szCs w:val="28"/>
          <w:lang w:val="uk-UA"/>
        </w:rPr>
        <w:t xml:space="preserve"> </w:t>
      </w:r>
      <w:r w:rsidRPr="000F679E">
        <w:rPr>
          <w:rFonts w:ascii="Times New Roman" w:hAnsi="Times New Roman"/>
          <w:sz w:val="28"/>
          <w:szCs w:val="28"/>
          <w:lang w:val="uk-UA"/>
        </w:rPr>
        <w:t>Схеми</w:t>
        <w:tab/>
        <w:t>1</w:t>
      </w:r>
      <w:r w:rsidRPr="000F679E" w:rsidR="00065049">
        <w:rPr>
          <w:rFonts w:ascii="Times New Roman" w:hAnsi="Times New Roman"/>
          <w:sz w:val="28"/>
          <w:szCs w:val="28"/>
          <w:lang w:val="uk-UA"/>
        </w:rPr>
        <w:t>40</w:t>
      </w:r>
    </w:p>
    <w:p w:rsidR="002F4E71" w:rsidRPr="000F679E" w:rsidP="00014DEF">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Додаток 3. Країни, які мають право сертифікаці</w:t>
      </w:r>
      <w:r w:rsidRPr="000F679E" w:rsidR="005E30AC">
        <w:rPr>
          <w:rFonts w:ascii="Times New Roman" w:hAnsi="Times New Roman"/>
          <w:sz w:val="28"/>
          <w:szCs w:val="28"/>
          <w:lang w:val="uk-UA"/>
        </w:rPr>
        <w:t>ї</w:t>
      </w:r>
      <w:r w:rsidRPr="000F679E">
        <w:rPr>
          <w:rFonts w:ascii="Times New Roman" w:hAnsi="Times New Roman"/>
          <w:sz w:val="28"/>
          <w:szCs w:val="28"/>
          <w:lang w:val="uk-UA"/>
        </w:rPr>
        <w:t xml:space="preserve"> насіння кукурудзи </w:t>
        <w:tab/>
        <w:t>1</w:t>
      </w:r>
      <w:r w:rsidRPr="000F679E" w:rsidR="00D45E26">
        <w:rPr>
          <w:rFonts w:ascii="Times New Roman" w:hAnsi="Times New Roman"/>
          <w:sz w:val="28"/>
          <w:szCs w:val="28"/>
          <w:lang w:val="uk-UA"/>
        </w:rPr>
        <w:t>4</w:t>
      </w:r>
      <w:r w:rsidRPr="000F679E" w:rsidR="00065049">
        <w:rPr>
          <w:rFonts w:ascii="Times New Roman" w:hAnsi="Times New Roman"/>
          <w:sz w:val="28"/>
          <w:szCs w:val="28"/>
          <w:lang w:val="uk-UA"/>
        </w:rPr>
        <w:t>1</w:t>
      </w:r>
    </w:p>
    <w:p w:rsidR="00D45E26" w:rsidRPr="000F679E" w:rsidP="00D45E26">
      <w:pPr>
        <w:pStyle w:val="BodyText"/>
        <w:tabs>
          <w:tab w:val="right" w:leader="dot" w:pos="9540"/>
        </w:tabs>
        <w:spacing w:before="0"/>
        <w:rPr>
          <w:rFonts w:ascii="Times New Roman" w:hAnsi="Times New Roman"/>
          <w:sz w:val="28"/>
          <w:szCs w:val="28"/>
          <w:lang w:val="uk-UA"/>
        </w:rPr>
      </w:pPr>
      <w:r w:rsidRPr="000F679E">
        <w:rPr>
          <w:rFonts w:ascii="Times New Roman" w:hAnsi="Times New Roman"/>
          <w:sz w:val="28"/>
          <w:szCs w:val="28"/>
          <w:lang w:val="uk-UA"/>
        </w:rPr>
        <w:t>Додаток 4. Мінімальні вимоги до сертифікації сортових асоціацій гіб</w:t>
      </w:r>
      <w:r w:rsidRPr="000F679E" w:rsidR="005823BE">
        <w:rPr>
          <w:rFonts w:ascii="Times New Roman" w:hAnsi="Times New Roman"/>
          <w:sz w:val="28"/>
          <w:szCs w:val="28"/>
          <w:lang w:val="uk-UA"/>
        </w:rPr>
        <w:t>ридів кукурудзи, відповідно до Схеми…………………………………………...</w:t>
      </w:r>
      <w:r w:rsidRPr="000F679E" w:rsidR="00065049">
        <w:rPr>
          <w:rFonts w:ascii="Times New Roman" w:hAnsi="Times New Roman"/>
          <w:sz w:val="28"/>
          <w:szCs w:val="28"/>
          <w:lang w:val="uk-UA"/>
        </w:rPr>
        <w:t>…..143</w:t>
      </w:r>
    </w:p>
    <w:p w:rsidR="001F7769" w:rsidRPr="000F679E" w:rsidP="00D45E26">
      <w:pPr>
        <w:pStyle w:val="BodyText"/>
        <w:tabs>
          <w:tab w:val="right" w:leader="dot" w:pos="9540"/>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5. Мінімальні вимоги до уповноваження на </w:t>
      </w:r>
      <w:r w:rsidRPr="000F679E" w:rsidR="000F679E">
        <w:rPr>
          <w:rFonts w:ascii="Times New Roman" w:hAnsi="Times New Roman"/>
          <w:sz w:val="28"/>
          <w:szCs w:val="28"/>
          <w:lang w:val="uk-UA"/>
        </w:rPr>
        <w:t>виробництво</w:t>
      </w:r>
      <w:r w:rsidRPr="000F679E">
        <w:rPr>
          <w:rFonts w:ascii="Times New Roman" w:hAnsi="Times New Roman"/>
          <w:sz w:val="28"/>
          <w:szCs w:val="28"/>
          <w:lang w:val="uk-UA"/>
        </w:rPr>
        <w:t xml:space="preserve"> сумішей сортів сертифікованого насіння </w:t>
      </w:r>
      <w:r w:rsidRPr="000F679E" w:rsidR="000F679E">
        <w:rPr>
          <w:rFonts w:ascii="Times New Roman" w:hAnsi="Times New Roman"/>
          <w:sz w:val="28"/>
          <w:szCs w:val="28"/>
          <w:lang w:val="uk-UA"/>
        </w:rPr>
        <w:t>кукурудзи</w:t>
      </w:r>
      <w:r w:rsidRPr="000F679E">
        <w:rPr>
          <w:rFonts w:ascii="Times New Roman" w:hAnsi="Times New Roman"/>
          <w:sz w:val="28"/>
          <w:szCs w:val="28"/>
          <w:lang w:val="uk-UA"/>
        </w:rPr>
        <w:t>, відповідно до Схеми</w:t>
      </w:r>
      <w:r w:rsidR="00701A9A">
        <w:rPr>
          <w:rFonts w:ascii="Times New Roman" w:hAnsi="Times New Roman"/>
          <w:sz w:val="28"/>
          <w:szCs w:val="28"/>
          <w:lang w:val="uk-UA"/>
        </w:rPr>
        <w:t>…………..146</w:t>
      </w:r>
    </w:p>
    <w:p w:rsidR="00D45E26" w:rsidRPr="000F679E" w:rsidP="00014DEF">
      <w:pPr>
        <w:pStyle w:val="Heading2"/>
        <w:tabs>
          <w:tab w:val="right" w:leader="dot" w:pos="9411"/>
        </w:tabs>
        <w:spacing w:before="0"/>
        <w:ind w:left="0" w:firstLine="0"/>
        <w:rPr>
          <w:rFonts w:ascii="Times New Roman" w:hAnsi="Times New Roman" w:cs="Times New Roman"/>
          <w:sz w:val="28"/>
          <w:szCs w:val="28"/>
          <w:lang w:val="uk-UA"/>
        </w:rPr>
      </w:pPr>
      <w:r w:rsidRPr="000F679E" w:rsidR="002F4E71">
        <w:rPr>
          <w:rFonts w:ascii="Times New Roman" w:hAnsi="Times New Roman" w:cs="Times New Roman"/>
          <w:sz w:val="28"/>
          <w:szCs w:val="28"/>
          <w:lang w:val="uk-UA"/>
        </w:rPr>
        <w:t>Додаток XІI</w:t>
      </w:r>
      <w:r w:rsidRPr="000F679E" w:rsidR="00014DEF">
        <w:rPr>
          <w:rFonts w:ascii="Times New Roman" w:hAnsi="Times New Roman" w:cs="Times New Roman"/>
          <w:sz w:val="28"/>
          <w:szCs w:val="28"/>
          <w:lang w:val="uk-UA"/>
        </w:rPr>
        <w:t xml:space="preserve"> до Рішення</w:t>
      </w:r>
      <w:r w:rsidRPr="000F679E" w:rsidR="002F4E71">
        <w:rPr>
          <w:rFonts w:ascii="Times New Roman" w:hAnsi="Times New Roman" w:cs="Times New Roman"/>
          <w:sz w:val="28"/>
          <w:szCs w:val="28"/>
          <w:lang w:val="uk-UA"/>
        </w:rPr>
        <w:t>.</w:t>
      </w:r>
      <w:r w:rsidRPr="000F679E" w:rsidR="00014DEF">
        <w:rPr>
          <w:rFonts w:ascii="Times New Roman" w:hAnsi="Times New Roman" w:cs="Times New Roman"/>
          <w:sz w:val="28"/>
          <w:szCs w:val="28"/>
          <w:lang w:val="uk-UA"/>
        </w:rPr>
        <w:t xml:space="preserve"> Схема ОЕСР сортової сертифікації </w:t>
      </w:r>
    </w:p>
    <w:p w:rsidR="002F4E71" w:rsidRPr="000F679E" w:rsidP="00014DEF">
      <w:pPr>
        <w:pStyle w:val="Heading2"/>
        <w:tabs>
          <w:tab w:val="right" w:leader="dot" w:pos="9411"/>
        </w:tabs>
        <w:spacing w:before="0"/>
        <w:ind w:left="0" w:firstLine="0"/>
        <w:rPr>
          <w:rFonts w:ascii="Times New Roman" w:hAnsi="Times New Roman" w:cs="Times New Roman"/>
          <w:sz w:val="28"/>
          <w:szCs w:val="28"/>
          <w:lang w:val="uk-UA"/>
        </w:rPr>
      </w:pPr>
      <w:r w:rsidRPr="000F679E" w:rsidR="00014DEF">
        <w:rPr>
          <w:rFonts w:ascii="Times New Roman" w:hAnsi="Times New Roman" w:cs="Times New Roman"/>
          <w:sz w:val="28"/>
          <w:szCs w:val="28"/>
          <w:lang w:val="uk-UA"/>
        </w:rPr>
        <w:t>насіння с</w:t>
      </w:r>
      <w:r w:rsidRPr="000F679E">
        <w:rPr>
          <w:rFonts w:ascii="Times New Roman" w:hAnsi="Times New Roman" w:cs="Times New Roman"/>
          <w:sz w:val="28"/>
          <w:szCs w:val="28"/>
          <w:lang w:val="uk-UA"/>
        </w:rPr>
        <w:t>орго</w:t>
        <w:tab/>
      </w:r>
      <w:r w:rsidRPr="000F679E" w:rsidR="0055430C">
        <w:rPr>
          <w:rFonts w:ascii="Times New Roman" w:hAnsi="Times New Roman" w:cs="Times New Roman"/>
          <w:sz w:val="28"/>
          <w:szCs w:val="28"/>
          <w:lang w:val="uk-UA"/>
        </w:rPr>
        <w:t>14</w:t>
      </w:r>
      <w:r w:rsidR="00701A9A">
        <w:rPr>
          <w:rFonts w:ascii="Times New Roman" w:hAnsi="Times New Roman" w:cs="Times New Roman"/>
          <w:sz w:val="28"/>
          <w:szCs w:val="28"/>
          <w:lang w:val="uk-UA"/>
        </w:rPr>
        <w:t>9</w:t>
      </w:r>
    </w:p>
    <w:p w:rsidR="002F4E71" w:rsidRPr="000F679E" w:rsidP="00014DEF">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 xml:space="preserve">Спеціальні правила та </w:t>
      </w:r>
      <w:r w:rsidRPr="000F679E" w:rsidR="00065049">
        <w:rPr>
          <w:rFonts w:ascii="Times New Roman" w:hAnsi="Times New Roman"/>
          <w:sz w:val="28"/>
          <w:szCs w:val="28"/>
          <w:lang w:val="uk-UA"/>
        </w:rPr>
        <w:t>положення</w:t>
      </w:r>
      <w:r w:rsidRPr="000F679E">
        <w:rPr>
          <w:rFonts w:ascii="Times New Roman" w:hAnsi="Times New Roman"/>
          <w:sz w:val="28"/>
          <w:szCs w:val="28"/>
          <w:lang w:val="uk-UA"/>
        </w:rPr>
        <w:tab/>
        <w:t>1</w:t>
      </w:r>
      <w:r w:rsidR="00701A9A">
        <w:rPr>
          <w:rFonts w:ascii="Times New Roman" w:hAnsi="Times New Roman"/>
          <w:sz w:val="28"/>
          <w:szCs w:val="28"/>
          <w:lang w:val="uk-UA"/>
        </w:rPr>
        <w:t>50</w:t>
      </w:r>
    </w:p>
    <w:p w:rsidR="002F4E71" w:rsidRPr="000F679E" w:rsidP="00014DEF">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1. Загальні положення</w:t>
        <w:tab/>
      </w:r>
      <w:r w:rsidRPr="000F679E" w:rsidR="00701A9A">
        <w:rPr>
          <w:rFonts w:ascii="Times New Roman" w:hAnsi="Times New Roman" w:cs="Times New Roman"/>
          <w:sz w:val="28"/>
          <w:szCs w:val="28"/>
          <w:lang w:val="uk-UA"/>
        </w:rPr>
        <w:t>1</w:t>
      </w:r>
      <w:r w:rsidR="00701A9A">
        <w:rPr>
          <w:rFonts w:ascii="Times New Roman" w:hAnsi="Times New Roman" w:cs="Times New Roman"/>
          <w:sz w:val="28"/>
          <w:szCs w:val="28"/>
          <w:lang w:val="uk-UA"/>
        </w:rPr>
        <w:t>50</w:t>
      </w:r>
    </w:p>
    <w:p w:rsidR="002F4E71" w:rsidRPr="000F679E" w:rsidP="00014DEF">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2. Розмір партій</w:t>
        <w:tab/>
      </w:r>
      <w:r w:rsidRPr="000F679E" w:rsidR="00701A9A">
        <w:rPr>
          <w:rFonts w:ascii="Times New Roman" w:hAnsi="Times New Roman" w:cs="Times New Roman"/>
          <w:sz w:val="28"/>
          <w:szCs w:val="28"/>
          <w:lang w:val="uk-UA"/>
        </w:rPr>
        <w:t>1</w:t>
      </w:r>
      <w:r w:rsidR="00701A9A">
        <w:rPr>
          <w:rFonts w:ascii="Times New Roman" w:hAnsi="Times New Roman" w:cs="Times New Roman"/>
          <w:sz w:val="28"/>
          <w:szCs w:val="28"/>
          <w:lang w:val="uk-UA"/>
        </w:rPr>
        <w:t>50</w:t>
      </w:r>
    </w:p>
    <w:p w:rsidR="002F4E71" w:rsidRPr="000F679E" w:rsidP="00014DEF">
      <w:pPr>
        <w:pStyle w:val="BodyText"/>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1. Мінімальні вимоги до виробництва базового та </w:t>
      </w:r>
    </w:p>
    <w:p w:rsidR="002F4E71" w:rsidRPr="000F679E" w:rsidP="00014DEF">
      <w:pPr>
        <w:pStyle w:val="BodyText"/>
        <w:spacing w:before="0"/>
        <w:rPr>
          <w:rFonts w:ascii="Times New Roman" w:hAnsi="Times New Roman"/>
          <w:sz w:val="28"/>
          <w:szCs w:val="28"/>
          <w:lang w:val="uk-UA"/>
        </w:rPr>
      </w:pPr>
      <w:r w:rsidRPr="000F679E">
        <w:rPr>
          <w:rFonts w:ascii="Times New Roman" w:hAnsi="Times New Roman"/>
          <w:sz w:val="28"/>
          <w:szCs w:val="28"/>
          <w:lang w:val="uk-UA"/>
        </w:rPr>
        <w:t xml:space="preserve">сертифікованого насіння згідно зі Схемою </w:t>
      </w:r>
      <w:r w:rsidRPr="000F679E" w:rsidR="005E30AC">
        <w:rPr>
          <w:rFonts w:ascii="Times New Roman" w:hAnsi="Times New Roman"/>
          <w:sz w:val="28"/>
          <w:szCs w:val="28"/>
          <w:lang w:val="uk-UA"/>
        </w:rPr>
        <w:t>…...</w:t>
      </w:r>
      <w:r w:rsidRPr="000F679E">
        <w:rPr>
          <w:rFonts w:ascii="Times New Roman" w:hAnsi="Times New Roman"/>
          <w:sz w:val="28"/>
          <w:szCs w:val="28"/>
          <w:lang w:val="uk-UA"/>
        </w:rPr>
        <w:t>................................................</w:t>
      </w:r>
      <w:r w:rsidRPr="000F679E" w:rsidR="00701A9A">
        <w:rPr>
          <w:rFonts w:ascii="Times New Roman" w:hAnsi="Times New Roman"/>
          <w:sz w:val="28"/>
          <w:szCs w:val="28"/>
          <w:lang w:val="uk-UA"/>
        </w:rPr>
        <w:t>1</w:t>
      </w:r>
      <w:r w:rsidR="00701A9A">
        <w:rPr>
          <w:rFonts w:ascii="Times New Roman" w:hAnsi="Times New Roman"/>
          <w:sz w:val="28"/>
          <w:szCs w:val="28"/>
          <w:lang w:val="uk-UA"/>
        </w:rPr>
        <w:t>51</w:t>
      </w:r>
    </w:p>
    <w:p w:rsidR="002F4E71" w:rsidRPr="000F679E" w:rsidP="00D8251C">
      <w:pPr>
        <w:pStyle w:val="ListParagraph"/>
        <w:tabs>
          <w:tab w:val="left" w:pos="1005"/>
          <w:tab w:val="right" w:leader="dot" w:pos="9411"/>
        </w:tabs>
        <w:ind w:left="0" w:firstLine="36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А) Мінімальні вимоги до </w:t>
      </w:r>
      <w:r w:rsidRPr="000F679E" w:rsidR="007277BD">
        <w:rPr>
          <w:rFonts w:ascii="Times New Roman" w:hAnsi="Times New Roman" w:cs="Times New Roman"/>
          <w:sz w:val="28"/>
          <w:szCs w:val="28"/>
          <w:lang w:val="uk-UA"/>
        </w:rPr>
        <w:t>в</w:t>
      </w:r>
      <w:r w:rsidRPr="000F679E">
        <w:rPr>
          <w:rFonts w:ascii="Times New Roman" w:hAnsi="Times New Roman" w:cs="Times New Roman"/>
          <w:sz w:val="28"/>
          <w:szCs w:val="28"/>
          <w:lang w:val="uk-UA"/>
        </w:rPr>
        <w:t>сіх сортів</w:t>
        <w:tab/>
      </w:r>
      <w:r w:rsidRPr="000F679E" w:rsidR="00701A9A">
        <w:rPr>
          <w:rFonts w:ascii="Times New Roman" w:hAnsi="Times New Roman" w:cs="Times New Roman"/>
          <w:sz w:val="28"/>
          <w:szCs w:val="28"/>
          <w:lang w:val="uk-UA"/>
        </w:rPr>
        <w:t>1</w:t>
      </w:r>
      <w:r w:rsidR="00701A9A">
        <w:rPr>
          <w:rFonts w:ascii="Times New Roman" w:hAnsi="Times New Roman" w:cs="Times New Roman"/>
          <w:sz w:val="28"/>
          <w:szCs w:val="28"/>
          <w:lang w:val="uk-UA"/>
        </w:rPr>
        <w:t>51</w:t>
      </w:r>
    </w:p>
    <w:p w:rsidR="002F4E71" w:rsidRPr="000F679E" w:rsidP="00D8251C">
      <w:pPr>
        <w:pStyle w:val="ListParagraph"/>
        <w:tabs>
          <w:tab w:val="left" w:pos="1005"/>
          <w:tab w:val="right" w:leader="dot" w:pos="9411"/>
        </w:tabs>
        <w:ind w:left="0" w:firstLine="360"/>
        <w:rPr>
          <w:rFonts w:ascii="Times New Roman" w:hAnsi="Times New Roman" w:cs="Times New Roman"/>
          <w:sz w:val="28"/>
          <w:szCs w:val="28"/>
          <w:lang w:val="uk-UA"/>
        </w:rPr>
      </w:pPr>
      <w:r w:rsidRPr="000F679E">
        <w:rPr>
          <w:rFonts w:ascii="Times New Roman" w:hAnsi="Times New Roman" w:cs="Times New Roman"/>
          <w:sz w:val="28"/>
          <w:szCs w:val="28"/>
          <w:lang w:val="uk-UA"/>
        </w:rPr>
        <w:t>В) Додаткові мінімальні вимоги до гібридних сортів сорго</w:t>
        <w:tab/>
      </w:r>
      <w:r w:rsidRPr="000F679E" w:rsidR="00701A9A">
        <w:rPr>
          <w:rFonts w:ascii="Times New Roman" w:hAnsi="Times New Roman" w:cs="Times New Roman"/>
          <w:sz w:val="28"/>
          <w:szCs w:val="28"/>
          <w:lang w:val="uk-UA"/>
        </w:rPr>
        <w:t>1</w:t>
      </w:r>
      <w:r w:rsidR="00701A9A">
        <w:rPr>
          <w:rFonts w:ascii="Times New Roman" w:hAnsi="Times New Roman" w:cs="Times New Roman"/>
          <w:sz w:val="28"/>
          <w:szCs w:val="28"/>
          <w:lang w:val="uk-UA"/>
        </w:rPr>
        <w:t>5</w:t>
      </w:r>
      <w:r w:rsidR="00701A9A">
        <w:rPr>
          <w:rFonts w:ascii="Times New Roman" w:hAnsi="Times New Roman" w:cs="Times New Roman"/>
          <w:sz w:val="28"/>
          <w:szCs w:val="28"/>
          <w:lang w:val="uk-UA"/>
        </w:rPr>
        <w:t>3</w:t>
      </w:r>
    </w:p>
    <w:p w:rsidR="002F4E71" w:rsidRPr="000F679E" w:rsidP="00173568">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2. Види сорго, </w:t>
      </w:r>
      <w:r w:rsidRPr="000F679E" w:rsidR="00467D72">
        <w:rPr>
          <w:rFonts w:ascii="Times New Roman" w:hAnsi="Times New Roman"/>
          <w:sz w:val="28"/>
          <w:szCs w:val="28"/>
          <w:lang w:val="uk-UA"/>
        </w:rPr>
        <w:t>придатні</w:t>
      </w:r>
      <w:r w:rsidRPr="000F679E" w:rsidR="007277BD">
        <w:rPr>
          <w:rFonts w:ascii="Times New Roman" w:hAnsi="Times New Roman"/>
          <w:sz w:val="28"/>
          <w:szCs w:val="28"/>
          <w:lang w:val="uk-UA"/>
        </w:rPr>
        <w:t xml:space="preserve"> для </w:t>
      </w:r>
      <w:r w:rsidRPr="000F679E">
        <w:rPr>
          <w:rFonts w:ascii="Times New Roman" w:hAnsi="Times New Roman"/>
          <w:sz w:val="28"/>
          <w:szCs w:val="28"/>
          <w:lang w:val="uk-UA"/>
        </w:rPr>
        <w:t>Схеми</w:t>
        <w:tab/>
        <w:t>1</w:t>
      </w:r>
      <w:r w:rsidRPr="000F679E" w:rsidR="00065049">
        <w:rPr>
          <w:rFonts w:ascii="Times New Roman" w:hAnsi="Times New Roman"/>
          <w:sz w:val="28"/>
          <w:szCs w:val="28"/>
          <w:lang w:val="uk-UA"/>
        </w:rPr>
        <w:t>5</w:t>
      </w:r>
      <w:r w:rsidR="00701A9A">
        <w:rPr>
          <w:rFonts w:ascii="Times New Roman" w:hAnsi="Times New Roman"/>
          <w:sz w:val="28"/>
          <w:szCs w:val="28"/>
          <w:lang w:val="uk-UA"/>
        </w:rPr>
        <w:t>5</w:t>
      </w:r>
    </w:p>
    <w:p w:rsidR="002F4E71" w:rsidRPr="000F679E" w:rsidP="00173568">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Додаток 3. Країни, які мають право сертифікаці</w:t>
      </w:r>
      <w:r w:rsidRPr="000F679E" w:rsidR="00467D72">
        <w:rPr>
          <w:rFonts w:ascii="Times New Roman" w:hAnsi="Times New Roman"/>
          <w:sz w:val="28"/>
          <w:szCs w:val="28"/>
          <w:lang w:val="uk-UA"/>
        </w:rPr>
        <w:t>ї</w:t>
      </w:r>
      <w:r w:rsidRPr="000F679E">
        <w:rPr>
          <w:rFonts w:ascii="Times New Roman" w:hAnsi="Times New Roman"/>
          <w:sz w:val="28"/>
          <w:szCs w:val="28"/>
          <w:lang w:val="uk-UA"/>
        </w:rPr>
        <w:t xml:space="preserve"> насіння сорго </w:t>
        <w:tab/>
        <w:t>1</w:t>
      </w:r>
      <w:r w:rsidRPr="000F679E" w:rsidR="00065049">
        <w:rPr>
          <w:rFonts w:ascii="Times New Roman" w:hAnsi="Times New Roman"/>
          <w:sz w:val="28"/>
          <w:szCs w:val="28"/>
          <w:lang w:val="uk-UA"/>
        </w:rPr>
        <w:t>5</w:t>
      </w:r>
      <w:r w:rsidR="00701A9A">
        <w:rPr>
          <w:rFonts w:ascii="Times New Roman" w:hAnsi="Times New Roman"/>
          <w:sz w:val="28"/>
          <w:szCs w:val="28"/>
          <w:lang w:val="uk-UA"/>
        </w:rPr>
        <w:t>6</w:t>
      </w:r>
    </w:p>
    <w:p w:rsidR="002F4E71" w:rsidRPr="000F679E" w:rsidP="00173568">
      <w:pPr>
        <w:pStyle w:val="Heading2"/>
        <w:tabs>
          <w:tab w:val="right" w:leader="dot" w:pos="9411"/>
        </w:tabs>
        <w:spacing w:before="0"/>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XIIІ</w:t>
      </w:r>
      <w:r w:rsidRPr="000F679E" w:rsidR="0019303D">
        <w:rPr>
          <w:rFonts w:ascii="Times New Roman" w:hAnsi="Times New Roman" w:cs="Times New Roman"/>
          <w:sz w:val="28"/>
          <w:szCs w:val="28"/>
          <w:lang w:val="uk-UA"/>
        </w:rPr>
        <w:t xml:space="preserve"> до Рішення</w:t>
      </w:r>
      <w:r w:rsidRPr="000F679E">
        <w:rPr>
          <w:rFonts w:ascii="Times New Roman" w:hAnsi="Times New Roman" w:cs="Times New Roman"/>
          <w:sz w:val="28"/>
          <w:szCs w:val="28"/>
          <w:lang w:val="uk-UA"/>
        </w:rPr>
        <w:t xml:space="preserve">. </w:t>
      </w:r>
      <w:r w:rsidRPr="000F679E" w:rsidR="0019303D">
        <w:rPr>
          <w:rFonts w:ascii="Times New Roman" w:hAnsi="Times New Roman" w:cs="Times New Roman"/>
          <w:sz w:val="28"/>
          <w:szCs w:val="28"/>
          <w:lang w:val="uk-UA"/>
        </w:rPr>
        <w:t xml:space="preserve">Схема ОЕСР сортової сертифікації </w:t>
      </w:r>
      <w:r w:rsidRPr="000F679E" w:rsidR="008632E9">
        <w:rPr>
          <w:rFonts w:ascii="Times New Roman" w:hAnsi="Times New Roman" w:cs="Times New Roman"/>
          <w:sz w:val="28"/>
          <w:szCs w:val="28"/>
          <w:lang w:val="uk-UA"/>
        </w:rPr>
        <w:t xml:space="preserve">або контролю обігу </w:t>
      </w:r>
      <w:r w:rsidRPr="000F679E" w:rsidR="0019303D">
        <w:rPr>
          <w:rFonts w:ascii="Times New Roman" w:hAnsi="Times New Roman" w:cs="Times New Roman"/>
          <w:sz w:val="28"/>
          <w:szCs w:val="28"/>
          <w:lang w:val="uk-UA"/>
        </w:rPr>
        <w:t>насіння овочевих культур</w:t>
      </w:r>
      <w:r w:rsidRPr="000F679E">
        <w:rPr>
          <w:rFonts w:ascii="Times New Roman" w:hAnsi="Times New Roman" w:cs="Times New Roman"/>
          <w:sz w:val="28"/>
          <w:szCs w:val="28"/>
          <w:lang w:val="uk-UA"/>
        </w:rPr>
        <w:tab/>
        <w:t>1</w:t>
      </w:r>
      <w:r w:rsidRPr="000F679E" w:rsidR="0055430C">
        <w:rPr>
          <w:rFonts w:ascii="Times New Roman" w:hAnsi="Times New Roman" w:cs="Times New Roman"/>
          <w:sz w:val="28"/>
          <w:szCs w:val="28"/>
          <w:lang w:val="uk-UA"/>
        </w:rPr>
        <w:t>5</w:t>
      </w:r>
      <w:r w:rsidR="00701A9A">
        <w:rPr>
          <w:rFonts w:ascii="Times New Roman" w:hAnsi="Times New Roman" w:cs="Times New Roman"/>
          <w:sz w:val="28"/>
          <w:szCs w:val="28"/>
          <w:lang w:val="uk-UA"/>
        </w:rPr>
        <w:t>8</w:t>
      </w:r>
    </w:p>
    <w:p w:rsidR="002F4E71" w:rsidRPr="000F679E" w:rsidP="00173568">
      <w:pPr>
        <w:pStyle w:val="BodyText"/>
        <w:tabs>
          <w:tab w:val="right" w:leader="dot" w:pos="9411"/>
        </w:tabs>
        <w:spacing w:before="0"/>
        <w:rPr>
          <w:rFonts w:ascii="Times New Roman" w:hAnsi="Times New Roman"/>
          <w:sz w:val="28"/>
          <w:szCs w:val="28"/>
          <w:lang w:val="uk-UA"/>
        </w:rPr>
      </w:pPr>
      <w:r w:rsidR="00AE0F38">
        <w:rPr>
          <w:rFonts w:ascii="Times New Roman" w:hAnsi="Times New Roman"/>
          <w:sz w:val="28"/>
          <w:szCs w:val="28"/>
          <w:lang w:val="uk-UA"/>
        </w:rPr>
        <w:t>П</w:t>
      </w:r>
      <w:r w:rsidRPr="000F679E" w:rsidR="007277BD">
        <w:rPr>
          <w:rFonts w:ascii="Times New Roman" w:hAnsi="Times New Roman"/>
          <w:sz w:val="28"/>
          <w:szCs w:val="28"/>
          <w:lang w:val="uk-UA"/>
        </w:rPr>
        <w:t xml:space="preserve">равила та </w:t>
      </w:r>
      <w:r w:rsidRPr="000F679E" w:rsidR="008632E9">
        <w:rPr>
          <w:rFonts w:ascii="Times New Roman" w:hAnsi="Times New Roman"/>
          <w:sz w:val="28"/>
          <w:szCs w:val="28"/>
          <w:lang w:val="uk-UA"/>
        </w:rPr>
        <w:t>положення</w:t>
      </w:r>
      <w:r w:rsidRPr="000F679E">
        <w:rPr>
          <w:rFonts w:ascii="Times New Roman" w:hAnsi="Times New Roman"/>
          <w:sz w:val="28"/>
          <w:szCs w:val="28"/>
          <w:lang w:val="uk-UA"/>
        </w:rPr>
        <w:tab/>
        <w:t>1</w:t>
      </w:r>
      <w:r w:rsidRPr="000F679E" w:rsidR="008632E9">
        <w:rPr>
          <w:rFonts w:ascii="Times New Roman" w:hAnsi="Times New Roman"/>
          <w:sz w:val="28"/>
          <w:szCs w:val="28"/>
          <w:lang w:val="uk-UA"/>
        </w:rPr>
        <w:t>5</w:t>
      </w:r>
      <w:r w:rsidR="00701A9A">
        <w:rPr>
          <w:rFonts w:ascii="Times New Roman" w:hAnsi="Times New Roman"/>
          <w:sz w:val="28"/>
          <w:szCs w:val="28"/>
          <w:lang w:val="uk-UA"/>
        </w:rPr>
        <w:t>9</w:t>
      </w:r>
    </w:p>
    <w:p w:rsidR="002F4E71" w:rsidRPr="000F679E" w:rsidP="00173568">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1. Загальні положення</w:t>
        <w:tab/>
        <w:t>1</w:t>
      </w:r>
      <w:r w:rsidRPr="000F679E" w:rsidR="008632E9">
        <w:rPr>
          <w:rFonts w:ascii="Times New Roman" w:hAnsi="Times New Roman" w:cs="Times New Roman"/>
          <w:sz w:val="28"/>
          <w:szCs w:val="28"/>
          <w:lang w:val="uk-UA"/>
        </w:rPr>
        <w:t>5</w:t>
      </w:r>
      <w:r w:rsidR="00701A9A">
        <w:rPr>
          <w:rFonts w:ascii="Times New Roman" w:hAnsi="Times New Roman" w:cs="Times New Roman"/>
          <w:sz w:val="28"/>
          <w:szCs w:val="28"/>
          <w:lang w:val="uk-UA"/>
        </w:rPr>
        <w:t>9</w:t>
      </w:r>
    </w:p>
    <w:p w:rsidR="002F4E71" w:rsidRPr="000F679E" w:rsidP="00173568">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Частина І. Виробництво базового та сертифікованого насіння</w:t>
        <w:tab/>
      </w:r>
      <w:r w:rsidRPr="000F679E" w:rsidR="00701A9A">
        <w:rPr>
          <w:rFonts w:ascii="Times New Roman" w:hAnsi="Times New Roman"/>
          <w:sz w:val="28"/>
          <w:szCs w:val="28"/>
          <w:lang w:val="uk-UA"/>
        </w:rPr>
        <w:t>1</w:t>
      </w:r>
      <w:r w:rsidR="00701A9A">
        <w:rPr>
          <w:rFonts w:ascii="Times New Roman" w:hAnsi="Times New Roman"/>
          <w:sz w:val="28"/>
          <w:szCs w:val="28"/>
          <w:lang w:val="uk-UA"/>
        </w:rPr>
        <w:t>60</w:t>
      </w:r>
    </w:p>
    <w:p w:rsidR="002F4E71" w:rsidRPr="000F679E" w:rsidP="00173568">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2. Прийняття сортів</w:t>
        <w:tab/>
      </w:r>
      <w:r w:rsidRPr="000F679E" w:rsidR="00701A9A">
        <w:rPr>
          <w:rFonts w:ascii="Times New Roman" w:hAnsi="Times New Roman" w:cs="Times New Roman"/>
          <w:sz w:val="28"/>
          <w:szCs w:val="28"/>
          <w:lang w:val="uk-UA"/>
        </w:rPr>
        <w:t>1</w:t>
      </w:r>
      <w:r w:rsidR="00701A9A">
        <w:rPr>
          <w:rFonts w:ascii="Times New Roman" w:hAnsi="Times New Roman" w:cs="Times New Roman"/>
          <w:sz w:val="28"/>
          <w:szCs w:val="28"/>
          <w:lang w:val="uk-UA"/>
        </w:rPr>
        <w:t>60</w:t>
      </w:r>
    </w:p>
    <w:p w:rsidR="002F4E71" w:rsidRPr="000F679E" w:rsidP="00173568">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3. Перелік</w:t>
      </w:r>
      <w:r w:rsidRPr="000F679E" w:rsidR="00467D72">
        <w:rPr>
          <w:rFonts w:ascii="Times New Roman" w:hAnsi="Times New Roman" w:cs="Times New Roman"/>
          <w:sz w:val="28"/>
          <w:szCs w:val="28"/>
          <w:lang w:val="uk-UA"/>
        </w:rPr>
        <w:t xml:space="preserve"> придатних</w:t>
      </w:r>
      <w:r w:rsidRPr="000F679E">
        <w:rPr>
          <w:rFonts w:ascii="Times New Roman" w:hAnsi="Times New Roman" w:cs="Times New Roman"/>
          <w:sz w:val="28"/>
          <w:szCs w:val="28"/>
          <w:lang w:val="uk-UA"/>
        </w:rPr>
        <w:t xml:space="preserve"> сортів</w:t>
        <w:tab/>
      </w:r>
      <w:r w:rsidRPr="000F679E" w:rsidR="00701A9A">
        <w:rPr>
          <w:rFonts w:ascii="Times New Roman" w:hAnsi="Times New Roman" w:cs="Times New Roman"/>
          <w:sz w:val="28"/>
          <w:szCs w:val="28"/>
          <w:lang w:val="uk-UA"/>
        </w:rPr>
        <w:t>1</w:t>
      </w:r>
      <w:r w:rsidR="00701A9A">
        <w:rPr>
          <w:rFonts w:ascii="Times New Roman" w:hAnsi="Times New Roman" w:cs="Times New Roman"/>
          <w:sz w:val="28"/>
          <w:szCs w:val="28"/>
          <w:lang w:val="uk-UA"/>
        </w:rPr>
        <w:t>60</w:t>
      </w:r>
    </w:p>
    <w:p w:rsidR="002F4E71" w:rsidRPr="000F679E" w:rsidP="00173568">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4. Визначення категорій насіння</w:t>
        <w:tab/>
      </w:r>
      <w:r w:rsidRPr="000F679E" w:rsidR="00701A9A">
        <w:rPr>
          <w:rFonts w:ascii="Times New Roman" w:hAnsi="Times New Roman" w:cs="Times New Roman"/>
          <w:sz w:val="28"/>
          <w:szCs w:val="28"/>
          <w:lang w:val="uk-UA"/>
        </w:rPr>
        <w:t>1</w:t>
      </w:r>
      <w:r w:rsidR="00701A9A">
        <w:rPr>
          <w:rFonts w:ascii="Times New Roman" w:hAnsi="Times New Roman" w:cs="Times New Roman"/>
          <w:sz w:val="28"/>
          <w:szCs w:val="28"/>
          <w:lang w:val="uk-UA"/>
        </w:rPr>
        <w:t>60</w:t>
      </w:r>
    </w:p>
    <w:p w:rsidR="002F4E71" w:rsidRPr="000F679E" w:rsidP="00173568">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5. Виробництво базового та сертифікованого насіння</w:t>
        <w:tab/>
      </w:r>
      <w:r w:rsidRPr="000F679E" w:rsidR="00701A9A">
        <w:rPr>
          <w:rFonts w:ascii="Times New Roman" w:hAnsi="Times New Roman" w:cs="Times New Roman"/>
          <w:sz w:val="28"/>
          <w:szCs w:val="28"/>
          <w:lang w:val="uk-UA"/>
        </w:rPr>
        <w:t>1</w:t>
      </w:r>
      <w:r w:rsidR="00701A9A">
        <w:rPr>
          <w:rFonts w:ascii="Times New Roman" w:hAnsi="Times New Roman" w:cs="Times New Roman"/>
          <w:sz w:val="28"/>
          <w:szCs w:val="28"/>
          <w:lang w:val="uk-UA"/>
        </w:rPr>
        <w:t>60</w:t>
      </w:r>
    </w:p>
    <w:p w:rsidR="002F4E71" w:rsidRPr="000F679E" w:rsidP="002F4E71">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6. Контроль за виробництвом насіння</w:t>
        <w:tab/>
      </w:r>
      <w:r w:rsidR="00701A9A">
        <w:rPr>
          <w:rFonts w:ascii="Times New Roman" w:hAnsi="Times New Roman" w:cs="Times New Roman"/>
          <w:sz w:val="28"/>
          <w:szCs w:val="28"/>
          <w:lang w:val="uk-UA"/>
        </w:rPr>
        <w:t>161</w:t>
      </w:r>
    </w:p>
    <w:p w:rsidR="007277BD" w:rsidRPr="000F679E" w:rsidP="00856FBA">
      <w:pPr>
        <w:pStyle w:val="ListParagraph"/>
        <w:tabs>
          <w:tab w:val="left" w:pos="849"/>
          <w:tab w:val="right" w:leader="dot" w:pos="9411"/>
        </w:tabs>
        <w:ind w:left="0" w:firstLine="0"/>
        <w:rPr>
          <w:rFonts w:ascii="Times New Roman" w:hAnsi="Times New Roman" w:cs="Times New Roman"/>
          <w:sz w:val="28"/>
          <w:szCs w:val="28"/>
          <w:lang w:val="uk-UA"/>
        </w:rPr>
      </w:pPr>
      <w:r w:rsidRPr="000F679E" w:rsidR="002F4E71">
        <w:rPr>
          <w:rFonts w:ascii="Times New Roman" w:hAnsi="Times New Roman" w:cs="Times New Roman"/>
          <w:sz w:val="28"/>
          <w:szCs w:val="28"/>
          <w:lang w:val="uk-UA"/>
        </w:rPr>
        <w:t xml:space="preserve">7. </w:t>
      </w:r>
      <w:r w:rsidRPr="000F679E" w:rsidR="00173568">
        <w:rPr>
          <w:rFonts w:ascii="Times New Roman" w:hAnsi="Times New Roman" w:cs="Times New Roman"/>
          <w:sz w:val="28"/>
          <w:szCs w:val="28"/>
          <w:lang w:val="uk-UA"/>
        </w:rPr>
        <w:t>Пре</w:t>
      </w:r>
      <w:r w:rsidRPr="000F679E" w:rsidR="0021076B">
        <w:rPr>
          <w:rFonts w:ascii="Times New Roman" w:hAnsi="Times New Roman" w:cs="Times New Roman"/>
          <w:sz w:val="28"/>
          <w:szCs w:val="28"/>
          <w:lang w:val="uk-UA"/>
        </w:rPr>
        <w:t>-</w:t>
      </w:r>
      <w:r w:rsidRPr="000F679E" w:rsidR="002F4E71">
        <w:rPr>
          <w:rFonts w:ascii="Times New Roman" w:hAnsi="Times New Roman" w:cs="Times New Roman"/>
          <w:sz w:val="28"/>
          <w:szCs w:val="28"/>
          <w:lang w:val="uk-UA"/>
        </w:rPr>
        <w:t>контрольні випробування базового насіння</w:t>
      </w:r>
      <w:r w:rsidRPr="000F679E">
        <w:rPr>
          <w:rFonts w:ascii="Times New Roman" w:hAnsi="Times New Roman" w:cs="Times New Roman"/>
          <w:sz w:val="28"/>
          <w:szCs w:val="28"/>
          <w:lang w:val="uk-UA"/>
        </w:rPr>
        <w:t xml:space="preserve">, що передує </w:t>
      </w:r>
    </w:p>
    <w:p w:rsidR="002F4E71" w:rsidRPr="000F679E" w:rsidP="00D8251C">
      <w:pPr>
        <w:pStyle w:val="ListParagraph"/>
        <w:tabs>
          <w:tab w:val="left" w:pos="849"/>
          <w:tab w:val="right" w:leader="dot" w:pos="9411"/>
        </w:tabs>
        <w:ind w:left="0" w:firstLine="360"/>
        <w:rPr>
          <w:rFonts w:ascii="Times New Roman" w:hAnsi="Times New Roman" w:cs="Times New Roman"/>
          <w:sz w:val="28"/>
          <w:szCs w:val="28"/>
          <w:lang w:val="uk-UA"/>
        </w:rPr>
      </w:pPr>
      <w:r w:rsidRPr="000F679E" w:rsidR="007277BD">
        <w:rPr>
          <w:rFonts w:ascii="Times New Roman" w:hAnsi="Times New Roman" w:cs="Times New Roman"/>
          <w:sz w:val="28"/>
          <w:szCs w:val="28"/>
          <w:lang w:val="uk-UA"/>
        </w:rPr>
        <w:t>виробництву</w:t>
      </w:r>
      <w:r w:rsidRPr="000F679E">
        <w:rPr>
          <w:rFonts w:ascii="Times New Roman" w:hAnsi="Times New Roman" w:cs="Times New Roman"/>
          <w:sz w:val="28"/>
          <w:szCs w:val="28"/>
          <w:lang w:val="uk-UA"/>
        </w:rPr>
        <w:t xml:space="preserve"> сертифікованого насіння</w:t>
        <w:tab/>
      </w:r>
      <w:r w:rsidRPr="000F679E" w:rsidR="008632E9">
        <w:rPr>
          <w:rFonts w:ascii="Times New Roman" w:hAnsi="Times New Roman" w:cs="Times New Roman"/>
          <w:sz w:val="28"/>
          <w:szCs w:val="28"/>
          <w:lang w:val="uk-UA"/>
        </w:rPr>
        <w:t>16</w:t>
      </w:r>
      <w:r w:rsidR="00701A9A">
        <w:rPr>
          <w:rFonts w:ascii="Times New Roman" w:hAnsi="Times New Roman" w:cs="Times New Roman"/>
          <w:sz w:val="28"/>
          <w:szCs w:val="28"/>
          <w:lang w:val="uk-UA"/>
        </w:rPr>
        <w:t>4</w:t>
      </w:r>
    </w:p>
    <w:p w:rsidR="002F4E71" w:rsidRPr="000F679E" w:rsidP="00856FBA">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8. Пост-контрольні випробування сертифікованого насіння</w:t>
        <w:tab/>
        <w:t>1</w:t>
      </w:r>
      <w:r w:rsidRPr="000F679E" w:rsidR="008632E9">
        <w:rPr>
          <w:rFonts w:ascii="Times New Roman" w:hAnsi="Times New Roman" w:cs="Times New Roman"/>
          <w:sz w:val="28"/>
          <w:szCs w:val="28"/>
          <w:lang w:val="uk-UA"/>
        </w:rPr>
        <w:t>6</w:t>
      </w:r>
      <w:r w:rsidR="00701A9A">
        <w:rPr>
          <w:rFonts w:ascii="Times New Roman" w:hAnsi="Times New Roman" w:cs="Times New Roman"/>
          <w:sz w:val="28"/>
          <w:szCs w:val="28"/>
          <w:lang w:val="uk-UA"/>
        </w:rPr>
        <w:t>4</w:t>
      </w:r>
    </w:p>
    <w:p w:rsidR="002F4E71" w:rsidRPr="000F679E" w:rsidP="00856FBA">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9. Партії насіння та пломбування контейнерів</w:t>
        <w:tab/>
        <w:t>1</w:t>
      </w:r>
      <w:r w:rsidRPr="000F679E" w:rsidR="008632E9">
        <w:rPr>
          <w:rFonts w:ascii="Times New Roman" w:hAnsi="Times New Roman" w:cs="Times New Roman"/>
          <w:sz w:val="28"/>
          <w:szCs w:val="28"/>
          <w:lang w:val="uk-UA"/>
        </w:rPr>
        <w:t>6</w:t>
      </w:r>
      <w:r w:rsidR="00701A9A">
        <w:rPr>
          <w:rFonts w:ascii="Times New Roman" w:hAnsi="Times New Roman" w:cs="Times New Roman"/>
          <w:sz w:val="28"/>
          <w:szCs w:val="28"/>
          <w:lang w:val="uk-UA"/>
        </w:rPr>
        <w:t>4</w:t>
      </w:r>
    </w:p>
    <w:p w:rsidR="002F4E71" w:rsidRPr="000F679E" w:rsidP="00856FBA">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10. </w:t>
      </w:r>
      <w:r w:rsidRPr="000F679E" w:rsidR="00467D72">
        <w:rPr>
          <w:rFonts w:ascii="Times New Roman" w:hAnsi="Times New Roman" w:cs="Times New Roman"/>
          <w:sz w:val="28"/>
          <w:szCs w:val="28"/>
          <w:lang w:val="uk-UA"/>
        </w:rPr>
        <w:t>Ідентифікація</w:t>
      </w:r>
      <w:r w:rsidRPr="000F679E" w:rsidR="00146BDC">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вмісту контейнерів з насінням</w:t>
        <w:tab/>
        <w:t>1</w:t>
      </w:r>
      <w:r w:rsidRPr="000F679E" w:rsidR="008632E9">
        <w:rPr>
          <w:rFonts w:ascii="Times New Roman" w:hAnsi="Times New Roman" w:cs="Times New Roman"/>
          <w:sz w:val="28"/>
          <w:szCs w:val="28"/>
          <w:lang w:val="uk-UA"/>
        </w:rPr>
        <w:t>6</w:t>
      </w:r>
      <w:r w:rsidR="00701A9A">
        <w:rPr>
          <w:rFonts w:ascii="Times New Roman" w:hAnsi="Times New Roman" w:cs="Times New Roman"/>
          <w:sz w:val="28"/>
          <w:szCs w:val="28"/>
          <w:lang w:val="uk-UA"/>
        </w:rPr>
        <w:t>5</w:t>
      </w:r>
    </w:p>
    <w:p w:rsidR="00146BDC" w:rsidRPr="000F679E" w:rsidP="00856FBA">
      <w:pPr>
        <w:pStyle w:val="ListParagraph"/>
        <w:tabs>
          <w:tab w:val="left" w:pos="849"/>
          <w:tab w:val="right" w:leader="dot" w:pos="9411"/>
        </w:tabs>
        <w:ind w:left="0" w:firstLine="0"/>
        <w:jc w:val="both"/>
        <w:rPr>
          <w:rFonts w:ascii="Times New Roman" w:hAnsi="Times New Roman" w:cs="Times New Roman"/>
          <w:sz w:val="28"/>
          <w:szCs w:val="28"/>
          <w:lang w:val="uk-UA"/>
        </w:rPr>
      </w:pPr>
      <w:r w:rsidRPr="000F679E" w:rsidR="002F4E71">
        <w:rPr>
          <w:rFonts w:ascii="Times New Roman" w:hAnsi="Times New Roman" w:cs="Times New Roman"/>
          <w:sz w:val="28"/>
          <w:szCs w:val="28"/>
          <w:lang w:val="uk-UA"/>
        </w:rPr>
        <w:t xml:space="preserve">11. </w:t>
      </w:r>
      <w:r w:rsidRPr="000F679E">
        <w:rPr>
          <w:rFonts w:ascii="Times New Roman" w:hAnsi="Times New Roman" w:cs="Times New Roman"/>
          <w:sz w:val="28"/>
          <w:szCs w:val="28"/>
          <w:lang w:val="uk-UA"/>
        </w:rPr>
        <w:t>П</w:t>
      </w:r>
      <w:r w:rsidRPr="000F679E" w:rsidR="002F4E71">
        <w:rPr>
          <w:rFonts w:ascii="Times New Roman" w:hAnsi="Times New Roman" w:cs="Times New Roman"/>
          <w:sz w:val="28"/>
          <w:szCs w:val="28"/>
          <w:lang w:val="uk-UA"/>
        </w:rPr>
        <w:t xml:space="preserve">оділ </w:t>
      </w:r>
      <w:r w:rsidRPr="000F679E" w:rsidR="00856FBA">
        <w:rPr>
          <w:rFonts w:ascii="Times New Roman" w:hAnsi="Times New Roman" w:cs="Times New Roman"/>
          <w:sz w:val="28"/>
          <w:szCs w:val="28"/>
          <w:lang w:val="uk-UA"/>
        </w:rPr>
        <w:t xml:space="preserve">партій на більш </w:t>
      </w:r>
      <w:r w:rsidRPr="000F679E">
        <w:rPr>
          <w:rFonts w:ascii="Times New Roman" w:hAnsi="Times New Roman" w:cs="Times New Roman"/>
          <w:sz w:val="28"/>
          <w:szCs w:val="28"/>
          <w:lang w:val="uk-UA"/>
        </w:rPr>
        <w:t>дрібні</w:t>
      </w:r>
      <w:r w:rsidRPr="000F679E" w:rsidR="00856FBA">
        <w:rPr>
          <w:rFonts w:ascii="Times New Roman" w:hAnsi="Times New Roman" w:cs="Times New Roman"/>
          <w:sz w:val="28"/>
          <w:szCs w:val="28"/>
          <w:lang w:val="uk-UA"/>
        </w:rPr>
        <w:t xml:space="preserve"> партії</w:t>
      </w:r>
      <w:r w:rsidRPr="000F679E" w:rsidR="002F4E71">
        <w:rPr>
          <w:rFonts w:ascii="Times New Roman" w:hAnsi="Times New Roman" w:cs="Times New Roman"/>
          <w:sz w:val="28"/>
          <w:szCs w:val="28"/>
          <w:lang w:val="uk-UA"/>
        </w:rPr>
        <w:t xml:space="preserve">, </w:t>
      </w:r>
      <w:r w:rsidRPr="000F679E" w:rsidR="00856FBA">
        <w:rPr>
          <w:rFonts w:ascii="Times New Roman" w:hAnsi="Times New Roman" w:cs="Times New Roman"/>
          <w:sz w:val="28"/>
          <w:szCs w:val="28"/>
          <w:lang w:val="uk-UA"/>
        </w:rPr>
        <w:t xml:space="preserve">повторна </w:t>
      </w:r>
      <w:r w:rsidRPr="000F679E">
        <w:rPr>
          <w:rFonts w:ascii="Times New Roman" w:hAnsi="Times New Roman" w:cs="Times New Roman"/>
          <w:sz w:val="28"/>
          <w:szCs w:val="28"/>
          <w:lang w:val="uk-UA"/>
        </w:rPr>
        <w:t>об</w:t>
      </w:r>
      <w:r w:rsidRPr="000F679E" w:rsidR="002F4E71">
        <w:rPr>
          <w:rFonts w:ascii="Times New Roman" w:hAnsi="Times New Roman" w:cs="Times New Roman"/>
          <w:sz w:val="28"/>
          <w:szCs w:val="28"/>
          <w:lang w:val="uk-UA"/>
        </w:rPr>
        <w:t xml:space="preserve">робка, </w:t>
      </w:r>
    </w:p>
    <w:p w:rsidR="002F4E71" w:rsidRPr="000F679E" w:rsidP="00D8251C">
      <w:pPr>
        <w:pStyle w:val="ListParagraph"/>
        <w:tabs>
          <w:tab w:val="left" w:pos="849"/>
          <w:tab w:val="right" w:leader="dot" w:pos="9411"/>
        </w:tabs>
        <w:ind w:left="0" w:firstLine="360"/>
        <w:jc w:val="both"/>
        <w:rPr>
          <w:rFonts w:ascii="Times New Roman" w:hAnsi="Times New Roman" w:cs="Times New Roman"/>
          <w:sz w:val="28"/>
          <w:szCs w:val="28"/>
          <w:lang w:val="uk-UA"/>
        </w:rPr>
      </w:pPr>
      <w:r w:rsidRPr="000F679E" w:rsidR="00926352">
        <w:rPr>
          <w:rFonts w:ascii="Times New Roman" w:hAnsi="Times New Roman" w:cs="Times New Roman"/>
          <w:sz w:val="28"/>
          <w:szCs w:val="28"/>
          <w:lang w:val="uk-UA"/>
        </w:rPr>
        <w:t>повторне маркування</w:t>
      </w:r>
      <w:r w:rsidRPr="000F679E">
        <w:rPr>
          <w:rFonts w:ascii="Times New Roman" w:hAnsi="Times New Roman" w:cs="Times New Roman"/>
          <w:sz w:val="28"/>
          <w:szCs w:val="28"/>
          <w:lang w:val="uk-UA"/>
        </w:rPr>
        <w:t xml:space="preserve"> та </w:t>
      </w:r>
      <w:r w:rsidRPr="000F679E" w:rsidR="004C250F">
        <w:rPr>
          <w:rFonts w:ascii="Times New Roman" w:hAnsi="Times New Roman" w:cs="Times New Roman"/>
          <w:sz w:val="28"/>
          <w:szCs w:val="28"/>
          <w:lang w:val="uk-UA"/>
        </w:rPr>
        <w:t>повторним пломбування</w:t>
      </w:r>
      <w:r w:rsidRPr="000F679E">
        <w:rPr>
          <w:rFonts w:ascii="Times New Roman" w:hAnsi="Times New Roman" w:cs="Times New Roman"/>
          <w:sz w:val="28"/>
          <w:szCs w:val="28"/>
          <w:lang w:val="uk-UA"/>
        </w:rPr>
        <w:tab/>
        <w:t>1</w:t>
      </w:r>
      <w:r w:rsidRPr="000F679E" w:rsidR="008632E9">
        <w:rPr>
          <w:rFonts w:ascii="Times New Roman" w:hAnsi="Times New Roman" w:cs="Times New Roman"/>
          <w:sz w:val="28"/>
          <w:szCs w:val="28"/>
          <w:lang w:val="uk-UA"/>
        </w:rPr>
        <w:t>6</w:t>
      </w:r>
      <w:r w:rsidR="00701A9A">
        <w:rPr>
          <w:rFonts w:ascii="Times New Roman" w:hAnsi="Times New Roman" w:cs="Times New Roman"/>
          <w:sz w:val="28"/>
          <w:szCs w:val="28"/>
          <w:lang w:val="uk-UA"/>
        </w:rPr>
        <w:t>6</w:t>
      </w:r>
    </w:p>
    <w:p w:rsidR="002F4E71" w:rsidRPr="000F679E" w:rsidP="00856FBA">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 xml:space="preserve">Частина ІІ. Визначення </w:t>
      </w:r>
      <w:r w:rsidRPr="000F679E" w:rsidR="00467D72">
        <w:rPr>
          <w:rFonts w:ascii="Times New Roman" w:hAnsi="Times New Roman"/>
          <w:sz w:val="28"/>
          <w:szCs w:val="28"/>
          <w:lang w:val="uk-UA"/>
        </w:rPr>
        <w:t>насіння як</w:t>
      </w:r>
      <w:r w:rsidRPr="000F679E" w:rsidR="00146BDC">
        <w:rPr>
          <w:rFonts w:ascii="Times New Roman" w:hAnsi="Times New Roman"/>
          <w:sz w:val="28"/>
          <w:szCs w:val="28"/>
          <w:lang w:val="uk-UA"/>
        </w:rPr>
        <w:t xml:space="preserve"> стандартно</w:t>
      </w:r>
      <w:r w:rsidRPr="000F679E" w:rsidR="000F5E0B">
        <w:rPr>
          <w:rFonts w:ascii="Times New Roman" w:hAnsi="Times New Roman"/>
          <w:sz w:val="28"/>
          <w:szCs w:val="28"/>
          <w:lang w:val="uk-UA"/>
        </w:rPr>
        <w:t>г</w:t>
      </w:r>
      <w:r w:rsidRPr="000F679E" w:rsidR="00146BDC">
        <w:rPr>
          <w:rFonts w:ascii="Times New Roman" w:hAnsi="Times New Roman"/>
          <w:sz w:val="28"/>
          <w:szCs w:val="28"/>
          <w:lang w:val="uk-UA"/>
        </w:rPr>
        <w:t xml:space="preserve">о </w:t>
      </w:r>
      <w:r w:rsidRPr="000F679E">
        <w:rPr>
          <w:rFonts w:ascii="Times New Roman" w:hAnsi="Times New Roman"/>
          <w:sz w:val="28"/>
          <w:szCs w:val="28"/>
          <w:lang w:val="uk-UA"/>
        </w:rPr>
        <w:t>насіння</w:t>
      </w:r>
      <w:r w:rsidRPr="000F679E" w:rsidR="00146BDC">
        <w:rPr>
          <w:rFonts w:ascii="Times New Roman" w:hAnsi="Times New Roman"/>
          <w:sz w:val="28"/>
          <w:szCs w:val="28"/>
          <w:lang w:val="uk-UA"/>
        </w:rPr>
        <w:t>…………</w:t>
      </w:r>
      <w:r w:rsidRPr="000F679E" w:rsidR="00467D72">
        <w:rPr>
          <w:rFonts w:ascii="Times New Roman" w:hAnsi="Times New Roman"/>
          <w:sz w:val="28"/>
          <w:szCs w:val="28"/>
          <w:lang w:val="uk-UA"/>
        </w:rPr>
        <w:t>.</w:t>
      </w:r>
      <w:r w:rsidRPr="000F679E" w:rsidR="00146BDC">
        <w:rPr>
          <w:rFonts w:ascii="Times New Roman" w:hAnsi="Times New Roman"/>
          <w:sz w:val="28"/>
          <w:szCs w:val="28"/>
          <w:lang w:val="uk-UA"/>
        </w:rPr>
        <w:t>…</w:t>
      </w:r>
      <w:r w:rsidRPr="000F679E" w:rsidR="000F5E0B">
        <w:rPr>
          <w:rFonts w:ascii="Times New Roman" w:hAnsi="Times New Roman"/>
          <w:sz w:val="28"/>
          <w:szCs w:val="28"/>
          <w:lang w:val="uk-UA"/>
        </w:rPr>
        <w:t>...</w:t>
      </w:r>
      <w:r w:rsidRPr="000F679E" w:rsidR="00146BDC">
        <w:rPr>
          <w:rFonts w:ascii="Times New Roman" w:hAnsi="Times New Roman"/>
          <w:sz w:val="28"/>
          <w:szCs w:val="28"/>
          <w:lang w:val="uk-UA"/>
        </w:rPr>
        <w:t>…</w:t>
      </w:r>
      <w:r w:rsidRPr="000F679E" w:rsidR="00310881">
        <w:rPr>
          <w:rFonts w:ascii="Times New Roman" w:hAnsi="Times New Roman"/>
          <w:sz w:val="28"/>
          <w:szCs w:val="28"/>
          <w:lang w:val="uk-UA"/>
        </w:rPr>
        <w:t>…</w:t>
      </w:r>
      <w:r w:rsidRPr="000F679E" w:rsidR="00146BDC">
        <w:rPr>
          <w:rFonts w:ascii="Times New Roman" w:hAnsi="Times New Roman"/>
          <w:sz w:val="28"/>
          <w:szCs w:val="28"/>
          <w:lang w:val="uk-UA"/>
        </w:rPr>
        <w:t>1</w:t>
      </w:r>
      <w:r w:rsidRPr="000F679E" w:rsidR="00FE51E4">
        <w:rPr>
          <w:rFonts w:ascii="Times New Roman" w:hAnsi="Times New Roman"/>
          <w:sz w:val="28"/>
          <w:szCs w:val="28"/>
          <w:lang w:val="uk-UA"/>
        </w:rPr>
        <w:t>6</w:t>
      </w:r>
      <w:r w:rsidR="00701A9A">
        <w:rPr>
          <w:rFonts w:ascii="Times New Roman" w:hAnsi="Times New Roman"/>
          <w:sz w:val="28"/>
          <w:szCs w:val="28"/>
          <w:lang w:val="uk-UA"/>
        </w:rPr>
        <w:t>8</w:t>
      </w:r>
    </w:p>
    <w:p w:rsidR="002F4E71" w:rsidRPr="000F679E" w:rsidP="00856FBA">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12. Загальні положення</w:t>
        <w:tab/>
      </w:r>
      <w:r w:rsidRPr="000F679E" w:rsidR="00701A9A">
        <w:rPr>
          <w:rFonts w:ascii="Times New Roman" w:hAnsi="Times New Roman" w:cs="Times New Roman"/>
          <w:sz w:val="28"/>
          <w:szCs w:val="28"/>
          <w:lang w:val="uk-UA"/>
        </w:rPr>
        <w:t>16</w:t>
      </w:r>
      <w:r w:rsidR="00701A9A">
        <w:rPr>
          <w:rFonts w:ascii="Times New Roman" w:hAnsi="Times New Roman" w:cs="Times New Roman"/>
          <w:sz w:val="28"/>
          <w:szCs w:val="28"/>
          <w:lang w:val="uk-UA"/>
        </w:rPr>
        <w:t>8</w:t>
      </w:r>
    </w:p>
    <w:p w:rsidR="002F4E71" w:rsidRPr="000F679E" w:rsidP="00856FBA">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13. </w:t>
      </w:r>
      <w:r w:rsidRPr="000F679E" w:rsidR="000F5E0B">
        <w:rPr>
          <w:rFonts w:ascii="Times New Roman" w:hAnsi="Times New Roman" w:cs="Times New Roman"/>
          <w:sz w:val="28"/>
          <w:szCs w:val="28"/>
          <w:lang w:val="uk-UA"/>
        </w:rPr>
        <w:t>Вимоги до м</w:t>
      </w:r>
      <w:r w:rsidRPr="000F679E">
        <w:rPr>
          <w:rFonts w:ascii="Times New Roman" w:hAnsi="Times New Roman" w:cs="Times New Roman"/>
          <w:sz w:val="28"/>
          <w:szCs w:val="28"/>
          <w:lang w:val="uk-UA"/>
        </w:rPr>
        <w:t>аркування та присвоєння номерів</w:t>
        <w:tab/>
        <w:t>1</w:t>
      </w:r>
      <w:r w:rsidRPr="000F679E" w:rsidR="008632E9">
        <w:rPr>
          <w:rFonts w:ascii="Times New Roman" w:hAnsi="Times New Roman" w:cs="Times New Roman"/>
          <w:sz w:val="28"/>
          <w:szCs w:val="28"/>
          <w:lang w:val="uk-UA"/>
        </w:rPr>
        <w:t>6</w:t>
      </w:r>
      <w:r w:rsidR="00701A9A">
        <w:rPr>
          <w:rFonts w:ascii="Times New Roman" w:hAnsi="Times New Roman" w:cs="Times New Roman"/>
          <w:sz w:val="28"/>
          <w:szCs w:val="28"/>
          <w:lang w:val="uk-UA"/>
        </w:rPr>
        <w:t>8</w:t>
      </w:r>
    </w:p>
    <w:p w:rsidR="002F4E71" w:rsidRPr="000F679E" w:rsidP="00856FBA">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14. </w:t>
      </w:r>
      <w:r w:rsidRPr="000F679E" w:rsidR="00856FBA">
        <w:rPr>
          <w:rFonts w:ascii="Times New Roman" w:hAnsi="Times New Roman" w:cs="Times New Roman"/>
          <w:sz w:val="28"/>
          <w:szCs w:val="28"/>
          <w:lang w:val="uk-UA"/>
        </w:rPr>
        <w:t xml:space="preserve">Відбір проб </w:t>
      </w:r>
      <w:r w:rsidRPr="000F679E">
        <w:rPr>
          <w:rFonts w:ascii="Times New Roman" w:hAnsi="Times New Roman" w:cs="Times New Roman"/>
          <w:sz w:val="28"/>
          <w:szCs w:val="28"/>
          <w:lang w:val="uk-UA"/>
        </w:rPr>
        <w:tab/>
        <w:t>1</w:t>
      </w:r>
      <w:r w:rsidRPr="000F679E" w:rsidR="008632E9">
        <w:rPr>
          <w:rFonts w:ascii="Times New Roman" w:hAnsi="Times New Roman" w:cs="Times New Roman"/>
          <w:sz w:val="28"/>
          <w:szCs w:val="28"/>
          <w:lang w:val="uk-UA"/>
        </w:rPr>
        <w:t>6</w:t>
      </w:r>
      <w:r w:rsidR="00701A9A">
        <w:rPr>
          <w:rFonts w:ascii="Times New Roman" w:hAnsi="Times New Roman" w:cs="Times New Roman"/>
          <w:sz w:val="28"/>
          <w:szCs w:val="28"/>
          <w:lang w:val="uk-UA"/>
        </w:rPr>
        <w:t>9</w:t>
      </w:r>
    </w:p>
    <w:p w:rsidR="002F4E71" w:rsidRPr="000F679E" w:rsidP="00856FBA">
      <w:pPr>
        <w:pStyle w:val="ListParagraph"/>
        <w:tabs>
          <w:tab w:val="left" w:pos="849"/>
          <w:tab w:val="right" w:leader="dot" w:pos="9411"/>
        </w:tabs>
        <w:ind w:left="0" w:firstLine="0"/>
        <w:rPr>
          <w:rFonts w:ascii="Times New Roman" w:hAnsi="Times New Roman" w:cs="Times New Roman"/>
          <w:sz w:val="28"/>
          <w:szCs w:val="28"/>
          <w:lang w:val="uk-UA"/>
        </w:rPr>
      </w:pPr>
      <w:r w:rsidRPr="000F679E" w:rsidR="00856FBA">
        <w:rPr>
          <w:rFonts w:ascii="Times New Roman" w:hAnsi="Times New Roman" w:cs="Times New Roman"/>
          <w:sz w:val="28"/>
          <w:szCs w:val="28"/>
          <w:lang w:val="uk-UA"/>
        </w:rPr>
        <w:t>15. Облікова документація</w:t>
      </w:r>
      <w:r w:rsidRPr="000F679E">
        <w:rPr>
          <w:rFonts w:ascii="Times New Roman" w:hAnsi="Times New Roman" w:cs="Times New Roman"/>
          <w:sz w:val="28"/>
          <w:szCs w:val="28"/>
          <w:lang w:val="uk-UA"/>
        </w:rPr>
        <w:tab/>
      </w:r>
      <w:r w:rsidRPr="000F679E" w:rsidR="00701A9A">
        <w:rPr>
          <w:rFonts w:ascii="Times New Roman" w:hAnsi="Times New Roman" w:cs="Times New Roman"/>
          <w:sz w:val="28"/>
          <w:szCs w:val="28"/>
          <w:lang w:val="uk-UA"/>
        </w:rPr>
        <w:t>16</w:t>
      </w:r>
      <w:r w:rsidR="00701A9A">
        <w:rPr>
          <w:rFonts w:ascii="Times New Roman" w:hAnsi="Times New Roman" w:cs="Times New Roman"/>
          <w:sz w:val="28"/>
          <w:szCs w:val="28"/>
          <w:lang w:val="uk-UA"/>
        </w:rPr>
        <w:t>9</w:t>
      </w:r>
    </w:p>
    <w:p w:rsidR="002F4E71" w:rsidRPr="000F679E" w:rsidP="00856FBA">
      <w:pPr>
        <w:pStyle w:val="ListParagraph"/>
        <w:tabs>
          <w:tab w:val="left" w:pos="849"/>
          <w:tab w:val="right" w:leader="dot" w:pos="9411"/>
        </w:tabs>
        <w:ind w:left="0"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16. Контрольні ділянки та лабораторні </w:t>
      </w:r>
      <w:r w:rsidRPr="000F679E" w:rsidR="000F5E0B">
        <w:rPr>
          <w:rFonts w:ascii="Times New Roman" w:hAnsi="Times New Roman" w:cs="Times New Roman"/>
          <w:sz w:val="28"/>
          <w:szCs w:val="28"/>
          <w:lang w:val="uk-UA"/>
        </w:rPr>
        <w:t>випробування</w:t>
      </w:r>
      <w:r w:rsidRPr="000F679E">
        <w:rPr>
          <w:rFonts w:ascii="Times New Roman" w:hAnsi="Times New Roman" w:cs="Times New Roman"/>
          <w:sz w:val="28"/>
          <w:szCs w:val="28"/>
          <w:lang w:val="uk-UA"/>
        </w:rPr>
        <w:tab/>
      </w:r>
      <w:r w:rsidRPr="000F679E" w:rsidR="00701A9A">
        <w:rPr>
          <w:rFonts w:ascii="Times New Roman" w:hAnsi="Times New Roman" w:cs="Times New Roman"/>
          <w:sz w:val="28"/>
          <w:szCs w:val="28"/>
          <w:lang w:val="uk-UA"/>
        </w:rPr>
        <w:t>16</w:t>
      </w:r>
      <w:r w:rsidR="00701A9A">
        <w:rPr>
          <w:rFonts w:ascii="Times New Roman" w:hAnsi="Times New Roman" w:cs="Times New Roman"/>
          <w:sz w:val="28"/>
          <w:szCs w:val="28"/>
          <w:lang w:val="uk-UA"/>
        </w:rPr>
        <w:t>9</w:t>
      </w:r>
    </w:p>
    <w:p w:rsidR="002F4E71" w:rsidRPr="000F679E" w:rsidP="00856FBA">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Додаток 1. Визначення термінів, що використовуються у Схемі</w:t>
        <w:tab/>
      </w:r>
      <w:r w:rsidRPr="000F679E" w:rsidR="00701A9A">
        <w:rPr>
          <w:rFonts w:ascii="Times New Roman" w:hAnsi="Times New Roman"/>
          <w:sz w:val="28"/>
          <w:szCs w:val="28"/>
          <w:lang w:val="uk-UA"/>
        </w:rPr>
        <w:t>1</w:t>
      </w:r>
      <w:r w:rsidR="00701A9A">
        <w:rPr>
          <w:rFonts w:ascii="Times New Roman" w:hAnsi="Times New Roman"/>
          <w:sz w:val="28"/>
          <w:szCs w:val="28"/>
          <w:lang w:val="uk-UA"/>
        </w:rPr>
        <w:t>70</w:t>
      </w:r>
    </w:p>
    <w:p w:rsidR="002F4E71" w:rsidRPr="000F679E" w:rsidP="00856FBA">
      <w:pPr>
        <w:pStyle w:val="BodyText"/>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2. Мінімальні вимоги </w:t>
      </w:r>
      <w:r w:rsidRPr="000F679E" w:rsidR="00467D72">
        <w:rPr>
          <w:rFonts w:ascii="Times New Roman" w:hAnsi="Times New Roman"/>
          <w:sz w:val="28"/>
          <w:szCs w:val="28"/>
          <w:lang w:val="uk-UA"/>
        </w:rPr>
        <w:t>д</w:t>
      </w:r>
      <w:r w:rsidRPr="000F679E">
        <w:rPr>
          <w:rFonts w:ascii="Times New Roman" w:hAnsi="Times New Roman"/>
          <w:sz w:val="28"/>
          <w:szCs w:val="28"/>
          <w:lang w:val="uk-UA"/>
        </w:rPr>
        <w:t xml:space="preserve">о виробництва базового та </w:t>
      </w:r>
    </w:p>
    <w:p w:rsidR="002F4E71" w:rsidRPr="000F679E" w:rsidP="00856FBA">
      <w:pPr>
        <w:pStyle w:val="BodyText"/>
        <w:spacing w:before="0"/>
        <w:rPr>
          <w:rFonts w:ascii="Times New Roman" w:hAnsi="Times New Roman"/>
          <w:sz w:val="28"/>
          <w:szCs w:val="28"/>
          <w:lang w:val="uk-UA"/>
        </w:rPr>
      </w:pPr>
      <w:r w:rsidRPr="000F679E">
        <w:rPr>
          <w:rFonts w:ascii="Times New Roman" w:hAnsi="Times New Roman"/>
          <w:sz w:val="28"/>
          <w:szCs w:val="28"/>
          <w:lang w:val="uk-UA"/>
        </w:rPr>
        <w:t>сертифікованого насіння згідно зі Схемою .................</w:t>
      </w:r>
      <w:r w:rsidRPr="000F679E" w:rsidR="00D21C45">
        <w:rPr>
          <w:rFonts w:ascii="Times New Roman" w:hAnsi="Times New Roman"/>
          <w:sz w:val="28"/>
          <w:szCs w:val="28"/>
          <w:lang w:val="uk-UA"/>
        </w:rPr>
        <w:t>..</w:t>
      </w:r>
      <w:r w:rsidRPr="000F679E">
        <w:rPr>
          <w:rFonts w:ascii="Times New Roman" w:hAnsi="Times New Roman"/>
          <w:sz w:val="28"/>
          <w:szCs w:val="28"/>
          <w:lang w:val="uk-UA"/>
        </w:rPr>
        <w:t>................................</w:t>
      </w:r>
      <w:r w:rsidR="00BB6049">
        <w:rPr>
          <w:rFonts w:ascii="Times New Roman" w:hAnsi="Times New Roman"/>
          <w:sz w:val="28"/>
          <w:szCs w:val="28"/>
          <w:lang w:val="uk-UA"/>
        </w:rPr>
        <w:t>..</w:t>
      </w:r>
      <w:r w:rsidRPr="000F679E">
        <w:rPr>
          <w:rFonts w:ascii="Times New Roman" w:hAnsi="Times New Roman"/>
          <w:sz w:val="28"/>
          <w:szCs w:val="28"/>
          <w:lang w:val="uk-UA"/>
        </w:rPr>
        <w:t>..</w:t>
      </w:r>
      <w:r w:rsidRPr="000F679E" w:rsidR="00BB6049">
        <w:rPr>
          <w:rFonts w:ascii="Times New Roman" w:hAnsi="Times New Roman"/>
          <w:sz w:val="28"/>
          <w:szCs w:val="28"/>
          <w:lang w:val="uk-UA"/>
        </w:rPr>
        <w:t>1</w:t>
      </w:r>
      <w:r w:rsidR="00BB6049">
        <w:rPr>
          <w:rFonts w:ascii="Times New Roman" w:hAnsi="Times New Roman"/>
          <w:sz w:val="28"/>
          <w:szCs w:val="28"/>
          <w:lang w:val="uk-UA"/>
        </w:rPr>
        <w:t>71</w:t>
      </w:r>
    </w:p>
    <w:p w:rsidR="002F4E71" w:rsidRPr="000F679E" w:rsidP="00E776BF">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Додаток 3. Ном</w:t>
      </w:r>
      <w:r w:rsidRPr="000F679E" w:rsidR="00D21C45">
        <w:rPr>
          <w:rFonts w:ascii="Times New Roman" w:hAnsi="Times New Roman"/>
          <w:sz w:val="28"/>
          <w:szCs w:val="28"/>
          <w:lang w:val="uk-UA"/>
        </w:rPr>
        <w:t>ер</w:t>
      </w:r>
      <w:r w:rsidRPr="000F679E" w:rsidR="00467D72">
        <w:rPr>
          <w:rFonts w:ascii="Times New Roman" w:hAnsi="Times New Roman"/>
          <w:sz w:val="28"/>
          <w:szCs w:val="28"/>
          <w:lang w:val="uk-UA"/>
        </w:rPr>
        <w:t>и</w:t>
      </w:r>
      <w:r w:rsidRPr="000F679E" w:rsidR="00D21C45">
        <w:rPr>
          <w:rFonts w:ascii="Times New Roman" w:hAnsi="Times New Roman"/>
          <w:sz w:val="28"/>
          <w:szCs w:val="28"/>
          <w:lang w:val="uk-UA"/>
        </w:rPr>
        <w:t xml:space="preserve"> </w:t>
      </w:r>
      <w:r w:rsidRPr="000F679E">
        <w:rPr>
          <w:rFonts w:ascii="Times New Roman" w:hAnsi="Times New Roman"/>
          <w:sz w:val="28"/>
          <w:szCs w:val="28"/>
          <w:lang w:val="uk-UA"/>
        </w:rPr>
        <w:t xml:space="preserve"> сертифікатів та партій насіння…</w:t>
      </w:r>
      <w:r w:rsidRPr="000F679E" w:rsidR="00D21C45">
        <w:rPr>
          <w:rFonts w:ascii="Times New Roman" w:hAnsi="Times New Roman"/>
          <w:sz w:val="28"/>
          <w:szCs w:val="28"/>
          <w:lang w:val="uk-UA"/>
        </w:rPr>
        <w:t>…</w:t>
      </w:r>
      <w:r w:rsidRPr="000F679E" w:rsidR="00467D72">
        <w:rPr>
          <w:rFonts w:ascii="Times New Roman" w:hAnsi="Times New Roman"/>
          <w:sz w:val="28"/>
          <w:szCs w:val="28"/>
          <w:lang w:val="uk-UA"/>
        </w:rPr>
        <w:t>…</w:t>
      </w:r>
      <w:r w:rsidRPr="000F679E" w:rsidR="00D21C45">
        <w:rPr>
          <w:rFonts w:ascii="Times New Roman" w:hAnsi="Times New Roman"/>
          <w:sz w:val="28"/>
          <w:szCs w:val="28"/>
          <w:lang w:val="uk-UA"/>
        </w:rPr>
        <w:t>…..</w:t>
      </w:r>
      <w:r w:rsidRPr="000F679E">
        <w:rPr>
          <w:rFonts w:ascii="Times New Roman" w:hAnsi="Times New Roman"/>
          <w:sz w:val="28"/>
          <w:szCs w:val="28"/>
          <w:lang w:val="uk-UA"/>
        </w:rPr>
        <w:t>……………..</w:t>
      </w:r>
      <w:r w:rsidR="00BB6049">
        <w:rPr>
          <w:rFonts w:ascii="Times New Roman" w:hAnsi="Times New Roman"/>
          <w:sz w:val="28"/>
          <w:szCs w:val="28"/>
          <w:lang w:val="uk-UA"/>
        </w:rPr>
        <w:t>.</w:t>
      </w:r>
      <w:r w:rsidRPr="000F679E">
        <w:rPr>
          <w:rFonts w:ascii="Times New Roman" w:hAnsi="Times New Roman"/>
          <w:sz w:val="28"/>
          <w:szCs w:val="28"/>
          <w:lang w:val="uk-UA"/>
        </w:rPr>
        <w:t>.1</w:t>
      </w:r>
      <w:r w:rsidR="00BB6049">
        <w:rPr>
          <w:rFonts w:ascii="Times New Roman" w:hAnsi="Times New Roman"/>
          <w:sz w:val="28"/>
          <w:szCs w:val="28"/>
          <w:lang w:val="uk-UA"/>
        </w:rPr>
        <w:t>73</w:t>
      </w:r>
    </w:p>
    <w:p w:rsidR="002F4E71" w:rsidRPr="000F679E" w:rsidP="00E776BF">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4. </w:t>
      </w:r>
      <w:r w:rsidRPr="000F679E" w:rsidR="00467D72">
        <w:rPr>
          <w:rFonts w:ascii="Times New Roman" w:hAnsi="Times New Roman"/>
          <w:sz w:val="28"/>
          <w:szCs w:val="28"/>
          <w:lang w:val="uk-UA"/>
        </w:rPr>
        <w:t xml:space="preserve">Специфікація для </w:t>
      </w:r>
      <w:r w:rsidRPr="000F679E">
        <w:rPr>
          <w:rFonts w:ascii="Times New Roman" w:hAnsi="Times New Roman"/>
          <w:sz w:val="28"/>
          <w:szCs w:val="28"/>
          <w:lang w:val="uk-UA"/>
        </w:rPr>
        <w:t xml:space="preserve"> етикеток ОЕСР або маркування контейнерів з насінням</w:t>
        <w:tab/>
        <w:t>1</w:t>
      </w:r>
      <w:r w:rsidRPr="000F679E" w:rsidR="008632E9">
        <w:rPr>
          <w:rFonts w:ascii="Times New Roman" w:hAnsi="Times New Roman"/>
          <w:sz w:val="28"/>
          <w:szCs w:val="28"/>
          <w:lang w:val="uk-UA"/>
        </w:rPr>
        <w:t>7</w:t>
      </w:r>
      <w:r w:rsidR="00BB6049">
        <w:rPr>
          <w:rFonts w:ascii="Times New Roman" w:hAnsi="Times New Roman"/>
          <w:sz w:val="28"/>
          <w:szCs w:val="28"/>
          <w:lang w:val="uk-UA"/>
        </w:rPr>
        <w:t>4</w:t>
      </w:r>
    </w:p>
    <w:p w:rsidR="002F4E71" w:rsidRPr="000F679E" w:rsidP="00E776BF">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Додаток 5. Зразок сертифіката та результати аналізів</w:t>
        <w:tab/>
        <w:t>1</w:t>
      </w:r>
      <w:r w:rsidRPr="000F679E" w:rsidR="00FE51E4">
        <w:rPr>
          <w:rFonts w:ascii="Times New Roman" w:hAnsi="Times New Roman"/>
          <w:sz w:val="28"/>
          <w:szCs w:val="28"/>
          <w:lang w:val="uk-UA"/>
        </w:rPr>
        <w:t>7</w:t>
      </w:r>
      <w:r w:rsidR="00BB6049">
        <w:rPr>
          <w:rFonts w:ascii="Times New Roman" w:hAnsi="Times New Roman"/>
          <w:sz w:val="28"/>
          <w:szCs w:val="28"/>
          <w:lang w:val="uk-UA"/>
        </w:rPr>
        <w:t>7</w:t>
      </w:r>
    </w:p>
    <w:p w:rsidR="002F4E71" w:rsidRPr="000F679E" w:rsidP="00E776BF">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6. Максимальна </w:t>
      </w:r>
      <w:r w:rsidRPr="000F679E" w:rsidR="00C372F6">
        <w:rPr>
          <w:rFonts w:ascii="Times New Roman" w:hAnsi="Times New Roman"/>
          <w:sz w:val="28"/>
          <w:szCs w:val="28"/>
          <w:lang w:val="uk-UA"/>
        </w:rPr>
        <w:t>вага</w:t>
      </w:r>
      <w:r w:rsidRPr="000F679E">
        <w:rPr>
          <w:rFonts w:ascii="Times New Roman" w:hAnsi="Times New Roman"/>
          <w:sz w:val="28"/>
          <w:szCs w:val="28"/>
          <w:lang w:val="uk-UA"/>
        </w:rPr>
        <w:t xml:space="preserve"> «малих</w:t>
      </w:r>
      <w:r w:rsidRPr="000F679E" w:rsidR="00467D72">
        <w:rPr>
          <w:rFonts w:ascii="Times New Roman" w:hAnsi="Times New Roman"/>
          <w:sz w:val="28"/>
          <w:szCs w:val="28"/>
          <w:lang w:val="uk-UA"/>
        </w:rPr>
        <w:t xml:space="preserve">» партій </w:t>
      </w:r>
      <w:r w:rsidRPr="000F679E" w:rsidR="00E776BF">
        <w:rPr>
          <w:rFonts w:ascii="Times New Roman" w:hAnsi="Times New Roman"/>
          <w:sz w:val="28"/>
          <w:szCs w:val="28"/>
          <w:lang w:val="uk-UA"/>
        </w:rPr>
        <w:t>сертифікованого насіння овочевих культур</w:t>
      </w:r>
      <w:r w:rsidRPr="000F679E">
        <w:rPr>
          <w:rFonts w:ascii="Times New Roman" w:hAnsi="Times New Roman"/>
          <w:sz w:val="28"/>
          <w:szCs w:val="28"/>
          <w:lang w:val="uk-UA"/>
        </w:rPr>
        <w:tab/>
        <w:t>1</w:t>
      </w:r>
      <w:r w:rsidRPr="000F679E" w:rsidR="00FE51E4">
        <w:rPr>
          <w:rFonts w:ascii="Times New Roman" w:hAnsi="Times New Roman"/>
          <w:sz w:val="28"/>
          <w:szCs w:val="28"/>
          <w:lang w:val="uk-UA"/>
        </w:rPr>
        <w:t>7</w:t>
      </w:r>
      <w:r w:rsidR="00BB6049">
        <w:rPr>
          <w:rFonts w:ascii="Times New Roman" w:hAnsi="Times New Roman"/>
          <w:sz w:val="28"/>
          <w:szCs w:val="28"/>
          <w:lang w:val="uk-UA"/>
        </w:rPr>
        <w:t>9</w:t>
      </w:r>
    </w:p>
    <w:p w:rsidR="00FA7473" w:rsidRPr="000F679E" w:rsidP="00E776BF">
      <w:pPr>
        <w:pStyle w:val="BodyText"/>
        <w:tabs>
          <w:tab w:val="right" w:leader="dot" w:pos="9411"/>
        </w:tabs>
        <w:spacing w:before="0"/>
        <w:rPr>
          <w:rFonts w:ascii="Times New Roman" w:hAnsi="Times New Roman"/>
          <w:sz w:val="28"/>
          <w:szCs w:val="28"/>
          <w:lang w:val="uk-UA"/>
        </w:rPr>
      </w:pPr>
      <w:r w:rsidRPr="000F679E" w:rsidR="002F4E71">
        <w:rPr>
          <w:rFonts w:ascii="Times New Roman" w:hAnsi="Times New Roman"/>
          <w:sz w:val="28"/>
          <w:szCs w:val="28"/>
          <w:lang w:val="uk-UA"/>
        </w:rPr>
        <w:t>Додаток 7. Країни, які мають право сертифікаці</w:t>
      </w:r>
      <w:r w:rsidRPr="000F679E" w:rsidR="00C372F6">
        <w:rPr>
          <w:rFonts w:ascii="Times New Roman" w:hAnsi="Times New Roman"/>
          <w:sz w:val="28"/>
          <w:szCs w:val="28"/>
          <w:lang w:val="uk-UA"/>
        </w:rPr>
        <w:t>ї</w:t>
      </w:r>
      <w:r w:rsidRPr="000F679E" w:rsidR="002F4E71">
        <w:rPr>
          <w:rFonts w:ascii="Times New Roman" w:hAnsi="Times New Roman"/>
          <w:sz w:val="28"/>
          <w:szCs w:val="28"/>
          <w:lang w:val="uk-UA"/>
        </w:rPr>
        <w:t xml:space="preserve"> або контрол</w:t>
      </w:r>
      <w:r w:rsidRPr="000F679E">
        <w:rPr>
          <w:rFonts w:ascii="Times New Roman" w:hAnsi="Times New Roman"/>
          <w:sz w:val="28"/>
          <w:szCs w:val="28"/>
          <w:lang w:val="uk-UA"/>
        </w:rPr>
        <w:t>ю</w:t>
      </w:r>
      <w:r w:rsidRPr="000F679E" w:rsidR="002F4E71">
        <w:rPr>
          <w:rFonts w:ascii="Times New Roman" w:hAnsi="Times New Roman"/>
          <w:sz w:val="28"/>
          <w:szCs w:val="28"/>
          <w:lang w:val="uk-UA"/>
        </w:rPr>
        <w:t xml:space="preserve"> за </w:t>
      </w:r>
    </w:p>
    <w:p w:rsidR="002F4E71" w:rsidRPr="000F679E" w:rsidP="00E776BF">
      <w:pPr>
        <w:pStyle w:val="BodyText"/>
        <w:tabs>
          <w:tab w:val="right" w:leader="dot" w:pos="9411"/>
        </w:tabs>
        <w:spacing w:before="0"/>
        <w:rPr>
          <w:rFonts w:ascii="Times New Roman" w:hAnsi="Times New Roman"/>
          <w:sz w:val="28"/>
          <w:szCs w:val="28"/>
          <w:lang w:val="uk-UA"/>
        </w:rPr>
      </w:pPr>
      <w:r w:rsidRPr="000F679E" w:rsidR="00FA7473">
        <w:rPr>
          <w:rFonts w:ascii="Times New Roman" w:hAnsi="Times New Roman"/>
          <w:sz w:val="28"/>
          <w:szCs w:val="28"/>
          <w:lang w:val="uk-UA"/>
        </w:rPr>
        <w:t xml:space="preserve">обігом </w:t>
      </w:r>
      <w:r w:rsidRPr="000F679E">
        <w:rPr>
          <w:rFonts w:ascii="Times New Roman" w:hAnsi="Times New Roman"/>
          <w:sz w:val="28"/>
          <w:szCs w:val="28"/>
          <w:lang w:val="uk-UA"/>
        </w:rPr>
        <w:t>насіння овоч</w:t>
      </w:r>
      <w:r w:rsidRPr="000F679E" w:rsidR="00E776BF">
        <w:rPr>
          <w:rFonts w:ascii="Times New Roman" w:hAnsi="Times New Roman"/>
          <w:sz w:val="28"/>
          <w:szCs w:val="28"/>
          <w:lang w:val="uk-UA"/>
        </w:rPr>
        <w:t>евих культур</w:t>
      </w:r>
      <w:r w:rsidRPr="000F679E">
        <w:rPr>
          <w:rFonts w:ascii="Times New Roman" w:hAnsi="Times New Roman"/>
          <w:sz w:val="28"/>
          <w:szCs w:val="28"/>
          <w:lang w:val="uk-UA"/>
        </w:rPr>
        <w:tab/>
        <w:t>1</w:t>
      </w:r>
      <w:r w:rsidR="00BB6049">
        <w:rPr>
          <w:rFonts w:ascii="Times New Roman" w:hAnsi="Times New Roman"/>
          <w:sz w:val="28"/>
          <w:szCs w:val="28"/>
          <w:lang w:val="uk-UA"/>
        </w:rPr>
        <w:t>80</w:t>
      </w:r>
    </w:p>
    <w:p w:rsidR="002F4E71" w:rsidRPr="000F679E" w:rsidP="00AA0D6A">
      <w:pPr>
        <w:pStyle w:val="BodyText"/>
        <w:tabs>
          <w:tab w:val="right" w:leader="dot" w:pos="9411"/>
        </w:tabs>
        <w:spacing w:before="0"/>
        <w:rPr>
          <w:rFonts w:ascii="Times New Roman" w:hAnsi="Times New Roman"/>
          <w:sz w:val="28"/>
          <w:szCs w:val="28"/>
          <w:lang w:val="uk-UA"/>
        </w:rPr>
      </w:pPr>
      <w:r w:rsidRPr="000F679E">
        <w:rPr>
          <w:rFonts w:ascii="Times New Roman" w:hAnsi="Times New Roman"/>
          <w:sz w:val="28"/>
          <w:szCs w:val="28"/>
          <w:lang w:val="uk-UA"/>
        </w:rPr>
        <w:t>Додаток 8. Умови сертифікації насіння уповноваженими особами та лабораторіями під офіційним наглядом</w:t>
      </w:r>
      <w:r w:rsidRPr="000F679E" w:rsidR="00AA0D6A">
        <w:rPr>
          <w:rFonts w:ascii="Times New Roman" w:hAnsi="Times New Roman"/>
          <w:sz w:val="28"/>
          <w:szCs w:val="28"/>
          <w:lang w:val="uk-UA"/>
        </w:rPr>
        <w:t>……………………………………….</w:t>
      </w:r>
      <w:r w:rsidRPr="000F679E" w:rsidR="00BB6049">
        <w:rPr>
          <w:rFonts w:ascii="Times New Roman" w:hAnsi="Times New Roman"/>
          <w:sz w:val="28"/>
          <w:szCs w:val="28"/>
          <w:lang w:val="uk-UA"/>
        </w:rPr>
        <w:t>1</w:t>
      </w:r>
      <w:r w:rsidR="00BB6049">
        <w:rPr>
          <w:rFonts w:ascii="Times New Roman" w:hAnsi="Times New Roman"/>
          <w:sz w:val="28"/>
          <w:szCs w:val="28"/>
          <w:lang w:val="uk-UA"/>
        </w:rPr>
        <w:t>81</w:t>
      </w:r>
    </w:p>
    <w:p w:rsidR="002F4E71" w:rsidRPr="000F679E" w:rsidP="00E776BF">
      <w:pPr>
        <w:pStyle w:val="BodyText"/>
        <w:spacing w:before="0"/>
        <w:rPr>
          <w:rFonts w:ascii="Times New Roman" w:hAnsi="Times New Roman"/>
          <w:sz w:val="28"/>
          <w:szCs w:val="28"/>
          <w:lang w:val="uk-UA"/>
        </w:rPr>
      </w:pPr>
      <w:r w:rsidRPr="000F679E">
        <w:rPr>
          <w:rFonts w:ascii="Times New Roman" w:hAnsi="Times New Roman"/>
          <w:sz w:val="28"/>
          <w:szCs w:val="28"/>
          <w:lang w:val="uk-UA"/>
        </w:rPr>
        <w:t xml:space="preserve">Додаток 9. </w:t>
      </w:r>
      <w:r w:rsidRPr="000F679E" w:rsidR="00467D72">
        <w:rPr>
          <w:rFonts w:ascii="Times New Roman" w:hAnsi="Times New Roman"/>
          <w:sz w:val="28"/>
          <w:szCs w:val="28"/>
          <w:lang w:val="uk-UA"/>
        </w:rPr>
        <w:t>Процедура</w:t>
      </w:r>
      <w:r w:rsidRPr="000F679E">
        <w:rPr>
          <w:rFonts w:ascii="Times New Roman" w:hAnsi="Times New Roman"/>
          <w:sz w:val="28"/>
          <w:szCs w:val="28"/>
          <w:lang w:val="uk-UA"/>
        </w:rPr>
        <w:t xml:space="preserve"> розширення </w:t>
      </w:r>
      <w:r w:rsidRPr="000F679E" w:rsidR="00FA7473">
        <w:rPr>
          <w:rFonts w:ascii="Times New Roman" w:hAnsi="Times New Roman"/>
          <w:sz w:val="28"/>
          <w:szCs w:val="28"/>
          <w:lang w:val="uk-UA"/>
        </w:rPr>
        <w:t>С</w:t>
      </w:r>
      <w:r w:rsidRPr="000F679E">
        <w:rPr>
          <w:rFonts w:ascii="Times New Roman" w:hAnsi="Times New Roman"/>
          <w:sz w:val="28"/>
          <w:szCs w:val="28"/>
          <w:lang w:val="uk-UA"/>
        </w:rPr>
        <w:t xml:space="preserve">хеми для внесення сортів, що </w:t>
      </w:r>
    </w:p>
    <w:p w:rsidR="002F4E71" w:rsidRPr="000F679E" w:rsidP="00E776BF">
      <w:pPr>
        <w:pStyle w:val="BodyText"/>
        <w:spacing w:before="0"/>
        <w:rPr>
          <w:rFonts w:ascii="Times New Roman" w:hAnsi="Times New Roman"/>
          <w:sz w:val="28"/>
          <w:szCs w:val="28"/>
          <w:lang w:val="uk-UA"/>
        </w:rPr>
      </w:pPr>
      <w:r w:rsidRPr="000F679E" w:rsidR="00467D72">
        <w:rPr>
          <w:rFonts w:ascii="Times New Roman" w:hAnsi="Times New Roman"/>
          <w:sz w:val="28"/>
          <w:szCs w:val="28"/>
          <w:lang w:val="uk-UA"/>
        </w:rPr>
        <w:t>в</w:t>
      </w:r>
      <w:r w:rsidRPr="000F679E">
        <w:rPr>
          <w:rFonts w:ascii="Times New Roman" w:hAnsi="Times New Roman"/>
          <w:sz w:val="28"/>
          <w:szCs w:val="28"/>
          <w:lang w:val="uk-UA"/>
        </w:rPr>
        <w:t>ивчаються</w:t>
      </w:r>
      <w:r w:rsidRPr="000F679E" w:rsidR="00467D72">
        <w:rPr>
          <w:rFonts w:ascii="Times New Roman" w:hAnsi="Times New Roman"/>
          <w:sz w:val="28"/>
          <w:szCs w:val="28"/>
          <w:lang w:val="uk-UA"/>
        </w:rPr>
        <w:t xml:space="preserve">, до Державного переліку </w:t>
      </w:r>
      <w:r w:rsidRPr="000F679E" w:rsidR="00E776BF">
        <w:rPr>
          <w:rFonts w:ascii="Times New Roman" w:hAnsi="Times New Roman"/>
          <w:sz w:val="28"/>
          <w:szCs w:val="28"/>
          <w:lang w:val="uk-UA"/>
        </w:rPr>
        <w:t>з метою польових інспектувань</w:t>
      </w:r>
      <w:r w:rsidRPr="000F679E" w:rsidR="00467D72">
        <w:rPr>
          <w:rFonts w:ascii="Times New Roman" w:hAnsi="Times New Roman"/>
          <w:sz w:val="28"/>
          <w:szCs w:val="28"/>
          <w:lang w:val="uk-UA"/>
        </w:rPr>
        <w:t xml:space="preserve"> </w:t>
      </w:r>
      <w:r w:rsidRPr="000F679E">
        <w:rPr>
          <w:rFonts w:ascii="Times New Roman" w:hAnsi="Times New Roman"/>
          <w:sz w:val="28"/>
          <w:szCs w:val="28"/>
          <w:lang w:val="uk-UA"/>
        </w:rPr>
        <w:t>....</w:t>
      </w:r>
      <w:r w:rsidRPr="000F679E" w:rsidR="00E776BF">
        <w:rPr>
          <w:rFonts w:ascii="Times New Roman" w:hAnsi="Times New Roman"/>
          <w:sz w:val="28"/>
          <w:szCs w:val="28"/>
          <w:lang w:val="uk-UA"/>
        </w:rPr>
        <w:t>.</w:t>
      </w:r>
      <w:r w:rsidRPr="000F679E" w:rsidR="00467D72">
        <w:rPr>
          <w:rFonts w:ascii="Times New Roman" w:hAnsi="Times New Roman"/>
          <w:sz w:val="28"/>
          <w:szCs w:val="28"/>
          <w:lang w:val="uk-UA"/>
        </w:rPr>
        <w:t>...</w:t>
      </w:r>
      <w:r w:rsidRPr="000F679E" w:rsidR="00AA0D6A">
        <w:rPr>
          <w:rFonts w:ascii="Times New Roman" w:hAnsi="Times New Roman"/>
          <w:sz w:val="28"/>
          <w:szCs w:val="28"/>
          <w:lang w:val="uk-UA"/>
        </w:rPr>
        <w:t>.</w:t>
      </w:r>
      <w:r w:rsidRPr="000F679E">
        <w:rPr>
          <w:rFonts w:ascii="Times New Roman" w:hAnsi="Times New Roman"/>
          <w:sz w:val="28"/>
          <w:szCs w:val="28"/>
          <w:lang w:val="uk-UA"/>
        </w:rPr>
        <w:t>1</w:t>
      </w:r>
      <w:r w:rsidRPr="000F679E" w:rsidR="00FE51E4">
        <w:rPr>
          <w:rFonts w:ascii="Times New Roman" w:hAnsi="Times New Roman"/>
          <w:sz w:val="28"/>
          <w:szCs w:val="28"/>
          <w:lang w:val="uk-UA"/>
        </w:rPr>
        <w:t>8</w:t>
      </w:r>
      <w:r w:rsidR="00BB6049">
        <w:rPr>
          <w:rFonts w:ascii="Times New Roman" w:hAnsi="Times New Roman"/>
          <w:sz w:val="28"/>
          <w:szCs w:val="28"/>
          <w:lang w:val="uk-UA"/>
        </w:rPr>
        <w:t>5</w:t>
      </w:r>
    </w:p>
    <w:p w:rsidR="002F4E71" w:rsidRPr="000F679E" w:rsidP="00E776BF">
      <w:pPr>
        <w:pStyle w:val="Heading1"/>
        <w:spacing w:before="0"/>
        <w:ind w:left="0" w:right="0" w:firstLine="0"/>
        <w:rPr>
          <w:rFonts w:ascii="Times New Roman" w:hAnsi="Times New Roman" w:cs="Times New Roman"/>
          <w:sz w:val="28"/>
          <w:szCs w:val="28"/>
          <w:lang w:val="uk-UA"/>
        </w:rPr>
      </w:pPr>
    </w:p>
    <w:p w:rsidR="002F4E71" w:rsidRPr="000F679E" w:rsidP="00A66ABD">
      <w:pPr>
        <w:pStyle w:val="Heading1"/>
        <w:ind w:left="0" w:right="45" w:firstLine="0"/>
        <w:rPr>
          <w:rFonts w:ascii="Times New Roman" w:hAnsi="Times New Roman" w:cs="Times New Roman"/>
          <w:sz w:val="28"/>
          <w:szCs w:val="28"/>
          <w:lang w:val="uk-UA"/>
        </w:rPr>
      </w:pPr>
    </w:p>
    <w:p w:rsidR="002F4E71" w:rsidRPr="000F679E" w:rsidP="00A66ABD">
      <w:pPr>
        <w:pStyle w:val="Heading1"/>
        <w:ind w:left="0" w:right="45" w:firstLine="0"/>
        <w:rPr>
          <w:rFonts w:ascii="Times New Roman" w:hAnsi="Times New Roman" w:cs="Times New Roman"/>
          <w:sz w:val="28"/>
          <w:szCs w:val="28"/>
          <w:lang w:val="uk-UA"/>
        </w:rPr>
      </w:pPr>
    </w:p>
    <w:p w:rsidR="00E776BF" w:rsidRPr="000F679E" w:rsidP="00A66ABD">
      <w:pPr>
        <w:pStyle w:val="Heading1"/>
        <w:ind w:left="0" w:right="45" w:firstLine="0"/>
        <w:rPr>
          <w:rFonts w:ascii="Times New Roman" w:hAnsi="Times New Roman" w:cs="Times New Roman"/>
          <w:sz w:val="28"/>
          <w:szCs w:val="28"/>
          <w:lang w:val="uk-UA"/>
        </w:rPr>
      </w:pPr>
    </w:p>
    <w:p w:rsidR="00E776BF" w:rsidRPr="000F679E" w:rsidP="00A66ABD">
      <w:pPr>
        <w:pStyle w:val="Heading1"/>
        <w:ind w:left="0" w:right="45" w:firstLine="0"/>
        <w:rPr>
          <w:rFonts w:ascii="Times New Roman" w:hAnsi="Times New Roman" w:cs="Times New Roman"/>
          <w:sz w:val="28"/>
          <w:szCs w:val="28"/>
          <w:lang w:val="uk-UA"/>
        </w:rPr>
      </w:pPr>
    </w:p>
    <w:p w:rsidR="00E776BF" w:rsidRPr="000F679E" w:rsidP="00A66ABD">
      <w:pPr>
        <w:pStyle w:val="Heading1"/>
        <w:ind w:left="0" w:right="45" w:firstLine="0"/>
        <w:rPr>
          <w:rFonts w:ascii="Times New Roman" w:hAnsi="Times New Roman" w:cs="Times New Roman"/>
          <w:sz w:val="28"/>
          <w:szCs w:val="28"/>
          <w:lang w:val="uk-UA"/>
        </w:rPr>
      </w:pPr>
    </w:p>
    <w:p w:rsidR="00E776BF" w:rsidP="00A66ABD">
      <w:pPr>
        <w:pStyle w:val="Heading1"/>
        <w:ind w:left="0" w:right="45" w:firstLine="0"/>
        <w:rPr>
          <w:rFonts w:ascii="Times New Roman" w:hAnsi="Times New Roman" w:cs="Times New Roman"/>
          <w:sz w:val="28"/>
          <w:szCs w:val="28"/>
          <w:lang w:val="uk-UA"/>
        </w:rPr>
      </w:pPr>
    </w:p>
    <w:p w:rsidR="00CF1AB0" w:rsidP="00A66ABD">
      <w:pPr>
        <w:pStyle w:val="Heading1"/>
        <w:ind w:left="0" w:right="45" w:firstLine="0"/>
        <w:rPr>
          <w:rFonts w:ascii="Times New Roman" w:hAnsi="Times New Roman" w:cs="Times New Roman"/>
          <w:sz w:val="28"/>
          <w:szCs w:val="28"/>
          <w:lang w:val="uk-UA"/>
        </w:rPr>
      </w:pPr>
    </w:p>
    <w:p w:rsidR="00CF1AB0" w:rsidP="00A66ABD">
      <w:pPr>
        <w:pStyle w:val="Heading1"/>
        <w:ind w:left="0" w:right="45" w:firstLine="0"/>
        <w:rPr>
          <w:rFonts w:ascii="Times New Roman" w:hAnsi="Times New Roman" w:cs="Times New Roman"/>
          <w:sz w:val="28"/>
          <w:szCs w:val="28"/>
          <w:lang w:val="uk-UA"/>
        </w:rPr>
      </w:pPr>
    </w:p>
    <w:p w:rsidR="00CF1AB0" w:rsidP="00A66ABD">
      <w:pPr>
        <w:pStyle w:val="Heading1"/>
        <w:ind w:left="0" w:right="45" w:firstLine="0"/>
        <w:rPr>
          <w:rFonts w:ascii="Times New Roman" w:hAnsi="Times New Roman" w:cs="Times New Roman"/>
          <w:sz w:val="28"/>
          <w:szCs w:val="28"/>
          <w:lang w:val="uk-UA"/>
        </w:rPr>
      </w:pPr>
    </w:p>
    <w:p w:rsidR="00CF1AB0" w:rsidP="00A66ABD">
      <w:pPr>
        <w:pStyle w:val="Heading1"/>
        <w:ind w:left="0" w:right="45" w:firstLine="0"/>
        <w:rPr>
          <w:rFonts w:ascii="Times New Roman" w:hAnsi="Times New Roman" w:cs="Times New Roman"/>
          <w:sz w:val="28"/>
          <w:szCs w:val="28"/>
          <w:lang w:val="uk-UA"/>
        </w:rPr>
      </w:pPr>
    </w:p>
    <w:p w:rsidR="00CF1AB0" w:rsidP="00A66ABD">
      <w:pPr>
        <w:pStyle w:val="Heading1"/>
        <w:ind w:left="0" w:right="45" w:firstLine="0"/>
        <w:rPr>
          <w:rFonts w:ascii="Times New Roman" w:hAnsi="Times New Roman" w:cs="Times New Roman"/>
          <w:sz w:val="28"/>
          <w:szCs w:val="28"/>
          <w:lang w:val="uk-UA"/>
        </w:rPr>
      </w:pPr>
    </w:p>
    <w:p w:rsidR="00CF1AB0" w:rsidP="00A66ABD">
      <w:pPr>
        <w:pStyle w:val="Heading1"/>
        <w:ind w:left="0" w:right="45" w:firstLine="0"/>
        <w:rPr>
          <w:rFonts w:ascii="Times New Roman" w:hAnsi="Times New Roman" w:cs="Times New Roman"/>
          <w:sz w:val="28"/>
          <w:szCs w:val="28"/>
          <w:lang w:val="uk-UA"/>
        </w:rPr>
      </w:pPr>
    </w:p>
    <w:p w:rsidR="00AE0F38" w:rsidP="00A66ABD">
      <w:pPr>
        <w:pStyle w:val="Heading1"/>
        <w:ind w:left="0" w:right="45" w:firstLine="0"/>
        <w:rPr>
          <w:rFonts w:ascii="Times New Roman" w:hAnsi="Times New Roman" w:cs="Times New Roman"/>
          <w:sz w:val="28"/>
          <w:szCs w:val="28"/>
          <w:lang w:val="uk-UA"/>
        </w:rPr>
      </w:pPr>
    </w:p>
    <w:p w:rsidR="00A66ABD" w:rsidRPr="000F679E" w:rsidP="00A66ABD">
      <w:pPr>
        <w:pStyle w:val="Heading1"/>
        <w:ind w:left="0" w:right="45"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Частина І.</w:t>
      </w:r>
    </w:p>
    <w:p w:rsidR="00A66ABD" w:rsidRPr="000F679E" w:rsidP="00A66ABD">
      <w:pPr>
        <w:spacing w:before="255"/>
        <w:ind w:right="45" w:hanging="2"/>
        <w:jc w:val="center"/>
        <w:rPr>
          <w:rFonts w:ascii="Times New Roman" w:hAnsi="Times New Roman"/>
          <w:b/>
          <w:sz w:val="28"/>
          <w:szCs w:val="28"/>
        </w:rPr>
      </w:pPr>
      <w:r w:rsidRPr="000F679E">
        <w:rPr>
          <w:rFonts w:ascii="Times New Roman" w:hAnsi="Times New Roman"/>
          <w:b/>
          <w:bCs/>
          <w:sz w:val="28"/>
          <w:szCs w:val="28"/>
        </w:rPr>
        <w:t xml:space="preserve">ІНФОРМАЦІЯ ЮРИДИЧНОГО ТА ЗАГАЛЬНОГО ХАРАКТЕРУ, </w:t>
      </w:r>
      <w:r w:rsidRPr="00875064" w:rsidR="008457B0">
        <w:rPr>
          <w:rFonts w:ascii="Times New Roman" w:hAnsi="Times New Roman"/>
          <w:b/>
          <w:bCs/>
          <w:sz w:val="28"/>
          <w:szCs w:val="28"/>
        </w:rPr>
        <w:t>СПІЛЬНА</w:t>
      </w:r>
      <w:r w:rsidRPr="000F679E" w:rsidR="004B3038">
        <w:rPr>
          <w:rFonts w:ascii="Times New Roman" w:hAnsi="Times New Roman"/>
          <w:b/>
          <w:bCs/>
          <w:sz w:val="28"/>
          <w:szCs w:val="28"/>
        </w:rPr>
        <w:t xml:space="preserve"> </w:t>
      </w:r>
      <w:r w:rsidRPr="000F679E">
        <w:rPr>
          <w:rFonts w:ascii="Times New Roman" w:hAnsi="Times New Roman"/>
          <w:b/>
          <w:bCs/>
          <w:sz w:val="28"/>
          <w:szCs w:val="28"/>
        </w:rPr>
        <w:t>ДЛЯ ВСІХ НАСІННЄВИХ СХЕМ</w:t>
      </w:r>
    </w:p>
    <w:p w:rsidR="005B1C9E" w:rsidP="00A66ABD">
      <w:pPr>
        <w:pStyle w:val="Heading2"/>
        <w:spacing w:before="0"/>
        <w:ind w:left="136" w:right="112" w:firstLine="0"/>
        <w:jc w:val="center"/>
        <w:rPr>
          <w:rFonts w:ascii="Times New Roman" w:hAnsi="Times New Roman" w:cs="Times New Roman"/>
          <w:sz w:val="28"/>
          <w:szCs w:val="28"/>
          <w:lang w:val="uk-UA"/>
        </w:rPr>
      </w:pPr>
      <w:bookmarkStart w:id="12" w:name="_bookmark1"/>
      <w:bookmarkEnd w:id="12"/>
    </w:p>
    <w:p w:rsidR="00A66ABD" w:rsidRPr="000F679E" w:rsidP="00A66ABD">
      <w:pPr>
        <w:pStyle w:val="Heading2"/>
        <w:spacing w:before="0"/>
        <w:ind w:left="136" w:right="112" w:firstLine="0"/>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РІШЕННЯ РАДИ</w:t>
      </w:r>
    </w:p>
    <w:p w:rsidR="00A66ABD" w:rsidRPr="000F679E" w:rsidP="00A66ABD">
      <w:pPr>
        <w:pStyle w:val="BodyText"/>
        <w:spacing w:before="0"/>
        <w:ind w:left="137" w:right="112"/>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щодо перегляду Схем ОЕСР сортової сертифікації або контролю насіння, призначеного для міжнародної торгівлі</w:t>
      </w:r>
    </w:p>
    <w:p w:rsidR="00C81EB8" w:rsidRPr="000F679E" w:rsidP="00A66ABD">
      <w:pPr>
        <w:pStyle w:val="BodyText"/>
        <w:spacing w:before="0"/>
        <w:ind w:left="2471" w:right="112"/>
        <w:jc w:val="center"/>
        <w:rPr>
          <w:rFonts w:ascii="Times New Roman" w:hAnsi="Times New Roman" w:cs="Times New Roman"/>
          <w:sz w:val="28"/>
          <w:szCs w:val="28"/>
          <w:lang w:val="uk-UA"/>
        </w:rPr>
      </w:pPr>
    </w:p>
    <w:p w:rsidR="00A66ABD" w:rsidRPr="00875064" w:rsidP="005B1C9E">
      <w:pPr>
        <w:spacing w:after="0" w:line="230" w:lineRule="exact"/>
        <w:jc w:val="center"/>
        <w:rPr>
          <w:rFonts w:ascii="Times New Roman" w:hAnsi="Times New Roman"/>
          <w:i/>
          <w:sz w:val="28"/>
          <w:szCs w:val="28"/>
        </w:rPr>
      </w:pPr>
      <w:r w:rsidRPr="000F679E">
        <w:rPr>
          <w:rFonts w:ascii="Times New Roman" w:hAnsi="Times New Roman"/>
          <w:i/>
          <w:iCs/>
          <w:sz w:val="28"/>
          <w:szCs w:val="28"/>
        </w:rPr>
        <w:t>[C(2000)146/FINAL від 28 вересня 2000 р.,</w:t>
      </w:r>
    </w:p>
    <w:p w:rsidR="00A66ABD" w:rsidRPr="000F679E" w:rsidP="005B1C9E">
      <w:pPr>
        <w:spacing w:after="0"/>
        <w:ind w:hanging="10"/>
        <w:jc w:val="center"/>
        <w:rPr>
          <w:rFonts w:ascii="Times New Roman" w:hAnsi="Times New Roman"/>
          <w:i/>
          <w:sz w:val="28"/>
          <w:szCs w:val="28"/>
        </w:rPr>
      </w:pPr>
      <w:r w:rsidRPr="000F679E" w:rsidR="00C81EB8">
        <w:rPr>
          <w:rFonts w:ascii="Times New Roman" w:hAnsi="Times New Roman"/>
          <w:i/>
          <w:iCs/>
          <w:sz w:val="28"/>
          <w:szCs w:val="28"/>
        </w:rPr>
        <w:t>зі змінами</w:t>
      </w:r>
      <w:r w:rsidRPr="000F679E">
        <w:rPr>
          <w:rFonts w:ascii="Times New Roman" w:hAnsi="Times New Roman"/>
          <w:i/>
          <w:iCs/>
          <w:sz w:val="28"/>
          <w:szCs w:val="28"/>
        </w:rPr>
        <w:t>, [C(2001)</w:t>
      </w:r>
      <w:smartTag w:uri="urn:schemas-microsoft-com:office:smarttags" w:element="metricconverter">
        <w:smartTagPr>
          <w:attr w:name="ProductID" w:val="100, C"/>
        </w:smartTagPr>
        <w:r w:rsidRPr="000F679E">
          <w:rPr>
            <w:rFonts w:ascii="Times New Roman" w:hAnsi="Times New Roman"/>
            <w:i/>
            <w:iCs/>
            <w:sz w:val="28"/>
            <w:szCs w:val="28"/>
          </w:rPr>
          <w:t>100, C</w:t>
        </w:r>
      </w:smartTag>
      <w:r w:rsidRPr="000F679E">
        <w:rPr>
          <w:rFonts w:ascii="Times New Roman" w:hAnsi="Times New Roman"/>
          <w:i/>
          <w:iCs/>
          <w:sz w:val="28"/>
          <w:szCs w:val="28"/>
        </w:rPr>
        <w:t>(2001)</w:t>
      </w:r>
      <w:smartTag w:uri="urn:schemas-microsoft-com:office:smarttags" w:element="metricconverter">
        <w:smartTagPr>
          <w:attr w:name="ProductID" w:val="101, C"/>
        </w:smartTagPr>
        <w:r w:rsidRPr="000F679E">
          <w:rPr>
            <w:rFonts w:ascii="Times New Roman" w:hAnsi="Times New Roman"/>
            <w:i/>
            <w:iCs/>
            <w:sz w:val="28"/>
            <w:szCs w:val="28"/>
          </w:rPr>
          <w:t>101, C</w:t>
        </w:r>
      </w:smartTag>
      <w:r w:rsidRPr="000F679E">
        <w:rPr>
          <w:rFonts w:ascii="Times New Roman" w:hAnsi="Times New Roman"/>
          <w:i/>
          <w:iCs/>
          <w:sz w:val="28"/>
          <w:szCs w:val="28"/>
        </w:rPr>
        <w:t>(2001)</w:t>
      </w:r>
      <w:smartTag w:uri="urn:schemas-microsoft-com:office:smarttags" w:element="metricconverter">
        <w:smartTagPr>
          <w:attr w:name="ProductID" w:val="265, C"/>
        </w:smartTagPr>
        <w:r w:rsidRPr="000F679E">
          <w:rPr>
            <w:rFonts w:ascii="Times New Roman" w:hAnsi="Times New Roman"/>
            <w:i/>
            <w:iCs/>
            <w:sz w:val="28"/>
            <w:szCs w:val="28"/>
          </w:rPr>
          <w:t>265, C</w:t>
        </w:r>
      </w:smartTag>
      <w:r w:rsidRPr="000F679E">
        <w:rPr>
          <w:rFonts w:ascii="Times New Roman" w:hAnsi="Times New Roman"/>
          <w:i/>
          <w:iCs/>
          <w:sz w:val="28"/>
          <w:szCs w:val="28"/>
        </w:rPr>
        <w:t>(2001)</w:t>
      </w:r>
      <w:smartTag w:uri="urn:schemas-microsoft-com:office:smarttags" w:element="metricconverter">
        <w:smartTagPr>
          <w:attr w:name="ProductID" w:val="264, C"/>
        </w:smartTagPr>
        <w:r w:rsidRPr="000F679E">
          <w:rPr>
            <w:rFonts w:ascii="Times New Roman" w:hAnsi="Times New Roman"/>
            <w:i/>
            <w:iCs/>
            <w:sz w:val="28"/>
            <w:szCs w:val="28"/>
          </w:rPr>
          <w:t>264, C</w:t>
        </w:r>
      </w:smartTag>
      <w:r w:rsidRPr="000F679E">
        <w:rPr>
          <w:rFonts w:ascii="Times New Roman" w:hAnsi="Times New Roman"/>
          <w:i/>
          <w:iCs/>
          <w:sz w:val="28"/>
          <w:szCs w:val="28"/>
        </w:rPr>
        <w:t>(2001)</w:t>
      </w:r>
      <w:smartTag w:uri="urn:schemas-microsoft-com:office:smarttags" w:element="metricconverter">
        <w:smartTagPr>
          <w:attr w:name="ProductID" w:val="266, C"/>
        </w:smartTagPr>
        <w:r w:rsidRPr="000F679E">
          <w:rPr>
            <w:rFonts w:ascii="Times New Roman" w:hAnsi="Times New Roman"/>
            <w:i/>
            <w:iCs/>
            <w:sz w:val="28"/>
            <w:szCs w:val="28"/>
          </w:rPr>
          <w:t>266, C</w:t>
        </w:r>
      </w:smartTag>
      <w:r w:rsidRPr="000F679E">
        <w:rPr>
          <w:rFonts w:ascii="Times New Roman" w:hAnsi="Times New Roman"/>
          <w:i/>
          <w:iCs/>
          <w:sz w:val="28"/>
          <w:szCs w:val="28"/>
        </w:rPr>
        <w:t>(2001)</w:t>
      </w:r>
      <w:smartTag w:uri="urn:schemas-microsoft-com:office:smarttags" w:element="metricconverter">
        <w:smartTagPr>
          <w:attr w:name="ProductID" w:val="288, C"/>
        </w:smartTagPr>
        <w:r w:rsidRPr="000F679E">
          <w:rPr>
            <w:rFonts w:ascii="Times New Roman" w:hAnsi="Times New Roman"/>
            <w:i/>
            <w:iCs/>
            <w:sz w:val="28"/>
            <w:szCs w:val="28"/>
          </w:rPr>
          <w:t>288, C</w:t>
        </w:r>
      </w:smartTag>
      <w:r w:rsidRPr="000F679E">
        <w:rPr>
          <w:rFonts w:ascii="Times New Roman" w:hAnsi="Times New Roman"/>
          <w:i/>
          <w:iCs/>
          <w:sz w:val="28"/>
          <w:szCs w:val="28"/>
        </w:rPr>
        <w:t>(2003)</w:t>
      </w:r>
      <w:smartTag w:uri="urn:schemas-microsoft-com:office:smarttags" w:element="metricconverter">
        <w:smartTagPr>
          <w:attr w:name="ProductID" w:val="18, C"/>
        </w:smartTagPr>
        <w:r w:rsidRPr="000F679E">
          <w:rPr>
            <w:rFonts w:ascii="Times New Roman" w:hAnsi="Times New Roman"/>
            <w:i/>
            <w:iCs/>
            <w:sz w:val="28"/>
            <w:szCs w:val="28"/>
          </w:rPr>
          <w:t>18, C</w:t>
        </w:r>
      </w:smartTag>
      <w:r w:rsidRPr="000F679E">
        <w:rPr>
          <w:rFonts w:ascii="Times New Roman" w:hAnsi="Times New Roman"/>
          <w:i/>
          <w:iCs/>
          <w:sz w:val="28"/>
          <w:szCs w:val="28"/>
        </w:rPr>
        <w:t>(2003)</w:t>
      </w:r>
      <w:smartTag w:uri="urn:schemas-microsoft-com:office:smarttags" w:element="metricconverter">
        <w:smartTagPr>
          <w:attr w:name="ProductID" w:val="23, C"/>
        </w:smartTagPr>
        <w:r w:rsidRPr="000F679E">
          <w:rPr>
            <w:rFonts w:ascii="Times New Roman" w:hAnsi="Times New Roman"/>
            <w:i/>
            <w:iCs/>
            <w:sz w:val="28"/>
            <w:szCs w:val="28"/>
          </w:rPr>
          <w:t>23, C</w:t>
        </w:r>
      </w:smartTag>
      <w:r w:rsidRPr="000F679E">
        <w:rPr>
          <w:rFonts w:ascii="Times New Roman" w:hAnsi="Times New Roman"/>
          <w:i/>
          <w:iCs/>
          <w:sz w:val="28"/>
          <w:szCs w:val="28"/>
        </w:rPr>
        <w:t>(2004)</w:t>
      </w:r>
      <w:smartTag w:uri="urn:schemas-microsoft-com:office:smarttags" w:element="metricconverter">
        <w:smartTagPr>
          <w:attr w:name="ProductID" w:val="97, C"/>
        </w:smartTagPr>
        <w:r w:rsidRPr="000F679E">
          <w:rPr>
            <w:rFonts w:ascii="Times New Roman" w:hAnsi="Times New Roman"/>
            <w:i/>
            <w:iCs/>
            <w:sz w:val="28"/>
            <w:szCs w:val="28"/>
          </w:rPr>
          <w:t>97, C</w:t>
        </w:r>
      </w:smartTag>
      <w:r w:rsidRPr="000F679E">
        <w:rPr>
          <w:rFonts w:ascii="Times New Roman" w:hAnsi="Times New Roman"/>
          <w:i/>
          <w:iCs/>
          <w:sz w:val="28"/>
          <w:szCs w:val="28"/>
        </w:rPr>
        <w:t>(2004)</w:t>
      </w:r>
      <w:smartTag w:uri="urn:schemas-microsoft-com:office:smarttags" w:element="metricconverter">
        <w:smartTagPr>
          <w:attr w:name="ProductID" w:val="210, C"/>
        </w:smartTagPr>
        <w:r w:rsidRPr="000F679E">
          <w:rPr>
            <w:rFonts w:ascii="Times New Roman" w:hAnsi="Times New Roman"/>
            <w:i/>
            <w:iCs/>
            <w:sz w:val="28"/>
            <w:szCs w:val="28"/>
          </w:rPr>
          <w:t>210, C</w:t>
        </w:r>
      </w:smartTag>
      <w:r w:rsidRPr="000F679E">
        <w:rPr>
          <w:rFonts w:ascii="Times New Roman" w:hAnsi="Times New Roman"/>
          <w:i/>
          <w:iCs/>
          <w:sz w:val="28"/>
          <w:szCs w:val="28"/>
        </w:rPr>
        <w:t>(2005)</w:t>
      </w:r>
      <w:smartTag w:uri="urn:schemas-microsoft-com:office:smarttags" w:element="metricconverter">
        <w:smartTagPr>
          <w:attr w:name="ProductID" w:val="38, C"/>
        </w:smartTagPr>
        <w:r w:rsidRPr="000F679E">
          <w:rPr>
            <w:rFonts w:ascii="Times New Roman" w:hAnsi="Times New Roman"/>
            <w:i/>
            <w:iCs/>
            <w:sz w:val="28"/>
            <w:szCs w:val="28"/>
          </w:rPr>
          <w:t>38, C</w:t>
        </w:r>
      </w:smartTag>
      <w:r w:rsidRPr="000F679E">
        <w:rPr>
          <w:rFonts w:ascii="Times New Roman" w:hAnsi="Times New Roman"/>
          <w:i/>
          <w:iCs/>
          <w:sz w:val="28"/>
          <w:szCs w:val="28"/>
        </w:rPr>
        <w:t>(2005)</w:t>
      </w:r>
      <w:smartTag w:uri="urn:schemas-microsoft-com:office:smarttags" w:element="metricconverter">
        <w:smartTagPr>
          <w:attr w:name="ProductID" w:val="171, C"/>
        </w:smartTagPr>
        <w:r w:rsidRPr="000F679E">
          <w:rPr>
            <w:rFonts w:ascii="Times New Roman" w:hAnsi="Times New Roman"/>
            <w:i/>
            <w:iCs/>
            <w:sz w:val="28"/>
            <w:szCs w:val="28"/>
          </w:rPr>
          <w:t>171, C</w:t>
        </w:r>
      </w:smartTag>
      <w:r w:rsidRPr="000F679E">
        <w:rPr>
          <w:rFonts w:ascii="Times New Roman" w:hAnsi="Times New Roman"/>
          <w:i/>
          <w:iCs/>
          <w:sz w:val="28"/>
          <w:szCs w:val="28"/>
        </w:rPr>
        <w:t>(2005)</w:t>
      </w:r>
      <w:smartTag w:uri="urn:schemas-microsoft-com:office:smarttags" w:element="metricconverter">
        <w:smartTagPr>
          <w:attr w:name="ProductID" w:val="170, C"/>
        </w:smartTagPr>
        <w:r w:rsidRPr="000F679E">
          <w:rPr>
            <w:rFonts w:ascii="Times New Roman" w:hAnsi="Times New Roman"/>
            <w:i/>
            <w:iCs/>
            <w:sz w:val="28"/>
            <w:szCs w:val="28"/>
          </w:rPr>
          <w:t>170, C</w:t>
        </w:r>
      </w:smartTag>
      <w:r w:rsidRPr="000F679E">
        <w:rPr>
          <w:rFonts w:ascii="Times New Roman" w:hAnsi="Times New Roman"/>
          <w:i/>
          <w:iCs/>
          <w:sz w:val="28"/>
          <w:szCs w:val="28"/>
        </w:rPr>
        <w:t>(2005)</w:t>
      </w:r>
      <w:smartTag w:uri="urn:schemas-microsoft-com:office:smarttags" w:element="metricconverter">
        <w:smartTagPr>
          <w:attr w:name="ProductID" w:val="169, C"/>
        </w:smartTagPr>
        <w:r w:rsidRPr="000F679E">
          <w:rPr>
            <w:rFonts w:ascii="Times New Roman" w:hAnsi="Times New Roman"/>
            <w:i/>
            <w:iCs/>
            <w:sz w:val="28"/>
            <w:szCs w:val="28"/>
          </w:rPr>
          <w:t>169, C</w:t>
        </w:r>
      </w:smartTag>
      <w:r w:rsidRPr="000F679E">
        <w:rPr>
          <w:rFonts w:ascii="Times New Roman" w:hAnsi="Times New Roman"/>
          <w:i/>
          <w:iCs/>
          <w:sz w:val="28"/>
          <w:szCs w:val="28"/>
        </w:rPr>
        <w:t>(2006)</w:t>
      </w:r>
      <w:smartTag w:uri="urn:schemas-microsoft-com:office:smarttags" w:element="metricconverter">
        <w:smartTagPr>
          <w:attr w:name="ProductID" w:val="53, C"/>
        </w:smartTagPr>
        <w:r w:rsidRPr="000F679E">
          <w:rPr>
            <w:rFonts w:ascii="Times New Roman" w:hAnsi="Times New Roman"/>
            <w:i/>
            <w:iCs/>
            <w:sz w:val="28"/>
            <w:szCs w:val="28"/>
          </w:rPr>
          <w:t>53, C</w:t>
        </w:r>
      </w:smartTag>
      <w:r w:rsidRPr="000F679E">
        <w:rPr>
          <w:rFonts w:ascii="Times New Roman" w:hAnsi="Times New Roman"/>
          <w:i/>
          <w:iCs/>
          <w:sz w:val="28"/>
          <w:szCs w:val="28"/>
        </w:rPr>
        <w:t>(2006)</w:t>
      </w:r>
      <w:smartTag w:uri="urn:schemas-microsoft-com:office:smarttags" w:element="metricconverter">
        <w:smartTagPr>
          <w:attr w:name="ProductID" w:val="71, C"/>
        </w:smartTagPr>
        <w:r w:rsidRPr="000F679E">
          <w:rPr>
            <w:rFonts w:ascii="Times New Roman" w:hAnsi="Times New Roman"/>
            <w:i/>
            <w:iCs/>
            <w:sz w:val="28"/>
            <w:szCs w:val="28"/>
          </w:rPr>
          <w:t>71, C</w:t>
        </w:r>
      </w:smartTag>
      <w:r w:rsidRPr="000F679E">
        <w:rPr>
          <w:rFonts w:ascii="Times New Roman" w:hAnsi="Times New Roman"/>
          <w:i/>
          <w:iCs/>
          <w:sz w:val="28"/>
          <w:szCs w:val="28"/>
        </w:rPr>
        <w:t>(2006)</w:t>
      </w:r>
      <w:smartTag w:uri="urn:schemas-microsoft-com:office:smarttags" w:element="metricconverter">
        <w:smartTagPr>
          <w:attr w:name="ProductID" w:val="75, C"/>
        </w:smartTagPr>
        <w:r w:rsidRPr="000F679E">
          <w:rPr>
            <w:rFonts w:ascii="Times New Roman" w:hAnsi="Times New Roman"/>
            <w:i/>
            <w:iCs/>
            <w:sz w:val="28"/>
            <w:szCs w:val="28"/>
          </w:rPr>
          <w:t>75, C</w:t>
        </w:r>
      </w:smartTag>
      <w:r w:rsidRPr="000F679E">
        <w:rPr>
          <w:rFonts w:ascii="Times New Roman" w:hAnsi="Times New Roman"/>
          <w:i/>
          <w:iCs/>
          <w:sz w:val="28"/>
          <w:szCs w:val="28"/>
        </w:rPr>
        <w:t>(2007)</w:t>
      </w:r>
      <w:smartTag w:uri="urn:schemas-microsoft-com:office:smarttags" w:element="metricconverter">
        <w:smartTagPr>
          <w:attr w:name="ProductID" w:val="12, C"/>
        </w:smartTagPr>
        <w:r w:rsidRPr="000F679E">
          <w:rPr>
            <w:rFonts w:ascii="Times New Roman" w:hAnsi="Times New Roman"/>
            <w:i/>
            <w:iCs/>
            <w:sz w:val="28"/>
            <w:szCs w:val="28"/>
          </w:rPr>
          <w:t>12, C</w:t>
        </w:r>
      </w:smartTag>
      <w:r w:rsidRPr="000F679E">
        <w:rPr>
          <w:rFonts w:ascii="Times New Roman" w:hAnsi="Times New Roman"/>
          <w:i/>
          <w:iCs/>
          <w:sz w:val="28"/>
          <w:szCs w:val="28"/>
        </w:rPr>
        <w:t>(2007)</w:t>
      </w:r>
      <w:smartTag w:uri="urn:schemas-microsoft-com:office:smarttags" w:element="metricconverter">
        <w:smartTagPr>
          <w:attr w:name="ProductID" w:val="122, C"/>
        </w:smartTagPr>
        <w:r w:rsidRPr="000F679E">
          <w:rPr>
            <w:rFonts w:ascii="Times New Roman" w:hAnsi="Times New Roman"/>
            <w:i/>
            <w:iCs/>
            <w:sz w:val="28"/>
            <w:szCs w:val="28"/>
          </w:rPr>
          <w:t>122, C</w:t>
        </w:r>
      </w:smartTag>
      <w:r w:rsidRPr="000F679E">
        <w:rPr>
          <w:rFonts w:ascii="Times New Roman" w:hAnsi="Times New Roman"/>
          <w:i/>
          <w:iCs/>
          <w:sz w:val="28"/>
          <w:szCs w:val="28"/>
        </w:rPr>
        <w:t>(2007)</w:t>
      </w:r>
      <w:smartTag w:uri="urn:schemas-microsoft-com:office:smarttags" w:element="metricconverter">
        <w:smartTagPr>
          <w:attr w:name="ProductID" w:val="123, C"/>
        </w:smartTagPr>
        <w:r w:rsidRPr="000F679E">
          <w:rPr>
            <w:rFonts w:ascii="Times New Roman" w:hAnsi="Times New Roman"/>
            <w:i/>
            <w:iCs/>
            <w:sz w:val="28"/>
            <w:szCs w:val="28"/>
          </w:rPr>
          <w:t>123, C</w:t>
        </w:r>
      </w:smartTag>
      <w:r w:rsidRPr="000F679E">
        <w:rPr>
          <w:rFonts w:ascii="Times New Roman" w:hAnsi="Times New Roman"/>
          <w:i/>
          <w:iCs/>
          <w:sz w:val="28"/>
          <w:szCs w:val="28"/>
        </w:rPr>
        <w:t>(2007)128, TAD/CA(</w:t>
      </w:r>
      <w:r w:rsidRPr="000F679E">
        <w:rPr>
          <w:rFonts w:ascii="Times New Roman" w:hAnsi="Times New Roman"/>
          <w:i/>
          <w:iCs/>
          <w:sz w:val="28"/>
          <w:szCs w:val="28"/>
        </w:rPr>
        <w:t>2008)17, TAD/CA(2008)28, TAD/CA(2008)29, TAD/CA(2008)</w:t>
      </w:r>
      <w:smartTag w:uri="urn:schemas-microsoft-com:office:smarttags" w:element="metricconverter">
        <w:smartTagPr>
          <w:attr w:name="ProductID" w:val="30, C"/>
        </w:smartTagPr>
        <w:r w:rsidRPr="000F679E">
          <w:rPr>
            <w:rFonts w:ascii="Times New Roman" w:hAnsi="Times New Roman"/>
            <w:i/>
            <w:iCs/>
            <w:sz w:val="28"/>
            <w:szCs w:val="28"/>
          </w:rPr>
          <w:t>30, C</w:t>
        </w:r>
      </w:smartTag>
      <w:r w:rsidRPr="000F679E">
        <w:rPr>
          <w:rFonts w:ascii="Times New Roman" w:hAnsi="Times New Roman"/>
          <w:i/>
          <w:iCs/>
          <w:sz w:val="28"/>
          <w:szCs w:val="28"/>
        </w:rPr>
        <w:t>(2008)</w:t>
      </w:r>
      <w:smartTag w:uri="urn:schemas-microsoft-com:office:smarttags" w:element="metricconverter">
        <w:smartTagPr>
          <w:attr w:name="ProductID" w:val="120, C"/>
        </w:smartTagPr>
        <w:r w:rsidRPr="000F679E">
          <w:rPr>
            <w:rFonts w:ascii="Times New Roman" w:hAnsi="Times New Roman"/>
            <w:i/>
            <w:iCs/>
            <w:sz w:val="28"/>
            <w:szCs w:val="28"/>
          </w:rPr>
          <w:t>120, C</w:t>
        </w:r>
      </w:smartTag>
      <w:r w:rsidRPr="000F679E">
        <w:rPr>
          <w:rFonts w:ascii="Times New Roman" w:hAnsi="Times New Roman"/>
          <w:i/>
          <w:iCs/>
          <w:sz w:val="28"/>
          <w:szCs w:val="28"/>
        </w:rPr>
        <w:t>(2008)</w:t>
      </w:r>
      <w:smartTag w:uri="urn:schemas-microsoft-com:office:smarttags" w:element="metricconverter">
        <w:smartTagPr>
          <w:attr w:name="ProductID" w:val="151, C"/>
        </w:smartTagPr>
        <w:r w:rsidRPr="000F679E">
          <w:rPr>
            <w:rFonts w:ascii="Times New Roman" w:hAnsi="Times New Roman"/>
            <w:i/>
            <w:iCs/>
            <w:sz w:val="28"/>
            <w:szCs w:val="28"/>
          </w:rPr>
          <w:t>151, C</w:t>
        </w:r>
      </w:smartTag>
      <w:r w:rsidRPr="000F679E">
        <w:rPr>
          <w:rFonts w:ascii="Times New Roman" w:hAnsi="Times New Roman"/>
          <w:i/>
          <w:iCs/>
          <w:sz w:val="28"/>
          <w:szCs w:val="28"/>
        </w:rPr>
        <w:t>(2008)</w:t>
      </w:r>
      <w:smartTag w:uri="urn:schemas-microsoft-com:office:smarttags" w:element="metricconverter">
        <w:smartTagPr>
          <w:attr w:name="ProductID" w:val="152, C"/>
        </w:smartTagPr>
        <w:r w:rsidRPr="000F679E">
          <w:rPr>
            <w:rFonts w:ascii="Times New Roman" w:hAnsi="Times New Roman"/>
            <w:i/>
            <w:iCs/>
            <w:sz w:val="28"/>
            <w:szCs w:val="28"/>
          </w:rPr>
          <w:t>152, C</w:t>
        </w:r>
      </w:smartTag>
      <w:r w:rsidRPr="000F679E">
        <w:rPr>
          <w:rFonts w:ascii="Times New Roman" w:hAnsi="Times New Roman"/>
          <w:i/>
          <w:iCs/>
          <w:sz w:val="28"/>
          <w:szCs w:val="28"/>
        </w:rPr>
        <w:t>(2008)153, TAD/CA(2009)5, TAD/CA(2009)6, TAD/CA(2009)</w:t>
      </w:r>
      <w:smartTag w:uri="urn:schemas-microsoft-com:office:smarttags" w:element="metricconverter">
        <w:smartTagPr>
          <w:attr w:name="ProductID" w:val="7, C"/>
        </w:smartTagPr>
        <w:r w:rsidRPr="000F679E">
          <w:rPr>
            <w:rFonts w:ascii="Times New Roman" w:hAnsi="Times New Roman"/>
            <w:i/>
            <w:iCs/>
            <w:sz w:val="28"/>
            <w:szCs w:val="28"/>
          </w:rPr>
          <w:t>7, C</w:t>
        </w:r>
      </w:smartTag>
      <w:r w:rsidRPr="000F679E">
        <w:rPr>
          <w:rFonts w:ascii="Times New Roman" w:hAnsi="Times New Roman"/>
          <w:i/>
          <w:iCs/>
          <w:sz w:val="28"/>
          <w:szCs w:val="28"/>
        </w:rPr>
        <w:t>(2009)155, TAD/CA(2010)9, TAD/CA(2010)10, TAD/CA(2010)</w:t>
      </w:r>
      <w:smartTag w:uri="urn:schemas-microsoft-com:office:smarttags" w:element="metricconverter">
        <w:smartTagPr>
          <w:attr w:name="ProductID" w:val="19, C"/>
        </w:smartTagPr>
        <w:r w:rsidRPr="000F679E">
          <w:rPr>
            <w:rFonts w:ascii="Times New Roman" w:hAnsi="Times New Roman"/>
            <w:i/>
            <w:iCs/>
            <w:sz w:val="28"/>
            <w:szCs w:val="28"/>
          </w:rPr>
          <w:t>19, C</w:t>
        </w:r>
      </w:smartTag>
      <w:r w:rsidRPr="000F679E">
        <w:rPr>
          <w:rFonts w:ascii="Times New Roman" w:hAnsi="Times New Roman"/>
          <w:i/>
          <w:iCs/>
          <w:sz w:val="28"/>
          <w:szCs w:val="28"/>
        </w:rPr>
        <w:t>(2010)133, TAD/CA(2012)2, TAD/CA(2012)13, TAD/CA(2013)</w:t>
      </w:r>
      <w:smartTag w:uri="urn:schemas-microsoft-com:office:smarttags" w:element="metricconverter">
        <w:smartTagPr>
          <w:attr w:name="ProductID" w:val="11, C"/>
        </w:smartTagPr>
        <w:r w:rsidRPr="000F679E">
          <w:rPr>
            <w:rFonts w:ascii="Times New Roman" w:hAnsi="Times New Roman"/>
            <w:i/>
            <w:iCs/>
            <w:sz w:val="28"/>
            <w:szCs w:val="28"/>
          </w:rPr>
          <w:t>11, C</w:t>
        </w:r>
      </w:smartTag>
      <w:r w:rsidRPr="000F679E">
        <w:rPr>
          <w:rFonts w:ascii="Times New Roman" w:hAnsi="Times New Roman"/>
          <w:i/>
          <w:iCs/>
          <w:sz w:val="28"/>
          <w:szCs w:val="28"/>
        </w:rPr>
        <w:t>(2014)154, TAD/CA(2015)15,  C(2015)171]</w:t>
      </w:r>
      <w:r w:rsidRPr="000F679E" w:rsidR="002F4E71">
        <w:rPr>
          <w:rFonts w:ascii="Times New Roman" w:hAnsi="Times New Roman"/>
          <w:i/>
          <w:iCs/>
          <w:sz w:val="28"/>
          <w:szCs w:val="28"/>
        </w:rPr>
        <w:t>,</w:t>
      </w:r>
      <w:r w:rsidRPr="000F679E">
        <w:rPr>
          <w:rFonts w:ascii="Times New Roman" w:hAnsi="Times New Roman"/>
          <w:i/>
          <w:iCs/>
          <w:sz w:val="28"/>
          <w:szCs w:val="28"/>
        </w:rPr>
        <w:t xml:space="preserve"> С(2016)177</w:t>
      </w:r>
      <w:r w:rsidRPr="000F679E" w:rsidR="00CF7BFE">
        <w:rPr>
          <w:rFonts w:ascii="Times New Roman" w:hAnsi="Times New Roman"/>
          <w:i/>
          <w:iCs/>
          <w:sz w:val="28"/>
          <w:szCs w:val="28"/>
        </w:rPr>
        <w:t xml:space="preserve"> та </w:t>
      </w:r>
      <w:r w:rsidRPr="000F679E" w:rsidR="002F4E71">
        <w:rPr>
          <w:rFonts w:ascii="Times New Roman" w:hAnsi="Times New Roman"/>
          <w:i/>
          <w:iCs/>
          <w:sz w:val="28"/>
          <w:szCs w:val="28"/>
        </w:rPr>
        <w:t>С (2017) 143</w:t>
      </w:r>
      <w:r w:rsidRPr="000F679E" w:rsidR="008E5091">
        <w:rPr>
          <w:rFonts w:ascii="Times New Roman" w:hAnsi="Times New Roman"/>
          <w:i/>
          <w:sz w:val="28"/>
          <w:szCs w:val="28"/>
          <w:lang w:eastAsia="ru-RU"/>
        </w:rPr>
        <w:t>]</w:t>
      </w:r>
      <w:r w:rsidRPr="000F679E">
        <w:rPr>
          <w:rFonts w:ascii="Times New Roman" w:hAnsi="Times New Roman"/>
          <w:i/>
          <w:iCs/>
          <w:sz w:val="28"/>
          <w:szCs w:val="28"/>
        </w:rPr>
        <w:t>.</w:t>
      </w:r>
    </w:p>
    <w:p w:rsidR="00A66ABD" w:rsidRPr="000F679E" w:rsidP="00A66ABD">
      <w:pPr>
        <w:pStyle w:val="BodyText"/>
        <w:spacing w:before="0"/>
        <w:ind w:right="112"/>
        <w:rPr>
          <w:rFonts w:ascii="Times New Roman" w:hAnsi="Times New Roman" w:cs="Times New Roman"/>
          <w:i/>
          <w:sz w:val="16"/>
          <w:szCs w:val="16"/>
          <w:lang w:val="uk-UA"/>
        </w:rPr>
      </w:pPr>
    </w:p>
    <w:p w:rsidR="00A66ABD" w:rsidRPr="000F679E" w:rsidP="00A66ABD">
      <w:pPr>
        <w:pStyle w:val="Heading2"/>
        <w:spacing w:before="0"/>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РАДА,</w:t>
      </w:r>
    </w:p>
    <w:p w:rsidR="00A66ABD" w:rsidRPr="000F679E" w:rsidP="00A66ABD">
      <w:pPr>
        <w:pStyle w:val="BodyText"/>
        <w:spacing w:before="0"/>
        <w:ind w:firstLine="709"/>
        <w:jc w:val="both"/>
        <w:rPr>
          <w:rFonts w:ascii="Times New Roman" w:hAnsi="Times New Roman" w:cs="Times New Roman"/>
          <w:sz w:val="28"/>
          <w:szCs w:val="28"/>
          <w:lang w:val="uk-UA"/>
        </w:rPr>
      </w:pPr>
      <w:r w:rsidRPr="00875064" w:rsidR="008E5091">
        <w:rPr>
          <w:rFonts w:ascii="Times New Roman" w:hAnsi="Times New Roman" w:cs="Times New Roman"/>
          <w:sz w:val="28"/>
          <w:szCs w:val="28"/>
          <w:lang w:val="uk-UA"/>
        </w:rPr>
        <w:t>враховуючи</w:t>
      </w:r>
      <w:r w:rsidRPr="000F679E">
        <w:rPr>
          <w:rFonts w:ascii="Times New Roman" w:hAnsi="Times New Roman" w:cs="Times New Roman"/>
          <w:sz w:val="28"/>
          <w:szCs w:val="28"/>
          <w:lang w:val="uk-UA"/>
        </w:rPr>
        <w:t xml:space="preserve"> Статтю </w:t>
      </w:r>
      <w:smartTag w:uri="urn:schemas-microsoft-com:office:smarttags" w:element="metricconverter">
        <w:smartTagPr>
          <w:attr w:name="ProductID" w:val="5 a"/>
        </w:smartTagPr>
        <w:r w:rsidRPr="000F679E">
          <w:rPr>
            <w:rFonts w:ascii="Times New Roman" w:hAnsi="Times New Roman" w:cs="Times New Roman"/>
            <w:sz w:val="28"/>
            <w:szCs w:val="28"/>
            <w:lang w:val="uk-UA"/>
          </w:rPr>
          <w:t>5 a</w:t>
        </w:r>
      </w:smartTag>
      <w:r w:rsidRPr="000F679E">
        <w:rPr>
          <w:rFonts w:ascii="Times New Roman" w:hAnsi="Times New Roman" w:cs="Times New Roman"/>
          <w:sz w:val="28"/>
          <w:szCs w:val="28"/>
          <w:lang w:val="uk-UA"/>
        </w:rPr>
        <w:t>) та c) Конвенції Організації економічного співробітництва та розвитку від 14 грудня 1960 р.;</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sidR="008E5091">
        <w:rPr>
          <w:rFonts w:ascii="Times New Roman" w:hAnsi="Times New Roman" w:cs="Times New Roman"/>
          <w:sz w:val="28"/>
          <w:szCs w:val="28"/>
          <w:lang w:val="uk-UA"/>
        </w:rPr>
        <w:t>враховуючи</w:t>
      </w:r>
      <w:r w:rsidRPr="000F679E">
        <w:rPr>
          <w:rFonts w:ascii="Times New Roman" w:hAnsi="Times New Roman" w:cs="Times New Roman"/>
          <w:sz w:val="28"/>
          <w:szCs w:val="28"/>
          <w:lang w:val="uk-UA"/>
        </w:rPr>
        <w:t xml:space="preserve"> Рішення Ради від 10 жовтня 1988 року щодо перегляду Схем ОЕСР сортової сертифікації насіння трав та олійних культур, призначеного для міжнародної торгівлі [C(88)68(Final)], </w:t>
      </w:r>
      <w:r w:rsidRPr="000F679E" w:rsidR="00C81EB8">
        <w:rPr>
          <w:rFonts w:ascii="Times New Roman" w:hAnsi="Times New Roman"/>
          <w:iCs/>
          <w:sz w:val="28"/>
          <w:szCs w:val="28"/>
          <w:lang w:val="uk-UA"/>
        </w:rPr>
        <w:t>зі змінами</w:t>
      </w:r>
      <w:r w:rsidRPr="000F679E" w:rsidR="00C81EB8">
        <w:rPr>
          <w:rFonts w:ascii="Times New Roman" w:hAnsi="Times New Roman" w:cs="Times New Roman"/>
          <w:sz w:val="28"/>
          <w:szCs w:val="28"/>
          <w:lang w:val="uk-UA"/>
        </w:rPr>
        <w:t xml:space="preserve"> від 19 </w:t>
      </w:r>
      <w:r w:rsidRPr="000F679E">
        <w:rPr>
          <w:rFonts w:ascii="Times New Roman" w:hAnsi="Times New Roman" w:cs="Times New Roman"/>
          <w:sz w:val="28"/>
          <w:szCs w:val="28"/>
          <w:lang w:val="uk-UA"/>
        </w:rPr>
        <w:t>березня 1991 р. [C(91)19/FINAL], 19 тр</w:t>
      </w:r>
      <w:r w:rsidRPr="000F679E" w:rsidR="00C81EB8">
        <w:rPr>
          <w:rFonts w:ascii="Times New Roman" w:hAnsi="Times New Roman" w:cs="Times New Roman"/>
          <w:sz w:val="28"/>
          <w:szCs w:val="28"/>
          <w:lang w:val="uk-UA"/>
        </w:rPr>
        <w:t>авня 1992 р. [C(92)53/FINAL], 2 </w:t>
      </w:r>
      <w:r w:rsidRPr="000F679E">
        <w:rPr>
          <w:rFonts w:ascii="Times New Roman" w:hAnsi="Times New Roman" w:cs="Times New Roman"/>
          <w:sz w:val="28"/>
          <w:szCs w:val="28"/>
          <w:lang w:val="uk-UA"/>
        </w:rPr>
        <w:t>грудня 1993 р. [C(93)119/FINAL], 27 груд</w:t>
      </w:r>
      <w:r w:rsidRPr="000F679E" w:rsidR="00C81EB8">
        <w:rPr>
          <w:rFonts w:ascii="Times New Roman" w:hAnsi="Times New Roman" w:cs="Times New Roman"/>
          <w:sz w:val="28"/>
          <w:szCs w:val="28"/>
          <w:lang w:val="uk-UA"/>
        </w:rPr>
        <w:t>ня 1993 р. [C(93)120/FINAL], 20 </w:t>
      </w:r>
      <w:r w:rsidRPr="000F679E">
        <w:rPr>
          <w:rFonts w:ascii="Times New Roman" w:hAnsi="Times New Roman" w:cs="Times New Roman"/>
          <w:sz w:val="28"/>
          <w:szCs w:val="28"/>
          <w:lang w:val="uk-UA"/>
        </w:rPr>
        <w:t>липня 1995 р. [C(95)113/FINAL], 14 верес</w:t>
      </w:r>
      <w:r w:rsidRPr="000F679E" w:rsidR="00C81EB8">
        <w:rPr>
          <w:rFonts w:ascii="Times New Roman" w:hAnsi="Times New Roman" w:cs="Times New Roman"/>
          <w:sz w:val="28"/>
          <w:szCs w:val="28"/>
          <w:lang w:val="uk-UA"/>
        </w:rPr>
        <w:t>ня 1995 р. [C(95)161/FINAL], 16 </w:t>
      </w:r>
      <w:r w:rsidRPr="000F679E">
        <w:rPr>
          <w:rFonts w:ascii="Times New Roman" w:hAnsi="Times New Roman" w:cs="Times New Roman"/>
          <w:sz w:val="28"/>
          <w:szCs w:val="28"/>
          <w:lang w:val="uk-UA"/>
        </w:rPr>
        <w:t>грудня 1996 р. [C(96)173/FINAL] та 13 липня 1999 р. [C(99)70/FINAL];</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sidR="008E5091">
        <w:rPr>
          <w:rFonts w:ascii="Times New Roman" w:hAnsi="Times New Roman" w:cs="Times New Roman"/>
          <w:sz w:val="28"/>
          <w:szCs w:val="28"/>
          <w:lang w:val="uk-UA"/>
        </w:rPr>
        <w:t>враховуючи</w:t>
      </w:r>
      <w:r w:rsidRPr="000F679E">
        <w:rPr>
          <w:rFonts w:ascii="Times New Roman" w:hAnsi="Times New Roman" w:cs="Times New Roman"/>
          <w:sz w:val="28"/>
          <w:szCs w:val="28"/>
          <w:lang w:val="uk-UA"/>
        </w:rPr>
        <w:t xml:space="preserve"> Рішення Ради від 10 жовтня 1988 року щодо перегляду Схем ОЕСР сортової сертифікації насіння зернових культур, призначеного для міжнародної торгівлі [C(88)69(Final)], </w:t>
      </w:r>
      <w:r w:rsidRPr="000F679E" w:rsidR="00C81EB8">
        <w:rPr>
          <w:rFonts w:ascii="Times New Roman" w:hAnsi="Times New Roman"/>
          <w:iCs/>
          <w:sz w:val="28"/>
          <w:szCs w:val="28"/>
          <w:lang w:val="uk-UA"/>
        </w:rPr>
        <w:t>зі змінами</w:t>
      </w:r>
      <w:r w:rsidRPr="000F679E" w:rsidR="00C81EB8">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 xml:space="preserve">від 24 вересня 1990 р. [C(90)80/FINAL], 19 березня 1991 р. [C(91)19/FINAL], 20 липня 1995 р. [C(95)113/FINAL], 14 вересня 1995 р. [C(95)161/FINAL] </w:t>
      </w:r>
      <w:r w:rsidRPr="000F679E" w:rsidR="008266FC">
        <w:rPr>
          <w:rFonts w:ascii="Times New Roman" w:hAnsi="Times New Roman" w:cs="Times New Roman"/>
          <w:sz w:val="28"/>
          <w:szCs w:val="28"/>
          <w:lang w:val="uk-UA"/>
        </w:rPr>
        <w:t>та 13 </w:t>
      </w:r>
      <w:r w:rsidRPr="000F679E">
        <w:rPr>
          <w:rFonts w:ascii="Times New Roman" w:hAnsi="Times New Roman" w:cs="Times New Roman"/>
          <w:sz w:val="28"/>
          <w:szCs w:val="28"/>
          <w:lang w:val="uk-UA"/>
        </w:rPr>
        <w:t>липня 1999 р. [C(99)70/FINAL];</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sidR="008E5091">
        <w:rPr>
          <w:rFonts w:ascii="Times New Roman" w:hAnsi="Times New Roman" w:cs="Times New Roman"/>
          <w:sz w:val="28"/>
          <w:szCs w:val="28"/>
          <w:lang w:val="uk-UA"/>
        </w:rPr>
        <w:t>враховуючи</w:t>
      </w:r>
      <w:r w:rsidRPr="000F679E">
        <w:rPr>
          <w:rFonts w:ascii="Times New Roman" w:hAnsi="Times New Roman" w:cs="Times New Roman"/>
          <w:sz w:val="28"/>
          <w:szCs w:val="28"/>
          <w:lang w:val="uk-UA"/>
        </w:rPr>
        <w:t xml:space="preserve"> Рішення Ради від 10 жовтня 1988 року щодо перегляду Схем ОЕСР сортової сертифікації насіння цукрового та кормового буряків, призначеного для міжнародної торгівлі [C(88)69(</w:t>
      </w:r>
      <w:r w:rsidRPr="000F679E" w:rsidR="008D524A">
        <w:rPr>
          <w:rFonts w:ascii="Times New Roman" w:hAnsi="Times New Roman" w:cs="Times New Roman"/>
          <w:sz w:val="28"/>
          <w:szCs w:val="28"/>
          <w:lang w:val="uk-UA"/>
        </w:rPr>
        <w:t>FINAL</w:t>
      </w:r>
      <w:r w:rsidRPr="000F679E">
        <w:rPr>
          <w:rFonts w:ascii="Times New Roman" w:hAnsi="Times New Roman" w:cs="Times New Roman"/>
          <w:sz w:val="28"/>
          <w:szCs w:val="28"/>
          <w:lang w:val="uk-UA"/>
        </w:rPr>
        <w:t xml:space="preserve">)], </w:t>
      </w:r>
      <w:r w:rsidRPr="000F679E" w:rsidR="00C81EB8">
        <w:rPr>
          <w:rFonts w:ascii="Times New Roman" w:hAnsi="Times New Roman"/>
          <w:iCs/>
          <w:sz w:val="28"/>
          <w:szCs w:val="28"/>
          <w:lang w:val="uk-UA"/>
        </w:rPr>
        <w:t>зі змінами</w:t>
      </w:r>
      <w:r w:rsidRPr="000F679E" w:rsidR="00C81EB8">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в</w:t>
      </w:r>
      <w:r w:rsidRPr="000F679E" w:rsidR="00C81EB8">
        <w:rPr>
          <w:rFonts w:ascii="Times New Roman" w:hAnsi="Times New Roman" w:cs="Times New Roman"/>
          <w:sz w:val="28"/>
          <w:szCs w:val="28"/>
          <w:lang w:val="uk-UA"/>
        </w:rPr>
        <w:t>ід 19 </w:t>
      </w:r>
      <w:r w:rsidRPr="000F679E">
        <w:rPr>
          <w:rFonts w:ascii="Times New Roman" w:hAnsi="Times New Roman" w:cs="Times New Roman"/>
          <w:sz w:val="28"/>
          <w:szCs w:val="28"/>
          <w:lang w:val="uk-UA"/>
        </w:rPr>
        <w:t>березня 1991 р. [C(91)19/FINAL], 20 липня 1995 р. [C(95)113/FINAL], 14 вересня 1995 р. [C(95)161/FINAL] та 13 липня 1999 р. [C(99)70/FINAL];</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sidR="008E5091">
        <w:rPr>
          <w:rFonts w:ascii="Times New Roman" w:hAnsi="Times New Roman" w:cs="Times New Roman"/>
          <w:sz w:val="28"/>
          <w:szCs w:val="28"/>
          <w:lang w:val="uk-UA"/>
        </w:rPr>
        <w:t xml:space="preserve">враховуючи </w:t>
      </w:r>
      <w:r w:rsidRPr="000F679E">
        <w:rPr>
          <w:rFonts w:ascii="Times New Roman" w:hAnsi="Times New Roman" w:cs="Times New Roman"/>
          <w:sz w:val="28"/>
          <w:szCs w:val="28"/>
          <w:lang w:val="uk-UA"/>
        </w:rPr>
        <w:t xml:space="preserve">Рішення Ради від 10 жовтня 1988 року щодо перегляду Схем ОЕСР сортової сертифікації насіння конюшини </w:t>
      </w:r>
      <w:r w:rsidRPr="000F679E" w:rsidR="0021076B">
        <w:rPr>
          <w:rFonts w:ascii="Times New Roman" w:hAnsi="Times New Roman" w:cs="Times New Roman"/>
          <w:sz w:val="28"/>
          <w:szCs w:val="28"/>
          <w:lang w:val="uk-UA"/>
        </w:rPr>
        <w:t xml:space="preserve">підземної </w:t>
      </w:r>
      <w:r w:rsidRPr="000F679E">
        <w:rPr>
          <w:rFonts w:ascii="Times New Roman" w:hAnsi="Times New Roman" w:cs="Times New Roman"/>
          <w:sz w:val="28"/>
          <w:szCs w:val="28"/>
          <w:lang w:val="uk-UA"/>
        </w:rPr>
        <w:t xml:space="preserve">та подібних видів, призначеного для міжнародної торгівлі [C(88)70(Final)], </w:t>
      </w:r>
      <w:r w:rsidRPr="000F679E" w:rsidR="00C81EB8">
        <w:rPr>
          <w:rFonts w:ascii="Times New Roman" w:hAnsi="Times New Roman"/>
          <w:iCs/>
          <w:sz w:val="28"/>
          <w:szCs w:val="28"/>
          <w:lang w:val="uk-UA"/>
        </w:rPr>
        <w:t>зі змінами</w:t>
      </w:r>
      <w:r w:rsidRPr="000F679E" w:rsidR="00C81EB8">
        <w:rPr>
          <w:rFonts w:ascii="Times New Roman" w:hAnsi="Times New Roman" w:cs="Times New Roman"/>
          <w:sz w:val="28"/>
          <w:szCs w:val="28"/>
          <w:lang w:val="uk-UA"/>
        </w:rPr>
        <w:t xml:space="preserve"> від </w:t>
      </w:r>
      <w:r w:rsidRPr="000F679E">
        <w:rPr>
          <w:rFonts w:ascii="Times New Roman" w:hAnsi="Times New Roman" w:cs="Times New Roman"/>
          <w:sz w:val="28"/>
          <w:szCs w:val="28"/>
          <w:lang w:val="uk-UA"/>
        </w:rPr>
        <w:t xml:space="preserve">19 березня 1991 р. [C(91)19/FINAL], 20 липня 1995 р. [C(95)113/FINAL], 14 вересня 1995 р. [C(95)161/FINAL] та 13 </w:t>
      </w:r>
      <w:r w:rsidRPr="000F679E" w:rsidR="004B3028">
        <w:rPr>
          <w:rFonts w:ascii="Times New Roman" w:hAnsi="Times New Roman" w:cs="Times New Roman"/>
          <w:sz w:val="28"/>
          <w:szCs w:val="28"/>
          <w:lang w:val="uk-UA"/>
        </w:rPr>
        <w:t>липня 1999 </w:t>
      </w:r>
      <w:r w:rsidRPr="000F679E">
        <w:rPr>
          <w:rFonts w:ascii="Times New Roman" w:hAnsi="Times New Roman" w:cs="Times New Roman"/>
          <w:sz w:val="28"/>
          <w:szCs w:val="28"/>
          <w:lang w:val="uk-UA"/>
        </w:rPr>
        <w:t>р. [C(99)70/FINAL];</w:t>
      </w:r>
    </w:p>
    <w:p w:rsidR="00A66ABD" w:rsidRPr="000F679E" w:rsidP="004B3028">
      <w:pPr>
        <w:pStyle w:val="BodyText"/>
        <w:spacing w:before="0"/>
        <w:ind w:firstLine="709"/>
        <w:jc w:val="both"/>
        <w:rPr>
          <w:rFonts w:ascii="Times New Roman" w:hAnsi="Times New Roman" w:cs="Times New Roman"/>
          <w:sz w:val="28"/>
          <w:szCs w:val="28"/>
          <w:lang w:val="uk-UA"/>
        </w:rPr>
      </w:pPr>
      <w:r w:rsidRPr="000F679E" w:rsidR="008E5091">
        <w:rPr>
          <w:rFonts w:ascii="Times New Roman" w:hAnsi="Times New Roman" w:cs="Times New Roman"/>
          <w:sz w:val="28"/>
          <w:szCs w:val="28"/>
          <w:lang w:val="uk-UA"/>
        </w:rPr>
        <w:t xml:space="preserve">враховуючи </w:t>
      </w:r>
      <w:r w:rsidRPr="000F679E">
        <w:rPr>
          <w:rFonts w:ascii="Times New Roman" w:hAnsi="Times New Roman" w:cs="Times New Roman"/>
          <w:sz w:val="28"/>
          <w:szCs w:val="28"/>
          <w:lang w:val="uk-UA"/>
        </w:rPr>
        <w:t>Рішення Ради від 10 жовтня 1988 року щодо перегляду Схем ОЕСР сортової сертифікації насіння кукурудзи та сорго, призначеного для міжнародної торгівлі [C(88)67(Final)], зі змінами від 19 вересня 1991 р. [C(91)19/FINAL], 3 червня 1993 р. [C(93)51/FINAL], 2 грудня 1993 р. [C(93)121/FINAL], 20 липня 1995 р.</w:t>
      </w:r>
      <w:r w:rsidRPr="000F679E" w:rsidR="004B3028">
        <w:rPr>
          <w:rFonts w:ascii="Times New Roman" w:hAnsi="Times New Roman" w:cs="Times New Roman"/>
          <w:sz w:val="28"/>
          <w:szCs w:val="28"/>
          <w:lang w:val="uk-UA"/>
        </w:rPr>
        <w:t xml:space="preserve"> [C(91)19/FINAL], </w:t>
      </w:r>
      <w:r w:rsidRPr="000F679E" w:rsidR="004B3028">
        <w:rPr>
          <w:rFonts w:ascii="Times New Roman" w:hAnsi="Times New Roman" w:cs="Times New Roman"/>
          <w:sz w:val="28"/>
          <w:szCs w:val="28"/>
          <w:lang w:val="uk-UA"/>
        </w:rPr>
        <w:t>14 </w:t>
      </w:r>
      <w:r w:rsidRPr="000F679E">
        <w:rPr>
          <w:rFonts w:ascii="Times New Roman" w:hAnsi="Times New Roman" w:cs="Times New Roman"/>
          <w:sz w:val="28"/>
          <w:szCs w:val="28"/>
          <w:lang w:val="uk-UA"/>
        </w:rPr>
        <w:t>вересня 1995 р. [C(95)113/FINAL], та 13 липня 1999 р. [C(99)70/FINAL];</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sidR="008E5091">
        <w:rPr>
          <w:rFonts w:ascii="Times New Roman" w:hAnsi="Times New Roman" w:cs="Times New Roman"/>
          <w:sz w:val="28"/>
          <w:szCs w:val="28"/>
          <w:lang w:val="uk-UA"/>
        </w:rPr>
        <w:t>враховуючи</w:t>
      </w:r>
      <w:r w:rsidRPr="000F679E">
        <w:rPr>
          <w:rFonts w:ascii="Times New Roman" w:hAnsi="Times New Roman" w:cs="Times New Roman"/>
          <w:sz w:val="28"/>
          <w:szCs w:val="28"/>
          <w:lang w:val="uk-UA"/>
        </w:rPr>
        <w:t xml:space="preserve"> Рішення Ради від 16 жовтня 1971 року щодо перегляду Схем ОЕСР сортової сертифікації насіння овочевих культур, призначеного для міжнародної торгівлі [C(71)31(</w:t>
      </w:r>
      <w:r w:rsidRPr="000F679E" w:rsidR="008D524A">
        <w:rPr>
          <w:rFonts w:ascii="Times New Roman" w:hAnsi="Times New Roman" w:cs="Times New Roman"/>
          <w:sz w:val="28"/>
          <w:szCs w:val="28"/>
          <w:lang w:val="uk-UA"/>
        </w:rPr>
        <w:t>FINAL</w:t>
      </w:r>
      <w:r w:rsidRPr="000F679E">
        <w:rPr>
          <w:rFonts w:ascii="Times New Roman" w:hAnsi="Times New Roman" w:cs="Times New Roman"/>
          <w:sz w:val="28"/>
          <w:szCs w:val="28"/>
          <w:lang w:val="uk-UA"/>
        </w:rPr>
        <w:t xml:space="preserve">)], зі змінами </w:t>
      </w:r>
      <w:r w:rsidRPr="000F679E" w:rsidR="008266FC">
        <w:rPr>
          <w:rFonts w:ascii="Times New Roman" w:hAnsi="Times New Roman" w:cs="Times New Roman"/>
          <w:sz w:val="28"/>
          <w:szCs w:val="28"/>
          <w:lang w:val="uk-UA"/>
        </w:rPr>
        <w:t>від </w:t>
      </w:r>
      <w:r w:rsidRPr="000F679E">
        <w:rPr>
          <w:rFonts w:ascii="Times New Roman" w:hAnsi="Times New Roman" w:cs="Times New Roman"/>
          <w:sz w:val="28"/>
          <w:szCs w:val="28"/>
          <w:lang w:val="uk-UA"/>
        </w:rPr>
        <w:t>24 жовтня 1974 р. [C(74)197], 14</w:t>
      </w:r>
      <w:r w:rsidRPr="000F679E" w:rsidR="004B3028">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червня</w:t>
      </w:r>
      <w:r w:rsidRPr="000F679E" w:rsidR="008266FC">
        <w:rPr>
          <w:rFonts w:ascii="Times New Roman" w:hAnsi="Times New Roman" w:cs="Times New Roman"/>
          <w:sz w:val="28"/>
          <w:szCs w:val="28"/>
          <w:lang w:val="uk-UA"/>
        </w:rPr>
        <w:t xml:space="preserve"> 1977 р. [C(77)121], 19 березня </w:t>
      </w:r>
      <w:r w:rsidRPr="000F679E">
        <w:rPr>
          <w:rFonts w:ascii="Times New Roman" w:hAnsi="Times New Roman" w:cs="Times New Roman"/>
          <w:sz w:val="28"/>
          <w:szCs w:val="28"/>
          <w:lang w:val="uk-UA"/>
        </w:rPr>
        <w:t>1991 р. [C(91)19/FINAL], 20 липня 1995 р. [C</w:t>
      </w:r>
      <w:r w:rsidRPr="000F679E" w:rsidR="004B3028">
        <w:rPr>
          <w:rFonts w:ascii="Times New Roman" w:hAnsi="Times New Roman" w:cs="Times New Roman"/>
          <w:sz w:val="28"/>
          <w:szCs w:val="28"/>
          <w:lang w:val="uk-UA"/>
        </w:rPr>
        <w:t>(95)113/FINAL</w:t>
      </w:r>
      <w:r w:rsidRPr="000F679E" w:rsidR="008266FC">
        <w:rPr>
          <w:rFonts w:ascii="Times New Roman" w:hAnsi="Times New Roman" w:cs="Times New Roman"/>
          <w:sz w:val="28"/>
          <w:szCs w:val="28"/>
          <w:lang w:val="uk-UA"/>
        </w:rPr>
        <w:t>], 14 </w:t>
      </w:r>
      <w:r w:rsidRPr="000F679E" w:rsidR="004B3028">
        <w:rPr>
          <w:rFonts w:ascii="Times New Roman" w:hAnsi="Times New Roman" w:cs="Times New Roman"/>
          <w:sz w:val="28"/>
          <w:szCs w:val="28"/>
          <w:lang w:val="uk-UA"/>
        </w:rPr>
        <w:t>вересня 1995 </w:t>
      </w:r>
      <w:r w:rsidRPr="000F679E">
        <w:rPr>
          <w:rFonts w:ascii="Times New Roman" w:hAnsi="Times New Roman" w:cs="Times New Roman"/>
          <w:sz w:val="28"/>
          <w:szCs w:val="28"/>
          <w:lang w:val="uk-UA"/>
        </w:rPr>
        <w:t>р. [C(95)161/FINAL], та 13 липня  1999 р. [C(99)70/FINAL];</w:t>
      </w:r>
    </w:p>
    <w:p w:rsidR="00C81EB8" w:rsidRPr="000F679E" w:rsidP="00A66ABD">
      <w:pPr>
        <w:pStyle w:val="BodyText"/>
        <w:tabs>
          <w:tab w:val="left" w:pos="1484"/>
        </w:tabs>
        <w:spacing w:before="0"/>
        <w:jc w:val="both"/>
        <w:rPr>
          <w:rFonts w:ascii="Times New Roman" w:hAnsi="Times New Roman" w:cs="Times New Roman"/>
          <w:sz w:val="16"/>
          <w:szCs w:val="16"/>
          <w:lang w:val="uk-UA"/>
        </w:rPr>
      </w:pPr>
    </w:p>
    <w:p w:rsidR="00A66ABD" w:rsidRPr="000F679E" w:rsidP="00A66ABD">
      <w:pPr>
        <w:pStyle w:val="BodyText"/>
        <w:tabs>
          <w:tab w:val="left" w:pos="1484"/>
        </w:tabs>
        <w:spacing w:before="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Відповідно до пропозиції Комітету з питань сільського господарства </w:t>
      </w:r>
    </w:p>
    <w:p w:rsidR="00A66ABD" w:rsidRPr="000F679E" w:rsidP="00A66ABD">
      <w:pPr>
        <w:pStyle w:val="BodyText"/>
        <w:tabs>
          <w:tab w:val="left" w:pos="1484"/>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І. ВИРІШУЄ:</w:t>
      </w:r>
    </w:p>
    <w:p w:rsidR="00A66ABD" w:rsidRPr="000F679E" w:rsidP="00A66ABD">
      <w:pPr>
        <w:pStyle w:val="ListParagraph"/>
        <w:tabs>
          <w:tab w:val="left" w:pos="1485"/>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1. Схеми ОЕСР сортової сертифікації або контролю насіння, призначеного для міжна</w:t>
      </w:r>
      <w:r w:rsidRPr="000F679E" w:rsidR="00982F3B">
        <w:rPr>
          <w:rFonts w:ascii="Times New Roman" w:hAnsi="Times New Roman" w:cs="Times New Roman"/>
          <w:sz w:val="28"/>
          <w:szCs w:val="28"/>
          <w:lang w:val="uk-UA"/>
        </w:rPr>
        <w:t>родної торгівлі (</w:t>
      </w:r>
      <w:r w:rsidRPr="000F679E" w:rsidR="008D524A">
        <w:rPr>
          <w:rFonts w:ascii="Times New Roman" w:hAnsi="Times New Roman" w:cs="Times New Roman"/>
          <w:sz w:val="28"/>
          <w:szCs w:val="28"/>
          <w:lang w:val="uk-UA"/>
        </w:rPr>
        <w:t>далі -</w:t>
      </w:r>
      <w:r w:rsidRPr="000F679E" w:rsidR="00982F3B">
        <w:rPr>
          <w:rFonts w:ascii="Times New Roman" w:hAnsi="Times New Roman" w:cs="Times New Roman"/>
          <w:sz w:val="28"/>
          <w:szCs w:val="28"/>
          <w:lang w:val="uk-UA"/>
        </w:rPr>
        <w:t xml:space="preserve"> “Насіннєві схеми ОЕСР”</w:t>
      </w:r>
      <w:r w:rsidRPr="000F679E">
        <w:rPr>
          <w:rFonts w:ascii="Times New Roman" w:hAnsi="Times New Roman" w:cs="Times New Roman"/>
          <w:sz w:val="28"/>
          <w:szCs w:val="28"/>
          <w:lang w:val="uk-UA"/>
        </w:rPr>
        <w:t xml:space="preserve">) включають </w:t>
      </w:r>
      <w:r w:rsidRPr="000F679E" w:rsidR="00CF7BFE">
        <w:rPr>
          <w:rFonts w:ascii="Times New Roman" w:hAnsi="Times New Roman" w:cs="Times New Roman"/>
          <w:sz w:val="28"/>
          <w:szCs w:val="28"/>
          <w:lang w:val="uk-UA"/>
        </w:rPr>
        <w:t xml:space="preserve">Правила </w:t>
      </w:r>
      <w:r w:rsidRPr="000F679E">
        <w:rPr>
          <w:rFonts w:ascii="Times New Roman" w:hAnsi="Times New Roman" w:cs="Times New Roman"/>
          <w:sz w:val="28"/>
          <w:szCs w:val="28"/>
          <w:lang w:val="uk-UA"/>
        </w:rPr>
        <w:t xml:space="preserve">та </w:t>
      </w:r>
      <w:r w:rsidRPr="000F679E" w:rsidR="00565F68">
        <w:rPr>
          <w:rFonts w:ascii="Times New Roman" w:hAnsi="Times New Roman" w:cs="Times New Roman"/>
          <w:sz w:val="28"/>
          <w:szCs w:val="28"/>
          <w:lang w:val="uk-UA"/>
        </w:rPr>
        <w:t>п</w:t>
      </w:r>
      <w:r w:rsidRPr="000F679E" w:rsidR="004C23D3">
        <w:rPr>
          <w:rFonts w:ascii="Times New Roman" w:hAnsi="Times New Roman" w:cs="Times New Roman"/>
          <w:sz w:val="28"/>
          <w:szCs w:val="28"/>
          <w:lang w:val="uk-UA"/>
        </w:rPr>
        <w:t>оложен</w:t>
      </w:r>
      <w:r w:rsidRPr="000F679E" w:rsidR="00CF7BFE">
        <w:rPr>
          <w:rFonts w:ascii="Times New Roman" w:hAnsi="Times New Roman" w:cs="Times New Roman"/>
          <w:sz w:val="28"/>
          <w:szCs w:val="28"/>
          <w:lang w:val="uk-UA"/>
        </w:rPr>
        <w:t>ня</w:t>
      </w:r>
      <w:r w:rsidRPr="000F679E">
        <w:rPr>
          <w:rFonts w:ascii="Times New Roman" w:hAnsi="Times New Roman" w:cs="Times New Roman"/>
          <w:sz w:val="28"/>
          <w:szCs w:val="28"/>
          <w:lang w:val="uk-UA"/>
        </w:rPr>
        <w:t>, що застосовуються до восьми груп видів, включених до таких Схем:</w:t>
      </w:r>
    </w:p>
    <w:p w:rsidR="00C81EB8" w:rsidRPr="000F679E" w:rsidP="00A66ABD">
      <w:pPr>
        <w:pStyle w:val="ListParagraph"/>
        <w:tabs>
          <w:tab w:val="left" w:pos="1485"/>
        </w:tabs>
        <w:ind w:left="0" w:firstLine="720"/>
        <w:jc w:val="both"/>
        <w:rPr>
          <w:rFonts w:ascii="Times New Roman" w:hAnsi="Times New Roman" w:cs="Times New Roman"/>
          <w:sz w:val="28"/>
          <w:szCs w:val="28"/>
          <w:lang w:val="uk-UA"/>
        </w:rPr>
      </w:pPr>
    </w:p>
    <w:tbl>
      <w:tblPr>
        <w:tblStyle w:val="TableNormal"/>
        <w:tblW w:w="9360" w:type="dxa"/>
        <w:tblLayout w:type="fixed"/>
        <w:tblCellMar>
          <w:left w:w="0" w:type="dxa"/>
          <w:right w:w="0" w:type="dxa"/>
        </w:tblCellMar>
        <w:tblLook w:val="01E0"/>
      </w:tblPr>
      <w:tblGrid>
        <w:gridCol w:w="5580"/>
        <w:gridCol w:w="3780"/>
      </w:tblGrid>
      <w:tr>
        <w:tblPrEx>
          <w:tblW w:w="9360" w:type="dxa"/>
          <w:tblLayout w:type="fixed"/>
          <w:tblCellMar>
            <w:left w:w="0" w:type="dxa"/>
            <w:right w:w="0" w:type="dxa"/>
          </w:tblCellMar>
          <w:tblLook w:val="01E0"/>
        </w:tblPrEx>
        <w:trPr>
          <w:trHeight w:hRule="exact" w:val="683"/>
        </w:trPr>
        <w:tc>
          <w:tcPr>
            <w:tcW w:w="5580" w:type="dxa"/>
          </w:tcPr>
          <w:p w:rsidR="00A66ABD" w:rsidRPr="000F679E" w:rsidP="00C2381A">
            <w:pPr>
              <w:pStyle w:val="TableParagraph"/>
              <w:spacing w:before="50"/>
              <w:ind w:left="200" w:right="218"/>
              <w:rPr>
                <w:rFonts w:ascii="Times New Roman" w:hAnsi="Times New Roman" w:cs="Times New Roman"/>
                <w:sz w:val="28"/>
                <w:szCs w:val="28"/>
                <w:lang w:val="uk-UA"/>
              </w:rPr>
            </w:pPr>
            <w:r w:rsidRPr="000F679E" w:rsidR="00292914">
              <w:rPr>
                <w:rFonts w:ascii="Times New Roman" w:hAnsi="Times New Roman" w:cs="Times New Roman"/>
                <w:sz w:val="28"/>
                <w:szCs w:val="28"/>
                <w:lang w:val="uk-UA"/>
              </w:rPr>
              <w:t>Схема для насіння трав та бобових</w:t>
            </w:r>
          </w:p>
        </w:tc>
        <w:tc>
          <w:tcPr>
            <w:tcW w:w="3780" w:type="dxa"/>
          </w:tcPr>
          <w:p w:rsidR="00A66ABD" w:rsidRPr="000F679E" w:rsidP="00C2381A">
            <w:pPr>
              <w:pStyle w:val="TableParagraph"/>
              <w:spacing w:before="50"/>
              <w:ind w:left="312"/>
              <w:rPr>
                <w:rFonts w:ascii="Times New Roman" w:hAnsi="Times New Roman" w:cs="Times New Roman"/>
                <w:sz w:val="28"/>
                <w:szCs w:val="28"/>
                <w:lang w:val="uk-UA"/>
              </w:rPr>
            </w:pPr>
            <w:r w:rsidRPr="000F679E" w:rsidR="00292914">
              <w:rPr>
                <w:rFonts w:ascii="Times New Roman" w:hAnsi="Times New Roman" w:cs="Times New Roman"/>
                <w:sz w:val="28"/>
                <w:szCs w:val="28"/>
                <w:lang w:val="uk-UA"/>
              </w:rPr>
              <w:t>(Додаток VI до Рішення)</w:t>
            </w:r>
          </w:p>
        </w:tc>
      </w:tr>
      <w:tr>
        <w:tblPrEx>
          <w:tblW w:w="9360" w:type="dxa"/>
          <w:tblLayout w:type="fixed"/>
          <w:tblCellMar>
            <w:left w:w="0" w:type="dxa"/>
            <w:right w:w="0" w:type="dxa"/>
          </w:tblCellMar>
          <w:tblLook w:val="01E0"/>
        </w:tblPrEx>
        <w:trPr>
          <w:trHeight w:hRule="exact" w:val="683"/>
        </w:trPr>
        <w:tc>
          <w:tcPr>
            <w:tcW w:w="5580" w:type="dxa"/>
          </w:tcPr>
          <w:p w:rsidR="00292914" w:rsidRPr="000F679E" w:rsidP="00F80C5F">
            <w:pPr>
              <w:pStyle w:val="TableParagraph"/>
              <w:spacing w:before="50"/>
              <w:ind w:left="200" w:right="218"/>
              <w:rPr>
                <w:rFonts w:ascii="Times New Roman" w:hAnsi="Times New Roman" w:cs="Times New Roman"/>
                <w:sz w:val="28"/>
                <w:szCs w:val="28"/>
                <w:lang w:val="uk-UA"/>
              </w:rPr>
            </w:pPr>
            <w:r w:rsidRPr="000F679E">
              <w:rPr>
                <w:rFonts w:ascii="Times New Roman" w:hAnsi="Times New Roman" w:cs="Times New Roman"/>
                <w:sz w:val="28"/>
                <w:szCs w:val="28"/>
                <w:lang w:val="uk-UA"/>
              </w:rPr>
              <w:t>Схема для хрестоцвітних та інших олійних або прядивних культур</w:t>
            </w:r>
          </w:p>
        </w:tc>
        <w:tc>
          <w:tcPr>
            <w:tcW w:w="3780" w:type="dxa"/>
          </w:tcPr>
          <w:p w:rsidR="00292914" w:rsidRPr="000F679E" w:rsidP="00F80C5F">
            <w:pPr>
              <w:pStyle w:val="TableParagraph"/>
              <w:spacing w:before="50"/>
              <w:ind w:left="312"/>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VII до Рішення)</w:t>
            </w:r>
          </w:p>
        </w:tc>
      </w:tr>
      <w:tr>
        <w:tblPrEx>
          <w:tblW w:w="9360" w:type="dxa"/>
          <w:tblLayout w:type="fixed"/>
          <w:tblCellMar>
            <w:left w:w="0" w:type="dxa"/>
            <w:right w:w="0" w:type="dxa"/>
          </w:tblCellMar>
          <w:tblLook w:val="01E0"/>
        </w:tblPrEx>
        <w:trPr>
          <w:trHeight w:hRule="exact" w:val="353"/>
        </w:trPr>
        <w:tc>
          <w:tcPr>
            <w:tcW w:w="5580" w:type="dxa"/>
          </w:tcPr>
          <w:p w:rsidR="00292914" w:rsidRPr="000F679E" w:rsidP="00C2381A">
            <w:pPr>
              <w:pStyle w:val="TableParagraph"/>
              <w:spacing w:before="50"/>
              <w:ind w:left="200" w:right="218"/>
              <w:rPr>
                <w:rFonts w:ascii="Times New Roman" w:hAnsi="Times New Roman" w:cs="Times New Roman"/>
                <w:sz w:val="28"/>
                <w:szCs w:val="28"/>
                <w:lang w:val="uk-UA"/>
              </w:rPr>
            </w:pPr>
            <w:r w:rsidRPr="000F679E">
              <w:rPr>
                <w:rFonts w:ascii="Times New Roman" w:hAnsi="Times New Roman" w:cs="Times New Roman"/>
                <w:sz w:val="28"/>
                <w:szCs w:val="28"/>
                <w:lang w:val="uk-UA"/>
              </w:rPr>
              <w:t>Схема для насіння зернових</w:t>
            </w:r>
          </w:p>
        </w:tc>
        <w:tc>
          <w:tcPr>
            <w:tcW w:w="3780" w:type="dxa"/>
          </w:tcPr>
          <w:p w:rsidR="00292914" w:rsidRPr="000F679E" w:rsidP="00C2381A">
            <w:pPr>
              <w:pStyle w:val="TableParagraph"/>
              <w:spacing w:before="50"/>
              <w:ind w:left="312"/>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VIІI до Рішення)</w:t>
            </w:r>
          </w:p>
        </w:tc>
      </w:tr>
      <w:tr>
        <w:tblPrEx>
          <w:tblW w:w="9360" w:type="dxa"/>
          <w:tblLayout w:type="fixed"/>
          <w:tblCellMar>
            <w:left w:w="0" w:type="dxa"/>
            <w:right w:w="0" w:type="dxa"/>
          </w:tblCellMar>
          <w:tblLook w:val="01E0"/>
        </w:tblPrEx>
        <w:trPr>
          <w:trHeight w:hRule="exact" w:val="353"/>
        </w:trPr>
        <w:tc>
          <w:tcPr>
            <w:tcW w:w="5580" w:type="dxa"/>
          </w:tcPr>
          <w:p w:rsidR="00292914" w:rsidRPr="000F679E" w:rsidP="00C2381A">
            <w:pPr>
              <w:pStyle w:val="TableParagraph"/>
              <w:spacing w:before="50"/>
              <w:ind w:left="200" w:right="218"/>
              <w:rPr>
                <w:rFonts w:ascii="Times New Roman" w:hAnsi="Times New Roman" w:cs="Times New Roman"/>
                <w:sz w:val="28"/>
                <w:szCs w:val="28"/>
                <w:lang w:val="uk-UA"/>
              </w:rPr>
            </w:pPr>
            <w:r w:rsidRPr="000F679E">
              <w:rPr>
                <w:rFonts w:ascii="Times New Roman" w:hAnsi="Times New Roman" w:cs="Times New Roman"/>
                <w:sz w:val="28"/>
                <w:szCs w:val="28"/>
                <w:lang w:val="uk-UA"/>
              </w:rPr>
              <w:t>Схема для насіння буряка</w:t>
            </w:r>
          </w:p>
        </w:tc>
        <w:tc>
          <w:tcPr>
            <w:tcW w:w="3780" w:type="dxa"/>
          </w:tcPr>
          <w:p w:rsidR="00292914" w:rsidRPr="000F679E" w:rsidP="00C2381A">
            <w:pPr>
              <w:pStyle w:val="TableParagraph"/>
              <w:spacing w:before="50"/>
              <w:ind w:left="312"/>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IX до Рішення)</w:t>
            </w:r>
          </w:p>
        </w:tc>
      </w:tr>
      <w:tr>
        <w:tblPrEx>
          <w:tblW w:w="9360" w:type="dxa"/>
          <w:tblLayout w:type="fixed"/>
          <w:tblCellMar>
            <w:left w:w="0" w:type="dxa"/>
            <w:right w:w="0" w:type="dxa"/>
          </w:tblCellMar>
          <w:tblLook w:val="01E0"/>
        </w:tblPrEx>
        <w:trPr>
          <w:trHeight w:hRule="exact" w:val="716"/>
        </w:trPr>
        <w:tc>
          <w:tcPr>
            <w:tcW w:w="5580" w:type="dxa"/>
          </w:tcPr>
          <w:p w:rsidR="00292914" w:rsidRPr="000F679E" w:rsidP="00C2381A">
            <w:pPr>
              <w:pStyle w:val="TableParagraph"/>
              <w:spacing w:before="50"/>
              <w:ind w:left="200" w:right="218"/>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Схема для насіння </w:t>
            </w:r>
            <w:r w:rsidRPr="000F679E" w:rsidR="00BF2009">
              <w:rPr>
                <w:rFonts w:ascii="Times New Roman" w:hAnsi="Times New Roman" w:cs="Times New Roman"/>
                <w:sz w:val="28"/>
                <w:szCs w:val="28"/>
                <w:lang w:val="uk-UA"/>
              </w:rPr>
              <w:t xml:space="preserve">конюшини </w:t>
            </w:r>
            <w:r w:rsidRPr="000F679E">
              <w:rPr>
                <w:rFonts w:ascii="Times New Roman" w:hAnsi="Times New Roman" w:cs="Times New Roman"/>
                <w:sz w:val="28"/>
                <w:szCs w:val="28"/>
                <w:lang w:val="uk-UA"/>
              </w:rPr>
              <w:t>підземної та подібних видів</w:t>
            </w:r>
          </w:p>
        </w:tc>
        <w:tc>
          <w:tcPr>
            <w:tcW w:w="3780" w:type="dxa"/>
          </w:tcPr>
          <w:p w:rsidR="00292914" w:rsidRPr="000F679E" w:rsidP="00C2381A">
            <w:pPr>
              <w:pStyle w:val="TableParagraph"/>
              <w:spacing w:before="50"/>
              <w:ind w:left="312"/>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X до Рішення)</w:t>
            </w:r>
          </w:p>
        </w:tc>
      </w:tr>
      <w:tr>
        <w:tblPrEx>
          <w:tblW w:w="9360" w:type="dxa"/>
          <w:tblLayout w:type="fixed"/>
          <w:tblCellMar>
            <w:left w:w="0" w:type="dxa"/>
            <w:right w:w="0" w:type="dxa"/>
          </w:tblCellMar>
          <w:tblLook w:val="01E0"/>
        </w:tblPrEx>
        <w:trPr>
          <w:trHeight w:hRule="exact" w:val="352"/>
        </w:trPr>
        <w:tc>
          <w:tcPr>
            <w:tcW w:w="5580" w:type="dxa"/>
          </w:tcPr>
          <w:p w:rsidR="00292914" w:rsidRPr="000F679E" w:rsidP="00C2381A">
            <w:pPr>
              <w:pStyle w:val="TableParagraph"/>
              <w:spacing w:before="49"/>
              <w:ind w:left="200" w:right="218"/>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Схема для кукурудзи </w:t>
            </w:r>
          </w:p>
        </w:tc>
        <w:tc>
          <w:tcPr>
            <w:tcW w:w="3780" w:type="dxa"/>
          </w:tcPr>
          <w:p w:rsidR="00292914" w:rsidRPr="000F679E" w:rsidP="00C2381A">
            <w:pPr>
              <w:pStyle w:val="TableParagraph"/>
              <w:spacing w:before="49"/>
              <w:ind w:left="312"/>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XІ до Рішення)</w:t>
            </w:r>
          </w:p>
        </w:tc>
      </w:tr>
      <w:tr>
        <w:tblPrEx>
          <w:tblW w:w="9360" w:type="dxa"/>
          <w:tblLayout w:type="fixed"/>
          <w:tblCellMar>
            <w:left w:w="0" w:type="dxa"/>
            <w:right w:w="0" w:type="dxa"/>
          </w:tblCellMar>
          <w:tblLook w:val="01E0"/>
        </w:tblPrEx>
        <w:trPr>
          <w:trHeight w:hRule="exact" w:val="352"/>
        </w:trPr>
        <w:tc>
          <w:tcPr>
            <w:tcW w:w="5580" w:type="dxa"/>
          </w:tcPr>
          <w:p w:rsidR="00292914" w:rsidRPr="000F679E" w:rsidP="00C2381A">
            <w:pPr>
              <w:pStyle w:val="TableParagraph"/>
              <w:spacing w:before="49"/>
              <w:ind w:left="200" w:right="218"/>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Схема для сорго </w:t>
            </w:r>
          </w:p>
        </w:tc>
        <w:tc>
          <w:tcPr>
            <w:tcW w:w="3780" w:type="dxa"/>
          </w:tcPr>
          <w:p w:rsidR="00292914" w:rsidRPr="000F679E" w:rsidP="00C2381A">
            <w:pPr>
              <w:pStyle w:val="TableParagraph"/>
              <w:spacing w:before="49"/>
              <w:ind w:left="312"/>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XІІ до Рішення)</w:t>
            </w:r>
          </w:p>
        </w:tc>
      </w:tr>
      <w:tr>
        <w:tblPrEx>
          <w:tblW w:w="9360" w:type="dxa"/>
          <w:tblLayout w:type="fixed"/>
          <w:tblCellMar>
            <w:left w:w="0" w:type="dxa"/>
            <w:right w:w="0" w:type="dxa"/>
          </w:tblCellMar>
          <w:tblLook w:val="01E0"/>
        </w:tblPrEx>
        <w:trPr>
          <w:trHeight w:hRule="exact" w:val="549"/>
        </w:trPr>
        <w:tc>
          <w:tcPr>
            <w:tcW w:w="5580" w:type="dxa"/>
          </w:tcPr>
          <w:p w:rsidR="00292914" w:rsidRPr="000F679E" w:rsidP="00C2381A">
            <w:pPr>
              <w:pStyle w:val="TableParagraph"/>
              <w:spacing w:before="50"/>
              <w:ind w:left="200" w:right="218"/>
              <w:rPr>
                <w:rFonts w:ascii="Times New Roman" w:hAnsi="Times New Roman" w:cs="Times New Roman"/>
                <w:sz w:val="28"/>
                <w:szCs w:val="28"/>
                <w:lang w:val="uk-UA"/>
              </w:rPr>
            </w:pPr>
            <w:r w:rsidRPr="000F679E">
              <w:rPr>
                <w:rFonts w:ascii="Times New Roman" w:hAnsi="Times New Roman" w:cs="Times New Roman"/>
                <w:sz w:val="28"/>
                <w:szCs w:val="28"/>
                <w:lang w:val="uk-UA"/>
              </w:rPr>
              <w:t>Схема для насіння овочевих</w:t>
            </w:r>
          </w:p>
        </w:tc>
        <w:tc>
          <w:tcPr>
            <w:tcW w:w="3780" w:type="dxa"/>
          </w:tcPr>
          <w:p w:rsidR="00292914" w:rsidRPr="000F679E" w:rsidP="00C2381A">
            <w:pPr>
              <w:pStyle w:val="TableParagraph"/>
              <w:spacing w:before="50"/>
              <w:ind w:left="312"/>
              <w:rPr>
                <w:rFonts w:ascii="Times New Roman" w:hAnsi="Times New Roman" w:cs="Times New Roman"/>
                <w:sz w:val="28"/>
                <w:szCs w:val="28"/>
                <w:lang w:val="uk-UA"/>
              </w:rPr>
            </w:pPr>
            <w:r w:rsidRPr="000F679E">
              <w:rPr>
                <w:rFonts w:ascii="Times New Roman" w:hAnsi="Times New Roman" w:cs="Times New Roman"/>
                <w:sz w:val="28"/>
                <w:szCs w:val="28"/>
                <w:lang w:val="uk-UA"/>
              </w:rPr>
              <w:t>(Додаток XІІІ до Рішення)</w:t>
            </w:r>
          </w:p>
        </w:tc>
      </w:tr>
    </w:tbl>
    <w:p w:rsidR="00C81EB8" w:rsidRPr="000F679E" w:rsidP="00A66ABD">
      <w:pPr>
        <w:pStyle w:val="BodyText"/>
        <w:tabs>
          <w:tab w:val="left" w:pos="9900"/>
        </w:tabs>
        <w:spacing w:before="0"/>
        <w:ind w:firstLine="709"/>
        <w:jc w:val="both"/>
        <w:rPr>
          <w:rFonts w:ascii="Times New Roman" w:hAnsi="Times New Roman" w:cs="Times New Roman"/>
          <w:sz w:val="28"/>
          <w:szCs w:val="28"/>
          <w:lang w:val="uk-UA"/>
        </w:rPr>
      </w:pPr>
    </w:p>
    <w:p w:rsidR="00A66ABD" w:rsidRPr="000F679E" w:rsidP="00A66ABD">
      <w:pPr>
        <w:pStyle w:val="BodyText"/>
        <w:tabs>
          <w:tab w:val="left" w:pos="9900"/>
        </w:tabs>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Насіннєві схеми ОЕСР повинні застосовуватись відповідно до Рішення, включаючи Основні положення та метод застосування та іншу відповідну інформацію, спільну для всіх Схем (Додаток I та V до цього Рішення), а також відповідно до Правил та </w:t>
      </w:r>
      <w:r w:rsidRPr="000F679E" w:rsidR="00565F68">
        <w:rPr>
          <w:rFonts w:ascii="Times New Roman" w:hAnsi="Times New Roman" w:cs="Times New Roman"/>
          <w:sz w:val="28"/>
          <w:szCs w:val="28"/>
          <w:lang w:val="uk-UA"/>
        </w:rPr>
        <w:t>п</w:t>
      </w:r>
      <w:r w:rsidRPr="000F679E" w:rsidR="004C23D3">
        <w:rPr>
          <w:rFonts w:ascii="Times New Roman" w:hAnsi="Times New Roman" w:cs="Times New Roman"/>
          <w:sz w:val="28"/>
          <w:szCs w:val="28"/>
          <w:lang w:val="uk-UA"/>
        </w:rPr>
        <w:t>оложень</w:t>
      </w:r>
      <w:r w:rsidRPr="000F679E">
        <w:rPr>
          <w:rFonts w:ascii="Times New Roman" w:hAnsi="Times New Roman" w:cs="Times New Roman"/>
          <w:sz w:val="28"/>
          <w:szCs w:val="28"/>
          <w:lang w:val="uk-UA"/>
        </w:rPr>
        <w:t>, які застосовуються до кожної Схеми окремо (Додатки з VI по XII</w:t>
      </w:r>
      <w:r w:rsidR="005B1C9E">
        <w:rPr>
          <w:rFonts w:ascii="Times New Roman" w:hAnsi="Times New Roman" w:cs="Times New Roman"/>
          <w:sz w:val="28"/>
          <w:szCs w:val="28"/>
          <w:lang w:val="uk-UA"/>
        </w:rPr>
        <w:t>І</w:t>
      </w:r>
      <w:r w:rsidRPr="000F679E">
        <w:rPr>
          <w:rFonts w:ascii="Times New Roman" w:hAnsi="Times New Roman" w:cs="Times New Roman"/>
          <w:sz w:val="28"/>
          <w:szCs w:val="28"/>
          <w:lang w:val="uk-UA"/>
        </w:rPr>
        <w:t>).</w:t>
      </w:r>
    </w:p>
    <w:p w:rsidR="00A66ABD" w:rsidRPr="000F679E" w:rsidP="00A66ABD">
      <w:pPr>
        <w:pStyle w:val="ListParagraph"/>
        <w:numPr>
          <w:ilvl w:val="0"/>
          <w:numId w:val="2"/>
        </w:numPr>
        <w:tabs>
          <w:tab w:val="left" w:pos="1560"/>
        </w:tabs>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Кожна </w:t>
      </w:r>
      <w:r w:rsidRPr="000F679E" w:rsidR="005A7652">
        <w:rPr>
          <w:rFonts w:ascii="Times New Roman" w:hAnsi="Times New Roman" w:cs="Times New Roman"/>
          <w:sz w:val="28"/>
          <w:szCs w:val="28"/>
          <w:lang w:val="uk-UA"/>
        </w:rPr>
        <w:t>Насіннєва схема</w:t>
      </w:r>
      <w:r w:rsidRPr="000F679E">
        <w:rPr>
          <w:rFonts w:ascii="Times New Roman" w:hAnsi="Times New Roman" w:cs="Times New Roman"/>
          <w:sz w:val="28"/>
          <w:szCs w:val="28"/>
          <w:lang w:val="uk-UA"/>
        </w:rPr>
        <w:t xml:space="preserve"> ОЕСР повинна:</w:t>
      </w:r>
    </w:p>
    <w:p w:rsidR="00A66ABD" w:rsidRPr="000F679E" w:rsidP="00525155">
      <w:pPr>
        <w:pStyle w:val="ListParagraph"/>
        <w:numPr>
          <w:ilvl w:val="0"/>
          <w:numId w:val="101"/>
        </w:numPr>
        <w:tabs>
          <w:tab w:val="left" w:pos="1560"/>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бути доступною всім країнам-членам Організації, а також всім країнам-членам Організації Об</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єднаних Націй, її </w:t>
      </w:r>
      <w:r w:rsidRPr="000F679E" w:rsidR="00BF2009">
        <w:rPr>
          <w:rFonts w:ascii="Times New Roman" w:hAnsi="Times New Roman" w:cs="Times New Roman"/>
          <w:sz w:val="28"/>
          <w:szCs w:val="28"/>
          <w:lang w:val="uk-UA"/>
        </w:rPr>
        <w:t>спеціалізованим установам</w:t>
      </w:r>
      <w:r w:rsidRPr="000F679E">
        <w:rPr>
          <w:rFonts w:ascii="Times New Roman" w:hAnsi="Times New Roman" w:cs="Times New Roman"/>
          <w:sz w:val="28"/>
          <w:szCs w:val="28"/>
          <w:lang w:val="uk-UA"/>
        </w:rPr>
        <w:t xml:space="preserve"> або членам Світової організації торгівлі, які бажають бути учасником Схем відповідно до процедури участі, зазначеної в Додатку III до цього Рішення;</w:t>
      </w:r>
    </w:p>
    <w:p w:rsidR="00A66ABD" w:rsidRPr="000F679E" w:rsidP="00525155">
      <w:pPr>
        <w:pStyle w:val="ListParagraph"/>
        <w:numPr>
          <w:ilvl w:val="0"/>
          <w:numId w:val="101"/>
        </w:numPr>
        <w:tabs>
          <w:tab w:val="left" w:pos="1560"/>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застосовуватися уповноваженими компетентними установами, або установами, які відповідають за застосування Схем, а також урядами </w:t>
      </w:r>
      <w:r w:rsidRPr="000F679E" w:rsidR="00BC7646">
        <w:rPr>
          <w:rFonts w:ascii="Times New Roman" w:hAnsi="Times New Roman" w:cs="Times New Roman"/>
          <w:sz w:val="28"/>
          <w:szCs w:val="28"/>
          <w:lang w:val="uk-UA"/>
        </w:rPr>
        <w:t>держав</w:t>
      </w:r>
      <w:r w:rsidRPr="000F679E">
        <w:rPr>
          <w:rFonts w:ascii="Times New Roman" w:hAnsi="Times New Roman" w:cs="Times New Roman"/>
          <w:sz w:val="28"/>
          <w:szCs w:val="28"/>
          <w:lang w:val="uk-UA"/>
        </w:rPr>
        <w:t>, які є учасниками Схем.</w:t>
      </w:r>
    </w:p>
    <w:p w:rsidR="005B1C9E" w:rsidP="005B1C9E">
      <w:pPr>
        <w:pStyle w:val="BodyText"/>
        <w:tabs>
          <w:tab w:val="left" w:pos="1560"/>
        </w:tabs>
        <w:spacing w:before="0"/>
        <w:ind w:firstLine="1080"/>
        <w:jc w:val="both"/>
        <w:rPr>
          <w:rFonts w:ascii="Times New Roman" w:hAnsi="Times New Roman" w:cs="Times New Roman"/>
          <w:sz w:val="28"/>
          <w:szCs w:val="28"/>
          <w:lang w:val="uk-UA"/>
        </w:rPr>
      </w:pPr>
    </w:p>
    <w:p w:rsidR="00A66ABD" w:rsidRPr="000F679E" w:rsidP="005B1C9E">
      <w:pPr>
        <w:pStyle w:val="BodyText"/>
        <w:tabs>
          <w:tab w:val="left" w:pos="1560"/>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Перелік </w:t>
      </w:r>
      <w:r w:rsidRPr="000F679E" w:rsidR="00BF2009">
        <w:rPr>
          <w:rFonts w:ascii="Times New Roman" w:hAnsi="Times New Roman" w:cs="Times New Roman"/>
          <w:sz w:val="28"/>
          <w:szCs w:val="28"/>
          <w:lang w:val="uk-UA"/>
        </w:rPr>
        <w:t>держав</w:t>
      </w:r>
      <w:r w:rsidRPr="000F679E">
        <w:rPr>
          <w:rFonts w:ascii="Times New Roman" w:hAnsi="Times New Roman" w:cs="Times New Roman"/>
          <w:sz w:val="28"/>
          <w:szCs w:val="28"/>
          <w:lang w:val="uk-UA"/>
        </w:rPr>
        <w:t>-учасниць однієї чи б</w:t>
      </w:r>
      <w:r w:rsidRPr="000F679E" w:rsidR="008241E3">
        <w:rPr>
          <w:rFonts w:ascii="Times New Roman" w:hAnsi="Times New Roman" w:cs="Times New Roman"/>
          <w:sz w:val="28"/>
          <w:szCs w:val="28"/>
          <w:lang w:val="uk-UA"/>
        </w:rPr>
        <w:t>ільше Схем зазначений у Додатку </w:t>
      </w:r>
      <w:r w:rsidRPr="000F679E">
        <w:rPr>
          <w:rFonts w:ascii="Times New Roman" w:hAnsi="Times New Roman" w:cs="Times New Roman"/>
          <w:sz w:val="28"/>
          <w:szCs w:val="28"/>
          <w:lang w:val="uk-UA"/>
        </w:rPr>
        <w:t>IV.</w:t>
      </w:r>
    </w:p>
    <w:p w:rsidR="00A66ABD" w:rsidRPr="000F679E" w:rsidP="00A66ABD">
      <w:pPr>
        <w:pStyle w:val="ListParagraph"/>
        <w:numPr>
          <w:ilvl w:val="0"/>
          <w:numId w:val="2"/>
        </w:numPr>
        <w:tabs>
          <w:tab w:val="left" w:pos="156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Держава, яка бажає приєднатись до однієї або більше Насіннєвих схем, повинна повідомити про свій намір Генерального секретаря, який, відповідно, повідомляє інших країн-учасниць.</w:t>
      </w:r>
    </w:p>
    <w:p w:rsidR="00A66ABD" w:rsidRPr="000F679E" w:rsidP="00A66ABD">
      <w:pPr>
        <w:pStyle w:val="ListParagraph"/>
        <w:numPr>
          <w:ilvl w:val="0"/>
          <w:numId w:val="2"/>
        </w:numPr>
        <w:tabs>
          <w:tab w:val="left" w:pos="156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У разі, якщо держава є учасницею Насіннєв</w:t>
      </w:r>
      <w:r w:rsidRPr="000F679E" w:rsidR="00474969">
        <w:rPr>
          <w:rFonts w:ascii="Times New Roman" w:hAnsi="Times New Roman" w:cs="Times New Roman"/>
          <w:sz w:val="28"/>
          <w:szCs w:val="28"/>
          <w:lang w:val="uk-UA"/>
        </w:rPr>
        <w:t>ої</w:t>
      </w:r>
      <w:r w:rsidRPr="000F679E">
        <w:rPr>
          <w:rFonts w:ascii="Times New Roman" w:hAnsi="Times New Roman" w:cs="Times New Roman"/>
          <w:sz w:val="28"/>
          <w:szCs w:val="28"/>
          <w:lang w:val="uk-UA"/>
        </w:rPr>
        <w:t xml:space="preserve"> схеми ОЕСР, то для кожної партії насіння, сертифікованої відповідно до такої Схеми, вона повинна обов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язково виконати такі вимоги:</w:t>
      </w:r>
    </w:p>
    <w:p w:rsidR="00A66ABD" w:rsidRPr="000F679E" w:rsidP="00A66ABD">
      <w:pPr>
        <w:pStyle w:val="ListParagraph"/>
        <w:numPr>
          <w:ilvl w:val="0"/>
          <w:numId w:val="1"/>
        </w:numPr>
        <w:tabs>
          <w:tab w:val="left" w:pos="156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дотримуватися основних положень та методу застосування, що є спільним для всіх Насіннєвих схем (Додатки I та ІІ до цього Рішення);</w:t>
      </w:r>
    </w:p>
    <w:p w:rsidR="00A66ABD" w:rsidRPr="000F679E" w:rsidP="00A66ABD">
      <w:pPr>
        <w:pStyle w:val="ListParagraph"/>
        <w:numPr>
          <w:ilvl w:val="0"/>
          <w:numId w:val="1"/>
        </w:numPr>
        <w:tabs>
          <w:tab w:val="left" w:pos="156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а також виконувати </w:t>
      </w:r>
      <w:r w:rsidRPr="000F679E" w:rsidR="00FB5A50">
        <w:rPr>
          <w:rFonts w:ascii="Times New Roman" w:hAnsi="Times New Roman" w:cs="Times New Roman"/>
          <w:sz w:val="28"/>
          <w:szCs w:val="28"/>
          <w:lang w:val="uk-UA"/>
        </w:rPr>
        <w:t xml:space="preserve">Правила </w:t>
      </w:r>
      <w:r w:rsidRPr="000F679E">
        <w:rPr>
          <w:rFonts w:ascii="Times New Roman" w:hAnsi="Times New Roman" w:cs="Times New Roman"/>
          <w:sz w:val="28"/>
          <w:szCs w:val="28"/>
          <w:lang w:val="uk-UA"/>
        </w:rPr>
        <w:t xml:space="preserve">та </w:t>
      </w:r>
      <w:r w:rsidRPr="000F679E" w:rsidR="00565F68">
        <w:rPr>
          <w:rFonts w:ascii="Times New Roman" w:hAnsi="Times New Roman" w:cs="Times New Roman"/>
          <w:sz w:val="28"/>
          <w:szCs w:val="28"/>
          <w:lang w:val="uk-UA"/>
        </w:rPr>
        <w:t>п</w:t>
      </w:r>
      <w:r w:rsidRPr="000F679E" w:rsidR="00FB5A50">
        <w:rPr>
          <w:rFonts w:ascii="Times New Roman" w:hAnsi="Times New Roman" w:cs="Times New Roman"/>
          <w:sz w:val="28"/>
          <w:szCs w:val="28"/>
          <w:lang w:val="uk-UA"/>
        </w:rPr>
        <w:t xml:space="preserve">оложення </w:t>
      </w:r>
      <w:r w:rsidRPr="000F679E">
        <w:rPr>
          <w:rFonts w:ascii="Times New Roman" w:hAnsi="Times New Roman" w:cs="Times New Roman"/>
          <w:sz w:val="28"/>
          <w:szCs w:val="28"/>
          <w:lang w:val="uk-UA"/>
        </w:rPr>
        <w:t>відповідних Насіннєвих схем ОЕСР (в Додатку до цього Рішення);</w:t>
      </w:r>
    </w:p>
    <w:p w:rsidR="00A66ABD" w:rsidRPr="000F679E" w:rsidP="00A66ABD">
      <w:pPr>
        <w:pStyle w:val="ListParagraph"/>
        <w:numPr>
          <w:ilvl w:val="0"/>
          <w:numId w:val="1"/>
        </w:numPr>
        <w:tabs>
          <w:tab w:val="left" w:pos="156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та забезпечити їх застосування компетентними органами</w:t>
      </w:r>
      <w:r w:rsidRPr="000F679E" w:rsidR="00474969">
        <w:rPr>
          <w:rFonts w:ascii="Times New Roman" w:hAnsi="Times New Roman" w:cs="Times New Roman"/>
          <w:sz w:val="28"/>
          <w:szCs w:val="28"/>
          <w:lang w:val="uk-UA"/>
        </w:rPr>
        <w:t>,</w:t>
      </w:r>
      <w:r w:rsidRPr="000F679E" w:rsidR="00933AB2">
        <w:rPr>
          <w:rFonts w:ascii="Times New Roman" w:hAnsi="Times New Roman" w:cs="Times New Roman"/>
          <w:sz w:val="28"/>
          <w:szCs w:val="28"/>
          <w:lang w:val="uk-UA"/>
        </w:rPr>
        <w:t xml:space="preserve"> як зазначено вище в пункті 2(</w:t>
      </w:r>
      <w:r w:rsidRPr="000F679E" w:rsidR="00CF7BFE">
        <w:rPr>
          <w:rFonts w:ascii="Times New Roman" w:hAnsi="Times New Roman" w:cs="Times New Roman"/>
          <w:sz w:val="28"/>
          <w:szCs w:val="28"/>
          <w:lang w:val="uk-UA"/>
        </w:rPr>
        <w:t>b</w:t>
      </w:r>
      <w:r w:rsidRPr="000F679E">
        <w:rPr>
          <w:rFonts w:ascii="Times New Roman" w:hAnsi="Times New Roman" w:cs="Times New Roman"/>
          <w:sz w:val="28"/>
          <w:szCs w:val="28"/>
          <w:lang w:val="uk-UA"/>
        </w:rPr>
        <w:t>).</w:t>
      </w:r>
    </w:p>
    <w:p w:rsidR="00A66ABD" w:rsidRPr="000F679E" w:rsidP="00A66ABD">
      <w:pPr>
        <w:pStyle w:val="BodyText"/>
        <w:tabs>
          <w:tab w:val="left" w:pos="720"/>
        </w:tabs>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Проте, </w:t>
      </w:r>
      <w:r w:rsidRPr="000F679E" w:rsidR="00BF2009">
        <w:rPr>
          <w:rFonts w:ascii="Times New Roman" w:hAnsi="Times New Roman" w:cs="Times New Roman"/>
          <w:sz w:val="28"/>
          <w:szCs w:val="28"/>
          <w:lang w:val="uk-UA"/>
        </w:rPr>
        <w:t>держави</w:t>
      </w:r>
      <w:r w:rsidRPr="000F679E">
        <w:rPr>
          <w:rFonts w:ascii="Times New Roman" w:hAnsi="Times New Roman" w:cs="Times New Roman"/>
          <w:sz w:val="28"/>
          <w:szCs w:val="28"/>
          <w:lang w:val="uk-UA"/>
        </w:rPr>
        <w:t xml:space="preserve">-учасниці Схем можуть ухилитись від цих </w:t>
      </w:r>
      <w:r w:rsidRPr="000F679E" w:rsidR="00565F68">
        <w:rPr>
          <w:rFonts w:ascii="Times New Roman" w:hAnsi="Times New Roman" w:cs="Times New Roman"/>
          <w:sz w:val="28"/>
          <w:szCs w:val="28"/>
          <w:lang w:val="uk-UA"/>
        </w:rPr>
        <w:t>П</w:t>
      </w:r>
      <w:r w:rsidRPr="000F679E">
        <w:rPr>
          <w:rFonts w:ascii="Times New Roman" w:hAnsi="Times New Roman" w:cs="Times New Roman"/>
          <w:sz w:val="28"/>
          <w:szCs w:val="28"/>
          <w:lang w:val="uk-UA"/>
        </w:rPr>
        <w:t xml:space="preserve">равил та </w:t>
      </w:r>
      <w:r w:rsidRPr="000F679E" w:rsidR="004C23D3">
        <w:rPr>
          <w:rFonts w:ascii="Times New Roman" w:hAnsi="Times New Roman" w:cs="Times New Roman"/>
          <w:sz w:val="28"/>
          <w:szCs w:val="28"/>
          <w:lang w:val="uk-UA"/>
        </w:rPr>
        <w:t xml:space="preserve">положень </w:t>
      </w:r>
      <w:r w:rsidRPr="000F679E">
        <w:rPr>
          <w:rFonts w:ascii="Times New Roman" w:hAnsi="Times New Roman" w:cs="Times New Roman"/>
          <w:sz w:val="28"/>
          <w:szCs w:val="28"/>
          <w:lang w:val="uk-UA"/>
        </w:rPr>
        <w:t xml:space="preserve">за умови, зазначеної в Додатку V до цього Рішення. </w:t>
      </w:r>
      <w:r w:rsidRPr="000F679E" w:rsidR="00BF2009">
        <w:rPr>
          <w:rFonts w:ascii="Times New Roman" w:hAnsi="Times New Roman" w:cs="Times New Roman"/>
          <w:sz w:val="28"/>
          <w:szCs w:val="28"/>
          <w:lang w:val="uk-UA"/>
        </w:rPr>
        <w:t>Держави</w:t>
      </w:r>
      <w:r w:rsidRPr="000F679E">
        <w:rPr>
          <w:rFonts w:ascii="Times New Roman" w:hAnsi="Times New Roman" w:cs="Times New Roman"/>
          <w:sz w:val="28"/>
          <w:szCs w:val="28"/>
          <w:lang w:val="uk-UA"/>
        </w:rPr>
        <w:t>, які беруть участь в експерименті щодо ухилення від Правил, повідом</w:t>
      </w:r>
      <w:r w:rsidRPr="000F679E" w:rsidR="00BF2009">
        <w:rPr>
          <w:rFonts w:ascii="Times New Roman" w:hAnsi="Times New Roman" w:cs="Times New Roman"/>
          <w:sz w:val="28"/>
          <w:szCs w:val="28"/>
          <w:lang w:val="uk-UA"/>
        </w:rPr>
        <w:t>ляють</w:t>
      </w:r>
      <w:r w:rsidRPr="000F679E">
        <w:rPr>
          <w:rFonts w:ascii="Times New Roman" w:hAnsi="Times New Roman" w:cs="Times New Roman"/>
          <w:sz w:val="28"/>
          <w:szCs w:val="28"/>
          <w:lang w:val="uk-UA"/>
        </w:rPr>
        <w:t xml:space="preserve"> про це Генерального Секретаря</w:t>
      </w:r>
      <w:r w:rsidRPr="000F679E" w:rsidR="00BF2009">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w:t>
      </w:r>
      <w:r w:rsidRPr="000F679E" w:rsidR="00BF2009">
        <w:rPr>
          <w:rFonts w:ascii="Times New Roman" w:hAnsi="Times New Roman" w:cs="Times New Roman"/>
          <w:sz w:val="28"/>
          <w:szCs w:val="28"/>
          <w:lang w:val="uk-UA"/>
        </w:rPr>
        <w:t>який</w:t>
      </w:r>
      <w:r w:rsidRPr="000F679E">
        <w:rPr>
          <w:rFonts w:ascii="Times New Roman" w:hAnsi="Times New Roman" w:cs="Times New Roman"/>
          <w:sz w:val="28"/>
          <w:szCs w:val="28"/>
          <w:lang w:val="uk-UA"/>
        </w:rPr>
        <w:t xml:space="preserve"> сповістит</w:t>
      </w:r>
      <w:r w:rsidRPr="000F679E" w:rsidR="00BF2009">
        <w:rPr>
          <w:rFonts w:ascii="Times New Roman" w:hAnsi="Times New Roman" w:cs="Times New Roman"/>
          <w:sz w:val="28"/>
          <w:szCs w:val="28"/>
          <w:lang w:val="uk-UA"/>
        </w:rPr>
        <w:t>ь</w:t>
      </w:r>
      <w:r w:rsidRPr="000F679E">
        <w:rPr>
          <w:rFonts w:ascii="Times New Roman" w:hAnsi="Times New Roman" w:cs="Times New Roman"/>
          <w:sz w:val="28"/>
          <w:szCs w:val="28"/>
          <w:lang w:val="uk-UA"/>
        </w:rPr>
        <w:t xml:space="preserve"> інші країни-учасниці відповідно.</w:t>
      </w:r>
    </w:p>
    <w:p w:rsidR="00A66ABD" w:rsidRPr="000F679E" w:rsidP="00A66ABD">
      <w:pPr>
        <w:pStyle w:val="ListParagraph"/>
        <w:numPr>
          <w:ilvl w:val="0"/>
          <w:numId w:val="2"/>
        </w:numPr>
        <w:tabs>
          <w:tab w:val="clear" w:pos="1080"/>
          <w:tab w:val="left" w:pos="1560"/>
        </w:tabs>
        <w:ind w:left="0" w:firstLine="709"/>
        <w:jc w:val="both"/>
        <w:rPr>
          <w:rFonts w:ascii="Times New Roman" w:hAnsi="Times New Roman" w:cs="Times New Roman"/>
          <w:sz w:val="28"/>
          <w:szCs w:val="28"/>
          <w:lang w:val="uk-UA"/>
        </w:rPr>
      </w:pPr>
      <w:r w:rsidRPr="00875064" w:rsidR="00BF2009">
        <w:rPr>
          <w:rFonts w:ascii="Times New Roman" w:hAnsi="Times New Roman" w:cs="Times New Roman"/>
          <w:sz w:val="28"/>
          <w:szCs w:val="28"/>
          <w:lang w:val="uk-UA"/>
        </w:rPr>
        <w:t>Держава</w:t>
      </w:r>
      <w:r w:rsidRPr="000F679E">
        <w:rPr>
          <w:rFonts w:ascii="Times New Roman" w:hAnsi="Times New Roman" w:cs="Times New Roman"/>
          <w:sz w:val="28"/>
          <w:szCs w:val="28"/>
          <w:lang w:val="uk-UA"/>
        </w:rPr>
        <w:t>-учасниця, яка має претензії щодо невиконання вищезгаданих зобов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язань, мож</w:t>
      </w:r>
      <w:r w:rsidRPr="000F679E" w:rsidR="00D3646B">
        <w:rPr>
          <w:rFonts w:ascii="Times New Roman" w:hAnsi="Times New Roman" w:cs="Times New Roman"/>
          <w:sz w:val="28"/>
          <w:szCs w:val="28"/>
          <w:lang w:val="uk-UA"/>
        </w:rPr>
        <w:t>е</w:t>
      </w:r>
      <w:r w:rsidRPr="000F679E">
        <w:rPr>
          <w:rFonts w:ascii="Times New Roman" w:hAnsi="Times New Roman" w:cs="Times New Roman"/>
          <w:sz w:val="28"/>
          <w:szCs w:val="28"/>
          <w:lang w:val="uk-UA"/>
        </w:rPr>
        <w:t xml:space="preserve"> викласти суть проблеми керівництву організації. Скарга повинна бути розглянута Комітетом з питань сільського господарства, який повинен звітувати Раді про результат.</w:t>
      </w:r>
    </w:p>
    <w:p w:rsidR="00A66ABD" w:rsidRPr="000F679E" w:rsidP="00A66ABD">
      <w:pPr>
        <w:pStyle w:val="ListParagraph"/>
        <w:numPr>
          <w:ilvl w:val="0"/>
          <w:numId w:val="2"/>
        </w:numPr>
        <w:tabs>
          <w:tab w:val="clear" w:pos="1080"/>
          <w:tab w:val="left" w:pos="1560"/>
        </w:tabs>
        <w:ind w:left="0" w:firstLine="709"/>
        <w:jc w:val="both"/>
        <w:rPr>
          <w:rFonts w:ascii="Times New Roman" w:hAnsi="Times New Roman" w:cs="Times New Roman"/>
          <w:sz w:val="28"/>
          <w:szCs w:val="28"/>
          <w:lang w:val="uk-UA"/>
        </w:rPr>
      </w:pPr>
      <w:r w:rsidRPr="000F679E" w:rsidR="005A7652">
        <w:rPr>
          <w:rFonts w:ascii="Times New Roman" w:hAnsi="Times New Roman" w:cs="Times New Roman"/>
          <w:sz w:val="28"/>
          <w:szCs w:val="28"/>
          <w:lang w:val="uk-UA"/>
        </w:rPr>
        <w:t>Щоразу, коли слова «країна»</w:t>
      </w:r>
      <w:r w:rsidRPr="000F679E">
        <w:rPr>
          <w:rFonts w:ascii="Times New Roman" w:hAnsi="Times New Roman" w:cs="Times New Roman"/>
          <w:sz w:val="28"/>
          <w:szCs w:val="28"/>
          <w:lang w:val="uk-UA"/>
        </w:rPr>
        <w:t xml:space="preserve"> або </w:t>
      </w:r>
      <w:r w:rsidRPr="000F679E" w:rsidR="005A7652">
        <w:rPr>
          <w:rFonts w:ascii="Times New Roman" w:hAnsi="Times New Roman" w:cs="Times New Roman"/>
          <w:sz w:val="28"/>
          <w:szCs w:val="28"/>
          <w:lang w:val="uk-UA"/>
        </w:rPr>
        <w:t>«Держава»</w:t>
      </w:r>
      <w:r w:rsidRPr="000F679E">
        <w:rPr>
          <w:rFonts w:ascii="Times New Roman" w:hAnsi="Times New Roman" w:cs="Times New Roman"/>
          <w:sz w:val="28"/>
          <w:szCs w:val="28"/>
          <w:lang w:val="uk-UA"/>
        </w:rPr>
        <w:t xml:space="preserve"> зустрічаються в Рішенні або Додатках до Рішення, </w:t>
      </w:r>
      <w:r w:rsidRPr="000F679E" w:rsidR="00D3646B">
        <w:rPr>
          <w:rFonts w:ascii="Times New Roman" w:hAnsi="Times New Roman" w:cs="Times New Roman"/>
          <w:sz w:val="28"/>
          <w:szCs w:val="28"/>
          <w:lang w:val="uk-UA"/>
        </w:rPr>
        <w:t>їх слід розуміти,</w:t>
      </w:r>
      <w:r w:rsidRPr="000F679E">
        <w:rPr>
          <w:rFonts w:ascii="Times New Roman" w:hAnsi="Times New Roman" w:cs="Times New Roman"/>
          <w:sz w:val="28"/>
          <w:szCs w:val="28"/>
          <w:lang w:val="uk-UA"/>
        </w:rPr>
        <w:t xml:space="preserve"> як «країна та економіка» або «Держава та економіка».</w:t>
      </w:r>
    </w:p>
    <w:p w:rsidR="005B1C9E" w:rsidP="00A66ABD">
      <w:pPr>
        <w:pStyle w:val="ListParagraph"/>
        <w:tabs>
          <w:tab w:val="left" w:pos="1560"/>
        </w:tabs>
        <w:ind w:left="0" w:firstLine="709"/>
        <w:jc w:val="both"/>
        <w:rPr>
          <w:rFonts w:ascii="Times New Roman" w:hAnsi="Times New Roman" w:cs="Times New Roman"/>
          <w:sz w:val="28"/>
          <w:szCs w:val="28"/>
          <w:lang w:val="uk-UA"/>
        </w:rPr>
      </w:pPr>
    </w:p>
    <w:p w:rsidR="00A66ABD" w:rsidRPr="000F679E" w:rsidP="00A66ABD">
      <w:pPr>
        <w:pStyle w:val="ListParagraph"/>
        <w:tabs>
          <w:tab w:val="left" w:pos="156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ІІ. ЗОБОВ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ЯЗУЄ Комітет з питань сільського господарства звітувати Раді, коли та вважає це за потрібне, про діяльність згідно Схем ОЕСР сортової сертифікації або контролю насіння, призначеного для міжнародної торгівлі, та подавати до Ради, за необхідності, пропозиції стосовно внесення змін до Схем.</w:t>
      </w:r>
    </w:p>
    <w:p w:rsidR="001F7769" w:rsidRPr="000F679E" w:rsidP="00A66ABD">
      <w:pPr>
        <w:pStyle w:val="ListParagraph"/>
        <w:tabs>
          <w:tab w:val="left" w:pos="156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ІІІ. УПОВНОВАЖУЄ Комітет з питань сільського господарства приймати рішення стосовно будь-яких технічних </w:t>
      </w:r>
      <w:r w:rsidRPr="000F679E" w:rsidR="002E6104">
        <w:rPr>
          <w:rFonts w:ascii="Times New Roman" w:hAnsi="Times New Roman" w:cs="Times New Roman"/>
          <w:sz w:val="28"/>
          <w:szCs w:val="28"/>
          <w:lang w:val="uk-UA"/>
        </w:rPr>
        <w:t>поправок</w:t>
      </w:r>
      <w:r w:rsidRPr="000F679E">
        <w:rPr>
          <w:rFonts w:ascii="Times New Roman" w:hAnsi="Times New Roman" w:cs="Times New Roman"/>
          <w:sz w:val="28"/>
          <w:szCs w:val="28"/>
          <w:lang w:val="uk-UA"/>
        </w:rPr>
        <w:t xml:space="preserve"> до Додатків </w:t>
      </w:r>
      <w:r w:rsidRPr="000F679E" w:rsidR="002E6104">
        <w:rPr>
          <w:rFonts w:ascii="Times New Roman" w:hAnsi="Times New Roman" w:cs="Times New Roman"/>
          <w:sz w:val="28"/>
          <w:szCs w:val="28"/>
          <w:lang w:val="uk-UA"/>
        </w:rPr>
        <w:t xml:space="preserve">VI-XII Насіннєвих Схем </w:t>
      </w:r>
      <w:r w:rsidRPr="00875064" w:rsidR="002E6104">
        <w:rPr>
          <w:rFonts w:ascii="Times New Roman" w:hAnsi="Times New Roman" w:cs="Times New Roman"/>
          <w:sz w:val="28"/>
          <w:szCs w:val="28"/>
          <w:lang w:val="uk-UA"/>
        </w:rPr>
        <w:t xml:space="preserve">ОЕСР </w:t>
      </w:r>
      <w:r w:rsidRPr="000F679E" w:rsidR="002E6104">
        <w:rPr>
          <w:rFonts w:ascii="Times New Roman" w:hAnsi="Times New Roman" w:cs="Times New Roman"/>
          <w:sz w:val="28"/>
          <w:szCs w:val="28"/>
          <w:lang w:val="uk-UA"/>
        </w:rPr>
        <w:t>Сортової Сертифікації або Контролю за Обігом Насіння в Міжнародній Торгівлі. Такі поправки</w:t>
      </w:r>
      <w:r w:rsidRPr="000F679E">
        <w:rPr>
          <w:rFonts w:ascii="Times New Roman" w:hAnsi="Times New Roman" w:cs="Times New Roman"/>
          <w:sz w:val="28"/>
          <w:szCs w:val="28"/>
          <w:lang w:val="uk-UA"/>
        </w:rPr>
        <w:t xml:space="preserve"> </w:t>
      </w:r>
      <w:r w:rsidRPr="000F679E" w:rsidR="002E6104">
        <w:rPr>
          <w:rFonts w:ascii="Times New Roman" w:hAnsi="Times New Roman" w:cs="Times New Roman"/>
          <w:sz w:val="28"/>
          <w:szCs w:val="28"/>
          <w:lang w:val="uk-UA"/>
        </w:rPr>
        <w:t>мають бути передані Раді для інформації.</w:t>
      </w:r>
    </w:p>
    <w:p w:rsidR="00A66ABD" w:rsidRPr="000F679E" w:rsidP="00A66ABD">
      <w:pPr>
        <w:pStyle w:val="ListParagraph"/>
        <w:tabs>
          <w:tab w:val="left" w:pos="1560"/>
        </w:tabs>
        <w:ind w:left="0" w:firstLine="709"/>
        <w:rPr>
          <w:rFonts w:ascii="Times New Roman" w:hAnsi="Times New Roman" w:cs="Times New Roman"/>
          <w:sz w:val="28"/>
          <w:szCs w:val="28"/>
          <w:lang w:val="uk-UA"/>
        </w:rPr>
      </w:pPr>
      <w:r w:rsidRPr="000F679E" w:rsidR="001F7769">
        <w:rPr>
          <w:rFonts w:ascii="Times New Roman" w:hAnsi="Times New Roman" w:cs="Times New Roman"/>
          <w:sz w:val="28"/>
          <w:szCs w:val="28"/>
          <w:lang w:val="uk-UA"/>
        </w:rPr>
        <w:t>IV</w:t>
      </w:r>
      <w:r w:rsidRPr="000F679E" w:rsidR="0030708E">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ПРИЙМАЄ РІШЕННЯ:</w:t>
      </w:r>
    </w:p>
    <w:p w:rsidR="00A66ABD" w:rsidRPr="000F679E" w:rsidP="00A66ABD">
      <w:pPr>
        <w:pStyle w:val="BodyText"/>
        <w:tabs>
          <w:tab w:val="left" w:pos="900"/>
        </w:tabs>
        <w:spacing w:before="0"/>
        <w:ind w:firstLine="709"/>
        <w:jc w:val="both"/>
        <w:rPr>
          <w:rFonts w:ascii="Times New Roman" w:hAnsi="Times New Roman" w:cs="Times New Roman"/>
          <w:sz w:val="28"/>
          <w:szCs w:val="28"/>
          <w:lang w:val="uk-UA"/>
        </w:rPr>
      </w:pPr>
      <w:r w:rsidRPr="00875064">
        <w:rPr>
          <w:rFonts w:ascii="Times New Roman" w:hAnsi="Times New Roman" w:cs="Times New Roman"/>
          <w:sz w:val="28"/>
          <w:szCs w:val="28"/>
          <w:lang w:val="uk-UA"/>
        </w:rPr>
        <w:t>Це Рішення замінює собою Ріше</w:t>
      </w:r>
      <w:r w:rsidRPr="000F679E">
        <w:rPr>
          <w:rFonts w:ascii="Times New Roman" w:hAnsi="Times New Roman" w:cs="Times New Roman"/>
          <w:sz w:val="28"/>
          <w:szCs w:val="28"/>
          <w:lang w:val="uk-UA"/>
        </w:rPr>
        <w:t>ння Ради C(71)131(</w:t>
      </w:r>
      <w:r w:rsidRPr="000F679E" w:rsidR="00933AB2">
        <w:rPr>
          <w:rFonts w:ascii="Times New Roman" w:hAnsi="Times New Roman" w:cs="Times New Roman"/>
          <w:sz w:val="28"/>
          <w:szCs w:val="28"/>
          <w:lang w:val="uk-UA"/>
        </w:rPr>
        <w:t>Final</w:t>
      </w:r>
      <w:r w:rsidRPr="000F679E">
        <w:rPr>
          <w:rFonts w:ascii="Times New Roman" w:hAnsi="Times New Roman" w:cs="Times New Roman"/>
          <w:sz w:val="28"/>
          <w:szCs w:val="28"/>
          <w:lang w:val="uk-UA"/>
        </w:rPr>
        <w:t>) ві</w:t>
      </w:r>
      <w:r w:rsidRPr="000F679E" w:rsidR="00D3646B">
        <w:rPr>
          <w:rFonts w:ascii="Times New Roman" w:hAnsi="Times New Roman" w:cs="Times New Roman"/>
          <w:sz w:val="28"/>
          <w:szCs w:val="28"/>
          <w:lang w:val="uk-UA"/>
        </w:rPr>
        <w:t>д 16 </w:t>
      </w:r>
      <w:r w:rsidRPr="000F679E">
        <w:rPr>
          <w:rFonts w:ascii="Times New Roman" w:hAnsi="Times New Roman" w:cs="Times New Roman"/>
          <w:sz w:val="28"/>
          <w:szCs w:val="28"/>
          <w:lang w:val="uk-UA"/>
        </w:rPr>
        <w:t>березня 1971 року, C(88)66(</w:t>
      </w:r>
      <w:r w:rsidRPr="000F679E" w:rsidR="00933AB2">
        <w:rPr>
          <w:rFonts w:ascii="Times New Roman" w:hAnsi="Times New Roman" w:cs="Times New Roman"/>
          <w:sz w:val="28"/>
          <w:szCs w:val="28"/>
          <w:lang w:val="uk-UA"/>
        </w:rPr>
        <w:t>Final</w:t>
      </w:r>
      <w:r w:rsidRPr="000F679E">
        <w:rPr>
          <w:rFonts w:ascii="Times New Roman" w:hAnsi="Times New Roman" w:cs="Times New Roman"/>
          <w:sz w:val="28"/>
          <w:szCs w:val="28"/>
          <w:lang w:val="uk-UA"/>
        </w:rPr>
        <w:t>), C(88)67(</w:t>
      </w:r>
      <w:r w:rsidRPr="000F679E" w:rsidR="00933AB2">
        <w:rPr>
          <w:rFonts w:ascii="Times New Roman" w:hAnsi="Times New Roman" w:cs="Times New Roman"/>
          <w:sz w:val="28"/>
          <w:szCs w:val="28"/>
          <w:lang w:val="uk-UA"/>
        </w:rPr>
        <w:t>Final</w:t>
      </w:r>
      <w:r w:rsidRPr="000F679E">
        <w:rPr>
          <w:rFonts w:ascii="Times New Roman" w:hAnsi="Times New Roman" w:cs="Times New Roman"/>
          <w:sz w:val="28"/>
          <w:szCs w:val="28"/>
          <w:lang w:val="uk-UA"/>
        </w:rPr>
        <w:t>), C(88)68(</w:t>
      </w:r>
      <w:r w:rsidRPr="000F679E" w:rsidR="00933AB2">
        <w:rPr>
          <w:rFonts w:ascii="Times New Roman" w:hAnsi="Times New Roman" w:cs="Times New Roman"/>
          <w:sz w:val="28"/>
          <w:szCs w:val="28"/>
          <w:lang w:val="uk-UA"/>
        </w:rPr>
        <w:t>Final</w:t>
      </w:r>
      <w:r w:rsidRPr="000F679E" w:rsidR="008241E3">
        <w:rPr>
          <w:rFonts w:ascii="Times New Roman" w:hAnsi="Times New Roman" w:cs="Times New Roman"/>
          <w:sz w:val="28"/>
          <w:szCs w:val="28"/>
          <w:lang w:val="uk-UA"/>
        </w:rPr>
        <w:t>)</w:t>
      </w:r>
      <w:r w:rsidRPr="000F679E">
        <w:rPr>
          <w:rFonts w:ascii="Times New Roman" w:hAnsi="Times New Roman" w:cs="Times New Roman"/>
          <w:sz w:val="28"/>
          <w:szCs w:val="28"/>
          <w:lang w:val="uk-UA"/>
        </w:rPr>
        <w:t>, C(88)69(</w:t>
      </w:r>
      <w:r w:rsidRPr="000F679E" w:rsidR="00933AB2">
        <w:rPr>
          <w:rFonts w:ascii="Times New Roman" w:hAnsi="Times New Roman" w:cs="Times New Roman"/>
          <w:sz w:val="28"/>
          <w:szCs w:val="28"/>
          <w:lang w:val="uk-UA"/>
        </w:rPr>
        <w:t>Final</w:t>
      </w:r>
      <w:r w:rsidRPr="000F679E">
        <w:rPr>
          <w:rFonts w:ascii="Times New Roman" w:hAnsi="Times New Roman" w:cs="Times New Roman"/>
          <w:sz w:val="28"/>
          <w:szCs w:val="28"/>
          <w:lang w:val="uk-UA"/>
        </w:rPr>
        <w:t>) та C(88)70(</w:t>
      </w:r>
      <w:r w:rsidRPr="000F679E" w:rsidR="00933AB2">
        <w:rPr>
          <w:rFonts w:ascii="Times New Roman" w:hAnsi="Times New Roman" w:cs="Times New Roman"/>
          <w:sz w:val="28"/>
          <w:szCs w:val="28"/>
          <w:lang w:val="uk-UA"/>
        </w:rPr>
        <w:t>Final</w:t>
      </w:r>
      <w:r w:rsidRPr="000F679E">
        <w:rPr>
          <w:rFonts w:ascii="Times New Roman" w:hAnsi="Times New Roman" w:cs="Times New Roman"/>
          <w:sz w:val="28"/>
          <w:szCs w:val="28"/>
          <w:lang w:val="uk-UA"/>
        </w:rPr>
        <w:t>) від 10 жовтня 1988 року, а також відповідні зміни до вищезгаданих рішень, які цим документом анулюються.</w:t>
      </w: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D3646B" w:rsidRPr="000F679E" w:rsidP="00D3646B">
      <w:pPr>
        <w:pStyle w:val="Heading2"/>
        <w:spacing w:before="0"/>
        <w:ind w:left="0" w:firstLine="0"/>
        <w:jc w:val="right"/>
        <w:rPr>
          <w:rFonts w:ascii="Times New Roman" w:hAnsi="Times New Roman" w:cs="Times New Roman"/>
          <w:b w:val="0"/>
          <w:sz w:val="28"/>
          <w:szCs w:val="28"/>
          <w:lang w:val="uk-UA"/>
        </w:rPr>
      </w:pPr>
    </w:p>
    <w:p w:rsidR="00D3646B"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P="00D3646B">
      <w:pPr>
        <w:pStyle w:val="Heading2"/>
        <w:spacing w:before="0"/>
        <w:ind w:left="0" w:firstLine="0"/>
        <w:jc w:val="right"/>
        <w:rPr>
          <w:rFonts w:ascii="Times New Roman" w:hAnsi="Times New Roman" w:cs="Times New Roman"/>
          <w:b w:val="0"/>
          <w:sz w:val="28"/>
          <w:szCs w:val="28"/>
          <w:lang w:val="uk-UA"/>
        </w:rPr>
      </w:pPr>
    </w:p>
    <w:p w:rsidR="00C84D2E" w:rsidRPr="000F679E" w:rsidP="00D3646B">
      <w:pPr>
        <w:pStyle w:val="Heading2"/>
        <w:spacing w:before="0"/>
        <w:ind w:left="0" w:firstLine="0"/>
        <w:jc w:val="right"/>
        <w:rPr>
          <w:rFonts w:ascii="Times New Roman" w:hAnsi="Times New Roman" w:cs="Times New Roman"/>
          <w:b w:val="0"/>
          <w:sz w:val="28"/>
          <w:szCs w:val="28"/>
          <w:lang w:val="uk-UA"/>
        </w:rPr>
      </w:pPr>
    </w:p>
    <w:p w:rsidR="00D3646B" w:rsidRPr="000F679E" w:rsidP="00D3646B">
      <w:pPr>
        <w:pStyle w:val="Heading2"/>
        <w:spacing w:before="0"/>
        <w:ind w:left="0" w:firstLine="0"/>
        <w:jc w:val="right"/>
        <w:rPr>
          <w:rFonts w:ascii="Times New Roman" w:hAnsi="Times New Roman" w:cs="Times New Roman"/>
          <w:b w:val="0"/>
          <w:sz w:val="28"/>
          <w:szCs w:val="28"/>
          <w:lang w:val="uk-UA"/>
        </w:rPr>
      </w:pPr>
    </w:p>
    <w:p w:rsidR="00A66ABD" w:rsidRPr="000F679E" w:rsidP="00D3646B">
      <w:pPr>
        <w:pStyle w:val="Heading2"/>
        <w:spacing w:before="0"/>
        <w:ind w:left="0" w:firstLine="0"/>
        <w:jc w:val="right"/>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Додаток І до Рішення</w:t>
      </w:r>
      <w:bookmarkStart w:id="13" w:name="_bookmark3"/>
      <w:bookmarkEnd w:id="13"/>
    </w:p>
    <w:p w:rsidR="0047226F" w:rsidRPr="000F679E" w:rsidP="0047226F">
      <w:pPr>
        <w:pStyle w:val="Heading2"/>
        <w:spacing w:before="0"/>
        <w:ind w:left="0" w:firstLine="709"/>
        <w:jc w:val="center"/>
        <w:rPr>
          <w:rFonts w:ascii="Times New Roman" w:hAnsi="Times New Roman" w:cs="Times New Roman"/>
          <w:sz w:val="28"/>
          <w:szCs w:val="28"/>
          <w:lang w:val="uk-UA"/>
        </w:rPr>
      </w:pPr>
    </w:p>
    <w:p w:rsidR="00A66ABD" w:rsidRPr="000F679E" w:rsidP="0047226F">
      <w:pPr>
        <w:pStyle w:val="Heading2"/>
        <w:spacing w:before="0"/>
        <w:ind w:left="682"/>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Основні положення</w:t>
      </w:r>
    </w:p>
    <w:p w:rsidR="00A66ABD" w:rsidRPr="000F679E" w:rsidP="00A66ABD">
      <w:pPr>
        <w:pStyle w:val="BodyText"/>
        <w:spacing w:before="0"/>
        <w:ind w:firstLine="709"/>
        <w:rPr>
          <w:rFonts w:ascii="Times New Roman" w:hAnsi="Times New Roman" w:cs="Times New Roman"/>
          <w:b/>
          <w:sz w:val="28"/>
          <w:szCs w:val="28"/>
          <w:lang w:val="uk-UA"/>
        </w:rPr>
      </w:pPr>
    </w:p>
    <w:p w:rsidR="00A66ABD" w:rsidRPr="000F679E" w:rsidP="00A66ABD">
      <w:pPr>
        <w:pStyle w:val="ListParagraph"/>
        <w:tabs>
          <w:tab w:val="left" w:pos="1398"/>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 Метою Схем ОЕСР сортової сертифікації насіння є заохочення використання країнами-учасницями насіння незмінно високої якості. Ці Схеми </w:t>
      </w:r>
      <w:r w:rsidRPr="000F679E" w:rsidR="004F622E">
        <w:rPr>
          <w:rFonts w:ascii="Times New Roman" w:hAnsi="Times New Roman" w:cs="Times New Roman"/>
          <w:sz w:val="28"/>
          <w:szCs w:val="28"/>
          <w:lang w:val="uk-UA"/>
        </w:rPr>
        <w:t>дозволяють</w:t>
      </w:r>
      <w:r w:rsidRPr="000F679E">
        <w:rPr>
          <w:rFonts w:ascii="Times New Roman" w:hAnsi="Times New Roman" w:cs="Times New Roman"/>
          <w:sz w:val="28"/>
          <w:szCs w:val="28"/>
          <w:lang w:val="uk-UA"/>
        </w:rPr>
        <w:t xml:space="preserve"> використання етикеток та сертифікатів для насіння, виробленого та підготовленого для міжнародної торгівлі відповідно до погоджених принципів.</w:t>
      </w:r>
    </w:p>
    <w:p w:rsidR="00A66ABD" w:rsidRPr="000F679E" w:rsidP="00A66ABD">
      <w:pPr>
        <w:pStyle w:val="ListParagraph"/>
        <w:numPr>
          <w:ilvl w:val="0"/>
          <w:numId w:val="6"/>
        </w:numPr>
        <w:tabs>
          <w:tab w:val="left" w:pos="1398"/>
        </w:tabs>
        <w:ind w:firstLine="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Визначено вісім Насіннєвих схем відповідно до груп видів культурних рослин:</w:t>
      </w:r>
    </w:p>
    <w:p w:rsidR="00A66ABD" w:rsidRPr="000F679E" w:rsidP="00DD3054">
      <w:pPr>
        <w:pStyle w:val="ListParagraph"/>
        <w:numPr>
          <w:ilvl w:val="1"/>
          <w:numId w:val="3"/>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трави та бобові;</w:t>
      </w:r>
    </w:p>
    <w:p w:rsidR="00A66ABD" w:rsidRPr="000F679E" w:rsidP="00DD3054">
      <w:pPr>
        <w:pStyle w:val="ListParagraph"/>
        <w:numPr>
          <w:ilvl w:val="1"/>
          <w:numId w:val="3"/>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хрестоцвітні та інші олійні або прядивн</w:t>
      </w:r>
      <w:r w:rsidRPr="000F679E" w:rsidR="0030708E">
        <w:rPr>
          <w:rFonts w:ascii="Times New Roman" w:hAnsi="Times New Roman" w:cs="Times New Roman"/>
          <w:sz w:val="28"/>
          <w:szCs w:val="28"/>
          <w:lang w:val="uk-UA"/>
        </w:rPr>
        <w:t>і</w:t>
      </w:r>
      <w:r w:rsidRPr="000F679E">
        <w:rPr>
          <w:rFonts w:ascii="Times New Roman" w:hAnsi="Times New Roman" w:cs="Times New Roman"/>
          <w:sz w:val="28"/>
          <w:szCs w:val="28"/>
          <w:lang w:val="uk-UA"/>
        </w:rPr>
        <w:t xml:space="preserve"> культури;</w:t>
      </w:r>
    </w:p>
    <w:p w:rsidR="00A66ABD" w:rsidRPr="000F679E" w:rsidP="00DD3054">
      <w:pPr>
        <w:pStyle w:val="ListParagraph"/>
        <w:numPr>
          <w:ilvl w:val="1"/>
          <w:numId w:val="3"/>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зернові;</w:t>
      </w:r>
    </w:p>
    <w:p w:rsidR="00A66ABD" w:rsidRPr="000F679E" w:rsidP="00DD3054">
      <w:pPr>
        <w:pStyle w:val="ListParagraph"/>
        <w:numPr>
          <w:ilvl w:val="1"/>
          <w:numId w:val="3"/>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цукровий та кормовий буряк;</w:t>
      </w:r>
    </w:p>
    <w:p w:rsidR="00A66ABD" w:rsidRPr="000F679E" w:rsidP="00DD3054">
      <w:pPr>
        <w:pStyle w:val="ListParagraph"/>
        <w:numPr>
          <w:ilvl w:val="1"/>
          <w:numId w:val="3"/>
        </w:numPr>
        <w:tabs>
          <w:tab w:val="left" w:pos="1440"/>
        </w:tabs>
        <w:ind w:left="0" w:firstLine="709"/>
        <w:jc w:val="both"/>
        <w:rPr>
          <w:rFonts w:ascii="Times New Roman" w:hAnsi="Times New Roman" w:cs="Times New Roman"/>
          <w:sz w:val="28"/>
          <w:szCs w:val="28"/>
          <w:lang w:val="uk-UA"/>
        </w:rPr>
      </w:pPr>
      <w:r w:rsidRPr="000F679E" w:rsidR="004F622E">
        <w:rPr>
          <w:rFonts w:ascii="Times New Roman" w:hAnsi="Times New Roman" w:cs="Times New Roman"/>
          <w:sz w:val="28"/>
          <w:szCs w:val="28"/>
          <w:lang w:val="uk-UA"/>
        </w:rPr>
        <w:t xml:space="preserve">конюшина </w:t>
      </w:r>
      <w:r w:rsidRPr="000F679E">
        <w:rPr>
          <w:rFonts w:ascii="Times New Roman" w:hAnsi="Times New Roman" w:cs="Times New Roman"/>
          <w:sz w:val="28"/>
          <w:szCs w:val="28"/>
          <w:lang w:val="uk-UA"/>
        </w:rPr>
        <w:t>підземна та подібні види;</w:t>
      </w:r>
    </w:p>
    <w:p w:rsidR="00A66ABD" w:rsidRPr="000F679E" w:rsidP="00DD3054">
      <w:pPr>
        <w:pStyle w:val="ListParagraph"/>
        <w:numPr>
          <w:ilvl w:val="1"/>
          <w:numId w:val="3"/>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кукурудза;</w:t>
      </w:r>
    </w:p>
    <w:p w:rsidR="00A66ABD" w:rsidRPr="000F679E" w:rsidP="00DD3054">
      <w:pPr>
        <w:pStyle w:val="ListParagraph"/>
        <w:numPr>
          <w:ilvl w:val="1"/>
          <w:numId w:val="3"/>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сорго;</w:t>
      </w:r>
    </w:p>
    <w:p w:rsidR="00A66ABD" w:rsidRPr="000F679E" w:rsidP="00DD3054">
      <w:pPr>
        <w:pStyle w:val="ListParagraph"/>
        <w:numPr>
          <w:ilvl w:val="1"/>
          <w:numId w:val="3"/>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овочеві культури</w:t>
      </w:r>
      <w:r w:rsidRPr="000F679E" w:rsidR="00DE3731">
        <w:rPr>
          <w:rFonts w:ascii="Times New Roman" w:hAnsi="Times New Roman" w:cs="Times New Roman"/>
          <w:sz w:val="28"/>
          <w:szCs w:val="28"/>
          <w:lang w:val="uk-UA"/>
        </w:rPr>
        <w:t>.</w:t>
      </w:r>
    </w:p>
    <w:p w:rsidR="00A66ABD" w:rsidRPr="000F679E" w:rsidP="00A66ABD">
      <w:pPr>
        <w:pStyle w:val="BodyText"/>
        <w:spacing w:before="0"/>
        <w:ind w:firstLine="709"/>
        <w:jc w:val="both"/>
        <w:rPr>
          <w:rFonts w:ascii="Times New Roman" w:hAnsi="Times New Roman" w:cs="Times New Roman"/>
          <w:sz w:val="28"/>
          <w:szCs w:val="28"/>
          <w:lang w:val="uk-UA"/>
        </w:rPr>
      </w:pPr>
    </w:p>
    <w:p w:rsidR="00A66ABD" w:rsidRPr="000F679E" w:rsidP="00A66AB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Кожна Схема включає в себе ряд </w:t>
      </w:r>
      <w:r w:rsidRPr="000F679E" w:rsidR="0030708E">
        <w:rPr>
          <w:rFonts w:ascii="Times New Roman" w:hAnsi="Times New Roman" w:cs="Times New Roman"/>
          <w:sz w:val="28"/>
          <w:szCs w:val="28"/>
          <w:lang w:val="uk-UA"/>
        </w:rPr>
        <w:t>П</w:t>
      </w:r>
      <w:r w:rsidRPr="000F679E">
        <w:rPr>
          <w:rFonts w:ascii="Times New Roman" w:hAnsi="Times New Roman" w:cs="Times New Roman"/>
          <w:sz w:val="28"/>
          <w:szCs w:val="28"/>
          <w:lang w:val="uk-UA"/>
        </w:rPr>
        <w:t>равил та положень, метою яких є забезпечення сортової сертифікації насіння, окрім Схеми для насіння овочевих культур, відповідно</w:t>
      </w:r>
      <w:r w:rsidRPr="000F679E" w:rsidR="00B83415">
        <w:rPr>
          <w:rFonts w:ascii="Times New Roman" w:hAnsi="Times New Roman" w:cs="Times New Roman"/>
          <w:sz w:val="28"/>
          <w:szCs w:val="28"/>
          <w:lang w:val="uk-UA"/>
        </w:rPr>
        <w:t xml:space="preserve"> до якої насіння, визначене як «</w:t>
      </w:r>
      <w:r w:rsidRPr="000F679E">
        <w:rPr>
          <w:rFonts w:ascii="Times New Roman" w:hAnsi="Times New Roman" w:cs="Times New Roman"/>
          <w:sz w:val="28"/>
          <w:szCs w:val="28"/>
          <w:lang w:val="uk-UA"/>
        </w:rPr>
        <w:t>Стандартне насіння</w:t>
      </w:r>
      <w:r w:rsidRPr="000F679E" w:rsidR="00B83415">
        <w:rPr>
          <w:rFonts w:ascii="Times New Roman" w:hAnsi="Times New Roman" w:cs="Times New Roman"/>
          <w:sz w:val="28"/>
          <w:szCs w:val="28"/>
          <w:lang w:val="uk-UA"/>
        </w:rPr>
        <w:t>»</w:t>
      </w:r>
      <w:r w:rsidRPr="000F679E">
        <w:rPr>
          <w:rFonts w:ascii="Times New Roman" w:hAnsi="Times New Roman" w:cs="Times New Roman"/>
          <w:sz w:val="28"/>
          <w:szCs w:val="28"/>
          <w:lang w:val="uk-UA"/>
        </w:rPr>
        <w:t>, що знаходиться в загальній торгівлі, не може бути сертифікованим, а може тільки контролюватися.</w:t>
      </w:r>
    </w:p>
    <w:p w:rsidR="00A66ABD" w:rsidRPr="000F679E" w:rsidP="00B83415">
      <w:pPr>
        <w:pStyle w:val="ListParagraph"/>
        <w:numPr>
          <w:ilvl w:val="0"/>
          <w:numId w:val="6"/>
        </w:numPr>
        <w:tabs>
          <w:tab w:val="num" w:pos="0"/>
          <w:tab w:val="clear" w:pos="720"/>
          <w:tab w:val="left" w:pos="1397"/>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Якщо країна є учасницею однієї або декількох </w:t>
      </w:r>
      <w:r w:rsidRPr="000F679E" w:rsidR="00B83415">
        <w:rPr>
          <w:rFonts w:ascii="Times New Roman" w:hAnsi="Times New Roman" w:cs="Times New Roman"/>
          <w:sz w:val="28"/>
          <w:szCs w:val="28"/>
          <w:lang w:val="uk-UA"/>
        </w:rPr>
        <w:t>Насіннєвих с</w:t>
      </w:r>
      <w:r w:rsidRPr="000F679E">
        <w:rPr>
          <w:rFonts w:ascii="Times New Roman" w:hAnsi="Times New Roman" w:cs="Times New Roman"/>
          <w:sz w:val="28"/>
          <w:szCs w:val="28"/>
          <w:lang w:val="uk-UA"/>
        </w:rPr>
        <w:t>хем ОЕСР, вона зобов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язана забезпечити чітке дотримання </w:t>
      </w:r>
      <w:r w:rsidRPr="000F679E" w:rsidR="003B5F03">
        <w:rPr>
          <w:rFonts w:ascii="Times New Roman" w:hAnsi="Times New Roman" w:cs="Times New Roman"/>
          <w:sz w:val="28"/>
          <w:szCs w:val="28"/>
          <w:lang w:val="uk-UA"/>
        </w:rPr>
        <w:t>П</w:t>
      </w:r>
      <w:r w:rsidRPr="000F679E">
        <w:rPr>
          <w:rFonts w:ascii="Times New Roman" w:hAnsi="Times New Roman" w:cs="Times New Roman"/>
          <w:sz w:val="28"/>
          <w:szCs w:val="28"/>
          <w:lang w:val="uk-UA"/>
        </w:rPr>
        <w:t>равил та положень Схем.</w:t>
      </w:r>
    </w:p>
    <w:p w:rsidR="00A66ABD" w:rsidRPr="000F679E" w:rsidP="00A66ABD">
      <w:pPr>
        <w:pStyle w:val="Heading2"/>
        <w:numPr>
          <w:ilvl w:val="0"/>
          <w:numId w:val="6"/>
        </w:numPr>
        <w:tabs>
          <w:tab w:val="left" w:pos="1397"/>
          <w:tab w:val="left" w:pos="1485"/>
        </w:tabs>
        <w:spacing w:before="0"/>
        <w:ind w:firstLine="0"/>
        <w:jc w:val="both"/>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Визначення</w:t>
      </w:r>
    </w:p>
    <w:p w:rsidR="00A66ABD" w:rsidRPr="000F679E" w:rsidP="00A66ABD">
      <w:pPr>
        <w:pStyle w:val="BodyText"/>
        <w:tabs>
          <w:tab w:val="left" w:pos="1397"/>
        </w:tabs>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Наступні визначення застосовуються з метою сортової сертифікації згідно </w:t>
      </w:r>
      <w:r w:rsidRPr="000F679E" w:rsidR="00C443D2">
        <w:rPr>
          <w:rFonts w:ascii="Times New Roman" w:hAnsi="Times New Roman" w:cs="Times New Roman"/>
          <w:sz w:val="28"/>
          <w:szCs w:val="28"/>
          <w:lang w:val="uk-UA"/>
        </w:rPr>
        <w:t xml:space="preserve">із Насіннєвими схемами </w:t>
      </w:r>
      <w:r w:rsidRPr="000F679E">
        <w:rPr>
          <w:rFonts w:ascii="Times New Roman" w:hAnsi="Times New Roman" w:cs="Times New Roman"/>
          <w:sz w:val="28"/>
          <w:szCs w:val="28"/>
          <w:lang w:val="uk-UA"/>
        </w:rPr>
        <w:t>ОЕСР:</w:t>
      </w:r>
    </w:p>
    <w:p w:rsidR="00A66ABD" w:rsidRPr="000F679E" w:rsidP="00A66ABD">
      <w:pPr>
        <w:pStyle w:val="Heading3"/>
        <w:keepNext w:val="0"/>
        <w:widowControl w:val="0"/>
        <w:numPr>
          <w:ilvl w:val="1"/>
          <w:numId w:val="7"/>
        </w:numPr>
        <w:tabs>
          <w:tab w:val="left" w:pos="1397"/>
          <w:tab w:val="left" w:pos="1485"/>
        </w:tabs>
        <w:spacing w:before="0" w:after="0" w:line="240" w:lineRule="auto"/>
        <w:ind w:firstLine="0"/>
        <w:jc w:val="both"/>
        <w:rPr>
          <w:rFonts w:ascii="Times New Roman" w:hAnsi="Times New Roman" w:cs="Times New Roman"/>
          <w:b w:val="0"/>
          <w:sz w:val="28"/>
          <w:szCs w:val="28"/>
        </w:rPr>
      </w:pPr>
      <w:r w:rsidRPr="000F679E">
        <w:rPr>
          <w:rFonts w:ascii="Times New Roman" w:hAnsi="Times New Roman" w:cs="Times New Roman"/>
          <w:b w:val="0"/>
          <w:iCs/>
          <w:sz w:val="28"/>
          <w:szCs w:val="28"/>
        </w:rPr>
        <w:t>Ідентифікація сорту</w:t>
      </w:r>
    </w:p>
    <w:p w:rsidR="00A66ABD" w:rsidRPr="000F679E" w:rsidP="00A66ABD">
      <w:pPr>
        <w:pStyle w:val="BodyText"/>
        <w:tabs>
          <w:tab w:val="left" w:pos="1397"/>
        </w:tabs>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Ідентифікація сорту визначається офіційним описом його характеристик, похідних від відповідного генотипу або комбінації генотипів.</w:t>
      </w:r>
    </w:p>
    <w:p w:rsidR="00A66ABD" w:rsidRPr="000F679E" w:rsidP="00A66ABD">
      <w:pPr>
        <w:pStyle w:val="Heading3"/>
        <w:keepNext w:val="0"/>
        <w:widowControl w:val="0"/>
        <w:numPr>
          <w:ilvl w:val="1"/>
          <w:numId w:val="7"/>
        </w:numPr>
        <w:tabs>
          <w:tab w:val="left" w:pos="1418"/>
        </w:tabs>
        <w:spacing w:before="0" w:after="0" w:line="240" w:lineRule="auto"/>
        <w:ind w:firstLine="0"/>
        <w:jc w:val="both"/>
        <w:rPr>
          <w:rFonts w:ascii="Times New Roman" w:hAnsi="Times New Roman" w:cs="Times New Roman"/>
          <w:b w:val="0"/>
          <w:sz w:val="28"/>
          <w:szCs w:val="28"/>
        </w:rPr>
      </w:pPr>
      <w:r w:rsidRPr="000F679E">
        <w:rPr>
          <w:rFonts w:ascii="Times New Roman" w:hAnsi="Times New Roman" w:cs="Times New Roman"/>
          <w:b w:val="0"/>
          <w:iCs/>
          <w:sz w:val="28"/>
          <w:szCs w:val="28"/>
        </w:rPr>
        <w:t>Сортова чистота</w:t>
      </w:r>
    </w:p>
    <w:p w:rsidR="001B4950" w:rsidRPr="000F679E" w:rsidP="001B4950">
      <w:pPr>
        <w:pStyle w:val="BodyText"/>
        <w:spacing w:before="0"/>
        <w:ind w:firstLine="709"/>
        <w:jc w:val="both"/>
        <w:rPr>
          <w:rFonts w:ascii="Times New Roman" w:hAnsi="Times New Roman" w:cs="Times New Roman"/>
          <w:sz w:val="28"/>
          <w:szCs w:val="28"/>
          <w:lang w:val="uk-UA"/>
        </w:rPr>
      </w:pPr>
      <w:r w:rsidRPr="000F679E" w:rsidR="00A66ABD">
        <w:rPr>
          <w:rFonts w:ascii="Times New Roman" w:hAnsi="Times New Roman" w:cs="Times New Roman"/>
          <w:sz w:val="28"/>
          <w:szCs w:val="28"/>
          <w:lang w:val="uk-UA"/>
        </w:rPr>
        <w:t>Сортова чистота – це співвідношення рослин або насіння в межах популяції, що відповідає офіційному опис</w:t>
      </w:r>
      <w:r w:rsidRPr="000F679E">
        <w:rPr>
          <w:rFonts w:ascii="Times New Roman" w:hAnsi="Times New Roman" w:cs="Times New Roman"/>
          <w:sz w:val="28"/>
          <w:szCs w:val="28"/>
          <w:lang w:val="uk-UA"/>
        </w:rPr>
        <w:t>у</w:t>
      </w:r>
      <w:r w:rsidRPr="000F679E" w:rsidR="00A66ABD">
        <w:rPr>
          <w:rFonts w:ascii="Times New Roman" w:hAnsi="Times New Roman" w:cs="Times New Roman"/>
          <w:sz w:val="28"/>
          <w:szCs w:val="28"/>
          <w:lang w:val="uk-UA"/>
        </w:rPr>
        <w:t xml:space="preserve"> сорту.</w:t>
      </w:r>
      <w:r w:rsidRPr="000F679E">
        <w:rPr>
          <w:rFonts w:ascii="Times New Roman" w:hAnsi="Times New Roman" w:cs="Times New Roman"/>
          <w:sz w:val="28"/>
          <w:szCs w:val="28"/>
          <w:lang w:val="uk-UA"/>
        </w:rPr>
        <w:t xml:space="preserve"> </w:t>
      </w:r>
      <w:r w:rsidRPr="000F679E" w:rsidR="00A66ABD">
        <w:rPr>
          <w:rFonts w:ascii="Times New Roman" w:hAnsi="Times New Roman" w:cs="Times New Roman"/>
          <w:sz w:val="28"/>
          <w:szCs w:val="28"/>
          <w:lang w:val="uk-UA"/>
        </w:rPr>
        <w:t xml:space="preserve">Рослини або насіння, що вважаються такими, що забруднюють сорт (відхилення), коли відмінність від сорту є очевидною. </w:t>
      </w:r>
    </w:p>
    <w:p w:rsidR="00A66ABD" w:rsidRPr="000F679E" w:rsidP="001B4950">
      <w:pPr>
        <w:pStyle w:val="BodyText"/>
        <w:spacing w:before="0"/>
        <w:ind w:firstLine="709"/>
        <w:jc w:val="both"/>
        <w:rPr>
          <w:rFonts w:ascii="Times New Roman" w:hAnsi="Times New Roman" w:cs="Times New Roman"/>
          <w:sz w:val="28"/>
          <w:szCs w:val="28"/>
          <w:lang w:val="uk-UA"/>
        </w:rPr>
      </w:pPr>
      <w:r w:rsidRPr="000F679E" w:rsidR="001B4950">
        <w:rPr>
          <w:rFonts w:ascii="Times New Roman" w:hAnsi="Times New Roman" w:cs="Times New Roman"/>
          <w:sz w:val="28"/>
          <w:szCs w:val="28"/>
          <w:lang w:val="uk-UA"/>
        </w:rPr>
        <w:t xml:space="preserve">5. </w:t>
      </w:r>
      <w:r w:rsidRPr="000F679E" w:rsidR="00B83415">
        <w:rPr>
          <w:rFonts w:ascii="Times New Roman" w:hAnsi="Times New Roman" w:cs="Times New Roman"/>
          <w:sz w:val="28"/>
          <w:szCs w:val="28"/>
          <w:lang w:val="uk-UA"/>
        </w:rPr>
        <w:t>Насіннєві с</w:t>
      </w:r>
      <w:r w:rsidRPr="000F679E">
        <w:rPr>
          <w:rFonts w:ascii="Times New Roman" w:hAnsi="Times New Roman" w:cs="Times New Roman"/>
          <w:sz w:val="28"/>
          <w:szCs w:val="28"/>
          <w:lang w:val="uk-UA"/>
        </w:rPr>
        <w:t xml:space="preserve">хеми </w:t>
      </w:r>
      <w:r w:rsidRPr="000F679E" w:rsidR="00B83415">
        <w:rPr>
          <w:rFonts w:ascii="Times New Roman" w:hAnsi="Times New Roman" w:cs="Times New Roman"/>
          <w:sz w:val="28"/>
          <w:szCs w:val="28"/>
          <w:lang w:val="uk-UA"/>
        </w:rPr>
        <w:t xml:space="preserve">ОЕСР </w:t>
      </w:r>
      <w:r w:rsidRPr="000F679E">
        <w:rPr>
          <w:rFonts w:ascii="Times New Roman" w:hAnsi="Times New Roman" w:cs="Times New Roman"/>
          <w:sz w:val="28"/>
          <w:szCs w:val="28"/>
          <w:lang w:val="uk-UA"/>
        </w:rPr>
        <w:t>базуються на наступних принципах:</w:t>
      </w:r>
    </w:p>
    <w:p w:rsidR="00A66ABD" w:rsidRPr="000F679E" w:rsidP="00A66ABD">
      <w:pPr>
        <w:pStyle w:val="ListParagraph"/>
        <w:numPr>
          <w:ilvl w:val="1"/>
          <w:numId w:val="4"/>
        </w:numPr>
        <w:tabs>
          <w:tab w:val="left" w:pos="156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Вони включають в себе тільки ті сорти, що є офіційно визнаними</w:t>
      </w:r>
      <w:r w:rsidRPr="000F679E" w:rsidR="00B83415">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як відмітні й мають прийнятну цінність у щонайменше одній країні-учасниці, за винятком процедури відхилення, зазначеної у </w:t>
      </w:r>
      <w:r w:rsidRPr="000F679E" w:rsidR="00C443D2">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Додатку V–A. Назви таких сортів публікуються в офіційних переліках.</w:t>
      </w:r>
    </w:p>
    <w:p w:rsidR="00A66ABD" w:rsidRPr="000F679E" w:rsidP="00A66ABD">
      <w:pPr>
        <w:pStyle w:val="ListParagraph"/>
        <w:numPr>
          <w:ilvl w:val="1"/>
          <w:numId w:val="5"/>
        </w:numPr>
        <w:tabs>
          <w:tab w:val="left" w:pos="156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Усе ви</w:t>
      </w:r>
      <w:r w:rsidRPr="000F679E" w:rsidR="00EB25DA">
        <w:rPr>
          <w:rFonts w:ascii="Times New Roman" w:hAnsi="Times New Roman" w:cs="Times New Roman"/>
          <w:sz w:val="28"/>
          <w:szCs w:val="28"/>
          <w:lang w:val="uk-UA"/>
        </w:rPr>
        <w:t>роблене</w:t>
      </w:r>
      <w:r w:rsidRPr="000F679E">
        <w:rPr>
          <w:rFonts w:ascii="Times New Roman" w:hAnsi="Times New Roman" w:cs="Times New Roman"/>
          <w:sz w:val="28"/>
          <w:szCs w:val="28"/>
          <w:lang w:val="uk-UA"/>
        </w:rPr>
        <w:t xml:space="preserve"> сертифіковане насіння повинно мати прямий зв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язок через одне або декілька поколінь з автентичним базовим насінням сорту. Кількість поколінь, дозволена для видів або сортів перехресного запилення, має бути суворо обмеженою. Основним фактором, що визначає стандарт для сертифікованого насіння, є сортова чистота базового насіння, тому для базового насіння передбачені спеціальні випробування. Задовільні умови для виготовлення та обробки базового та сертифікованого насіння повинні забезпечуватися та перевірятися польовими інспектуваннями та пост-контрольними тестами.</w:t>
      </w:r>
    </w:p>
    <w:p w:rsidR="00A66ABD" w:rsidRPr="000F679E" w:rsidP="00A66ABD">
      <w:pPr>
        <w:pStyle w:val="ListParagraph"/>
        <w:numPr>
          <w:ilvl w:val="1"/>
          <w:numId w:val="5"/>
        </w:numPr>
        <w:tabs>
          <w:tab w:val="left" w:pos="156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Пост-контрольні випробування проводяться з метою підтвердження задовільного виконання </w:t>
      </w:r>
      <w:r w:rsidRPr="000F679E" w:rsidR="00C0749F">
        <w:rPr>
          <w:rFonts w:ascii="Times New Roman" w:hAnsi="Times New Roman" w:cs="Times New Roman"/>
          <w:sz w:val="28"/>
          <w:szCs w:val="28"/>
          <w:lang w:val="uk-UA"/>
        </w:rPr>
        <w:t>Насіннєвих с</w:t>
      </w:r>
      <w:r w:rsidRPr="000F679E">
        <w:rPr>
          <w:rFonts w:ascii="Times New Roman" w:hAnsi="Times New Roman" w:cs="Times New Roman"/>
          <w:sz w:val="28"/>
          <w:szCs w:val="28"/>
          <w:lang w:val="uk-UA"/>
        </w:rPr>
        <w:t>хем</w:t>
      </w:r>
      <w:r w:rsidRPr="000F679E" w:rsidR="00C0749F">
        <w:rPr>
          <w:rFonts w:ascii="Times New Roman" w:hAnsi="Times New Roman" w:cs="Times New Roman"/>
          <w:sz w:val="28"/>
          <w:szCs w:val="28"/>
          <w:lang w:val="uk-UA"/>
        </w:rPr>
        <w:t xml:space="preserve"> ОЕСР</w:t>
      </w:r>
      <w:r w:rsidRPr="000F679E">
        <w:rPr>
          <w:rFonts w:ascii="Times New Roman" w:hAnsi="Times New Roman" w:cs="Times New Roman"/>
          <w:sz w:val="28"/>
          <w:szCs w:val="28"/>
          <w:lang w:val="uk-UA"/>
        </w:rPr>
        <w:t>. Зокрема, такі випробування мають на меті визначення того, що характер сортів залишився без змін в процесі розмноження, а також забезпечення перевірки ідентифікації сорту та чистоти окремих партій насіння.</w:t>
      </w:r>
    </w:p>
    <w:p w:rsidR="00A66ABD" w:rsidRPr="000F679E" w:rsidP="00A66ABD">
      <w:pPr>
        <w:pStyle w:val="Heading2"/>
        <w:tabs>
          <w:tab w:val="left" w:pos="1134"/>
        </w:tabs>
        <w:spacing w:before="0"/>
        <w:ind w:left="0" w:firstLine="709"/>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6. Щорічний внесок</w:t>
      </w:r>
    </w:p>
    <w:p w:rsidR="00A66ABD" w:rsidRPr="000F679E" w:rsidP="00A66ABD">
      <w:pPr>
        <w:pStyle w:val="ListParagraph"/>
        <w:tabs>
          <w:tab w:val="left" w:pos="1276"/>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6.1 Витрати, необхідні </w:t>
      </w:r>
      <w:r w:rsidRPr="000F679E" w:rsidR="00C0749F">
        <w:rPr>
          <w:rFonts w:ascii="Times New Roman" w:hAnsi="Times New Roman" w:cs="Times New Roman"/>
          <w:sz w:val="28"/>
          <w:szCs w:val="28"/>
          <w:lang w:val="uk-UA"/>
        </w:rPr>
        <w:t>для</w:t>
      </w:r>
      <w:r w:rsidRPr="000F679E">
        <w:rPr>
          <w:rFonts w:ascii="Times New Roman" w:hAnsi="Times New Roman" w:cs="Times New Roman"/>
          <w:sz w:val="28"/>
          <w:szCs w:val="28"/>
          <w:lang w:val="uk-UA"/>
        </w:rPr>
        <w:t xml:space="preserve"> робот</w:t>
      </w:r>
      <w:r w:rsidRPr="000F679E" w:rsidR="00C0749F">
        <w:rPr>
          <w:rFonts w:ascii="Times New Roman" w:hAnsi="Times New Roman" w:cs="Times New Roman"/>
          <w:sz w:val="28"/>
          <w:szCs w:val="28"/>
          <w:lang w:val="uk-UA"/>
        </w:rPr>
        <w:t xml:space="preserve">и Насіннєвих </w:t>
      </w:r>
      <w:r w:rsidRPr="000F679E">
        <w:rPr>
          <w:rFonts w:ascii="Times New Roman" w:hAnsi="Times New Roman" w:cs="Times New Roman"/>
          <w:sz w:val="28"/>
          <w:szCs w:val="28"/>
          <w:lang w:val="uk-UA"/>
        </w:rPr>
        <w:t>Схем</w:t>
      </w:r>
      <w:r w:rsidRPr="000F679E" w:rsidR="00C0749F">
        <w:rPr>
          <w:rFonts w:ascii="Times New Roman" w:hAnsi="Times New Roman" w:cs="Times New Roman"/>
          <w:sz w:val="28"/>
          <w:szCs w:val="28"/>
          <w:lang w:val="uk-UA"/>
        </w:rPr>
        <w:t xml:space="preserve"> ОЕСР</w:t>
      </w:r>
      <w:r w:rsidRPr="000F679E">
        <w:rPr>
          <w:rFonts w:ascii="Times New Roman" w:hAnsi="Times New Roman" w:cs="Times New Roman"/>
          <w:sz w:val="28"/>
          <w:szCs w:val="28"/>
          <w:lang w:val="uk-UA"/>
        </w:rPr>
        <w:t xml:space="preserve">, мають бути оплачені з асигнувань відповідно до Частини II Бюджету Організації. Кожна країна, яка бере участь в одній або декількох Схемах, має погодитись на оплату ОЕСР щорічного внеску, який є сумою, що складається з таких двох </w:t>
      </w:r>
      <w:r w:rsidRPr="000F679E" w:rsidR="001B4950">
        <w:rPr>
          <w:rFonts w:ascii="Times New Roman" w:hAnsi="Times New Roman" w:cs="Times New Roman"/>
          <w:sz w:val="28"/>
          <w:szCs w:val="28"/>
          <w:lang w:val="uk-UA"/>
        </w:rPr>
        <w:t>складових</w:t>
      </w:r>
      <w:r w:rsidRPr="000F679E">
        <w:rPr>
          <w:rFonts w:ascii="Times New Roman" w:hAnsi="Times New Roman" w:cs="Times New Roman"/>
          <w:sz w:val="28"/>
          <w:szCs w:val="28"/>
          <w:lang w:val="uk-UA"/>
        </w:rPr>
        <w:t>:</w:t>
      </w:r>
    </w:p>
    <w:p w:rsidR="00A66ABD" w:rsidRPr="000F679E" w:rsidP="00A66ABD">
      <w:pPr>
        <w:pStyle w:val="ListParagraph"/>
        <w:tabs>
          <w:tab w:val="left" w:pos="1560"/>
        </w:tabs>
        <w:ind w:left="0" w:firstLine="720"/>
        <w:rPr>
          <w:rFonts w:ascii="Times New Roman" w:hAnsi="Times New Roman" w:cs="Times New Roman"/>
          <w:sz w:val="28"/>
          <w:szCs w:val="28"/>
          <w:lang w:val="uk-UA"/>
        </w:rPr>
      </w:pPr>
      <w:r w:rsidRPr="000F679E">
        <w:rPr>
          <w:rFonts w:ascii="Times New Roman" w:hAnsi="Times New Roman" w:cs="Times New Roman"/>
          <w:sz w:val="28"/>
          <w:szCs w:val="28"/>
          <w:lang w:val="uk-UA"/>
        </w:rPr>
        <w:t>– базовий збір у сумі 2 700 Євро;</w:t>
      </w:r>
    </w:p>
    <w:p w:rsidR="00A66ABD" w:rsidRPr="000F679E" w:rsidP="00A66ABD">
      <w:pPr>
        <w:pStyle w:val="ListParagraph"/>
        <w:tabs>
          <w:tab w:val="left" w:pos="1560"/>
        </w:tabs>
        <w:ind w:left="0" w:firstLine="720"/>
        <w:jc w:val="both"/>
        <w:rPr>
          <w:rFonts w:ascii="Times New Roman" w:hAnsi="Times New Roman" w:cs="Times New Roman"/>
          <w:color w:val="000000"/>
          <w:sz w:val="28"/>
          <w:szCs w:val="28"/>
          <w:lang w:val="uk-UA"/>
        </w:rPr>
      </w:pPr>
      <w:r w:rsidRPr="000F679E">
        <w:rPr>
          <w:rFonts w:ascii="Times New Roman" w:hAnsi="Times New Roman" w:cs="Times New Roman"/>
          <w:sz w:val="28"/>
          <w:szCs w:val="28"/>
          <w:lang w:val="uk-UA"/>
        </w:rPr>
        <w:t xml:space="preserve">– додаткова сума, що застосовується до кожної </w:t>
      </w:r>
      <w:r w:rsidRPr="000F679E" w:rsidR="00F821A3">
        <w:rPr>
          <w:rFonts w:ascii="Times New Roman" w:hAnsi="Times New Roman" w:cs="Times New Roman"/>
          <w:sz w:val="28"/>
          <w:szCs w:val="28"/>
          <w:lang w:val="uk-UA"/>
        </w:rPr>
        <w:t>держави</w:t>
      </w:r>
      <w:r w:rsidRPr="000F679E">
        <w:rPr>
          <w:rFonts w:ascii="Times New Roman" w:hAnsi="Times New Roman" w:cs="Times New Roman"/>
          <w:sz w:val="28"/>
          <w:szCs w:val="28"/>
          <w:lang w:val="uk-UA"/>
        </w:rPr>
        <w:t xml:space="preserve">-учасниці </w:t>
      </w:r>
      <w:r w:rsidRPr="000F679E" w:rsidR="00C0749F">
        <w:rPr>
          <w:rFonts w:ascii="Times New Roman" w:hAnsi="Times New Roman" w:cs="Times New Roman"/>
          <w:sz w:val="28"/>
          <w:szCs w:val="28"/>
          <w:lang w:val="uk-UA"/>
        </w:rPr>
        <w:t>Насіннєвої с</w:t>
      </w:r>
      <w:r w:rsidRPr="000F679E">
        <w:rPr>
          <w:rFonts w:ascii="Times New Roman" w:hAnsi="Times New Roman" w:cs="Times New Roman"/>
          <w:sz w:val="28"/>
          <w:szCs w:val="28"/>
          <w:lang w:val="uk-UA"/>
        </w:rPr>
        <w:t xml:space="preserve">хеми </w:t>
      </w:r>
      <w:r w:rsidRPr="000F679E" w:rsidR="00C0749F">
        <w:rPr>
          <w:rFonts w:ascii="Times New Roman" w:hAnsi="Times New Roman" w:cs="Times New Roman"/>
          <w:sz w:val="28"/>
          <w:szCs w:val="28"/>
          <w:lang w:val="uk-UA"/>
        </w:rPr>
        <w:t xml:space="preserve">ОЕСР </w:t>
      </w:r>
      <w:r w:rsidRPr="000F679E">
        <w:rPr>
          <w:rFonts w:ascii="Times New Roman" w:hAnsi="Times New Roman" w:cs="Times New Roman"/>
          <w:sz w:val="28"/>
          <w:szCs w:val="28"/>
          <w:lang w:val="uk-UA"/>
        </w:rPr>
        <w:t>(що є або не є Членами ОЕСР) відповідно до критерію, визначеного Рішенням Ради C(63</w:t>
      </w:r>
      <w:r w:rsidRPr="000F679E">
        <w:rPr>
          <w:rFonts w:ascii="Times New Roman" w:hAnsi="Times New Roman" w:cs="Times New Roman"/>
          <w:sz w:val="28"/>
          <w:szCs w:val="28"/>
          <w:lang w:val="uk-UA"/>
        </w:rPr>
        <w:t xml:space="preserve">) 155 </w:t>
      </w:r>
      <w:r w:rsidRPr="000F679E">
        <w:rPr>
          <w:rFonts w:ascii="Times New Roman" w:hAnsi="Times New Roman" w:cs="Times New Roman"/>
          <w:color w:val="000000"/>
          <w:sz w:val="28"/>
          <w:szCs w:val="28"/>
          <w:lang w:val="uk-UA"/>
        </w:rPr>
        <w:t>(Final)</w:t>
      </w:r>
      <w:r w:rsidRPr="000F679E" w:rsidR="003B5F03">
        <w:rPr>
          <w:rFonts w:ascii="Times New Roman" w:hAnsi="Times New Roman" w:cs="Times New Roman"/>
          <w:color w:val="000000"/>
          <w:sz w:val="28"/>
          <w:szCs w:val="28"/>
          <w:lang w:val="uk-UA"/>
        </w:rPr>
        <w:t xml:space="preserve"> з поправками</w:t>
      </w:r>
      <w:r w:rsidRPr="000F679E" w:rsidR="003D3A97">
        <w:rPr>
          <w:rFonts w:ascii="Times New Roman" w:hAnsi="Times New Roman" w:cs="Times New Roman"/>
          <w:color w:val="000000"/>
          <w:sz w:val="28"/>
          <w:szCs w:val="28"/>
          <w:lang w:val="uk-UA"/>
        </w:rPr>
        <w:t>.</w:t>
      </w:r>
    </w:p>
    <w:p w:rsidR="00A66ABD" w:rsidRPr="000F679E" w:rsidP="00A66ABD">
      <w:pPr>
        <w:pStyle w:val="ListParagraph"/>
        <w:numPr>
          <w:ilvl w:val="1"/>
          <w:numId w:val="2"/>
        </w:numPr>
        <w:tabs>
          <w:tab w:val="num" w:pos="0"/>
          <w:tab w:val="left" w:pos="720"/>
          <w:tab w:val="clear" w:pos="1080"/>
        </w:tabs>
        <w:ind w:left="0" w:firstLine="720"/>
        <w:jc w:val="both"/>
        <w:rPr>
          <w:rFonts w:ascii="Times New Roman" w:hAnsi="Times New Roman" w:cs="Times New Roman"/>
          <w:sz w:val="28"/>
          <w:szCs w:val="28"/>
          <w:lang w:val="uk-UA"/>
        </w:rPr>
      </w:pPr>
      <w:r w:rsidRPr="000F679E" w:rsidR="00C0749F">
        <w:rPr>
          <w:rFonts w:ascii="Times New Roman" w:hAnsi="Times New Roman" w:cs="Times New Roman"/>
          <w:sz w:val="28"/>
          <w:szCs w:val="28"/>
          <w:lang w:val="uk-UA"/>
        </w:rPr>
        <w:t>В</w:t>
      </w:r>
      <w:r w:rsidRPr="000F679E">
        <w:rPr>
          <w:rFonts w:ascii="Times New Roman" w:hAnsi="Times New Roman" w:cs="Times New Roman"/>
          <w:sz w:val="28"/>
          <w:szCs w:val="28"/>
          <w:lang w:val="uk-UA"/>
        </w:rPr>
        <w:t xml:space="preserve">нески коригуються щорічно відповідно до рівня витрат, необхідних для функціонування </w:t>
      </w:r>
      <w:r w:rsidRPr="000F679E" w:rsidR="00C0749F">
        <w:rPr>
          <w:rFonts w:ascii="Times New Roman" w:hAnsi="Times New Roman" w:cs="Times New Roman"/>
          <w:sz w:val="28"/>
          <w:szCs w:val="28"/>
          <w:lang w:val="uk-UA"/>
        </w:rPr>
        <w:t>Насіннєвих с</w:t>
      </w:r>
      <w:r w:rsidRPr="000F679E">
        <w:rPr>
          <w:rFonts w:ascii="Times New Roman" w:hAnsi="Times New Roman" w:cs="Times New Roman"/>
          <w:sz w:val="28"/>
          <w:szCs w:val="28"/>
          <w:lang w:val="uk-UA"/>
        </w:rPr>
        <w:t>хем</w:t>
      </w:r>
      <w:r w:rsidRPr="000F679E" w:rsidR="00C0749F">
        <w:rPr>
          <w:rFonts w:ascii="Times New Roman" w:hAnsi="Times New Roman" w:cs="Times New Roman"/>
          <w:sz w:val="28"/>
          <w:szCs w:val="28"/>
          <w:lang w:val="uk-UA"/>
        </w:rPr>
        <w:t xml:space="preserve"> ОЕСР</w:t>
      </w:r>
      <w:r w:rsidRPr="000F679E">
        <w:rPr>
          <w:rFonts w:ascii="Times New Roman" w:hAnsi="Times New Roman" w:cs="Times New Roman"/>
          <w:sz w:val="28"/>
          <w:szCs w:val="28"/>
          <w:lang w:val="uk-UA"/>
        </w:rPr>
        <w:t xml:space="preserve">, а також відповідно до змін індексу цін і масштабів, що використовуються в процедурах складання бюджету Організації. Щорічний внесок нової </w:t>
      </w:r>
      <w:r w:rsidRPr="000F679E" w:rsidR="00F821A3">
        <w:rPr>
          <w:rFonts w:ascii="Times New Roman" w:hAnsi="Times New Roman" w:cs="Times New Roman"/>
          <w:sz w:val="28"/>
          <w:szCs w:val="28"/>
          <w:lang w:val="uk-UA"/>
        </w:rPr>
        <w:t>держави</w:t>
      </w:r>
      <w:r w:rsidRPr="000F679E">
        <w:rPr>
          <w:rFonts w:ascii="Times New Roman" w:hAnsi="Times New Roman" w:cs="Times New Roman"/>
          <w:sz w:val="28"/>
          <w:szCs w:val="28"/>
          <w:lang w:val="uk-UA"/>
        </w:rPr>
        <w:t xml:space="preserve">-учасниці </w:t>
      </w:r>
      <w:r w:rsidRPr="000F679E">
        <w:rPr>
          <w:rFonts w:ascii="Times New Roman" w:hAnsi="Times New Roman" w:cs="Times New Roman"/>
          <w:color w:val="000000"/>
          <w:sz w:val="28"/>
          <w:szCs w:val="28"/>
          <w:lang w:val="uk-UA"/>
        </w:rPr>
        <w:t xml:space="preserve">повинен залишатись </w:t>
      </w:r>
      <w:r w:rsidRPr="000F679E" w:rsidR="007E70DE">
        <w:rPr>
          <w:rFonts w:ascii="Times New Roman" w:hAnsi="Times New Roman" w:cs="Times New Roman"/>
          <w:color w:val="000000"/>
          <w:sz w:val="28"/>
          <w:szCs w:val="28"/>
          <w:lang w:val="uk-UA"/>
        </w:rPr>
        <w:t>виключно додатковим джерелом до</w:t>
      </w:r>
      <w:r w:rsidRPr="000F679E">
        <w:rPr>
          <w:rFonts w:ascii="Times New Roman" w:hAnsi="Times New Roman" w:cs="Times New Roman"/>
          <w:color w:val="000000"/>
          <w:sz w:val="28"/>
          <w:szCs w:val="28"/>
          <w:lang w:val="uk-UA"/>
        </w:rPr>
        <w:t xml:space="preserve"> бюджету</w:t>
      </w:r>
      <w:r w:rsidRPr="000F679E">
        <w:rPr>
          <w:rFonts w:ascii="Times New Roman" w:hAnsi="Times New Roman" w:cs="Times New Roman"/>
          <w:sz w:val="28"/>
          <w:szCs w:val="28"/>
          <w:lang w:val="uk-UA"/>
        </w:rPr>
        <w:t xml:space="preserve"> </w:t>
      </w:r>
      <w:r w:rsidRPr="000F679E" w:rsidR="00C0749F">
        <w:rPr>
          <w:rFonts w:ascii="Times New Roman" w:hAnsi="Times New Roman" w:cs="Times New Roman"/>
          <w:sz w:val="28"/>
          <w:szCs w:val="28"/>
          <w:lang w:val="uk-UA"/>
        </w:rPr>
        <w:t>Насіннєвих с</w:t>
      </w:r>
      <w:r w:rsidRPr="000F679E">
        <w:rPr>
          <w:rFonts w:ascii="Times New Roman" w:hAnsi="Times New Roman" w:cs="Times New Roman"/>
          <w:sz w:val="28"/>
          <w:szCs w:val="28"/>
          <w:lang w:val="uk-UA"/>
        </w:rPr>
        <w:t>хем</w:t>
      </w:r>
      <w:r w:rsidRPr="000F679E" w:rsidR="00C0749F">
        <w:rPr>
          <w:rFonts w:ascii="Times New Roman" w:hAnsi="Times New Roman" w:cs="Times New Roman"/>
          <w:sz w:val="28"/>
          <w:szCs w:val="28"/>
          <w:lang w:val="uk-UA"/>
        </w:rPr>
        <w:t xml:space="preserve"> ОЕСР</w:t>
      </w:r>
      <w:r w:rsidRPr="000F679E">
        <w:rPr>
          <w:rFonts w:ascii="Times New Roman" w:hAnsi="Times New Roman" w:cs="Times New Roman"/>
          <w:sz w:val="28"/>
          <w:szCs w:val="28"/>
          <w:lang w:val="uk-UA"/>
        </w:rPr>
        <w:t xml:space="preserve">. Секретаріат має звітувати про будь-яку несплату перед Бюро щодо </w:t>
      </w:r>
      <w:r w:rsidRPr="000F679E" w:rsidR="00C0749F">
        <w:rPr>
          <w:rFonts w:ascii="Times New Roman" w:hAnsi="Times New Roman" w:cs="Times New Roman"/>
          <w:sz w:val="28"/>
          <w:szCs w:val="28"/>
          <w:lang w:val="uk-UA"/>
        </w:rPr>
        <w:t>Насіннєвих с</w:t>
      </w:r>
      <w:r w:rsidRPr="000F679E">
        <w:rPr>
          <w:rFonts w:ascii="Times New Roman" w:hAnsi="Times New Roman" w:cs="Times New Roman"/>
          <w:sz w:val="28"/>
          <w:szCs w:val="28"/>
          <w:lang w:val="uk-UA"/>
        </w:rPr>
        <w:t>хем</w:t>
      </w:r>
      <w:r w:rsidRPr="000F679E" w:rsidR="00C0749F">
        <w:rPr>
          <w:rFonts w:ascii="Times New Roman" w:hAnsi="Times New Roman" w:cs="Times New Roman"/>
          <w:sz w:val="28"/>
          <w:szCs w:val="28"/>
          <w:lang w:val="uk-UA"/>
        </w:rPr>
        <w:t xml:space="preserve"> ОЕСР</w:t>
      </w:r>
      <w:r w:rsidRPr="000F679E">
        <w:rPr>
          <w:rFonts w:ascii="Times New Roman" w:hAnsi="Times New Roman" w:cs="Times New Roman"/>
          <w:sz w:val="28"/>
          <w:szCs w:val="28"/>
          <w:lang w:val="uk-UA"/>
        </w:rPr>
        <w:t>, яка, в свою чергу, має вжити відповідних заходів, включаючи перегляд статусу країни-учасниці.</w:t>
      </w:r>
    </w:p>
    <w:p w:rsidR="00A66ABD" w:rsidRPr="000F679E" w:rsidP="00A66ABD">
      <w:pPr>
        <w:pStyle w:val="ListParagraph"/>
        <w:numPr>
          <w:ilvl w:val="1"/>
          <w:numId w:val="2"/>
        </w:numPr>
        <w:tabs>
          <w:tab w:val="num" w:pos="0"/>
          <w:tab w:val="clear" w:pos="1080"/>
          <w:tab w:val="left" w:pos="1276"/>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Країна-учасниця вважається боржником, починаючи з 1 січня року, наступного за роком, в який була висунута вимога щодо сплати щорічного внеску (базово</w:t>
      </w:r>
      <w:r w:rsidRPr="000F679E" w:rsidR="00D10324">
        <w:rPr>
          <w:rFonts w:ascii="Times New Roman" w:hAnsi="Times New Roman" w:cs="Times New Roman"/>
          <w:sz w:val="28"/>
          <w:szCs w:val="28"/>
          <w:lang w:val="uk-UA"/>
        </w:rPr>
        <w:t>го</w:t>
      </w:r>
      <w:r w:rsidRPr="000F679E">
        <w:rPr>
          <w:rFonts w:ascii="Times New Roman" w:hAnsi="Times New Roman" w:cs="Times New Roman"/>
          <w:sz w:val="28"/>
          <w:szCs w:val="28"/>
          <w:lang w:val="uk-UA"/>
        </w:rPr>
        <w:t xml:space="preserve"> </w:t>
      </w:r>
      <w:r w:rsidRPr="000F679E" w:rsidR="00D10324">
        <w:rPr>
          <w:rFonts w:ascii="Times New Roman" w:hAnsi="Times New Roman" w:cs="Times New Roman"/>
          <w:sz w:val="28"/>
          <w:szCs w:val="28"/>
          <w:lang w:val="uk-UA"/>
        </w:rPr>
        <w:t>збору</w:t>
      </w:r>
      <w:r w:rsidRPr="000F679E">
        <w:rPr>
          <w:rFonts w:ascii="Times New Roman" w:hAnsi="Times New Roman" w:cs="Times New Roman"/>
          <w:sz w:val="28"/>
          <w:szCs w:val="28"/>
          <w:lang w:val="uk-UA"/>
        </w:rPr>
        <w:t xml:space="preserve"> та додаткової суми), якщо такий внесок залишається повністю або частково несплаченим станом на таку дату. В такий перший рік заборгованості нові позиції, що подаються </w:t>
      </w:r>
      <w:r w:rsidRPr="000F679E" w:rsidR="00A73565">
        <w:rPr>
          <w:rFonts w:ascii="Times New Roman" w:hAnsi="Times New Roman" w:cs="Times New Roman"/>
          <w:sz w:val="28"/>
          <w:szCs w:val="28"/>
          <w:lang w:val="uk-UA"/>
        </w:rPr>
        <w:t>країною</w:t>
      </w:r>
      <w:r w:rsidRPr="000F679E">
        <w:rPr>
          <w:rFonts w:ascii="Times New Roman" w:hAnsi="Times New Roman" w:cs="Times New Roman"/>
          <w:sz w:val="28"/>
          <w:szCs w:val="28"/>
          <w:lang w:val="uk-UA"/>
        </w:rPr>
        <w:t xml:space="preserve">-боржником для включення до Переліку ОЕСР сортів, придатних для сертифікації насіння, не </w:t>
      </w:r>
      <w:r w:rsidRPr="000F679E" w:rsidR="00220AF4">
        <w:rPr>
          <w:rFonts w:ascii="Times New Roman" w:hAnsi="Times New Roman" w:cs="Times New Roman"/>
          <w:sz w:val="28"/>
          <w:szCs w:val="28"/>
          <w:lang w:val="uk-UA"/>
        </w:rPr>
        <w:t>включать до</w:t>
      </w:r>
      <w:r w:rsidRPr="000F679E">
        <w:rPr>
          <w:rFonts w:ascii="Times New Roman" w:hAnsi="Times New Roman" w:cs="Times New Roman"/>
          <w:sz w:val="28"/>
          <w:szCs w:val="28"/>
          <w:lang w:val="uk-UA"/>
        </w:rPr>
        <w:t xml:space="preserve"> ново</w:t>
      </w:r>
      <w:r w:rsidRPr="000F679E" w:rsidR="00220AF4">
        <w:rPr>
          <w:rFonts w:ascii="Times New Roman" w:hAnsi="Times New Roman" w:cs="Times New Roman"/>
          <w:sz w:val="28"/>
          <w:szCs w:val="28"/>
          <w:lang w:val="uk-UA"/>
        </w:rPr>
        <w:t>го</w:t>
      </w:r>
      <w:r w:rsidRPr="000F679E">
        <w:rPr>
          <w:rFonts w:ascii="Times New Roman" w:hAnsi="Times New Roman" w:cs="Times New Roman"/>
          <w:sz w:val="28"/>
          <w:szCs w:val="28"/>
          <w:lang w:val="uk-UA"/>
        </w:rPr>
        <w:t xml:space="preserve"> Переліку, поки борг не буде погашено. У другий рік існування заборгованості </w:t>
      </w:r>
      <w:r w:rsidRPr="000F679E" w:rsidR="00A73565">
        <w:rPr>
          <w:rFonts w:ascii="Times New Roman" w:hAnsi="Times New Roman" w:cs="Times New Roman"/>
          <w:sz w:val="28"/>
          <w:szCs w:val="28"/>
          <w:lang w:val="uk-UA"/>
        </w:rPr>
        <w:t>країна</w:t>
      </w:r>
      <w:r w:rsidRPr="000F679E">
        <w:rPr>
          <w:rFonts w:ascii="Times New Roman" w:hAnsi="Times New Roman" w:cs="Times New Roman"/>
          <w:sz w:val="28"/>
          <w:szCs w:val="28"/>
          <w:lang w:val="uk-UA"/>
        </w:rPr>
        <w:t xml:space="preserve">-боржник не отримуватиме жодної документації і всі раніше внесені до переліку сорти будуть видалені з нового Переліку на час його публікації. У третій рік існування заборгованості ОЕСР повідомить країну-боржника про свою пропозицію щодо її виключення з участі в Схемах. Рішення про таке виключення приймається Радою ОЕСР за пропозицією Щорічних зборів уповноважених державних органів і Комітету з питань сільського господарства, якщо Рада не вирішить, за спільною згодою, не приймати таке рішення. Рішення про виключення має бути </w:t>
      </w:r>
      <w:r w:rsidRPr="000F679E" w:rsidR="00220AF4">
        <w:rPr>
          <w:rFonts w:ascii="Times New Roman" w:hAnsi="Times New Roman" w:cs="Times New Roman"/>
          <w:sz w:val="28"/>
          <w:szCs w:val="28"/>
          <w:lang w:val="uk-UA"/>
        </w:rPr>
        <w:t xml:space="preserve">повідомлене </w:t>
      </w:r>
      <w:r w:rsidRPr="000F679E" w:rsidR="00A73565">
        <w:rPr>
          <w:rFonts w:ascii="Times New Roman" w:hAnsi="Times New Roman" w:cs="Times New Roman"/>
          <w:sz w:val="28"/>
          <w:szCs w:val="28"/>
          <w:lang w:val="uk-UA"/>
        </w:rPr>
        <w:t>країні</w:t>
      </w:r>
      <w:r w:rsidRPr="000F679E" w:rsidR="00220AF4">
        <w:rPr>
          <w:rFonts w:ascii="Times New Roman" w:hAnsi="Times New Roman" w:cs="Times New Roman"/>
          <w:sz w:val="28"/>
          <w:szCs w:val="28"/>
          <w:lang w:val="uk-UA"/>
        </w:rPr>
        <w:t>-боржнику</w:t>
      </w:r>
      <w:r w:rsidRPr="000F679E">
        <w:rPr>
          <w:rFonts w:ascii="Times New Roman" w:hAnsi="Times New Roman" w:cs="Times New Roman"/>
          <w:sz w:val="28"/>
          <w:szCs w:val="28"/>
          <w:lang w:val="uk-UA"/>
        </w:rPr>
        <w:t>.</w:t>
      </w:r>
    </w:p>
    <w:p w:rsidR="00A66ABD" w:rsidRPr="000F679E" w:rsidP="00DF3B2F">
      <w:pPr>
        <w:pStyle w:val="ListParagraph"/>
        <w:numPr>
          <w:ilvl w:val="1"/>
          <w:numId w:val="2"/>
        </w:numPr>
        <w:tabs>
          <w:tab w:val="left" w:pos="1276"/>
        </w:tabs>
        <w:ind w:left="0" w:firstLine="709"/>
        <w:jc w:val="both"/>
        <w:rPr>
          <w:rFonts w:ascii="Times New Roman" w:hAnsi="Times New Roman" w:cs="Times New Roman"/>
          <w:sz w:val="28"/>
          <w:szCs w:val="28"/>
          <w:lang w:val="uk-UA"/>
        </w:rPr>
      </w:pPr>
      <w:r w:rsidRPr="000F679E" w:rsidR="00220AF4">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 xml:space="preserve">Сплата країною-боржником заборгованості у перший або другий рік відмінить усі заходи, вжиті раніше щодо неї. Погашення боргу в третій рік існування заборгованості та відміна всіх заходів, раніше вжитих щодо країни-боржника, підлягатиме рішенню Щорічних зборів уповноважених державних органів на основі результатів </w:t>
      </w:r>
      <w:r w:rsidRPr="000F679E" w:rsidR="002E6104">
        <w:rPr>
          <w:rFonts w:ascii="Times New Roman" w:hAnsi="Times New Roman" w:cs="Times New Roman"/>
          <w:sz w:val="28"/>
          <w:szCs w:val="28"/>
          <w:lang w:val="uk-UA"/>
        </w:rPr>
        <w:t xml:space="preserve">місії з </w:t>
      </w:r>
      <w:r w:rsidRPr="000F679E">
        <w:rPr>
          <w:rFonts w:ascii="Times New Roman" w:hAnsi="Times New Roman" w:cs="Times New Roman"/>
          <w:sz w:val="28"/>
          <w:szCs w:val="28"/>
          <w:lang w:val="uk-UA"/>
        </w:rPr>
        <w:t>оцін</w:t>
      </w:r>
      <w:r w:rsidRPr="000F679E" w:rsidR="002E6104">
        <w:rPr>
          <w:rFonts w:ascii="Times New Roman" w:hAnsi="Times New Roman" w:cs="Times New Roman"/>
          <w:sz w:val="28"/>
          <w:szCs w:val="28"/>
          <w:lang w:val="uk-UA"/>
        </w:rPr>
        <w:t>ювання</w:t>
      </w:r>
      <w:r w:rsidRPr="000F679E">
        <w:rPr>
          <w:rFonts w:ascii="Times New Roman" w:hAnsi="Times New Roman" w:cs="Times New Roman"/>
          <w:sz w:val="28"/>
          <w:szCs w:val="28"/>
          <w:lang w:val="uk-UA"/>
        </w:rPr>
        <w:t>, виконаної за рахунок країни-боржника у відповідності з умовами процедури прийняття нової країни, передбаченої в Додатку III до Рішення, розділ 3.</w:t>
      </w:r>
      <w:r w:rsidRPr="000F679E" w:rsidR="00DF3B2F">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Якщо країну-учасницю виключено, вона втрачає всі права на використання Сертифікатів ОЕСР на насіння та етикеток у міжнародних операціях. Учасники та спостерігачі Насіннєвих Схем ОЕСР повинні отримувати повідомлення про всі події, пов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язані з застосування цієї процедури.</w:t>
      </w:r>
    </w:p>
    <w:p w:rsidR="00A66ABD" w:rsidRPr="000F679E" w:rsidP="0047226F">
      <w:pPr>
        <w:pStyle w:val="ListParagraph"/>
        <w:numPr>
          <w:ilvl w:val="1"/>
          <w:numId w:val="2"/>
        </w:numPr>
        <w:tabs>
          <w:tab w:val="left" w:pos="1276"/>
          <w:tab w:val="left" w:pos="1401"/>
        </w:tabs>
        <w:ind w:left="0" w:firstLine="709"/>
        <w:jc w:val="both"/>
        <w:rPr>
          <w:rFonts w:ascii="Times New Roman" w:hAnsi="Times New Roman" w:cs="Times New Roman"/>
          <w:sz w:val="28"/>
          <w:szCs w:val="28"/>
          <w:lang w:val="uk-UA"/>
        </w:rPr>
      </w:pPr>
      <w:r w:rsidRPr="000F679E" w:rsidR="00220AF4">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Ця процедура застосову</w:t>
      </w:r>
      <w:r w:rsidRPr="000F679E" w:rsidR="00220AF4">
        <w:rPr>
          <w:rFonts w:ascii="Times New Roman" w:hAnsi="Times New Roman" w:cs="Times New Roman"/>
          <w:sz w:val="28"/>
          <w:szCs w:val="28"/>
          <w:lang w:val="uk-UA"/>
        </w:rPr>
        <w:t>є</w:t>
      </w:r>
      <w:r w:rsidRPr="000F679E">
        <w:rPr>
          <w:rFonts w:ascii="Times New Roman" w:hAnsi="Times New Roman" w:cs="Times New Roman"/>
          <w:sz w:val="28"/>
          <w:szCs w:val="28"/>
          <w:lang w:val="uk-UA"/>
        </w:rPr>
        <w:t>ться до заборгованостей щодо внесків, які мають бути сплачені у 2006 році та наступних роках. Заборгованості щодо внесків, які повинні були бути сплачені за один чи більше років до 2006 року, підлягають окремому розрахунку з Організацією.</w:t>
      </w:r>
    </w:p>
    <w:p w:rsidR="00A66ABD" w:rsidRPr="000F679E" w:rsidP="0047226F">
      <w:pPr>
        <w:pStyle w:val="BodyText"/>
        <w:tabs>
          <w:tab w:val="left" w:pos="1560"/>
        </w:tabs>
        <w:spacing w:before="0"/>
        <w:ind w:firstLine="709"/>
        <w:jc w:val="both"/>
        <w:rPr>
          <w:lang w:val="uk-UA"/>
        </w:rPr>
      </w:pPr>
      <w:r w:rsidRPr="000F679E">
        <w:rPr>
          <w:rFonts w:ascii="Times New Roman" w:hAnsi="Times New Roman"/>
          <w:sz w:val="28"/>
          <w:szCs w:val="28"/>
          <w:lang w:val="uk-UA"/>
        </w:rPr>
        <w:t xml:space="preserve">7. Успіх </w:t>
      </w:r>
      <w:r w:rsidRPr="000F679E" w:rsidR="00DF3B2F">
        <w:rPr>
          <w:rFonts w:ascii="Times New Roman" w:hAnsi="Times New Roman"/>
          <w:sz w:val="28"/>
          <w:szCs w:val="28"/>
          <w:lang w:val="uk-UA"/>
        </w:rPr>
        <w:t>Насіннєвих с</w:t>
      </w:r>
      <w:r w:rsidRPr="000F679E">
        <w:rPr>
          <w:rFonts w:ascii="Times New Roman" w:hAnsi="Times New Roman"/>
          <w:sz w:val="28"/>
          <w:szCs w:val="28"/>
          <w:lang w:val="uk-UA"/>
        </w:rPr>
        <w:t>хем</w:t>
      </w:r>
      <w:r w:rsidRPr="000F679E" w:rsidR="00DF3B2F">
        <w:rPr>
          <w:rFonts w:ascii="Times New Roman" w:hAnsi="Times New Roman"/>
          <w:sz w:val="28"/>
          <w:szCs w:val="28"/>
          <w:lang w:val="uk-UA"/>
        </w:rPr>
        <w:t xml:space="preserve"> ОЕСР</w:t>
      </w:r>
      <w:r w:rsidRPr="000F679E">
        <w:rPr>
          <w:rFonts w:ascii="Times New Roman" w:hAnsi="Times New Roman"/>
          <w:sz w:val="28"/>
          <w:szCs w:val="28"/>
          <w:lang w:val="uk-UA"/>
        </w:rPr>
        <w:t xml:space="preserve"> залежить від дуже тісного співробітництва між організаціями/підприємствами, які вирощують сорти, придатні для сертифікації, та уповноваженими органами в країнах-учасницях. Коли розмноження насіння відбувається за межами країни реєстрації сорту, для забезпечення можливості здійснення сортової сертифікації, мож</w:t>
      </w:r>
      <w:r w:rsidRPr="000F679E" w:rsidR="00220AF4">
        <w:rPr>
          <w:rFonts w:ascii="Times New Roman" w:hAnsi="Times New Roman"/>
          <w:sz w:val="28"/>
          <w:szCs w:val="28"/>
          <w:lang w:val="uk-UA"/>
        </w:rPr>
        <w:t>е</w:t>
      </w:r>
      <w:r w:rsidRPr="000F679E">
        <w:rPr>
          <w:rFonts w:ascii="Times New Roman" w:hAnsi="Times New Roman"/>
          <w:sz w:val="28"/>
          <w:szCs w:val="28"/>
          <w:lang w:val="uk-UA"/>
        </w:rPr>
        <w:t xml:space="preserve"> </w:t>
      </w:r>
      <w:r w:rsidRPr="000F679E" w:rsidR="00220AF4">
        <w:rPr>
          <w:rFonts w:ascii="Times New Roman" w:hAnsi="Times New Roman"/>
          <w:sz w:val="28"/>
          <w:szCs w:val="28"/>
          <w:lang w:val="uk-UA"/>
        </w:rPr>
        <w:t>знадобитись підтримка</w:t>
      </w:r>
      <w:r w:rsidRPr="000F679E">
        <w:rPr>
          <w:rFonts w:ascii="Times New Roman" w:hAnsi="Times New Roman"/>
          <w:sz w:val="28"/>
          <w:szCs w:val="28"/>
          <w:lang w:val="uk-UA"/>
        </w:rPr>
        <w:t xml:space="preserve"> тісн</w:t>
      </w:r>
      <w:r w:rsidRPr="000F679E" w:rsidR="00220AF4">
        <w:rPr>
          <w:rFonts w:ascii="Times New Roman" w:hAnsi="Times New Roman"/>
          <w:sz w:val="28"/>
          <w:szCs w:val="28"/>
          <w:lang w:val="uk-UA"/>
        </w:rPr>
        <w:t>ого</w:t>
      </w:r>
      <w:r w:rsidRPr="000F679E">
        <w:rPr>
          <w:rFonts w:ascii="Times New Roman" w:hAnsi="Times New Roman"/>
          <w:sz w:val="28"/>
          <w:szCs w:val="28"/>
          <w:lang w:val="uk-UA"/>
        </w:rPr>
        <w:t xml:space="preserve"> зв</w:t>
      </w:r>
      <w:r w:rsidR="006B55C9">
        <w:rPr>
          <w:rFonts w:ascii="Times New Roman" w:hAnsi="Times New Roman"/>
          <w:sz w:val="28"/>
          <w:szCs w:val="28"/>
          <w:lang w:val="uk-UA"/>
        </w:rPr>
        <w:t>’</w:t>
      </w:r>
      <w:r w:rsidRPr="000F679E">
        <w:rPr>
          <w:rFonts w:ascii="Times New Roman" w:hAnsi="Times New Roman"/>
          <w:sz w:val="28"/>
          <w:szCs w:val="28"/>
          <w:lang w:val="uk-UA"/>
        </w:rPr>
        <w:t>язк</w:t>
      </w:r>
      <w:r w:rsidRPr="000F679E" w:rsidR="00220AF4">
        <w:rPr>
          <w:rFonts w:ascii="Times New Roman" w:hAnsi="Times New Roman"/>
          <w:sz w:val="28"/>
          <w:szCs w:val="28"/>
          <w:lang w:val="uk-UA"/>
        </w:rPr>
        <w:t>у</w:t>
      </w:r>
      <w:r w:rsidRPr="000F679E">
        <w:rPr>
          <w:rFonts w:ascii="Times New Roman" w:hAnsi="Times New Roman"/>
          <w:sz w:val="28"/>
          <w:szCs w:val="28"/>
          <w:lang w:val="uk-UA"/>
        </w:rPr>
        <w:t xml:space="preserve"> між уповноваженим органом країни реєстрації та уповноваженим органом країни розмноження</w:t>
      </w:r>
      <w:r w:rsidRPr="000F679E">
        <w:rPr>
          <w:lang w:val="uk-UA"/>
        </w:rPr>
        <w:t>.</w:t>
      </w:r>
    </w:p>
    <w:p w:rsidR="0047226F" w:rsidRPr="000F679E" w:rsidP="0047226F">
      <w:pPr>
        <w:pStyle w:val="BodyText"/>
        <w:tabs>
          <w:tab w:val="left" w:pos="1560"/>
        </w:tabs>
        <w:spacing w:before="0"/>
        <w:ind w:firstLine="709"/>
        <w:jc w:val="both"/>
        <w:rPr>
          <w:rFonts w:ascii="Times New Roman" w:hAnsi="Times New Roman" w:cs="Times New Roman"/>
          <w:sz w:val="28"/>
          <w:szCs w:val="28"/>
          <w:lang w:val="uk-UA"/>
        </w:rPr>
      </w:pPr>
    </w:p>
    <w:p w:rsidR="0047226F" w:rsidRPr="000F679E" w:rsidP="0047226F">
      <w:pPr>
        <w:pStyle w:val="BodyText"/>
        <w:tabs>
          <w:tab w:val="left" w:pos="1560"/>
        </w:tabs>
        <w:spacing w:before="0"/>
        <w:ind w:firstLine="709"/>
        <w:jc w:val="both"/>
        <w:rPr>
          <w:rFonts w:ascii="Times New Roman" w:hAnsi="Times New Roman" w:cs="Times New Roman"/>
          <w:sz w:val="28"/>
          <w:szCs w:val="28"/>
          <w:lang w:val="uk-UA"/>
        </w:rPr>
      </w:pPr>
    </w:p>
    <w:p w:rsidR="0047226F" w:rsidRPr="000F679E" w:rsidP="0047226F">
      <w:pPr>
        <w:pStyle w:val="BodyText"/>
        <w:tabs>
          <w:tab w:val="left" w:pos="1560"/>
        </w:tabs>
        <w:spacing w:before="0"/>
        <w:ind w:firstLine="709"/>
        <w:jc w:val="both"/>
        <w:rPr>
          <w:rFonts w:ascii="Times New Roman" w:hAnsi="Times New Roman" w:cs="Times New Roman"/>
          <w:sz w:val="28"/>
          <w:szCs w:val="28"/>
          <w:lang w:val="uk-UA"/>
        </w:rPr>
      </w:pPr>
    </w:p>
    <w:p w:rsidR="00C7335D" w:rsidRPr="000F679E" w:rsidP="0047226F">
      <w:pPr>
        <w:pStyle w:val="BodyText"/>
        <w:tabs>
          <w:tab w:val="left" w:pos="1560"/>
        </w:tabs>
        <w:spacing w:before="0"/>
        <w:ind w:firstLine="709"/>
        <w:jc w:val="both"/>
        <w:rPr>
          <w:rFonts w:ascii="Times New Roman" w:hAnsi="Times New Roman" w:cs="Times New Roman"/>
          <w:sz w:val="28"/>
          <w:szCs w:val="28"/>
          <w:lang w:val="uk-UA"/>
        </w:rPr>
      </w:pPr>
    </w:p>
    <w:p w:rsidR="00C7335D" w:rsidRPr="000F679E" w:rsidP="0047226F">
      <w:pPr>
        <w:pStyle w:val="BodyText"/>
        <w:tabs>
          <w:tab w:val="left" w:pos="1560"/>
        </w:tabs>
        <w:spacing w:before="0"/>
        <w:ind w:firstLine="709"/>
        <w:jc w:val="both"/>
        <w:rPr>
          <w:rFonts w:ascii="Times New Roman" w:hAnsi="Times New Roman" w:cs="Times New Roman"/>
          <w:sz w:val="28"/>
          <w:szCs w:val="28"/>
          <w:lang w:val="uk-UA"/>
        </w:rPr>
      </w:pPr>
    </w:p>
    <w:p w:rsidR="006F5469" w:rsidRPr="000F679E"/>
    <w:p w:rsidR="00A66ABD" w:rsidRPr="000F679E"/>
    <w:p w:rsidR="00A66ABD" w:rsidRPr="000F679E"/>
    <w:p w:rsidR="00A66ABD" w:rsidRPr="000F679E"/>
    <w:p w:rsidR="00034186" w:rsidRPr="000F679E"/>
    <w:p w:rsidR="00A66ABD" w:rsidRPr="000F679E"/>
    <w:p w:rsidR="00A66ABD" w:rsidRPr="000F679E" w:rsidP="00DF3B2F">
      <w:pPr>
        <w:spacing w:after="0" w:line="240" w:lineRule="auto"/>
        <w:jc w:val="right"/>
        <w:rPr>
          <w:rFonts w:ascii="Times New Roman" w:hAnsi="Times New Roman"/>
          <w:sz w:val="28"/>
          <w:szCs w:val="28"/>
        </w:rPr>
      </w:pPr>
      <w:r w:rsidRPr="000F679E">
        <w:rPr>
          <w:rFonts w:ascii="Times New Roman" w:hAnsi="Times New Roman"/>
          <w:sz w:val="28"/>
          <w:szCs w:val="28"/>
        </w:rPr>
        <w:t>Додаток II до Рішення</w:t>
      </w:r>
      <w:bookmarkStart w:id="14" w:name="_bookmark5"/>
      <w:bookmarkEnd w:id="14"/>
    </w:p>
    <w:p w:rsidR="00A66ABD" w:rsidRPr="000F679E" w:rsidP="0047226F">
      <w:pPr>
        <w:spacing w:after="0" w:line="240" w:lineRule="auto"/>
        <w:jc w:val="center"/>
        <w:rPr>
          <w:rFonts w:ascii="Times New Roman" w:hAnsi="Times New Roman"/>
          <w:b/>
          <w:sz w:val="28"/>
          <w:szCs w:val="28"/>
        </w:rPr>
      </w:pPr>
      <w:r w:rsidRPr="000F679E">
        <w:rPr>
          <w:rFonts w:ascii="Times New Roman" w:hAnsi="Times New Roman"/>
          <w:b/>
          <w:sz w:val="28"/>
          <w:szCs w:val="28"/>
        </w:rPr>
        <w:t>Метод застосування</w:t>
      </w:r>
    </w:p>
    <w:p w:rsidR="00A14B68" w:rsidRPr="000F679E" w:rsidP="0047226F">
      <w:pPr>
        <w:spacing w:after="0" w:line="240" w:lineRule="auto"/>
        <w:jc w:val="center"/>
        <w:rPr>
          <w:rFonts w:ascii="Times New Roman" w:hAnsi="Times New Roman"/>
          <w:b/>
          <w:sz w:val="28"/>
          <w:szCs w:val="28"/>
        </w:rPr>
      </w:pPr>
    </w:p>
    <w:p w:rsidR="00A66ABD" w:rsidRPr="000F679E" w:rsidP="00A66ABD">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 Уряд кожної країни-учасниці </w:t>
      </w:r>
      <w:r w:rsidRPr="000F679E" w:rsidR="00C443D2">
        <w:rPr>
          <w:rFonts w:ascii="Times New Roman" w:hAnsi="Times New Roman"/>
          <w:sz w:val="28"/>
          <w:szCs w:val="28"/>
        </w:rPr>
        <w:t>Насіннєвих с</w:t>
      </w:r>
      <w:r w:rsidRPr="000F679E">
        <w:rPr>
          <w:rFonts w:ascii="Times New Roman" w:hAnsi="Times New Roman"/>
          <w:sz w:val="28"/>
          <w:szCs w:val="28"/>
        </w:rPr>
        <w:t>хем</w:t>
      </w:r>
      <w:r w:rsidRPr="000F679E" w:rsidR="00C443D2">
        <w:rPr>
          <w:rFonts w:ascii="Times New Roman" w:hAnsi="Times New Roman"/>
          <w:sz w:val="28"/>
          <w:szCs w:val="28"/>
        </w:rPr>
        <w:t xml:space="preserve"> ОЕСР</w:t>
      </w:r>
      <w:r w:rsidRPr="000F679E">
        <w:rPr>
          <w:rFonts w:ascii="Times New Roman" w:hAnsi="Times New Roman"/>
          <w:sz w:val="28"/>
          <w:szCs w:val="28"/>
        </w:rPr>
        <w:t xml:space="preserve"> визначає органи, що </w:t>
      </w:r>
      <w:r w:rsidRPr="000F679E" w:rsidR="002635A3">
        <w:rPr>
          <w:rFonts w:ascii="Times New Roman" w:hAnsi="Times New Roman"/>
          <w:sz w:val="28"/>
          <w:szCs w:val="28"/>
        </w:rPr>
        <w:t>будуть відповідати</w:t>
      </w:r>
      <w:r w:rsidRPr="000F679E">
        <w:rPr>
          <w:rFonts w:ascii="Times New Roman" w:hAnsi="Times New Roman"/>
          <w:sz w:val="28"/>
          <w:szCs w:val="28"/>
        </w:rPr>
        <w:t xml:space="preserve"> за виконання таких схем у відповідній країні.</w:t>
      </w:r>
    </w:p>
    <w:p w:rsidR="00A66ABD" w:rsidRPr="000F679E" w:rsidP="00A66ABD">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2. ОЕСР повідомляє назви та адреси уповноважених </w:t>
      </w:r>
      <w:r w:rsidRPr="000F679E" w:rsidR="005C124B">
        <w:rPr>
          <w:rFonts w:ascii="Times New Roman" w:hAnsi="Times New Roman"/>
          <w:sz w:val="28"/>
          <w:szCs w:val="28"/>
        </w:rPr>
        <w:t xml:space="preserve">державних </w:t>
      </w:r>
      <w:r w:rsidRPr="000F679E">
        <w:rPr>
          <w:rFonts w:ascii="Times New Roman" w:hAnsi="Times New Roman"/>
          <w:sz w:val="28"/>
          <w:szCs w:val="28"/>
        </w:rPr>
        <w:t xml:space="preserve">органів, а також про будь-які зміни у їх призначенні всім країнам-учасницям </w:t>
      </w:r>
      <w:r w:rsidRPr="000F679E" w:rsidR="00C443D2">
        <w:rPr>
          <w:rFonts w:ascii="Times New Roman" w:hAnsi="Times New Roman"/>
          <w:sz w:val="28"/>
          <w:szCs w:val="28"/>
        </w:rPr>
        <w:t>Насіннєвих схем ОЕСР</w:t>
      </w:r>
      <w:r w:rsidRPr="000F679E">
        <w:rPr>
          <w:rFonts w:ascii="Times New Roman" w:hAnsi="Times New Roman"/>
          <w:sz w:val="28"/>
          <w:szCs w:val="28"/>
        </w:rPr>
        <w:t>, а також всім спостерігачам.</w:t>
      </w:r>
    </w:p>
    <w:p w:rsidR="00A66ABD" w:rsidRPr="000F679E" w:rsidP="00A66ABD">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3. Функціонування та розвиток </w:t>
      </w:r>
      <w:r w:rsidRPr="000F679E" w:rsidR="00C443D2">
        <w:rPr>
          <w:rFonts w:ascii="Times New Roman" w:hAnsi="Times New Roman"/>
          <w:sz w:val="28"/>
          <w:szCs w:val="28"/>
        </w:rPr>
        <w:t>Насіннєвих схем ОЕСР</w:t>
      </w:r>
      <w:r w:rsidRPr="000F679E">
        <w:rPr>
          <w:rFonts w:ascii="Times New Roman" w:hAnsi="Times New Roman"/>
          <w:sz w:val="28"/>
          <w:szCs w:val="28"/>
        </w:rPr>
        <w:t xml:space="preserve"> перегляда</w:t>
      </w:r>
      <w:r w:rsidRPr="000F679E" w:rsidR="00DF3B2F">
        <w:rPr>
          <w:rFonts w:ascii="Times New Roman" w:hAnsi="Times New Roman"/>
          <w:sz w:val="28"/>
          <w:szCs w:val="28"/>
        </w:rPr>
        <w:t>ються</w:t>
      </w:r>
      <w:r w:rsidRPr="000F679E">
        <w:rPr>
          <w:rFonts w:ascii="Times New Roman" w:hAnsi="Times New Roman"/>
          <w:sz w:val="28"/>
          <w:szCs w:val="28"/>
        </w:rPr>
        <w:t xml:space="preserve"> на Щорічних зборах представників уповноважених </w:t>
      </w:r>
      <w:r w:rsidRPr="000F679E" w:rsidR="005B4E5A">
        <w:rPr>
          <w:rFonts w:ascii="Times New Roman" w:hAnsi="Times New Roman"/>
          <w:sz w:val="28"/>
          <w:szCs w:val="28"/>
        </w:rPr>
        <w:t xml:space="preserve">державних </w:t>
      </w:r>
      <w:r w:rsidRPr="000F679E">
        <w:rPr>
          <w:rFonts w:ascii="Times New Roman" w:hAnsi="Times New Roman"/>
          <w:sz w:val="28"/>
          <w:szCs w:val="28"/>
        </w:rPr>
        <w:t xml:space="preserve">органів, на яких </w:t>
      </w:r>
      <w:r w:rsidRPr="000F679E" w:rsidR="005B4E5A">
        <w:rPr>
          <w:rFonts w:ascii="Times New Roman" w:hAnsi="Times New Roman"/>
          <w:sz w:val="28"/>
          <w:szCs w:val="28"/>
        </w:rPr>
        <w:t>країни</w:t>
      </w:r>
      <w:r w:rsidRPr="000F679E">
        <w:rPr>
          <w:rFonts w:ascii="Times New Roman" w:hAnsi="Times New Roman"/>
          <w:sz w:val="28"/>
          <w:szCs w:val="28"/>
        </w:rPr>
        <w:t>-учасниці, члени та не</w:t>
      </w:r>
      <w:r w:rsidRPr="000F679E" w:rsidR="002635A3">
        <w:rPr>
          <w:rFonts w:ascii="Times New Roman" w:hAnsi="Times New Roman"/>
          <w:sz w:val="28"/>
          <w:szCs w:val="28"/>
        </w:rPr>
        <w:t xml:space="preserve"> учасники</w:t>
      </w:r>
      <w:r w:rsidRPr="000F679E">
        <w:rPr>
          <w:rFonts w:ascii="Times New Roman" w:hAnsi="Times New Roman"/>
          <w:sz w:val="28"/>
          <w:szCs w:val="28"/>
        </w:rPr>
        <w:t xml:space="preserve"> засідатимуть в алфавітному порядку. Щорічні збори звітують про свою роботу і висувають Раді ОЕСР пропозиції, які вважатимуться необхідними і підлягатимуть попередньому схваленню Комітетом з питань сільського господарства.</w:t>
      </w:r>
    </w:p>
    <w:p w:rsidR="00A66ABD" w:rsidRPr="000F679E" w:rsidP="00A66ABD">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4. Посадовими особами Щорічних зборів є Голова зборів та два Заступники голови, </w:t>
      </w:r>
      <w:r w:rsidRPr="000F679E" w:rsidR="002635A3">
        <w:rPr>
          <w:rFonts w:ascii="Times New Roman" w:hAnsi="Times New Roman"/>
          <w:sz w:val="28"/>
          <w:szCs w:val="28"/>
        </w:rPr>
        <w:t>обрані</w:t>
      </w:r>
      <w:r w:rsidRPr="000F679E">
        <w:rPr>
          <w:rFonts w:ascii="Times New Roman" w:hAnsi="Times New Roman"/>
          <w:sz w:val="28"/>
          <w:szCs w:val="28"/>
        </w:rPr>
        <w:t xml:space="preserve"> наприкінці попередніх Щорічних зборів, які повинні виконувати свої обов</w:t>
      </w:r>
      <w:r w:rsidR="006B55C9">
        <w:rPr>
          <w:rFonts w:ascii="Times New Roman" w:hAnsi="Times New Roman"/>
          <w:sz w:val="28"/>
          <w:szCs w:val="28"/>
        </w:rPr>
        <w:t>’</w:t>
      </w:r>
      <w:r w:rsidRPr="000F679E">
        <w:rPr>
          <w:rFonts w:ascii="Times New Roman" w:hAnsi="Times New Roman"/>
          <w:sz w:val="28"/>
          <w:szCs w:val="28"/>
        </w:rPr>
        <w:t xml:space="preserve">язки після офіційного ухвалення </w:t>
      </w:r>
      <w:r w:rsidRPr="000F679E" w:rsidR="002635A3">
        <w:rPr>
          <w:rFonts w:ascii="Times New Roman" w:hAnsi="Times New Roman"/>
          <w:sz w:val="28"/>
          <w:szCs w:val="28"/>
        </w:rPr>
        <w:t>підсумкового</w:t>
      </w:r>
      <w:r w:rsidRPr="000F679E">
        <w:rPr>
          <w:rFonts w:ascii="Times New Roman" w:hAnsi="Times New Roman"/>
          <w:sz w:val="28"/>
          <w:szCs w:val="28"/>
        </w:rPr>
        <w:t xml:space="preserve"> звіту таких зборів. Для забезпечення постійного та ефективного співробітництва із Секретаріатом, </w:t>
      </w:r>
      <w:r w:rsidRPr="000F679E" w:rsidR="002635A3">
        <w:rPr>
          <w:rFonts w:ascii="Times New Roman" w:hAnsi="Times New Roman"/>
          <w:sz w:val="28"/>
          <w:szCs w:val="28"/>
        </w:rPr>
        <w:t>якщо</w:t>
      </w:r>
      <w:r w:rsidRPr="000F679E">
        <w:rPr>
          <w:rFonts w:ascii="Times New Roman" w:hAnsi="Times New Roman"/>
          <w:sz w:val="28"/>
          <w:szCs w:val="28"/>
        </w:rPr>
        <w:t xml:space="preserve"> Регламентом Організації </w:t>
      </w:r>
      <w:r w:rsidRPr="000F679E" w:rsidR="002635A3">
        <w:rPr>
          <w:rFonts w:ascii="Times New Roman" w:hAnsi="Times New Roman"/>
          <w:sz w:val="28"/>
          <w:szCs w:val="28"/>
        </w:rPr>
        <w:t xml:space="preserve">не </w:t>
      </w:r>
      <w:r w:rsidRPr="000F679E">
        <w:rPr>
          <w:rFonts w:ascii="Times New Roman" w:hAnsi="Times New Roman"/>
          <w:sz w:val="28"/>
          <w:szCs w:val="28"/>
        </w:rPr>
        <w:t>передбачено інше, бажано, щоб два Заступники голови були майбутнім Головою та колишнім Головою зборів. Терміни їх перебування на посаді не повинні перевищувати два роки, і функцію головування, як</w:t>
      </w:r>
      <w:r w:rsidRPr="000F679E" w:rsidR="00606348">
        <w:rPr>
          <w:rFonts w:ascii="Times New Roman" w:hAnsi="Times New Roman"/>
          <w:sz w:val="28"/>
          <w:szCs w:val="28"/>
        </w:rPr>
        <w:t>а</w:t>
      </w:r>
      <w:r w:rsidRPr="000F679E">
        <w:rPr>
          <w:rFonts w:ascii="Times New Roman" w:hAnsi="Times New Roman"/>
          <w:sz w:val="28"/>
          <w:szCs w:val="28"/>
        </w:rPr>
        <w:t xml:space="preserve"> також є відкрит</w:t>
      </w:r>
      <w:r w:rsidRPr="000F679E" w:rsidR="003124A6">
        <w:rPr>
          <w:rFonts w:ascii="Times New Roman" w:hAnsi="Times New Roman"/>
          <w:sz w:val="28"/>
          <w:szCs w:val="28"/>
        </w:rPr>
        <w:t>ою</w:t>
      </w:r>
      <w:r w:rsidRPr="000F679E">
        <w:rPr>
          <w:rFonts w:ascii="Times New Roman" w:hAnsi="Times New Roman"/>
          <w:sz w:val="28"/>
          <w:szCs w:val="28"/>
        </w:rPr>
        <w:t xml:space="preserve"> для країн, що не є членами, мають здійснювати представники різних регіонів світу.</w:t>
      </w:r>
    </w:p>
    <w:p w:rsidR="00A66ABD" w:rsidRPr="000F679E" w:rsidP="00A66ABD">
      <w:pPr>
        <w:spacing w:after="0" w:line="240" w:lineRule="auto"/>
        <w:ind w:firstLine="709"/>
        <w:jc w:val="both"/>
        <w:rPr>
          <w:rFonts w:ascii="Times New Roman" w:hAnsi="Times New Roman"/>
          <w:sz w:val="28"/>
          <w:szCs w:val="28"/>
        </w:rPr>
      </w:pPr>
      <w:r w:rsidRPr="000F679E">
        <w:rPr>
          <w:rFonts w:ascii="Times New Roman" w:hAnsi="Times New Roman"/>
          <w:sz w:val="28"/>
          <w:szCs w:val="28"/>
        </w:rPr>
        <w:t>5. Секретаріат ОЕСР забезпечує координацію виконання Схем на міжнародному рівні. Проте деякі види діяльності можуть бути делеговані за контрактом державному інститут</w:t>
      </w:r>
      <w:r w:rsidRPr="000F679E" w:rsidR="00D86D7A">
        <w:rPr>
          <w:rFonts w:ascii="Times New Roman" w:hAnsi="Times New Roman"/>
          <w:sz w:val="28"/>
          <w:szCs w:val="28"/>
        </w:rPr>
        <w:t>у держави</w:t>
      </w:r>
      <w:r w:rsidRPr="000F679E">
        <w:rPr>
          <w:rFonts w:ascii="Times New Roman" w:hAnsi="Times New Roman"/>
          <w:sz w:val="28"/>
          <w:szCs w:val="28"/>
        </w:rPr>
        <w:t xml:space="preserve">-учасниці, який діє як технічний </w:t>
      </w:r>
      <w:r w:rsidRPr="000F679E" w:rsidR="00D86D7A">
        <w:rPr>
          <w:rFonts w:ascii="Times New Roman" w:hAnsi="Times New Roman"/>
          <w:sz w:val="28"/>
          <w:szCs w:val="28"/>
        </w:rPr>
        <w:t>координаційний центр. П</w:t>
      </w:r>
      <w:r w:rsidRPr="000F679E">
        <w:rPr>
          <w:rFonts w:ascii="Times New Roman" w:hAnsi="Times New Roman"/>
          <w:sz w:val="28"/>
          <w:szCs w:val="28"/>
        </w:rPr>
        <w:t>ов</w:t>
      </w:r>
      <w:r w:rsidR="006B55C9">
        <w:rPr>
          <w:rFonts w:ascii="Times New Roman" w:hAnsi="Times New Roman"/>
          <w:sz w:val="28"/>
          <w:szCs w:val="28"/>
        </w:rPr>
        <w:t>’</w:t>
      </w:r>
      <w:r w:rsidRPr="000F679E">
        <w:rPr>
          <w:rFonts w:ascii="Times New Roman" w:hAnsi="Times New Roman"/>
          <w:sz w:val="28"/>
          <w:szCs w:val="28"/>
        </w:rPr>
        <w:t>язані з цим</w:t>
      </w:r>
      <w:r w:rsidRPr="000F679E" w:rsidR="00D86D7A">
        <w:rPr>
          <w:rFonts w:ascii="Times New Roman" w:hAnsi="Times New Roman"/>
          <w:sz w:val="28"/>
          <w:szCs w:val="28"/>
        </w:rPr>
        <w:t xml:space="preserve"> витрати</w:t>
      </w:r>
      <w:r w:rsidRPr="000F679E">
        <w:rPr>
          <w:rFonts w:ascii="Times New Roman" w:hAnsi="Times New Roman"/>
          <w:sz w:val="28"/>
          <w:szCs w:val="28"/>
        </w:rPr>
        <w:t xml:space="preserve"> оплачуються згідно зі щорічним контрактом укладеним між ОЕСР та такою установою.</w:t>
      </w:r>
    </w:p>
    <w:p w:rsidR="00A66ABD" w:rsidRPr="000F679E" w:rsidP="0048490E">
      <w:pPr>
        <w:spacing w:after="0" w:line="240" w:lineRule="auto"/>
        <w:ind w:firstLine="709"/>
        <w:jc w:val="both"/>
        <w:rPr>
          <w:rFonts w:ascii="Times New Roman" w:hAnsi="Times New Roman"/>
          <w:color w:val="000000"/>
          <w:sz w:val="28"/>
          <w:szCs w:val="28"/>
        </w:rPr>
      </w:pPr>
      <w:r w:rsidRPr="000F679E">
        <w:rPr>
          <w:rFonts w:ascii="Times New Roman" w:hAnsi="Times New Roman"/>
          <w:color w:val="000000"/>
          <w:sz w:val="28"/>
          <w:szCs w:val="28"/>
        </w:rPr>
        <w:t>6. Бюро складається з посадових осіб Щорічних зборів; Координаційний ц</w:t>
      </w:r>
      <w:r w:rsidRPr="000F679E" w:rsidR="00D86D7A">
        <w:rPr>
          <w:rFonts w:ascii="Times New Roman" w:hAnsi="Times New Roman"/>
          <w:color w:val="000000"/>
          <w:sz w:val="28"/>
          <w:szCs w:val="28"/>
        </w:rPr>
        <w:t>ентр бере участь в її роботі. Його</w:t>
      </w:r>
      <w:r w:rsidRPr="000F679E">
        <w:rPr>
          <w:rFonts w:ascii="Times New Roman" w:hAnsi="Times New Roman"/>
          <w:color w:val="000000"/>
          <w:sz w:val="28"/>
          <w:szCs w:val="28"/>
        </w:rPr>
        <w:t xml:space="preserve"> метою є допомога Секретаріат</w:t>
      </w:r>
      <w:r w:rsidRPr="000F679E" w:rsidR="00D86D7A">
        <w:rPr>
          <w:rFonts w:ascii="Times New Roman" w:hAnsi="Times New Roman"/>
          <w:color w:val="000000"/>
          <w:sz w:val="28"/>
          <w:szCs w:val="28"/>
        </w:rPr>
        <w:t>у</w:t>
      </w:r>
      <w:r w:rsidRPr="000F679E">
        <w:rPr>
          <w:rFonts w:ascii="Times New Roman" w:hAnsi="Times New Roman"/>
          <w:color w:val="000000"/>
          <w:sz w:val="28"/>
          <w:szCs w:val="28"/>
        </w:rPr>
        <w:t xml:space="preserve"> у підготовці наступних Щорічних зборів, </w:t>
      </w:r>
      <w:r w:rsidRPr="000F679E" w:rsidR="00D86D7A">
        <w:rPr>
          <w:rFonts w:ascii="Times New Roman" w:hAnsi="Times New Roman"/>
          <w:color w:val="000000"/>
          <w:sz w:val="28"/>
          <w:szCs w:val="28"/>
        </w:rPr>
        <w:t>в тому числі</w:t>
      </w:r>
      <w:r w:rsidRPr="000F679E">
        <w:rPr>
          <w:rFonts w:ascii="Times New Roman" w:hAnsi="Times New Roman"/>
          <w:color w:val="000000"/>
          <w:sz w:val="28"/>
          <w:szCs w:val="28"/>
        </w:rPr>
        <w:t xml:space="preserve"> питання, що стосуються прийняття нових країн, а також, за необхідності, надання пропозицій щодо рішень, вирішення невідкладних питань, що можуть виникнути при виконанні Схем. Бюро скликається Секретаріатом на вимогу будь-кого з Членів або будь-якої країни, що бере участь у Схемах. Вон</w:t>
      </w:r>
      <w:r w:rsidRPr="000F679E" w:rsidR="00D86D7A">
        <w:rPr>
          <w:rFonts w:ascii="Times New Roman" w:hAnsi="Times New Roman"/>
          <w:color w:val="000000"/>
          <w:sz w:val="28"/>
          <w:szCs w:val="28"/>
        </w:rPr>
        <w:t>о</w:t>
      </w:r>
      <w:r w:rsidRPr="000F679E">
        <w:rPr>
          <w:rFonts w:ascii="Times New Roman" w:hAnsi="Times New Roman"/>
          <w:color w:val="000000"/>
          <w:sz w:val="28"/>
          <w:szCs w:val="28"/>
        </w:rPr>
        <w:t xml:space="preserve"> може надавати свої консультації письмово і запрошувати одну або більше країн-учасниць для представництва в групі.</w:t>
      </w:r>
    </w:p>
    <w:p w:rsidR="00A66ABD" w:rsidRPr="000F679E" w:rsidP="0048490E">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7. Якщо партії насіння мають офіційні етикетки та пломбування згідно з цими </w:t>
      </w:r>
      <w:r w:rsidRPr="000F679E" w:rsidR="000A0465">
        <w:rPr>
          <w:rFonts w:ascii="Times New Roman" w:hAnsi="Times New Roman"/>
          <w:sz w:val="28"/>
          <w:szCs w:val="28"/>
        </w:rPr>
        <w:t>П</w:t>
      </w:r>
      <w:r w:rsidRPr="000F679E">
        <w:rPr>
          <w:rFonts w:ascii="Times New Roman" w:hAnsi="Times New Roman"/>
          <w:sz w:val="28"/>
          <w:szCs w:val="28"/>
        </w:rPr>
        <w:t xml:space="preserve">равилами та положеннями, </w:t>
      </w:r>
      <w:r w:rsidRPr="000F679E" w:rsidR="00F16C4A">
        <w:rPr>
          <w:rFonts w:ascii="Times New Roman" w:hAnsi="Times New Roman"/>
          <w:sz w:val="28"/>
          <w:szCs w:val="28"/>
        </w:rPr>
        <w:t>це означає</w:t>
      </w:r>
      <w:r w:rsidRPr="000F679E">
        <w:rPr>
          <w:rFonts w:ascii="Times New Roman" w:hAnsi="Times New Roman"/>
          <w:sz w:val="28"/>
          <w:szCs w:val="28"/>
        </w:rPr>
        <w:t xml:space="preserve">, що всі тести та перевірки були виконані з чітким дотриманням цих </w:t>
      </w:r>
      <w:r w:rsidRPr="000F679E" w:rsidR="000A0465">
        <w:rPr>
          <w:rFonts w:ascii="Times New Roman" w:hAnsi="Times New Roman"/>
          <w:sz w:val="28"/>
          <w:szCs w:val="28"/>
        </w:rPr>
        <w:t>П</w:t>
      </w:r>
      <w:r w:rsidRPr="000F679E">
        <w:rPr>
          <w:rFonts w:ascii="Times New Roman" w:hAnsi="Times New Roman"/>
          <w:sz w:val="28"/>
          <w:szCs w:val="28"/>
        </w:rPr>
        <w:t>равил та положень.</w:t>
      </w:r>
    </w:p>
    <w:p w:rsidR="00A66ABD" w:rsidRPr="000F679E" w:rsidP="0048490E">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8. Сертифікація та використання етикеток та сертифікатів, зазначених в цих </w:t>
      </w:r>
      <w:r w:rsidRPr="000F679E" w:rsidR="00893BFC">
        <w:rPr>
          <w:rFonts w:ascii="Times New Roman" w:hAnsi="Times New Roman"/>
          <w:sz w:val="28"/>
          <w:szCs w:val="28"/>
        </w:rPr>
        <w:t>П</w:t>
      </w:r>
      <w:r w:rsidRPr="000F679E">
        <w:rPr>
          <w:rFonts w:ascii="Times New Roman" w:hAnsi="Times New Roman"/>
          <w:sz w:val="28"/>
          <w:szCs w:val="28"/>
        </w:rPr>
        <w:t>равилах та положеннях, не накладають на ОЕСР жодних зобов</w:t>
      </w:r>
      <w:r w:rsidR="006B55C9">
        <w:rPr>
          <w:rFonts w:ascii="Times New Roman" w:hAnsi="Times New Roman"/>
          <w:sz w:val="28"/>
          <w:szCs w:val="28"/>
        </w:rPr>
        <w:t>’</w:t>
      </w:r>
      <w:r w:rsidRPr="000F679E">
        <w:rPr>
          <w:rFonts w:ascii="Times New Roman" w:hAnsi="Times New Roman"/>
          <w:sz w:val="28"/>
          <w:szCs w:val="28"/>
        </w:rPr>
        <w:t>язань щодо виплати будь-яких компенсацій.</w:t>
      </w: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P="00A66ABD">
      <w:pPr>
        <w:pStyle w:val="Heading2"/>
        <w:spacing w:before="0"/>
        <w:ind w:left="0" w:firstLine="709"/>
        <w:jc w:val="center"/>
        <w:rPr>
          <w:rFonts w:ascii="Times New Roman" w:hAnsi="Times New Roman" w:cs="Times New Roman"/>
          <w:sz w:val="28"/>
          <w:szCs w:val="28"/>
          <w:lang w:val="uk-UA"/>
        </w:rPr>
      </w:pPr>
    </w:p>
    <w:p w:rsidR="0048490E"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47226F" w:rsidRPr="000F679E" w:rsidP="00A66ABD">
      <w:pPr>
        <w:pStyle w:val="Heading2"/>
        <w:spacing w:before="0"/>
        <w:ind w:left="0" w:firstLine="709"/>
        <w:jc w:val="center"/>
        <w:rPr>
          <w:rFonts w:ascii="Times New Roman" w:hAnsi="Times New Roman" w:cs="Times New Roman"/>
          <w:sz w:val="28"/>
          <w:szCs w:val="28"/>
          <w:lang w:val="uk-UA"/>
        </w:rPr>
      </w:pPr>
    </w:p>
    <w:p w:rsidR="00A66ABD" w:rsidRPr="000F679E" w:rsidP="00F16C4A">
      <w:pPr>
        <w:pStyle w:val="Heading2"/>
        <w:spacing w:before="0"/>
        <w:ind w:left="0" w:firstLine="709"/>
        <w:jc w:val="right"/>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Додаток ІII до Рішення</w:t>
      </w:r>
    </w:p>
    <w:p w:rsidR="003045A0" w:rsidRPr="000F679E" w:rsidP="00A66ABD">
      <w:pPr>
        <w:spacing w:after="0" w:line="240" w:lineRule="auto"/>
        <w:ind w:firstLine="709"/>
        <w:jc w:val="center"/>
        <w:rPr>
          <w:rFonts w:ascii="Times New Roman" w:hAnsi="Times New Roman"/>
          <w:b/>
          <w:bCs/>
          <w:sz w:val="20"/>
          <w:szCs w:val="20"/>
        </w:rPr>
      </w:pPr>
    </w:p>
    <w:p w:rsidR="00A66ABD" w:rsidRPr="000F679E" w:rsidP="00A66ABD">
      <w:pPr>
        <w:spacing w:after="0" w:line="240" w:lineRule="auto"/>
        <w:ind w:firstLine="709"/>
        <w:jc w:val="center"/>
        <w:rPr>
          <w:rFonts w:ascii="Times New Roman" w:hAnsi="Times New Roman"/>
          <w:b/>
          <w:sz w:val="28"/>
          <w:szCs w:val="28"/>
        </w:rPr>
      </w:pPr>
      <w:r w:rsidRPr="000F679E">
        <w:rPr>
          <w:rFonts w:ascii="Times New Roman" w:hAnsi="Times New Roman"/>
          <w:b/>
          <w:bCs/>
          <w:sz w:val="28"/>
          <w:szCs w:val="28"/>
        </w:rPr>
        <w:t xml:space="preserve">Процедура приєднання нової країни до однієї або </w:t>
      </w:r>
      <w:r w:rsidRPr="000F679E" w:rsidR="00E61E88">
        <w:rPr>
          <w:rFonts w:ascii="Times New Roman" w:hAnsi="Times New Roman"/>
          <w:b/>
          <w:bCs/>
          <w:sz w:val="28"/>
          <w:szCs w:val="28"/>
        </w:rPr>
        <w:t xml:space="preserve">декількох </w:t>
      </w:r>
      <w:r w:rsidRPr="000F679E" w:rsidR="003045A0">
        <w:rPr>
          <w:rFonts w:ascii="Times New Roman" w:hAnsi="Times New Roman"/>
          <w:b/>
          <w:bCs/>
          <w:sz w:val="28"/>
          <w:szCs w:val="28"/>
        </w:rPr>
        <w:t>Н</w:t>
      </w:r>
      <w:r w:rsidRPr="000F679E">
        <w:rPr>
          <w:rFonts w:ascii="Times New Roman" w:hAnsi="Times New Roman"/>
          <w:b/>
          <w:bCs/>
          <w:sz w:val="28"/>
          <w:szCs w:val="28"/>
        </w:rPr>
        <w:t>асіннєвих схем ОЕСР</w:t>
      </w:r>
    </w:p>
    <w:p w:rsidR="00A66ABD" w:rsidRPr="000F679E" w:rsidP="00A66ABD">
      <w:pPr>
        <w:pStyle w:val="BodyText"/>
        <w:spacing w:before="0"/>
        <w:ind w:firstLine="709"/>
        <w:rPr>
          <w:rFonts w:ascii="Times New Roman" w:hAnsi="Times New Roman" w:cs="Times New Roman"/>
          <w:lang w:val="uk-UA"/>
        </w:rPr>
      </w:pPr>
    </w:p>
    <w:p w:rsidR="00A66ABD" w:rsidRPr="000F679E" w:rsidP="003925A4">
      <w:pPr>
        <w:pStyle w:val="ListParagraph"/>
        <w:tabs>
          <w:tab w:val="left" w:pos="1485"/>
        </w:tabs>
        <w:ind w:left="0" w:firstLine="720"/>
        <w:rPr>
          <w:rFonts w:ascii="Times New Roman" w:hAnsi="Times New Roman" w:cs="Times New Roman"/>
          <w:sz w:val="28"/>
          <w:szCs w:val="28"/>
          <w:lang w:val="uk-UA"/>
        </w:rPr>
      </w:pPr>
      <w:r w:rsidRPr="000F679E" w:rsidR="003925A4">
        <w:rPr>
          <w:rFonts w:ascii="Times New Roman" w:hAnsi="Times New Roman" w:cs="Times New Roman"/>
          <w:bCs/>
          <w:sz w:val="28"/>
          <w:szCs w:val="28"/>
          <w:lang w:val="uk-UA"/>
        </w:rPr>
        <w:t xml:space="preserve">1. </w:t>
      </w:r>
      <w:r w:rsidRPr="000F679E">
        <w:rPr>
          <w:rFonts w:ascii="Times New Roman" w:hAnsi="Times New Roman" w:cs="Times New Roman"/>
          <w:bCs/>
          <w:sz w:val="28"/>
          <w:szCs w:val="28"/>
          <w:lang w:val="uk-UA"/>
        </w:rPr>
        <w:t xml:space="preserve">Придатність для Насіннєвих </w:t>
      </w:r>
      <w:r w:rsidRPr="000F679E" w:rsidR="003045A0">
        <w:rPr>
          <w:rFonts w:ascii="Times New Roman" w:hAnsi="Times New Roman" w:cs="Times New Roman"/>
          <w:bCs/>
          <w:sz w:val="28"/>
          <w:szCs w:val="28"/>
          <w:lang w:val="uk-UA"/>
        </w:rPr>
        <w:t>с</w:t>
      </w:r>
      <w:r w:rsidRPr="000F679E">
        <w:rPr>
          <w:rFonts w:ascii="Times New Roman" w:hAnsi="Times New Roman" w:cs="Times New Roman"/>
          <w:bCs/>
          <w:sz w:val="28"/>
          <w:szCs w:val="28"/>
          <w:lang w:val="uk-UA"/>
        </w:rPr>
        <w:t>хем ОЕСР</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1.1 </w:t>
      </w:r>
      <w:r w:rsidRPr="000F679E" w:rsidR="00EF2EE5">
        <w:rPr>
          <w:rFonts w:ascii="Times New Roman" w:hAnsi="Times New Roman" w:cs="Times New Roman"/>
          <w:sz w:val="28"/>
          <w:szCs w:val="28"/>
          <w:lang w:val="uk-UA"/>
        </w:rPr>
        <w:t>Країни</w:t>
      </w:r>
      <w:r w:rsidRPr="000F679E">
        <w:rPr>
          <w:rFonts w:ascii="Times New Roman" w:hAnsi="Times New Roman" w:cs="Times New Roman"/>
          <w:sz w:val="28"/>
          <w:szCs w:val="28"/>
          <w:lang w:val="uk-UA"/>
        </w:rPr>
        <w:t>-члени ОЕСР можуть брати участь у Схемах на підставі письмового повідомлення, адресованого Генеральному секретар</w:t>
      </w:r>
      <w:r w:rsidRPr="000F679E" w:rsidR="00D86D7A">
        <w:rPr>
          <w:rFonts w:ascii="Times New Roman" w:hAnsi="Times New Roman" w:cs="Times New Roman"/>
          <w:sz w:val="28"/>
          <w:szCs w:val="28"/>
          <w:lang w:val="uk-UA"/>
        </w:rPr>
        <w:t>ю</w:t>
      </w:r>
      <w:r w:rsidRPr="000F679E">
        <w:rPr>
          <w:rFonts w:ascii="Times New Roman" w:hAnsi="Times New Roman" w:cs="Times New Roman"/>
          <w:sz w:val="28"/>
          <w:szCs w:val="28"/>
          <w:lang w:val="uk-UA"/>
        </w:rPr>
        <w:t xml:space="preserve"> ОЕСР.</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sidR="00D86D7A">
        <w:rPr>
          <w:rFonts w:ascii="Times New Roman" w:hAnsi="Times New Roman" w:cs="Times New Roman"/>
          <w:sz w:val="28"/>
          <w:szCs w:val="28"/>
          <w:lang w:val="uk-UA"/>
        </w:rPr>
        <w:t>1.2 Держава</w:t>
      </w:r>
      <w:r w:rsidRPr="000F679E">
        <w:rPr>
          <w:rFonts w:ascii="Times New Roman" w:hAnsi="Times New Roman" w:cs="Times New Roman"/>
          <w:sz w:val="28"/>
          <w:szCs w:val="28"/>
          <w:lang w:val="uk-UA"/>
        </w:rPr>
        <w:t>-член Організації Об</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єдн</w:t>
      </w:r>
      <w:r w:rsidRPr="000F679E" w:rsidR="007C26A9">
        <w:rPr>
          <w:rFonts w:ascii="Times New Roman" w:hAnsi="Times New Roman" w:cs="Times New Roman"/>
          <w:sz w:val="28"/>
          <w:szCs w:val="28"/>
          <w:lang w:val="uk-UA"/>
        </w:rPr>
        <w:t>аних Націй, її спеціалізовані установи</w:t>
      </w:r>
      <w:r w:rsidRPr="000F679E">
        <w:rPr>
          <w:rFonts w:ascii="Times New Roman" w:hAnsi="Times New Roman" w:cs="Times New Roman"/>
          <w:sz w:val="28"/>
          <w:szCs w:val="28"/>
          <w:lang w:val="uk-UA"/>
        </w:rPr>
        <w:t xml:space="preserve"> або </w:t>
      </w:r>
      <w:r w:rsidRPr="000F679E" w:rsidR="007C26A9">
        <w:rPr>
          <w:rFonts w:ascii="Times New Roman" w:hAnsi="Times New Roman" w:cs="Times New Roman"/>
          <w:sz w:val="28"/>
          <w:szCs w:val="28"/>
          <w:lang w:val="uk-UA"/>
        </w:rPr>
        <w:t xml:space="preserve">Світова </w:t>
      </w:r>
      <w:r w:rsidRPr="000F679E">
        <w:rPr>
          <w:rFonts w:ascii="Times New Roman" w:hAnsi="Times New Roman" w:cs="Times New Roman"/>
          <w:sz w:val="28"/>
          <w:szCs w:val="28"/>
          <w:lang w:val="uk-UA"/>
        </w:rPr>
        <w:t>Організація Торгівлі може подавати письмову заяву Генеральному секретареві ОЕСР щодо участі в одній або більше Схемах.</w:t>
      </w:r>
    </w:p>
    <w:p w:rsidR="00A66ABD" w:rsidRPr="000F679E" w:rsidP="00250181">
      <w:pPr>
        <w:pStyle w:val="ListParagraph"/>
        <w:numPr>
          <w:ilvl w:val="1"/>
          <w:numId w:val="9"/>
        </w:numPr>
        <w:tabs>
          <w:tab w:val="num" w:pos="0"/>
          <w:tab w:val="clear" w:pos="360"/>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Технічні критерії, необхідні для впровадження Схем, застосовуються як до країн-членів ОЕСР, так і до країн, які не є членами Організації.</w:t>
      </w:r>
    </w:p>
    <w:p w:rsidR="00A66ABD" w:rsidRPr="000F679E" w:rsidP="003045A0">
      <w:pPr>
        <w:pStyle w:val="Heading2"/>
        <w:spacing w:before="0"/>
        <w:ind w:left="0" w:firstLine="720"/>
        <w:jc w:val="both"/>
        <w:rPr>
          <w:rFonts w:ascii="Times New Roman" w:hAnsi="Times New Roman" w:cs="Times New Roman"/>
          <w:b w:val="0"/>
          <w:sz w:val="28"/>
          <w:szCs w:val="28"/>
          <w:lang w:val="uk-UA"/>
        </w:rPr>
      </w:pPr>
      <w:r w:rsidRPr="000F679E" w:rsidR="003045A0">
        <w:rPr>
          <w:rFonts w:ascii="Times New Roman" w:hAnsi="Times New Roman" w:cs="Times New Roman"/>
          <w:b w:val="0"/>
          <w:sz w:val="28"/>
          <w:szCs w:val="28"/>
          <w:lang w:val="uk-UA"/>
        </w:rPr>
        <w:t xml:space="preserve">2. </w:t>
      </w:r>
      <w:r w:rsidRPr="000F679E">
        <w:rPr>
          <w:rFonts w:ascii="Times New Roman" w:hAnsi="Times New Roman" w:cs="Times New Roman"/>
          <w:b w:val="0"/>
          <w:sz w:val="28"/>
          <w:szCs w:val="28"/>
          <w:lang w:val="uk-UA"/>
        </w:rPr>
        <w:t>Технічні критерії</w:t>
      </w:r>
    </w:p>
    <w:p w:rsidR="00A66ABD" w:rsidRPr="000F679E" w:rsidP="003045A0">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Технічні критерії, </w:t>
      </w:r>
      <w:r w:rsidRPr="000F679E" w:rsidR="007C26A9">
        <w:rPr>
          <w:rFonts w:ascii="Times New Roman" w:hAnsi="Times New Roman" w:cs="Times New Roman"/>
          <w:sz w:val="28"/>
          <w:szCs w:val="28"/>
          <w:lang w:val="uk-UA"/>
        </w:rPr>
        <w:t xml:space="preserve">яким має відповідати </w:t>
      </w:r>
      <w:r w:rsidRPr="000F679E">
        <w:rPr>
          <w:rFonts w:ascii="Times New Roman" w:hAnsi="Times New Roman" w:cs="Times New Roman"/>
          <w:sz w:val="28"/>
          <w:szCs w:val="28"/>
          <w:lang w:val="uk-UA"/>
        </w:rPr>
        <w:t>країн</w:t>
      </w:r>
      <w:r w:rsidRPr="000F679E" w:rsidR="007C26A9">
        <w:rPr>
          <w:rFonts w:ascii="Times New Roman" w:hAnsi="Times New Roman" w:cs="Times New Roman"/>
          <w:sz w:val="28"/>
          <w:szCs w:val="28"/>
          <w:lang w:val="uk-UA"/>
        </w:rPr>
        <w:t>а</w:t>
      </w:r>
      <w:r w:rsidRPr="000F679E">
        <w:rPr>
          <w:rFonts w:ascii="Times New Roman" w:hAnsi="Times New Roman" w:cs="Times New Roman"/>
          <w:sz w:val="28"/>
          <w:szCs w:val="28"/>
          <w:lang w:val="uk-UA"/>
        </w:rPr>
        <w:t xml:space="preserve">, яка надає вищевказане повідомлення або заяву, </w:t>
      </w:r>
      <w:r w:rsidRPr="000F679E" w:rsidR="007C26A9">
        <w:rPr>
          <w:rFonts w:ascii="Times New Roman" w:hAnsi="Times New Roman" w:cs="Times New Roman"/>
          <w:sz w:val="28"/>
          <w:szCs w:val="28"/>
          <w:lang w:val="uk-UA"/>
        </w:rPr>
        <w:t>ви</w:t>
      </w:r>
      <w:r w:rsidRPr="000F679E">
        <w:rPr>
          <w:rFonts w:ascii="Times New Roman" w:hAnsi="Times New Roman" w:cs="Times New Roman"/>
          <w:sz w:val="28"/>
          <w:szCs w:val="28"/>
          <w:lang w:val="uk-UA"/>
        </w:rPr>
        <w:t>значен</w:t>
      </w:r>
      <w:r w:rsidRPr="000F679E" w:rsidR="009A2552">
        <w:rPr>
          <w:rFonts w:ascii="Times New Roman" w:hAnsi="Times New Roman" w:cs="Times New Roman"/>
          <w:sz w:val="28"/>
          <w:szCs w:val="28"/>
          <w:lang w:val="uk-UA"/>
        </w:rPr>
        <w:t>і в чинних правилах Насіннєвих с</w:t>
      </w:r>
      <w:r w:rsidRPr="000F679E">
        <w:rPr>
          <w:rFonts w:ascii="Times New Roman" w:hAnsi="Times New Roman" w:cs="Times New Roman"/>
          <w:sz w:val="28"/>
          <w:szCs w:val="28"/>
          <w:lang w:val="uk-UA"/>
        </w:rPr>
        <w:t>хем ОЕСР і включають наступне:</w:t>
      </w:r>
    </w:p>
    <w:p w:rsidR="00A66ABD" w:rsidRPr="000F679E" w:rsidP="00F61A80">
      <w:pPr>
        <w:pStyle w:val="ListParagraph"/>
        <w:tabs>
          <w:tab w:val="left" w:pos="1542"/>
        </w:tabs>
        <w:ind w:left="0" w:firstLine="720"/>
        <w:jc w:val="both"/>
        <w:rPr>
          <w:rFonts w:ascii="Times New Roman" w:hAnsi="Times New Roman" w:cs="Times New Roman"/>
          <w:sz w:val="28"/>
          <w:szCs w:val="28"/>
          <w:lang w:val="uk-UA"/>
        </w:rPr>
      </w:pPr>
      <w:r w:rsidRPr="000F679E" w:rsidR="00F61A80">
        <w:rPr>
          <w:rFonts w:ascii="Times New Roman" w:hAnsi="Times New Roman" w:cs="Times New Roman"/>
          <w:sz w:val="28"/>
          <w:szCs w:val="28"/>
          <w:lang w:val="uk-UA"/>
        </w:rPr>
        <w:t xml:space="preserve">2.1 </w:t>
      </w:r>
      <w:r w:rsidRPr="000F679E">
        <w:rPr>
          <w:rFonts w:ascii="Times New Roman" w:hAnsi="Times New Roman" w:cs="Times New Roman"/>
          <w:sz w:val="28"/>
          <w:szCs w:val="28"/>
          <w:lang w:val="uk-UA"/>
        </w:rPr>
        <w:t>Країна надає опис державної схеми сертифікації насіння та копію державних правил та процедур, що регулюють процес сертифікації насіння.</w:t>
      </w:r>
    </w:p>
    <w:p w:rsidR="00A66ABD" w:rsidRPr="000F679E" w:rsidP="00250181">
      <w:pPr>
        <w:pStyle w:val="ListParagraph"/>
        <w:numPr>
          <w:ilvl w:val="1"/>
          <w:numId w:val="59"/>
        </w:numPr>
        <w:tabs>
          <w:tab w:val="num" w:pos="180"/>
          <w:tab w:val="clear" w:pos="360"/>
          <w:tab w:val="left" w:pos="1260"/>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Необхідно зробити порівняння правил </w:t>
      </w:r>
      <w:r w:rsidRPr="000F679E" w:rsidR="00F61A80">
        <w:rPr>
          <w:rFonts w:ascii="Times New Roman" w:hAnsi="Times New Roman" w:cs="Times New Roman"/>
          <w:sz w:val="28"/>
          <w:szCs w:val="28"/>
          <w:lang w:val="uk-UA"/>
        </w:rPr>
        <w:t>Насіннєвих схем</w:t>
      </w:r>
      <w:r w:rsidRPr="000F679E">
        <w:rPr>
          <w:rFonts w:ascii="Times New Roman" w:hAnsi="Times New Roman" w:cs="Times New Roman"/>
          <w:sz w:val="28"/>
          <w:szCs w:val="28"/>
          <w:lang w:val="uk-UA"/>
        </w:rPr>
        <w:t xml:space="preserve"> ОЕСР із правилами державної схеми для кожної Схеми, що буде </w:t>
      </w:r>
      <w:r w:rsidRPr="000F679E" w:rsidR="007C26A9">
        <w:rPr>
          <w:rFonts w:ascii="Times New Roman" w:hAnsi="Times New Roman" w:cs="Times New Roman"/>
          <w:sz w:val="28"/>
          <w:szCs w:val="28"/>
          <w:lang w:val="uk-UA"/>
        </w:rPr>
        <w:t>виконуватись</w:t>
      </w:r>
      <w:r w:rsidRPr="000F679E">
        <w:rPr>
          <w:rFonts w:ascii="Times New Roman" w:hAnsi="Times New Roman" w:cs="Times New Roman"/>
          <w:sz w:val="28"/>
          <w:szCs w:val="28"/>
          <w:lang w:val="uk-UA"/>
        </w:rPr>
        <w:t>, особливо щодо:</w:t>
      </w:r>
    </w:p>
    <w:p w:rsidR="00A66ABD" w:rsidRPr="000F679E" w:rsidP="00F61A80">
      <w:pPr>
        <w:pStyle w:val="ListParagraph"/>
        <w:tabs>
          <w:tab w:val="left" w:pos="2109"/>
        </w:tabs>
        <w:ind w:left="720" w:firstLine="0"/>
        <w:jc w:val="both"/>
        <w:rPr>
          <w:rFonts w:ascii="Times New Roman" w:hAnsi="Times New Roman" w:cs="Times New Roman"/>
          <w:sz w:val="28"/>
          <w:szCs w:val="28"/>
          <w:lang w:val="uk-UA"/>
        </w:rPr>
      </w:pPr>
      <w:r w:rsidRPr="000F679E" w:rsidR="00F61A80">
        <w:rPr>
          <w:rFonts w:ascii="Times New Roman" w:hAnsi="Times New Roman" w:cs="Times New Roman"/>
          <w:sz w:val="28"/>
          <w:szCs w:val="28"/>
          <w:lang w:val="uk-UA"/>
        </w:rPr>
        <w:t xml:space="preserve">і) </w:t>
      </w:r>
      <w:r w:rsidRPr="000F679E">
        <w:rPr>
          <w:rFonts w:ascii="Times New Roman" w:hAnsi="Times New Roman" w:cs="Times New Roman"/>
          <w:sz w:val="28"/>
          <w:szCs w:val="28"/>
          <w:lang w:val="uk-UA"/>
        </w:rPr>
        <w:t>врожаю попереднього року;</w:t>
      </w:r>
    </w:p>
    <w:p w:rsidR="00A66ABD" w:rsidRPr="000F679E" w:rsidP="00F61A80">
      <w:pPr>
        <w:pStyle w:val="ListParagraph"/>
        <w:tabs>
          <w:tab w:val="left" w:pos="2109"/>
        </w:tabs>
        <w:ind w:left="720" w:firstLine="0"/>
        <w:jc w:val="both"/>
        <w:rPr>
          <w:rFonts w:ascii="Times New Roman" w:hAnsi="Times New Roman" w:cs="Times New Roman"/>
          <w:sz w:val="28"/>
          <w:szCs w:val="28"/>
          <w:lang w:val="uk-UA"/>
        </w:rPr>
      </w:pPr>
      <w:r w:rsidRPr="000F679E" w:rsidR="00F61A80">
        <w:rPr>
          <w:rFonts w:ascii="Times New Roman" w:hAnsi="Times New Roman" w:cs="Times New Roman"/>
          <w:sz w:val="28"/>
          <w:szCs w:val="28"/>
          <w:lang w:val="uk-UA"/>
        </w:rPr>
        <w:t xml:space="preserve">іі) </w:t>
      </w:r>
      <w:r w:rsidRPr="000F679E">
        <w:rPr>
          <w:rFonts w:ascii="Times New Roman" w:hAnsi="Times New Roman" w:cs="Times New Roman"/>
          <w:sz w:val="28"/>
          <w:szCs w:val="28"/>
          <w:lang w:val="uk-UA"/>
        </w:rPr>
        <w:t>ізоляції – фізичної та від джерела чужорідного пилку у випадку з видами з перехресним запиленням;</w:t>
      </w:r>
    </w:p>
    <w:p w:rsidR="00A66ABD" w:rsidRPr="000F679E" w:rsidP="00F61A80">
      <w:pPr>
        <w:pStyle w:val="ListParagraph"/>
        <w:tabs>
          <w:tab w:val="left" w:pos="2109"/>
        </w:tabs>
        <w:ind w:left="720" w:firstLine="0"/>
        <w:jc w:val="both"/>
        <w:rPr>
          <w:rFonts w:ascii="Times New Roman" w:hAnsi="Times New Roman" w:cs="Times New Roman"/>
          <w:sz w:val="28"/>
          <w:szCs w:val="28"/>
          <w:lang w:val="uk-UA"/>
        </w:rPr>
      </w:pPr>
      <w:r w:rsidRPr="000F679E" w:rsidR="00F61A80">
        <w:rPr>
          <w:rFonts w:ascii="Times New Roman" w:hAnsi="Times New Roman" w:cs="Times New Roman"/>
          <w:sz w:val="28"/>
          <w:szCs w:val="28"/>
          <w:lang w:val="uk-UA"/>
        </w:rPr>
        <w:t xml:space="preserve">ііі) </w:t>
      </w:r>
      <w:r w:rsidRPr="000F679E">
        <w:rPr>
          <w:rFonts w:ascii="Times New Roman" w:hAnsi="Times New Roman" w:cs="Times New Roman"/>
          <w:sz w:val="28"/>
          <w:szCs w:val="28"/>
          <w:lang w:val="uk-UA"/>
        </w:rPr>
        <w:t>перевірки сортової ідентифікації;</w:t>
      </w:r>
    </w:p>
    <w:p w:rsidR="00A66ABD" w:rsidRPr="000F679E" w:rsidP="00F61A80">
      <w:pPr>
        <w:pStyle w:val="ListParagraph"/>
        <w:tabs>
          <w:tab w:val="left" w:pos="2109"/>
        </w:tabs>
        <w:ind w:left="720" w:firstLine="0"/>
        <w:jc w:val="both"/>
        <w:rPr>
          <w:rFonts w:ascii="Times New Roman" w:hAnsi="Times New Roman" w:cs="Times New Roman"/>
          <w:sz w:val="28"/>
          <w:szCs w:val="28"/>
          <w:lang w:val="uk-UA"/>
        </w:rPr>
      </w:pPr>
      <w:r w:rsidRPr="000F679E" w:rsidR="00F61A80">
        <w:rPr>
          <w:rFonts w:ascii="Times New Roman" w:hAnsi="Times New Roman" w:cs="Times New Roman"/>
          <w:sz w:val="28"/>
          <w:szCs w:val="28"/>
          <w:lang w:val="uk-UA"/>
        </w:rPr>
        <w:t xml:space="preserve">іv) </w:t>
      </w:r>
      <w:r w:rsidRPr="000F679E">
        <w:rPr>
          <w:rFonts w:ascii="Times New Roman" w:hAnsi="Times New Roman" w:cs="Times New Roman"/>
          <w:sz w:val="28"/>
          <w:szCs w:val="28"/>
          <w:lang w:val="uk-UA"/>
        </w:rPr>
        <w:t>стандартів чистоти сорту.</w:t>
      </w:r>
    </w:p>
    <w:p w:rsidR="00A66ABD" w:rsidRPr="000F679E" w:rsidP="00250181">
      <w:pPr>
        <w:pStyle w:val="ListParagraph"/>
        <w:numPr>
          <w:ilvl w:val="1"/>
          <w:numId w:val="59"/>
        </w:numPr>
        <w:tabs>
          <w:tab w:val="num" w:pos="0"/>
          <w:tab w:val="clear" w:pos="360"/>
          <w:tab w:val="left" w:pos="1260"/>
        </w:tabs>
        <w:ind w:left="0" w:firstLine="720"/>
        <w:jc w:val="both"/>
        <w:rPr>
          <w:rFonts w:ascii="Times New Roman" w:hAnsi="Times New Roman" w:cs="Times New Roman"/>
          <w:sz w:val="28"/>
          <w:szCs w:val="28"/>
          <w:lang w:val="uk-UA"/>
        </w:rPr>
      </w:pPr>
      <w:r w:rsidRPr="00875064">
        <w:rPr>
          <w:rFonts w:ascii="Times New Roman" w:hAnsi="Times New Roman" w:cs="Times New Roman"/>
          <w:sz w:val="28"/>
          <w:szCs w:val="28"/>
          <w:lang w:val="uk-UA"/>
        </w:rPr>
        <w:t>Країна опис</w:t>
      </w:r>
      <w:r w:rsidRPr="000F679E" w:rsidR="009D2069">
        <w:rPr>
          <w:rFonts w:ascii="Times New Roman" w:hAnsi="Times New Roman" w:cs="Times New Roman"/>
          <w:sz w:val="28"/>
          <w:szCs w:val="28"/>
          <w:lang w:val="uk-UA"/>
        </w:rPr>
        <w:t>ує</w:t>
      </w:r>
      <w:r w:rsidRPr="000F679E">
        <w:rPr>
          <w:rFonts w:ascii="Times New Roman" w:hAnsi="Times New Roman" w:cs="Times New Roman"/>
          <w:sz w:val="28"/>
          <w:szCs w:val="28"/>
          <w:lang w:val="uk-UA"/>
        </w:rPr>
        <w:t xml:space="preserve"> розвиток своєї схеми сертифікації за попередні п</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ять років та вказ</w:t>
      </w:r>
      <w:r w:rsidRPr="000F679E" w:rsidR="00C52CA5">
        <w:rPr>
          <w:rFonts w:ascii="Times New Roman" w:hAnsi="Times New Roman" w:cs="Times New Roman"/>
          <w:sz w:val="28"/>
          <w:szCs w:val="28"/>
          <w:lang w:val="uk-UA"/>
        </w:rPr>
        <w:t>ує</w:t>
      </w:r>
      <w:r w:rsidRPr="000F679E">
        <w:rPr>
          <w:rFonts w:ascii="Times New Roman" w:hAnsi="Times New Roman" w:cs="Times New Roman"/>
          <w:sz w:val="28"/>
          <w:szCs w:val="28"/>
          <w:lang w:val="uk-UA"/>
        </w:rPr>
        <w:t xml:space="preserve"> кількість сертифікованого насіння, виробленого впродовж останніх трьох років.</w:t>
      </w:r>
    </w:p>
    <w:p w:rsidR="00A66ABD" w:rsidRPr="000F679E" w:rsidP="00250181">
      <w:pPr>
        <w:pStyle w:val="ListParagraph"/>
        <w:numPr>
          <w:ilvl w:val="1"/>
          <w:numId w:val="59"/>
        </w:numPr>
        <w:tabs>
          <w:tab w:val="left" w:pos="1485"/>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Країна </w:t>
      </w:r>
      <w:r w:rsidRPr="000F679E" w:rsidR="009D2069">
        <w:rPr>
          <w:rFonts w:ascii="Times New Roman" w:hAnsi="Times New Roman" w:cs="Times New Roman"/>
          <w:sz w:val="28"/>
          <w:szCs w:val="28"/>
          <w:lang w:val="uk-UA"/>
        </w:rPr>
        <w:t>має</w:t>
      </w:r>
      <w:r w:rsidRPr="000F679E">
        <w:rPr>
          <w:rFonts w:ascii="Times New Roman" w:hAnsi="Times New Roman" w:cs="Times New Roman"/>
          <w:sz w:val="28"/>
          <w:szCs w:val="28"/>
          <w:lang w:val="uk-UA"/>
        </w:rPr>
        <w:t xml:space="preserve"> державний перелік сортів, насіння яких має бути </w:t>
      </w:r>
      <w:r w:rsidRPr="000F679E" w:rsidR="00EB6900">
        <w:rPr>
          <w:rFonts w:ascii="Times New Roman" w:hAnsi="Times New Roman" w:cs="Times New Roman"/>
          <w:sz w:val="28"/>
          <w:szCs w:val="28"/>
          <w:lang w:val="uk-UA"/>
        </w:rPr>
        <w:t>сертифіковано</w:t>
      </w:r>
      <w:r w:rsidRPr="000F679E">
        <w:rPr>
          <w:rFonts w:ascii="Times New Roman" w:hAnsi="Times New Roman" w:cs="Times New Roman"/>
          <w:sz w:val="28"/>
          <w:szCs w:val="28"/>
          <w:lang w:val="uk-UA"/>
        </w:rPr>
        <w:t xml:space="preserve"> згідно зі </w:t>
      </w:r>
      <w:r w:rsidRPr="000F679E" w:rsidR="00EB6900">
        <w:rPr>
          <w:rFonts w:ascii="Times New Roman" w:hAnsi="Times New Roman" w:cs="Times New Roman"/>
          <w:sz w:val="28"/>
          <w:szCs w:val="28"/>
          <w:lang w:val="uk-UA"/>
        </w:rPr>
        <w:t>Насіннєвими с</w:t>
      </w:r>
      <w:r w:rsidRPr="000F679E">
        <w:rPr>
          <w:rFonts w:ascii="Times New Roman" w:hAnsi="Times New Roman" w:cs="Times New Roman"/>
          <w:sz w:val="28"/>
          <w:szCs w:val="28"/>
          <w:lang w:val="uk-UA"/>
        </w:rPr>
        <w:t>хемами ОЕСР у найближчому майбутньому. Державний перелік сортів має включати тільки ті сорти, які пройшли тестування і були визнані відмін</w:t>
      </w:r>
      <w:r w:rsidRPr="000F679E" w:rsidR="00EB6900">
        <w:rPr>
          <w:rFonts w:ascii="Times New Roman" w:hAnsi="Times New Roman" w:cs="Times New Roman"/>
          <w:sz w:val="28"/>
          <w:szCs w:val="28"/>
          <w:lang w:val="uk-UA"/>
        </w:rPr>
        <w:t>н</w:t>
      </w:r>
      <w:r w:rsidRPr="000F679E">
        <w:rPr>
          <w:rFonts w:ascii="Times New Roman" w:hAnsi="Times New Roman" w:cs="Times New Roman"/>
          <w:sz w:val="28"/>
          <w:szCs w:val="28"/>
          <w:lang w:val="uk-UA"/>
        </w:rPr>
        <w:t xml:space="preserve">ими, однорідними та стабільними </w:t>
      </w:r>
      <w:r w:rsidRPr="000F679E" w:rsidR="00E46087">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 відповідності із визнаними на міжнародному рівні нормативами і, у випадку сільськогосподарських видів, сорти, що мають прийнятну цінність для культивування та використання у щонайменше одній країні.</w:t>
      </w:r>
    </w:p>
    <w:p w:rsidR="00A66ABD" w:rsidRPr="000F679E" w:rsidP="00250181">
      <w:pPr>
        <w:pStyle w:val="ListParagraph"/>
        <w:numPr>
          <w:ilvl w:val="1"/>
          <w:numId w:val="59"/>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Країна вирощувати</w:t>
      </w:r>
      <w:r w:rsidRPr="000F679E" w:rsidR="00E46087">
        <w:rPr>
          <w:rFonts w:ascii="Times New Roman" w:hAnsi="Times New Roman" w:cs="Times New Roman"/>
          <w:sz w:val="28"/>
          <w:szCs w:val="28"/>
          <w:lang w:val="uk-UA"/>
        </w:rPr>
        <w:t>ме</w:t>
      </w:r>
      <w:r w:rsidRPr="000F679E">
        <w:rPr>
          <w:rFonts w:ascii="Times New Roman" w:hAnsi="Times New Roman" w:cs="Times New Roman"/>
          <w:sz w:val="28"/>
          <w:szCs w:val="28"/>
          <w:lang w:val="uk-UA"/>
        </w:rPr>
        <w:t xml:space="preserve"> зразки базового та сертифікованого насіння на </w:t>
      </w:r>
      <w:r w:rsidRPr="000F679E" w:rsidR="00C43704">
        <w:rPr>
          <w:rFonts w:ascii="Times New Roman" w:hAnsi="Times New Roman" w:cs="Times New Roman"/>
          <w:sz w:val="28"/>
          <w:szCs w:val="28"/>
          <w:lang w:val="uk-UA"/>
        </w:rPr>
        <w:t>пре</w:t>
      </w:r>
      <w:r w:rsidRPr="000F679E" w:rsidR="00402B0D">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контрольних та пост-контрольних ділянках не менш ніж три роки. </w:t>
      </w:r>
      <w:r w:rsidRPr="000F679E" w:rsidR="00C43704">
        <w:rPr>
          <w:rFonts w:ascii="Times New Roman" w:hAnsi="Times New Roman" w:cs="Times New Roman"/>
          <w:sz w:val="28"/>
          <w:szCs w:val="28"/>
          <w:lang w:val="uk-UA"/>
        </w:rPr>
        <w:t>Пре</w:t>
      </w:r>
      <w:r w:rsidRPr="000F679E" w:rsidR="00EF2EE5">
        <w:rPr>
          <w:rFonts w:ascii="Times New Roman" w:hAnsi="Times New Roman" w:cs="Times New Roman"/>
          <w:sz w:val="28"/>
          <w:szCs w:val="28"/>
          <w:lang w:val="uk-UA"/>
        </w:rPr>
        <w:t>-</w:t>
      </w:r>
      <w:r w:rsidRPr="000F679E">
        <w:rPr>
          <w:rFonts w:ascii="Times New Roman" w:hAnsi="Times New Roman" w:cs="Times New Roman"/>
          <w:sz w:val="28"/>
          <w:szCs w:val="28"/>
          <w:lang w:val="uk-UA"/>
        </w:rPr>
        <w:t>контрольні та пост-контрольні випробування на ділянках повинні здійснюватися згідно з методиками ОЕСР або подібними їм методиками всередині країни, а відповідні результати мають бути представлені Секретаріат</w:t>
      </w:r>
      <w:r w:rsidRPr="000F679E" w:rsidR="00021BE2">
        <w:rPr>
          <w:rFonts w:ascii="Times New Roman" w:hAnsi="Times New Roman" w:cs="Times New Roman"/>
          <w:sz w:val="28"/>
          <w:szCs w:val="28"/>
          <w:lang w:val="uk-UA"/>
        </w:rPr>
        <w:t>у</w:t>
      </w:r>
      <w:r w:rsidRPr="000F679E">
        <w:rPr>
          <w:rFonts w:ascii="Times New Roman" w:hAnsi="Times New Roman" w:cs="Times New Roman"/>
          <w:sz w:val="28"/>
          <w:szCs w:val="28"/>
          <w:lang w:val="uk-UA"/>
        </w:rPr>
        <w:t>.</w:t>
      </w:r>
    </w:p>
    <w:p w:rsidR="00A66ABD" w:rsidRPr="000F679E" w:rsidP="00250181">
      <w:pPr>
        <w:pStyle w:val="ListParagraph"/>
        <w:numPr>
          <w:ilvl w:val="1"/>
          <w:numId w:val="59"/>
        </w:numPr>
        <w:tabs>
          <w:tab w:val="left" w:pos="1440"/>
        </w:tabs>
        <w:ind w:left="0" w:firstLine="709"/>
        <w:jc w:val="both"/>
        <w:rPr>
          <w:rFonts w:ascii="Times New Roman" w:hAnsi="Times New Roman" w:cs="Times New Roman"/>
          <w:sz w:val="28"/>
          <w:szCs w:val="28"/>
          <w:lang w:val="uk-UA"/>
        </w:rPr>
      </w:pPr>
      <w:r w:rsidRPr="000F679E" w:rsidR="001D5438">
        <w:rPr>
          <w:rFonts w:ascii="Times New Roman" w:hAnsi="Times New Roman" w:cs="Times New Roman"/>
          <w:sz w:val="28"/>
          <w:szCs w:val="28"/>
          <w:lang w:val="uk-UA"/>
        </w:rPr>
        <w:t>У країні</w:t>
      </w:r>
      <w:r w:rsidRPr="000F679E">
        <w:rPr>
          <w:rFonts w:ascii="Times New Roman" w:hAnsi="Times New Roman" w:cs="Times New Roman"/>
          <w:sz w:val="28"/>
          <w:szCs w:val="28"/>
          <w:lang w:val="uk-UA"/>
        </w:rPr>
        <w:t xml:space="preserve"> ма</w:t>
      </w:r>
      <w:r w:rsidRPr="000F679E" w:rsidR="001D5438">
        <w:rPr>
          <w:rFonts w:ascii="Times New Roman" w:hAnsi="Times New Roman" w:cs="Times New Roman"/>
          <w:sz w:val="28"/>
          <w:szCs w:val="28"/>
          <w:lang w:val="uk-UA"/>
        </w:rPr>
        <w:t>є бути</w:t>
      </w:r>
      <w:r w:rsidRPr="000F679E">
        <w:rPr>
          <w:rFonts w:ascii="Times New Roman" w:hAnsi="Times New Roman" w:cs="Times New Roman"/>
          <w:sz w:val="28"/>
          <w:szCs w:val="28"/>
          <w:lang w:val="uk-UA"/>
        </w:rPr>
        <w:t xml:space="preserve"> належним чином кваліфікований персонал та всі необхідні ресурси для забезпечення ефективного проведення сертифікації насіння відповідно до правил та процедур Насіннєвих схем ОЕСР.</w:t>
      </w:r>
    </w:p>
    <w:p w:rsidR="00A66ABD" w:rsidRPr="000F679E" w:rsidP="00250181">
      <w:pPr>
        <w:pStyle w:val="ListParagraph"/>
        <w:numPr>
          <w:ilvl w:val="1"/>
          <w:numId w:val="59"/>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Країна </w:t>
      </w:r>
      <w:r w:rsidRPr="000F679E" w:rsidR="001D5438">
        <w:rPr>
          <w:rFonts w:ascii="Times New Roman" w:hAnsi="Times New Roman" w:cs="Times New Roman"/>
          <w:sz w:val="28"/>
          <w:szCs w:val="28"/>
          <w:lang w:val="uk-UA"/>
        </w:rPr>
        <w:t>надає</w:t>
      </w:r>
      <w:r w:rsidRPr="000F679E">
        <w:rPr>
          <w:rFonts w:ascii="Times New Roman" w:hAnsi="Times New Roman" w:cs="Times New Roman"/>
          <w:sz w:val="28"/>
          <w:szCs w:val="28"/>
          <w:lang w:val="uk-UA"/>
        </w:rPr>
        <w:t xml:space="preserve"> інформацію про характер та перспективи поточної міжнародної торгівлі насінням, а також вказ</w:t>
      </w:r>
      <w:r w:rsidRPr="000F679E" w:rsidR="001D5438">
        <w:rPr>
          <w:rFonts w:ascii="Times New Roman" w:hAnsi="Times New Roman" w:cs="Times New Roman"/>
          <w:sz w:val="28"/>
          <w:szCs w:val="28"/>
          <w:lang w:val="uk-UA"/>
        </w:rPr>
        <w:t>ує</w:t>
      </w:r>
      <w:r w:rsidRPr="000F679E">
        <w:rPr>
          <w:rFonts w:ascii="Times New Roman" w:hAnsi="Times New Roman" w:cs="Times New Roman"/>
          <w:sz w:val="28"/>
          <w:szCs w:val="28"/>
          <w:lang w:val="uk-UA"/>
        </w:rPr>
        <w:t xml:space="preserve"> свою участь в міжнародних організаціях, </w:t>
      </w:r>
      <w:r w:rsidRPr="000F679E" w:rsidR="001D5438">
        <w:rPr>
          <w:rFonts w:ascii="Times New Roman" w:hAnsi="Times New Roman" w:cs="Times New Roman"/>
          <w:sz w:val="28"/>
          <w:szCs w:val="28"/>
          <w:lang w:val="uk-UA"/>
        </w:rPr>
        <w:t>сферою яких є</w:t>
      </w:r>
      <w:r w:rsidRPr="000F679E">
        <w:rPr>
          <w:rFonts w:ascii="Times New Roman" w:hAnsi="Times New Roman" w:cs="Times New Roman"/>
          <w:sz w:val="28"/>
          <w:szCs w:val="28"/>
          <w:lang w:val="uk-UA"/>
        </w:rPr>
        <w:t xml:space="preserve"> </w:t>
      </w:r>
      <w:r w:rsidRPr="000F679E" w:rsidR="001D5438">
        <w:rPr>
          <w:rFonts w:ascii="Times New Roman" w:hAnsi="Times New Roman" w:cs="Times New Roman"/>
          <w:sz w:val="28"/>
          <w:szCs w:val="28"/>
          <w:lang w:val="uk-UA"/>
        </w:rPr>
        <w:t>насіння</w:t>
      </w:r>
      <w:r w:rsidRPr="000F679E">
        <w:rPr>
          <w:rFonts w:ascii="Times New Roman" w:hAnsi="Times New Roman" w:cs="Times New Roman"/>
          <w:sz w:val="28"/>
          <w:szCs w:val="28"/>
          <w:lang w:val="uk-UA"/>
        </w:rPr>
        <w:t>.</w:t>
      </w:r>
    </w:p>
    <w:p w:rsidR="00A66ABD" w:rsidRPr="000F679E" w:rsidP="00EF2EE5">
      <w:pPr>
        <w:pStyle w:val="Heading2"/>
        <w:spacing w:before="0"/>
        <w:ind w:left="0" w:firstLine="720"/>
        <w:rPr>
          <w:rFonts w:ascii="Times New Roman" w:hAnsi="Times New Roman" w:cs="Times New Roman"/>
          <w:b w:val="0"/>
          <w:sz w:val="28"/>
          <w:szCs w:val="28"/>
          <w:lang w:val="uk-UA"/>
        </w:rPr>
      </w:pPr>
      <w:r w:rsidRPr="000F679E" w:rsidR="00EF2EE5">
        <w:rPr>
          <w:rFonts w:ascii="Times New Roman" w:hAnsi="Times New Roman" w:cs="Times New Roman"/>
          <w:b w:val="0"/>
          <w:sz w:val="28"/>
          <w:szCs w:val="28"/>
          <w:lang w:val="uk-UA"/>
        </w:rPr>
        <w:t xml:space="preserve">3. </w:t>
      </w:r>
      <w:r w:rsidRPr="000F679E">
        <w:rPr>
          <w:rFonts w:ascii="Times New Roman" w:hAnsi="Times New Roman" w:cs="Times New Roman"/>
          <w:b w:val="0"/>
          <w:sz w:val="28"/>
          <w:szCs w:val="28"/>
          <w:lang w:val="uk-UA"/>
        </w:rPr>
        <w:t>Місія з оцінювання</w:t>
      </w:r>
    </w:p>
    <w:p w:rsidR="00A66ABD" w:rsidRPr="000F679E" w:rsidP="00250181">
      <w:pPr>
        <w:pStyle w:val="ListParagraph"/>
        <w:numPr>
          <w:ilvl w:val="1"/>
          <w:numId w:val="60"/>
        </w:numPr>
        <w:tabs>
          <w:tab w:val="num" w:pos="0"/>
          <w:tab w:val="clear" w:pos="360"/>
          <w:tab w:val="left" w:pos="1440"/>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Секретаріат ОЕСР підтверджує отримання повідомлення/заяви і вивчає додану до нього/неї технічну документацію. Якщо технічна документація є задовільною, Секретаріат організує візит з метою оцінювання до країни, яка подала повідомлення/заяву, із представником уповноваженого державного органу – заздалегідь до Щорічних зборів з питань Насіннєвих схем ОЕСР. Така місія слугує досягненню наступних цілей:</w:t>
      </w:r>
    </w:p>
    <w:p w:rsidR="00A66ABD" w:rsidRPr="000F679E" w:rsidP="002B7811">
      <w:pPr>
        <w:pStyle w:val="ListParagraph"/>
        <w:tabs>
          <w:tab w:val="left" w:pos="1893"/>
        </w:tabs>
        <w:ind w:left="0" w:firstLine="720"/>
        <w:jc w:val="both"/>
        <w:rPr>
          <w:rFonts w:ascii="Times New Roman" w:hAnsi="Times New Roman" w:cs="Times New Roman"/>
          <w:sz w:val="28"/>
          <w:szCs w:val="28"/>
          <w:lang w:val="uk-UA"/>
        </w:rPr>
      </w:pPr>
      <w:r w:rsidRPr="000F679E" w:rsidR="00C43704">
        <w:rPr>
          <w:rFonts w:ascii="Times New Roman" w:hAnsi="Times New Roman" w:cs="Times New Roman"/>
          <w:sz w:val="28"/>
          <w:szCs w:val="28"/>
          <w:lang w:val="uk-UA"/>
        </w:rPr>
        <w:t xml:space="preserve">і) </w:t>
      </w:r>
      <w:r w:rsidRPr="000F679E">
        <w:rPr>
          <w:rFonts w:ascii="Times New Roman" w:hAnsi="Times New Roman" w:cs="Times New Roman"/>
          <w:sz w:val="28"/>
          <w:szCs w:val="28"/>
          <w:lang w:val="uk-UA"/>
        </w:rPr>
        <w:t xml:space="preserve">перевірити належне розуміння технічних та адміністративних аспектів </w:t>
      </w:r>
      <w:r w:rsidRPr="000F679E" w:rsidR="00320D01">
        <w:rPr>
          <w:rFonts w:ascii="Times New Roman" w:hAnsi="Times New Roman" w:cs="Times New Roman"/>
          <w:sz w:val="28"/>
          <w:szCs w:val="28"/>
          <w:lang w:val="uk-UA"/>
        </w:rPr>
        <w:t>П</w:t>
      </w:r>
      <w:r w:rsidRPr="000F679E">
        <w:rPr>
          <w:rFonts w:ascii="Times New Roman" w:hAnsi="Times New Roman" w:cs="Times New Roman"/>
          <w:sz w:val="28"/>
          <w:szCs w:val="28"/>
          <w:lang w:val="uk-UA"/>
        </w:rPr>
        <w:t>равил та положень Схем, а також процедури організації та координування міжнародної торгівлі;</w:t>
      </w:r>
    </w:p>
    <w:p w:rsidR="00A66ABD" w:rsidRPr="000F679E" w:rsidP="002B7811">
      <w:pPr>
        <w:pStyle w:val="ListParagraph"/>
        <w:tabs>
          <w:tab w:val="left" w:pos="1893"/>
        </w:tabs>
        <w:ind w:left="0" w:firstLine="720"/>
        <w:jc w:val="both"/>
        <w:rPr>
          <w:rFonts w:ascii="Times New Roman" w:hAnsi="Times New Roman" w:cs="Times New Roman"/>
          <w:sz w:val="28"/>
          <w:szCs w:val="28"/>
          <w:lang w:val="uk-UA"/>
        </w:rPr>
      </w:pPr>
      <w:r w:rsidRPr="000F679E" w:rsidR="002B7811">
        <w:rPr>
          <w:rFonts w:ascii="Times New Roman" w:hAnsi="Times New Roman" w:cs="Times New Roman"/>
          <w:sz w:val="28"/>
          <w:szCs w:val="28"/>
          <w:lang w:val="uk-UA"/>
        </w:rPr>
        <w:t xml:space="preserve">іі) </w:t>
      </w:r>
      <w:r w:rsidRPr="000F679E" w:rsidR="00FE7AAE">
        <w:rPr>
          <w:rFonts w:ascii="Times New Roman" w:hAnsi="Times New Roman" w:cs="Times New Roman"/>
          <w:sz w:val="28"/>
          <w:szCs w:val="28"/>
          <w:lang w:val="uk-UA"/>
        </w:rPr>
        <w:t>в</w:t>
      </w:r>
      <w:r w:rsidRPr="000F679E">
        <w:rPr>
          <w:rFonts w:ascii="Times New Roman" w:hAnsi="Times New Roman" w:cs="Times New Roman"/>
          <w:sz w:val="28"/>
          <w:szCs w:val="28"/>
          <w:lang w:val="uk-UA"/>
        </w:rPr>
        <w:t xml:space="preserve">становити, чи наявні </w:t>
      </w:r>
      <w:r w:rsidRPr="000F679E" w:rsidR="00D915E3">
        <w:rPr>
          <w:rFonts w:ascii="Times New Roman" w:hAnsi="Times New Roman" w:cs="Times New Roman"/>
          <w:sz w:val="28"/>
          <w:szCs w:val="28"/>
          <w:lang w:val="uk-UA"/>
        </w:rPr>
        <w:t xml:space="preserve">необхідні </w:t>
      </w:r>
      <w:r w:rsidRPr="000F679E">
        <w:rPr>
          <w:rFonts w:ascii="Times New Roman" w:hAnsi="Times New Roman" w:cs="Times New Roman"/>
          <w:sz w:val="28"/>
          <w:szCs w:val="28"/>
          <w:lang w:val="uk-UA"/>
        </w:rPr>
        <w:t>технічні та адміністративні ресурси для роботи за Схемами. Відповідним чином мають бути оцінені різні етапи процесу сертифікації (польове інспектування, відбір зразків, пломбування, наклеювання етикеток, лабораторний аналіз та інше);</w:t>
      </w:r>
    </w:p>
    <w:p w:rsidR="00A66ABD" w:rsidRPr="000F679E" w:rsidP="002B7811">
      <w:pPr>
        <w:pStyle w:val="ListParagraph"/>
        <w:tabs>
          <w:tab w:val="left" w:pos="1893"/>
        </w:tabs>
        <w:ind w:left="0" w:firstLine="720"/>
        <w:jc w:val="both"/>
        <w:rPr>
          <w:rFonts w:ascii="Times New Roman" w:hAnsi="Times New Roman" w:cs="Times New Roman"/>
          <w:sz w:val="28"/>
          <w:szCs w:val="28"/>
          <w:lang w:val="uk-UA"/>
        </w:rPr>
      </w:pPr>
      <w:r w:rsidRPr="000F679E" w:rsidR="002B7811">
        <w:rPr>
          <w:rFonts w:ascii="Times New Roman" w:hAnsi="Times New Roman" w:cs="Times New Roman"/>
          <w:sz w:val="28"/>
          <w:szCs w:val="28"/>
          <w:lang w:val="uk-UA"/>
        </w:rPr>
        <w:t xml:space="preserve">ііі) </w:t>
      </w:r>
      <w:r w:rsidRPr="000F679E">
        <w:rPr>
          <w:rFonts w:ascii="Times New Roman" w:hAnsi="Times New Roman" w:cs="Times New Roman"/>
          <w:sz w:val="28"/>
          <w:szCs w:val="28"/>
          <w:lang w:val="uk-UA"/>
        </w:rPr>
        <w:t>розглянути необхідність та надати рекомендації щодо експертної допомоги на початковому етапі впровадження Схеми.</w:t>
      </w:r>
    </w:p>
    <w:p w:rsidR="00A66ABD" w:rsidRPr="000F679E" w:rsidP="00250181">
      <w:pPr>
        <w:pStyle w:val="ListParagraph"/>
        <w:numPr>
          <w:ilvl w:val="1"/>
          <w:numId w:val="60"/>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Місія з оцінювання передбачає отримання об</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єктивних результатів оцінки щодо можливості країни, яка подає повідомлення/заяву, відповідати технічним критеріям, визначеним </w:t>
      </w:r>
      <w:r w:rsidRPr="000F679E" w:rsidR="002B7811">
        <w:rPr>
          <w:rFonts w:ascii="Times New Roman" w:hAnsi="Times New Roman" w:cs="Times New Roman"/>
          <w:sz w:val="28"/>
          <w:szCs w:val="28"/>
          <w:lang w:val="uk-UA"/>
        </w:rPr>
        <w:t>Насіннєвими схемами ОЕСР</w:t>
      </w:r>
      <w:r w:rsidRPr="000F679E">
        <w:rPr>
          <w:rFonts w:ascii="Times New Roman" w:hAnsi="Times New Roman" w:cs="Times New Roman"/>
          <w:sz w:val="28"/>
          <w:szCs w:val="28"/>
          <w:lang w:val="uk-UA"/>
        </w:rPr>
        <w:t>.</w:t>
      </w:r>
    </w:p>
    <w:p w:rsidR="00A66ABD" w:rsidRPr="000F679E" w:rsidP="00250181">
      <w:pPr>
        <w:pStyle w:val="ListParagraph"/>
        <w:numPr>
          <w:ilvl w:val="1"/>
          <w:numId w:val="60"/>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Місія з оцінювання здійснюється експертами, призначеними Секретаріатом ОЕСР, які звітують безпосередньо йому. Їхні висновки та рекомендації базуються на результатах місії з оцінювання. Секретаріат та група фахівців з оцінювання складають комплексний Звіт про оцінювання, в який включено висновки та рекомендації, для обговорення та затвердження його на Щорічних зборах з питань Насіннєвих схем ОЕСР.</w:t>
      </w:r>
    </w:p>
    <w:p w:rsidR="00A66ABD" w:rsidRPr="000F679E" w:rsidP="00250181">
      <w:pPr>
        <w:pStyle w:val="ListParagraph"/>
        <w:numPr>
          <w:ilvl w:val="1"/>
          <w:numId w:val="60"/>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У процесі оцінки країна-заявник та усі країни, які є учасниками </w:t>
      </w:r>
      <w:r w:rsidRPr="000F679E" w:rsidR="00873767">
        <w:rPr>
          <w:rFonts w:ascii="Times New Roman" w:hAnsi="Times New Roman" w:cs="Times New Roman"/>
          <w:sz w:val="28"/>
          <w:szCs w:val="28"/>
          <w:lang w:val="uk-UA"/>
        </w:rPr>
        <w:t>Насіннєвих с</w:t>
      </w:r>
      <w:r w:rsidRPr="000F679E">
        <w:rPr>
          <w:rFonts w:ascii="Times New Roman" w:hAnsi="Times New Roman" w:cs="Times New Roman"/>
          <w:sz w:val="28"/>
          <w:szCs w:val="28"/>
          <w:lang w:val="uk-UA"/>
        </w:rPr>
        <w:t>хем ОСЕР, дотриму</w:t>
      </w:r>
      <w:r w:rsidRPr="000F679E" w:rsidR="007C66B4">
        <w:rPr>
          <w:rFonts w:ascii="Times New Roman" w:hAnsi="Times New Roman" w:cs="Times New Roman"/>
          <w:sz w:val="28"/>
          <w:szCs w:val="28"/>
          <w:lang w:val="uk-UA"/>
        </w:rPr>
        <w:t>ють</w:t>
      </w:r>
      <w:r w:rsidRPr="000F679E">
        <w:rPr>
          <w:rFonts w:ascii="Times New Roman" w:hAnsi="Times New Roman" w:cs="Times New Roman"/>
          <w:sz w:val="28"/>
          <w:szCs w:val="28"/>
          <w:lang w:val="uk-UA"/>
        </w:rPr>
        <w:t xml:space="preserve"> встановлених процедур та забезпеч</w:t>
      </w:r>
      <w:r w:rsidRPr="000F679E" w:rsidR="007C66B4">
        <w:rPr>
          <w:rFonts w:ascii="Times New Roman" w:hAnsi="Times New Roman" w:cs="Times New Roman"/>
          <w:sz w:val="28"/>
          <w:szCs w:val="28"/>
          <w:lang w:val="uk-UA"/>
        </w:rPr>
        <w:t>ують</w:t>
      </w:r>
      <w:r w:rsidRPr="000F679E">
        <w:rPr>
          <w:rFonts w:ascii="Times New Roman" w:hAnsi="Times New Roman" w:cs="Times New Roman"/>
          <w:sz w:val="28"/>
          <w:szCs w:val="28"/>
          <w:lang w:val="uk-UA"/>
        </w:rPr>
        <w:t xml:space="preserve"> незалежність і об</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єктивність процесу оцінки і прийняття рішень за його результатами.</w:t>
      </w:r>
    </w:p>
    <w:p w:rsidR="00A66ABD" w:rsidRPr="000F679E" w:rsidP="00250181">
      <w:pPr>
        <w:pStyle w:val="ListParagraph"/>
        <w:numPr>
          <w:ilvl w:val="1"/>
          <w:numId w:val="60"/>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Відповідальність за організацію процесу підготовки країни до вступу </w:t>
      </w:r>
      <w:r w:rsidRPr="000F679E" w:rsidR="007C66B4">
        <w:rPr>
          <w:rFonts w:ascii="Times New Roman" w:hAnsi="Times New Roman" w:cs="Times New Roman"/>
          <w:sz w:val="28"/>
          <w:szCs w:val="28"/>
          <w:lang w:val="uk-UA"/>
        </w:rPr>
        <w:t>на</w:t>
      </w:r>
      <w:r w:rsidRPr="000F679E">
        <w:rPr>
          <w:rFonts w:ascii="Times New Roman" w:hAnsi="Times New Roman" w:cs="Times New Roman"/>
          <w:sz w:val="28"/>
          <w:szCs w:val="28"/>
          <w:lang w:val="uk-UA"/>
        </w:rPr>
        <w:t xml:space="preserve">лежить </w:t>
      </w:r>
      <w:r w:rsidRPr="000F679E" w:rsidR="007C66B4">
        <w:rPr>
          <w:rFonts w:ascii="Times New Roman" w:hAnsi="Times New Roman" w:cs="Times New Roman"/>
          <w:sz w:val="28"/>
          <w:szCs w:val="28"/>
          <w:lang w:val="uk-UA"/>
        </w:rPr>
        <w:t>Секретаріату</w:t>
      </w:r>
      <w:r w:rsidRPr="000F679E">
        <w:rPr>
          <w:rFonts w:ascii="Times New Roman" w:hAnsi="Times New Roman" w:cs="Times New Roman"/>
          <w:sz w:val="28"/>
          <w:szCs w:val="28"/>
          <w:lang w:val="uk-UA"/>
        </w:rPr>
        <w:t xml:space="preserve"> ОЕСР, який виконує цю роботу у тісній співпраці із країною-заявником, фахівцями з оцінки та Бюро. Ус</w:t>
      </w:r>
      <w:r w:rsidRPr="000F679E" w:rsidR="007C66B4">
        <w:rPr>
          <w:rFonts w:ascii="Times New Roman" w:hAnsi="Times New Roman" w:cs="Times New Roman"/>
          <w:sz w:val="28"/>
          <w:szCs w:val="28"/>
          <w:lang w:val="uk-UA"/>
        </w:rPr>
        <w:t>е</w:t>
      </w:r>
      <w:r w:rsidRPr="000F679E">
        <w:rPr>
          <w:rFonts w:ascii="Times New Roman" w:hAnsi="Times New Roman" w:cs="Times New Roman"/>
          <w:sz w:val="28"/>
          <w:szCs w:val="28"/>
          <w:lang w:val="uk-UA"/>
        </w:rPr>
        <w:t xml:space="preserve"> </w:t>
      </w:r>
      <w:r w:rsidRPr="000F679E" w:rsidR="007C66B4">
        <w:rPr>
          <w:rFonts w:ascii="Times New Roman" w:hAnsi="Times New Roman" w:cs="Times New Roman"/>
          <w:sz w:val="28"/>
          <w:szCs w:val="28"/>
          <w:lang w:val="uk-UA"/>
        </w:rPr>
        <w:t>листування</w:t>
      </w:r>
      <w:r w:rsidRPr="000F679E">
        <w:rPr>
          <w:rFonts w:ascii="Times New Roman" w:hAnsi="Times New Roman" w:cs="Times New Roman"/>
          <w:sz w:val="28"/>
          <w:szCs w:val="28"/>
          <w:lang w:val="uk-UA"/>
        </w:rPr>
        <w:t xml:space="preserve"> з фахівцями з оцінки здійснюється через Секретаріат ОЕСР.</w:t>
      </w:r>
    </w:p>
    <w:p w:rsidR="00A66ABD" w:rsidRPr="000F679E" w:rsidP="00250181">
      <w:pPr>
        <w:pStyle w:val="ListParagraph"/>
        <w:numPr>
          <w:ilvl w:val="1"/>
          <w:numId w:val="60"/>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Країни, яка подає повідомлення/заяву, відповідає за фінансування місії (витрати на проїзд тощо), а також необхідне логістичне забезпечення (переклад та ін.) та бере участь у написанні Звіту про оцінювання.</w:t>
      </w:r>
    </w:p>
    <w:p w:rsidR="00A66ABD" w:rsidRPr="000F679E" w:rsidP="007C66B4">
      <w:pPr>
        <w:pStyle w:val="Heading2"/>
        <w:spacing w:before="0"/>
        <w:ind w:left="0" w:firstLine="720"/>
        <w:rPr>
          <w:rFonts w:ascii="Times New Roman" w:hAnsi="Times New Roman" w:cs="Times New Roman"/>
          <w:b w:val="0"/>
          <w:sz w:val="28"/>
          <w:szCs w:val="28"/>
          <w:lang w:val="uk-UA"/>
        </w:rPr>
      </w:pPr>
      <w:r w:rsidRPr="000F679E" w:rsidR="007C66B4">
        <w:rPr>
          <w:rFonts w:ascii="Times New Roman" w:hAnsi="Times New Roman" w:cs="Times New Roman"/>
          <w:b w:val="0"/>
          <w:sz w:val="28"/>
          <w:szCs w:val="28"/>
          <w:lang w:val="uk-UA"/>
        </w:rPr>
        <w:t xml:space="preserve">4. </w:t>
      </w:r>
      <w:r w:rsidRPr="000F679E">
        <w:rPr>
          <w:rFonts w:ascii="Times New Roman" w:hAnsi="Times New Roman" w:cs="Times New Roman"/>
          <w:b w:val="0"/>
          <w:sz w:val="28"/>
          <w:szCs w:val="28"/>
          <w:lang w:val="uk-UA"/>
        </w:rPr>
        <w:t>Участь у Щорічних зборах</w:t>
      </w:r>
    </w:p>
    <w:p w:rsidR="00A66ABD" w:rsidRPr="000F679E" w:rsidP="00250181">
      <w:pPr>
        <w:pStyle w:val="ListParagraph"/>
        <w:numPr>
          <w:ilvl w:val="1"/>
          <w:numId w:val="61"/>
        </w:numPr>
        <w:tabs>
          <w:tab w:val="num" w:pos="0"/>
          <w:tab w:val="clear" w:pos="360"/>
          <w:tab w:val="left" w:pos="1260"/>
        </w:tabs>
        <w:ind w:left="0" w:firstLine="720"/>
        <w:jc w:val="both"/>
        <w:rPr>
          <w:rFonts w:ascii="Times New Roman" w:hAnsi="Times New Roman" w:cs="Times New Roman"/>
          <w:sz w:val="28"/>
          <w:szCs w:val="28"/>
          <w:lang w:val="uk-UA"/>
        </w:rPr>
      </w:pPr>
      <w:r w:rsidRPr="000F679E" w:rsidR="007C66B4">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До свого прийняття країна, яка подала повідомлення/заяву, матиме право відвідувати Щорічні збори</w:t>
      </w:r>
      <w:r w:rsidRPr="000F679E" w:rsidR="00D006B9">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як спостерігач</w:t>
      </w:r>
      <w:r w:rsidRPr="000F679E" w:rsidR="00D006B9">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з метою представлення документації, поданої згідно Розділу 2 вище.</w:t>
      </w:r>
    </w:p>
    <w:p w:rsidR="00A66ABD" w:rsidRPr="000F679E" w:rsidP="00250181">
      <w:pPr>
        <w:pStyle w:val="ListParagraph"/>
        <w:numPr>
          <w:ilvl w:val="1"/>
          <w:numId w:val="61"/>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Країна, яка подала повідомлення/заяву, погоджується, що після свого прийняття її представники відвідуватимуть Щорічні збори уповноважених державних органів, що проводитимуться у Парижі, в головному офісі ОЕСР, або в будь-якому іншому місці. Представники, які відвідуватимуть Щорічні збори, будуть особами, які нестимуть пряму відповідальність за виконання Схем в їх країні. Витрати, пов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язані з участю в Щорічних зборах, нестиме країна, яка подала повідомлення/заяву.</w:t>
      </w:r>
    </w:p>
    <w:p w:rsidR="00A66ABD" w:rsidRPr="000F679E" w:rsidP="007C66B4">
      <w:pPr>
        <w:pStyle w:val="Heading2"/>
        <w:numPr>
          <w:ilvl w:val="0"/>
          <w:numId w:val="6"/>
        </w:numPr>
        <w:spacing w:before="0"/>
        <w:ind w:firstLine="0"/>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Нагляд з боку ОЕСР</w:t>
      </w:r>
    </w:p>
    <w:p w:rsidR="00A66ABD" w:rsidRPr="000F679E" w:rsidP="00F80C5F">
      <w:pPr>
        <w:pStyle w:val="ListParagraph"/>
        <w:numPr>
          <w:ilvl w:val="1"/>
          <w:numId w:val="6"/>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Країна, яка подала повідомлення/заяву, погоджується прийняти мінімальний рівень нагляду з боку ОЕСР, а також взаємодіяти з Координаційним центром при вирішенні питань, пов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язаних із переліком сортів, що є необхідним для забезпечення підтримання стандартів Схем. Такий нагляд та співпраця починаються в момент долучення країни, яка подала повідомлення/заявку, до Насіннєвих схем</w:t>
      </w:r>
      <w:r w:rsidRPr="000F679E" w:rsidR="006806D0">
        <w:rPr>
          <w:rFonts w:ascii="Times New Roman" w:hAnsi="Times New Roman" w:cs="Times New Roman"/>
          <w:sz w:val="28"/>
          <w:szCs w:val="28"/>
          <w:lang w:val="uk-UA"/>
        </w:rPr>
        <w:t xml:space="preserve"> ОЕСР</w:t>
      </w:r>
      <w:r w:rsidRPr="000F679E">
        <w:rPr>
          <w:rFonts w:ascii="Times New Roman" w:hAnsi="Times New Roman" w:cs="Times New Roman"/>
          <w:sz w:val="28"/>
          <w:szCs w:val="28"/>
          <w:lang w:val="uk-UA"/>
        </w:rPr>
        <w:t>, тобто забезпечення відповідності технічним критеріям, визначеним у Розділі 2.</w:t>
      </w:r>
    </w:p>
    <w:p w:rsidR="00A66ABD" w:rsidRPr="000F679E" w:rsidP="00F80C5F">
      <w:pPr>
        <w:pStyle w:val="ListParagraph"/>
        <w:numPr>
          <w:ilvl w:val="1"/>
          <w:numId w:val="6"/>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Якщо в процесі виконання </w:t>
      </w:r>
      <w:r w:rsidRPr="000F679E" w:rsidR="006806D0">
        <w:rPr>
          <w:rFonts w:ascii="Times New Roman" w:hAnsi="Times New Roman" w:cs="Times New Roman"/>
          <w:sz w:val="28"/>
          <w:szCs w:val="28"/>
          <w:lang w:val="uk-UA"/>
        </w:rPr>
        <w:t xml:space="preserve">Насіннєвих </w:t>
      </w:r>
      <w:r w:rsidRPr="000F679E" w:rsidR="00A74338">
        <w:rPr>
          <w:rFonts w:ascii="Times New Roman" w:hAnsi="Times New Roman" w:cs="Times New Roman"/>
          <w:sz w:val="28"/>
          <w:szCs w:val="28"/>
          <w:lang w:val="uk-UA"/>
        </w:rPr>
        <w:t>с</w:t>
      </w:r>
      <w:r w:rsidRPr="000F679E">
        <w:rPr>
          <w:rFonts w:ascii="Times New Roman" w:hAnsi="Times New Roman" w:cs="Times New Roman"/>
          <w:sz w:val="28"/>
          <w:szCs w:val="28"/>
          <w:lang w:val="uk-UA"/>
        </w:rPr>
        <w:t xml:space="preserve">хем </w:t>
      </w:r>
      <w:r w:rsidRPr="000F679E" w:rsidR="006806D0">
        <w:rPr>
          <w:rFonts w:ascii="Times New Roman" w:hAnsi="Times New Roman" w:cs="Times New Roman"/>
          <w:sz w:val="28"/>
          <w:szCs w:val="28"/>
          <w:lang w:val="uk-UA"/>
        </w:rPr>
        <w:t xml:space="preserve">ОЕСР </w:t>
      </w:r>
      <w:r w:rsidRPr="000F679E">
        <w:rPr>
          <w:rFonts w:ascii="Times New Roman" w:hAnsi="Times New Roman" w:cs="Times New Roman"/>
          <w:sz w:val="28"/>
          <w:szCs w:val="28"/>
          <w:lang w:val="uk-UA"/>
        </w:rPr>
        <w:t>місією з оцінювання або на Щорічних зборах буде визнано за необхідне, ОЕСР може вимагати:</w:t>
      </w:r>
    </w:p>
    <w:p w:rsidR="00A66ABD" w:rsidRPr="000F679E" w:rsidP="006806D0">
      <w:pPr>
        <w:pStyle w:val="ListParagraph"/>
        <w:numPr>
          <w:ilvl w:val="0"/>
          <w:numId w:val="8"/>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щоб особа або особи, відповідальні за застосування </w:t>
      </w:r>
      <w:r w:rsidRPr="000F679E" w:rsidR="00A74338">
        <w:rPr>
          <w:rFonts w:ascii="Times New Roman" w:hAnsi="Times New Roman" w:cs="Times New Roman"/>
          <w:sz w:val="28"/>
          <w:szCs w:val="28"/>
          <w:lang w:val="uk-UA"/>
        </w:rPr>
        <w:t>Насіннєвих с</w:t>
      </w:r>
      <w:r w:rsidRPr="000F679E">
        <w:rPr>
          <w:rFonts w:ascii="Times New Roman" w:hAnsi="Times New Roman" w:cs="Times New Roman"/>
          <w:sz w:val="28"/>
          <w:szCs w:val="28"/>
          <w:lang w:val="uk-UA"/>
        </w:rPr>
        <w:t xml:space="preserve">хем </w:t>
      </w:r>
      <w:r w:rsidRPr="000F679E" w:rsidR="00A74338">
        <w:rPr>
          <w:rFonts w:ascii="Times New Roman" w:hAnsi="Times New Roman" w:cs="Times New Roman"/>
          <w:sz w:val="28"/>
          <w:szCs w:val="28"/>
          <w:lang w:val="uk-UA"/>
        </w:rPr>
        <w:t xml:space="preserve">ОЕСР </w:t>
      </w:r>
      <w:r w:rsidRPr="000F679E">
        <w:rPr>
          <w:rFonts w:ascii="Times New Roman" w:hAnsi="Times New Roman" w:cs="Times New Roman"/>
          <w:sz w:val="28"/>
          <w:szCs w:val="28"/>
          <w:lang w:val="uk-UA"/>
        </w:rPr>
        <w:t>у щойно прийнятій країні, були відправлені до обраної країни ОЕСР або до Координаційного центру для проходження додаткового інструктажу; та/або</w:t>
      </w:r>
    </w:p>
    <w:p w:rsidR="00A66ABD" w:rsidRPr="000F679E" w:rsidP="006806D0">
      <w:pPr>
        <w:pStyle w:val="ListParagraph"/>
        <w:numPr>
          <w:ilvl w:val="0"/>
          <w:numId w:val="8"/>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щоб щорічний візит у перші два роки був зроблений спеціалістом з сертифікації насіння, обраним ОЕСР. Спеціаліст вивчить адміністративні та технічні процедури, що використовуються новою країною-учасницею, з метою </w:t>
      </w:r>
      <w:r w:rsidRPr="000F679E" w:rsidR="00402B0D">
        <w:rPr>
          <w:rFonts w:ascii="Times New Roman" w:hAnsi="Times New Roman" w:cs="Times New Roman"/>
          <w:sz w:val="28"/>
          <w:szCs w:val="28"/>
          <w:lang w:val="uk-UA"/>
        </w:rPr>
        <w:t xml:space="preserve">польового </w:t>
      </w:r>
      <w:r w:rsidRPr="000F679E">
        <w:rPr>
          <w:rFonts w:ascii="Times New Roman" w:hAnsi="Times New Roman" w:cs="Times New Roman"/>
          <w:sz w:val="28"/>
          <w:szCs w:val="28"/>
          <w:lang w:val="uk-UA"/>
        </w:rPr>
        <w:t>інспектування насіннєвої культури та документування дослідної ділянки;</w:t>
      </w:r>
    </w:p>
    <w:p w:rsidR="00A66ABD" w:rsidRPr="000F679E" w:rsidP="006806D0">
      <w:pPr>
        <w:pStyle w:val="ListParagraph"/>
        <w:numPr>
          <w:ilvl w:val="0"/>
          <w:numId w:val="8"/>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ОЕСР, за погодженням з органами влади нової країни-учасниці, прийме рішення щодо часу та тривалості таких заходів, в той час як відповідальність за їх фінансування нестиме сама країна.</w:t>
      </w:r>
    </w:p>
    <w:p w:rsidR="00A66ABD" w:rsidRPr="000F679E" w:rsidP="00F80C5F">
      <w:pPr>
        <w:pStyle w:val="Heading2"/>
        <w:numPr>
          <w:ilvl w:val="0"/>
          <w:numId w:val="6"/>
        </w:numPr>
        <w:spacing w:before="0"/>
        <w:ind w:left="0" w:firstLine="709"/>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Щорічний внесок</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Країна, яка подала повідомлення/заяву, погоджується сплачувати ОЕСР щорічний внесок, як зазначено в Загальних принципах, розділ 6 </w:t>
      </w:r>
      <w:r w:rsidR="00722EAC">
        <w:rPr>
          <w:rFonts w:ascii="Times New Roman" w:hAnsi="Times New Roman" w:cs="Times New Roman"/>
          <w:sz w:val="28"/>
          <w:szCs w:val="28"/>
          <w:lang w:val="uk-UA"/>
        </w:rPr>
        <w:t>Додатка</w:t>
      </w:r>
      <w:r w:rsidRPr="000F679E">
        <w:rPr>
          <w:rFonts w:ascii="Times New Roman" w:hAnsi="Times New Roman" w:cs="Times New Roman"/>
          <w:sz w:val="28"/>
          <w:szCs w:val="28"/>
          <w:lang w:val="uk-UA"/>
        </w:rPr>
        <w:t xml:space="preserve"> I до цього Рішення. Ця умова підлягатиме виконанню, починаючи з календарного року, наступного за роком прийняття Рішення Ради щодо </w:t>
      </w:r>
      <w:r w:rsidRPr="000F679E" w:rsidR="00A74338">
        <w:rPr>
          <w:rFonts w:ascii="Times New Roman" w:hAnsi="Times New Roman" w:cs="Times New Roman"/>
          <w:sz w:val="28"/>
          <w:szCs w:val="28"/>
          <w:lang w:val="uk-UA"/>
        </w:rPr>
        <w:t>прийняття країни до Насіннєвих с</w:t>
      </w:r>
      <w:r w:rsidRPr="000F679E">
        <w:rPr>
          <w:rFonts w:ascii="Times New Roman" w:hAnsi="Times New Roman" w:cs="Times New Roman"/>
          <w:sz w:val="28"/>
          <w:szCs w:val="28"/>
          <w:lang w:val="uk-UA"/>
        </w:rPr>
        <w:t>хем ОЕСР.</w:t>
      </w:r>
    </w:p>
    <w:p w:rsidR="00A66ABD" w:rsidRPr="000F679E" w:rsidP="00F80C5F">
      <w:pPr>
        <w:pStyle w:val="Heading2"/>
        <w:numPr>
          <w:ilvl w:val="0"/>
          <w:numId w:val="6"/>
        </w:numPr>
        <w:spacing w:before="0"/>
        <w:ind w:left="0" w:firstLine="709"/>
        <w:jc w:val="both"/>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Внутрішня процедура ОЕСР для ратифікації участі нової країни</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За умови, що ОЕСР задоволена результатами огляду, </w:t>
      </w:r>
      <w:r w:rsidRPr="000F679E" w:rsidR="005133AA">
        <w:rPr>
          <w:rFonts w:ascii="Times New Roman" w:hAnsi="Times New Roman" w:cs="Times New Roman"/>
          <w:sz w:val="28"/>
          <w:szCs w:val="28"/>
          <w:lang w:val="uk-UA"/>
        </w:rPr>
        <w:t>ви</w:t>
      </w:r>
      <w:r w:rsidRPr="000F679E">
        <w:rPr>
          <w:rFonts w:ascii="Times New Roman" w:hAnsi="Times New Roman" w:cs="Times New Roman"/>
          <w:sz w:val="28"/>
          <w:szCs w:val="28"/>
          <w:lang w:val="uk-UA"/>
        </w:rPr>
        <w:t>значеного в розділі 3, і що країна, яка подала повідомлення/заяву, письмово погодилась в</w:t>
      </w:r>
      <w:r w:rsidRPr="000F679E" w:rsidR="00A74338">
        <w:rPr>
          <w:rFonts w:ascii="Times New Roman" w:hAnsi="Times New Roman" w:cs="Times New Roman"/>
          <w:sz w:val="28"/>
          <w:szCs w:val="28"/>
          <w:lang w:val="uk-UA"/>
        </w:rPr>
        <w:t>икон</w:t>
      </w:r>
      <w:r w:rsidRPr="000F679E">
        <w:rPr>
          <w:rFonts w:ascii="Times New Roman" w:hAnsi="Times New Roman" w:cs="Times New Roman"/>
          <w:sz w:val="28"/>
          <w:szCs w:val="28"/>
          <w:lang w:val="uk-UA"/>
        </w:rPr>
        <w:t>увати зобов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язання, зазначені у розділах 4, 5 та 6, Щорічні збори рекомендуватимуть визнати приєднання країни. Після цього, до ухвалення такого визнання і висунення вимоги ратифікації Радою участі такої країни буде запрошено Комітет ОЕСР з питань сільського господарства.</w:t>
      </w:r>
    </w:p>
    <w:p w:rsidR="00A66ABD" w:rsidRPr="000F679E" w:rsidP="00F80C5F">
      <w:pPr>
        <w:pStyle w:val="Heading2"/>
        <w:numPr>
          <w:ilvl w:val="0"/>
          <w:numId w:val="6"/>
        </w:numPr>
        <w:spacing w:before="0"/>
        <w:ind w:left="0" w:firstLine="709"/>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Повідомлення</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Генеральний секретар ОЕСР повідомляє країну про результат процедури. </w:t>
      </w:r>
      <w:r w:rsidRPr="000F679E" w:rsidR="00443ACF">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повноважені державні органи всіх країн, що беруть участь у </w:t>
      </w:r>
      <w:r w:rsidRPr="000F679E" w:rsidR="00A74338">
        <w:rPr>
          <w:rFonts w:ascii="Times New Roman" w:hAnsi="Times New Roman" w:cs="Times New Roman"/>
          <w:sz w:val="28"/>
          <w:szCs w:val="28"/>
          <w:lang w:val="uk-UA"/>
        </w:rPr>
        <w:t>насіннєвих схемах ОЕСР</w:t>
      </w:r>
      <w:r w:rsidRPr="000F679E">
        <w:rPr>
          <w:rFonts w:ascii="Times New Roman" w:hAnsi="Times New Roman" w:cs="Times New Roman"/>
          <w:sz w:val="28"/>
          <w:szCs w:val="28"/>
          <w:lang w:val="uk-UA"/>
        </w:rPr>
        <w:t>, будуть повідомлені відповідним чином.</w:t>
      </w:r>
    </w:p>
    <w:p w:rsidR="00A66ABD" w:rsidRPr="000F679E" w:rsidP="00F80C5F">
      <w:pPr>
        <w:pStyle w:val="Heading2"/>
        <w:numPr>
          <w:ilvl w:val="0"/>
          <w:numId w:val="6"/>
        </w:numPr>
        <w:spacing w:before="0"/>
        <w:ind w:left="0" w:firstLine="709"/>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Зразки етикеток та сертифікатів</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Нова країна-учасниця має подати до Секретаріату ОЕСР для затвердження зразки етикеток та сертифікатів ОЕСР, що </w:t>
      </w:r>
      <w:r w:rsidRPr="000F679E" w:rsidR="005133AA">
        <w:rPr>
          <w:rFonts w:ascii="Times New Roman" w:hAnsi="Times New Roman" w:cs="Times New Roman"/>
          <w:sz w:val="28"/>
          <w:szCs w:val="28"/>
          <w:lang w:val="uk-UA"/>
        </w:rPr>
        <w:t xml:space="preserve">будуть </w:t>
      </w:r>
      <w:r w:rsidRPr="000F679E">
        <w:rPr>
          <w:rFonts w:ascii="Times New Roman" w:hAnsi="Times New Roman" w:cs="Times New Roman"/>
          <w:sz w:val="28"/>
          <w:szCs w:val="28"/>
          <w:lang w:val="uk-UA"/>
        </w:rPr>
        <w:t>використовувати</w:t>
      </w:r>
      <w:r w:rsidRPr="000F679E" w:rsidR="005133AA">
        <w:rPr>
          <w:rFonts w:ascii="Times New Roman" w:hAnsi="Times New Roman" w:cs="Times New Roman"/>
          <w:sz w:val="28"/>
          <w:szCs w:val="28"/>
          <w:lang w:val="uk-UA"/>
        </w:rPr>
        <w:t>сь</w:t>
      </w:r>
      <w:r w:rsidRPr="000F679E">
        <w:rPr>
          <w:rFonts w:ascii="Times New Roman" w:hAnsi="Times New Roman" w:cs="Times New Roman"/>
          <w:sz w:val="28"/>
          <w:szCs w:val="28"/>
          <w:lang w:val="uk-UA"/>
        </w:rPr>
        <w:t xml:space="preserve"> </w:t>
      </w:r>
      <w:r w:rsidRPr="000F679E" w:rsidR="00695703">
        <w:rPr>
          <w:rFonts w:ascii="Times New Roman" w:hAnsi="Times New Roman" w:cs="Times New Roman"/>
          <w:sz w:val="28"/>
          <w:szCs w:val="28"/>
          <w:lang w:val="uk-UA"/>
        </w:rPr>
        <w:t xml:space="preserve">уповноваженим </w:t>
      </w:r>
      <w:r w:rsidRPr="000F679E">
        <w:rPr>
          <w:rFonts w:ascii="Times New Roman" w:hAnsi="Times New Roman" w:cs="Times New Roman"/>
          <w:sz w:val="28"/>
          <w:szCs w:val="28"/>
          <w:lang w:val="uk-UA"/>
        </w:rPr>
        <w:t xml:space="preserve">державним органом, до проведення сертифікації насіння відповідно до </w:t>
      </w:r>
      <w:r w:rsidRPr="000F679E" w:rsidR="00A74338">
        <w:rPr>
          <w:rFonts w:ascii="Times New Roman" w:hAnsi="Times New Roman" w:cs="Times New Roman"/>
          <w:sz w:val="28"/>
          <w:szCs w:val="28"/>
          <w:lang w:val="uk-UA"/>
        </w:rPr>
        <w:t>Насіннєвих с</w:t>
      </w:r>
      <w:r w:rsidRPr="000F679E">
        <w:rPr>
          <w:rFonts w:ascii="Times New Roman" w:hAnsi="Times New Roman" w:cs="Times New Roman"/>
          <w:sz w:val="28"/>
          <w:szCs w:val="28"/>
          <w:lang w:val="uk-UA"/>
        </w:rPr>
        <w:t>хем ОЕСР.</w:t>
      </w:r>
    </w:p>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C443D2" w:rsidRPr="000F679E" w:rsidP="00A66ABD"/>
    <w:p w:rsidR="00A66ABD" w:rsidRPr="000F679E" w:rsidP="00A66ABD"/>
    <w:p w:rsidR="00202EB5" w:rsidRPr="000F679E" w:rsidP="00A66ABD"/>
    <w:p w:rsidR="00C7335D" w:rsidRPr="000F679E" w:rsidP="00A66ABD"/>
    <w:p w:rsidR="008457B0" w:rsidRPr="000F679E" w:rsidP="00A66ABD"/>
    <w:p w:rsidR="00C7335D" w:rsidRPr="000F679E" w:rsidP="00A66ABD"/>
    <w:p w:rsidR="00A66ABD" w:rsidRPr="000F679E" w:rsidP="00A74338">
      <w:pPr>
        <w:pStyle w:val="Heading2"/>
        <w:ind w:left="27" w:right="112" w:firstLine="0"/>
        <w:jc w:val="right"/>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Додаток IV до Рішення</w:t>
      </w:r>
    </w:p>
    <w:p w:rsidR="00A66ABD" w:rsidRPr="000F679E" w:rsidP="00A66ABD">
      <w:pPr>
        <w:pStyle w:val="BodyText"/>
        <w:spacing w:before="8"/>
        <w:rPr>
          <w:rFonts w:ascii="Times New Roman" w:hAnsi="Times New Roman" w:cs="Times New Roman"/>
          <w:b/>
          <w:sz w:val="28"/>
          <w:szCs w:val="28"/>
          <w:lang w:val="uk-UA"/>
        </w:rPr>
      </w:pPr>
    </w:p>
    <w:p w:rsidR="00A66ABD" w:rsidRPr="000F679E" w:rsidP="00760317">
      <w:pPr>
        <w:ind w:left="27" w:right="112"/>
        <w:jc w:val="center"/>
        <w:rPr>
          <w:rFonts w:ascii="Times New Roman" w:hAnsi="Times New Roman"/>
          <w:b/>
          <w:sz w:val="28"/>
          <w:szCs w:val="28"/>
        </w:rPr>
      </w:pPr>
      <w:r w:rsidRPr="000F679E">
        <w:rPr>
          <w:rFonts w:ascii="Times New Roman" w:hAnsi="Times New Roman"/>
          <w:b/>
          <w:bCs/>
          <w:sz w:val="28"/>
          <w:szCs w:val="28"/>
        </w:rPr>
        <w:t>Перелік країн-учасниць однієї або</w:t>
      </w:r>
      <w:r w:rsidRPr="000F679E" w:rsidR="00C767DB">
        <w:rPr>
          <w:rFonts w:ascii="Times New Roman" w:hAnsi="Times New Roman"/>
          <w:b/>
          <w:bCs/>
          <w:sz w:val="28"/>
          <w:szCs w:val="28"/>
        </w:rPr>
        <w:t xml:space="preserve"> </w:t>
      </w:r>
      <w:r w:rsidRPr="000F679E" w:rsidR="00E61E88">
        <w:rPr>
          <w:rFonts w:ascii="Times New Roman" w:hAnsi="Times New Roman"/>
          <w:b/>
          <w:bCs/>
          <w:sz w:val="28"/>
          <w:szCs w:val="28"/>
        </w:rPr>
        <w:t>декількох</w:t>
      </w:r>
      <w:r w:rsidRPr="000F679E" w:rsidR="00C767DB">
        <w:rPr>
          <w:rFonts w:ascii="Times New Roman" w:hAnsi="Times New Roman"/>
          <w:b/>
          <w:bCs/>
          <w:sz w:val="28"/>
          <w:szCs w:val="28"/>
        </w:rPr>
        <w:t xml:space="preserve"> Н</w:t>
      </w:r>
      <w:r w:rsidRPr="000F679E">
        <w:rPr>
          <w:rFonts w:ascii="Times New Roman" w:hAnsi="Times New Roman"/>
          <w:b/>
          <w:bCs/>
          <w:sz w:val="28"/>
          <w:szCs w:val="28"/>
        </w:rPr>
        <w:t>асіннєвих схем ОЕСР</w:t>
      </w:r>
    </w:p>
    <w:p w:rsidR="00A66ABD" w:rsidRPr="000F679E" w:rsidP="00A66ABD">
      <w:pPr>
        <w:pStyle w:val="BodyText"/>
        <w:spacing w:before="1"/>
        <w:rPr>
          <w:rFonts w:ascii="Times New Roman" w:hAnsi="Times New Roman" w:cs="Times New Roman"/>
          <w:b/>
          <w:sz w:val="28"/>
          <w:szCs w:val="28"/>
          <w:lang w:val="uk-UA"/>
        </w:rPr>
      </w:pPr>
    </w:p>
    <w:tbl>
      <w:tblPr>
        <w:tblStyle w:val="TableNormal"/>
        <w:tblW w:w="9360" w:type="dxa"/>
        <w:tblLayout w:type="fixed"/>
        <w:tblCellMar>
          <w:left w:w="0" w:type="dxa"/>
          <w:right w:w="0" w:type="dxa"/>
        </w:tblCellMar>
        <w:tblLook w:val="01E0"/>
      </w:tblPr>
      <w:tblGrid>
        <w:gridCol w:w="3600"/>
        <w:gridCol w:w="1080"/>
        <w:gridCol w:w="3780"/>
        <w:gridCol w:w="900"/>
      </w:tblGrid>
      <w:tr>
        <w:tblPrEx>
          <w:tblW w:w="9360" w:type="dxa"/>
          <w:tblLayout w:type="fixed"/>
          <w:tblCellMar>
            <w:left w:w="0" w:type="dxa"/>
            <w:right w:w="0" w:type="dxa"/>
          </w:tblCellMar>
          <w:tblLook w:val="01E0"/>
        </w:tblPrEx>
        <w:trPr>
          <w:trHeight w:hRule="exact" w:val="276"/>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АЛБАНІЯ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ЛИТВА</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50"/>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bookmarkStart w:id="15" w:name="_GoBack"/>
            <w:r w:rsidRPr="000F679E">
              <w:rPr>
                <w:rFonts w:ascii="Times New Roman" w:hAnsi="Times New Roman" w:cs="Times New Roman"/>
                <w:sz w:val="24"/>
                <w:szCs w:val="24"/>
                <w:lang w:val="uk-UA"/>
              </w:rPr>
              <w:t>АРГЕНТИНА</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ЛЮКСЕМБУРГ</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48"/>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bookmarkEnd w:id="15"/>
            <w:r w:rsidRPr="000F679E">
              <w:rPr>
                <w:rFonts w:ascii="Times New Roman" w:hAnsi="Times New Roman" w:cs="Times New Roman"/>
                <w:sz w:val="24"/>
                <w:szCs w:val="24"/>
                <w:lang w:val="uk-UA"/>
              </w:rPr>
              <w:t>АВСТРАЛІЯ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МЕКСИКА</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48"/>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АВСТРІЯ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МОЛДОВА</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50"/>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БЕЛЬГІЯ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МАРОККО</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50"/>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БОЛІВІЯ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НІДЕРЛАНДИ</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48"/>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БРАЗИЛІЯ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НОВА ЗЕЛАНДІЯ</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48"/>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БОЛГАРІЯ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НОРВЕГІЯ</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50"/>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КАНАДА</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ПОЛЬЩА</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72"/>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ЧИЛІ</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ПОРТУГАЛІЯ</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57"/>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ХОРВАТІЯ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РУМУНІЯ</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88"/>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КІПР</w:t>
            </w:r>
            <w:r w:rsidRPr="000F679E" w:rsidR="004E6F87">
              <w:rPr>
                <w:rFonts w:ascii="Times New Roman" w:hAnsi="Times New Roman" w:cs="Times New Roman"/>
                <w:sz w:val="24"/>
                <w:szCs w:val="24"/>
                <w:vertAlign w:val="superscript"/>
                <w:lang w:val="uk-UA"/>
              </w:rPr>
              <w:t>1</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РОСІЙСЬКА ФЕДЕРАЦІЯ</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72"/>
        </w:trPr>
        <w:tc>
          <w:tcPr>
            <w:tcW w:w="3600" w:type="dxa"/>
            <w:shd w:val="clear" w:color="auto" w:fill="auto"/>
          </w:tcPr>
          <w:p w:rsidR="002256E0" w:rsidRPr="000F679E" w:rsidP="002256E0">
            <w:pPr>
              <w:pStyle w:val="TableParagraph"/>
              <w:spacing w:before="0"/>
              <w:ind w:left="0"/>
              <w:rPr>
                <w:rFonts w:ascii="Times New Roman" w:hAnsi="Times New Roman" w:cs="Times New Roman"/>
                <w:sz w:val="24"/>
                <w:szCs w:val="24"/>
                <w:lang w:val="uk-UA"/>
              </w:rPr>
            </w:pPr>
            <w:r w:rsidRPr="000F679E" w:rsidR="00A66ABD">
              <w:rPr>
                <w:rFonts w:ascii="Times New Roman" w:hAnsi="Times New Roman" w:cs="Times New Roman"/>
                <w:sz w:val="24"/>
                <w:szCs w:val="24"/>
                <w:lang w:val="uk-UA"/>
              </w:rPr>
              <w:t>ЧЕСЬКА</w:t>
            </w:r>
            <w:r w:rsidRPr="000F679E" w:rsidR="00C767DB">
              <w:rPr>
                <w:rFonts w:ascii="Times New Roman" w:hAnsi="Times New Roman" w:cs="Times New Roman"/>
                <w:sz w:val="24"/>
                <w:szCs w:val="24"/>
                <w:lang w:val="uk-UA"/>
              </w:rPr>
              <w:t xml:space="preserve"> РЕСПУБЛІКА</w:t>
            </w:r>
          </w:p>
          <w:p w:rsidR="00A66ABD" w:rsidRPr="000F679E" w:rsidP="002256E0">
            <w:pPr>
              <w:pStyle w:val="TableParagraph"/>
              <w:spacing w:before="0"/>
              <w:ind w:left="0"/>
              <w:rPr>
                <w:rFonts w:ascii="Times New Roman" w:hAnsi="Times New Roman" w:cs="Times New Roman"/>
                <w:sz w:val="24"/>
                <w:szCs w:val="24"/>
                <w:lang w:val="uk-UA"/>
              </w:rPr>
            </w:pP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СЕНЕГАЛ</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72"/>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ДАНІЯ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СЕРБІЯ</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72"/>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ЄГИПЕТ</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СЛОВАЧЧИНА</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72"/>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ЕСТОНІЯ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СЛОВЕНІЯ</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72"/>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ФІНЛЯНДІЯ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ПІВДЕННА АФРИКА</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72"/>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ФРАНЦІЯ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ІСПАНІЯ</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72"/>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НІМЕЧЧИНА</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ШВЕЦІЯ</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71"/>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ГРЕЦІЯ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ШВЕЙЦАРІЯ</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p w:rsidR="00A66ABD" w:rsidRPr="000F679E" w:rsidP="002256E0">
            <w:pPr>
              <w:pStyle w:val="TableParagraph"/>
              <w:spacing w:before="0"/>
              <w:ind w:left="0"/>
              <w:rPr>
                <w:rFonts w:ascii="Times New Roman" w:hAnsi="Times New Roman" w:cs="Times New Roman"/>
                <w:sz w:val="24"/>
                <w:szCs w:val="24"/>
                <w:lang w:val="uk-UA"/>
              </w:rPr>
            </w:pPr>
          </w:p>
        </w:tc>
      </w:tr>
      <w:tr>
        <w:tblPrEx>
          <w:tblW w:w="9360" w:type="dxa"/>
          <w:tblLayout w:type="fixed"/>
          <w:tblCellMar>
            <w:left w:w="0" w:type="dxa"/>
            <w:right w:w="0" w:type="dxa"/>
          </w:tblCellMar>
          <w:tblLook w:val="01E0"/>
        </w:tblPrEx>
        <w:trPr>
          <w:trHeight w:hRule="exact" w:val="271"/>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УГОРЩИНА</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ТАНЗАНІЯ</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72"/>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ІСЛАНДІЯ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ТУНІС</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72"/>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ІНДІЯ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ТУРЕЧЧИНА</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73"/>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ІРАН</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УГАНДА</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73"/>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ІРЛАНДІЯ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УКРАЇНА</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329"/>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ІЗРАЇЛЬ</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СПОЛУЧЕНЕ КОРОЛІВСТВО</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72"/>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ІТАЛІЯ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СПОЛУЧЕНІ ШТАТИ АМЕРИКИ</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r>
      <w:tr>
        <w:tblPrEx>
          <w:tblW w:w="9360" w:type="dxa"/>
          <w:tblLayout w:type="fixed"/>
          <w:tblCellMar>
            <w:left w:w="0" w:type="dxa"/>
            <w:right w:w="0" w:type="dxa"/>
          </w:tblCellMar>
          <w:tblLook w:val="01E0"/>
        </w:tblPrEx>
        <w:trPr>
          <w:trHeight w:hRule="exact" w:val="271"/>
        </w:trPr>
        <w:tc>
          <w:tcPr>
            <w:tcW w:w="360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ЯПОНІЯ</w:t>
            </w:r>
          </w:p>
        </w:tc>
        <w:tc>
          <w:tcPr>
            <w:tcW w:w="108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УРУГВАЙ</w:t>
            </w:r>
          </w:p>
        </w:tc>
        <w:tc>
          <w:tcPr>
            <w:tcW w:w="900" w:type="dxa"/>
          </w:tcPr>
          <w:p w:rsidR="00A66ABD"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71"/>
        </w:trPr>
        <w:tc>
          <w:tcPr>
            <w:tcW w:w="3600" w:type="dxa"/>
            <w:shd w:val="clear" w:color="auto" w:fill="auto"/>
          </w:tcPr>
          <w:p w:rsidR="005133AA" w:rsidRPr="000F679E" w:rsidP="0077439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КЕНІЯ</w:t>
            </w:r>
          </w:p>
        </w:tc>
        <w:tc>
          <w:tcPr>
            <w:tcW w:w="1080" w:type="dxa"/>
          </w:tcPr>
          <w:p w:rsidR="005133AA" w:rsidRPr="000F679E" w:rsidP="0077439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5133AA"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ЗАМБІЯ</w:t>
            </w:r>
          </w:p>
        </w:tc>
        <w:tc>
          <w:tcPr>
            <w:tcW w:w="900" w:type="dxa"/>
          </w:tcPr>
          <w:p w:rsidR="005133AA"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66"/>
        </w:trPr>
        <w:tc>
          <w:tcPr>
            <w:tcW w:w="3600" w:type="dxa"/>
            <w:shd w:val="clear" w:color="auto" w:fill="auto"/>
          </w:tcPr>
          <w:p w:rsidR="005133AA" w:rsidRPr="000F679E" w:rsidP="0077439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КИРГИЗСТАН</w:t>
            </w:r>
          </w:p>
        </w:tc>
        <w:tc>
          <w:tcPr>
            <w:tcW w:w="1080" w:type="dxa"/>
          </w:tcPr>
          <w:p w:rsidR="005133AA" w:rsidRPr="000F679E" w:rsidP="0077439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c>
          <w:tcPr>
            <w:tcW w:w="3780" w:type="dxa"/>
            <w:shd w:val="clear" w:color="auto" w:fill="auto"/>
          </w:tcPr>
          <w:p w:rsidR="005133AA"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ЗІМБАБВЕ</w:t>
            </w:r>
          </w:p>
        </w:tc>
        <w:tc>
          <w:tcPr>
            <w:tcW w:w="900" w:type="dxa"/>
          </w:tcPr>
          <w:p w:rsidR="005133AA"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(2)</w:t>
            </w:r>
          </w:p>
        </w:tc>
      </w:tr>
      <w:tr>
        <w:tblPrEx>
          <w:tblW w:w="9360" w:type="dxa"/>
          <w:tblLayout w:type="fixed"/>
          <w:tblCellMar>
            <w:left w:w="0" w:type="dxa"/>
            <w:right w:w="0" w:type="dxa"/>
          </w:tblCellMar>
          <w:tblLook w:val="01E0"/>
        </w:tblPrEx>
        <w:trPr>
          <w:trHeight w:hRule="exact" w:val="266"/>
        </w:trPr>
        <w:tc>
          <w:tcPr>
            <w:tcW w:w="3600" w:type="dxa"/>
            <w:shd w:val="clear" w:color="auto" w:fill="auto"/>
          </w:tcPr>
          <w:p w:rsidR="005133AA" w:rsidRPr="000F679E" w:rsidP="0077439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ЛАТВІЯ</w:t>
            </w:r>
          </w:p>
        </w:tc>
        <w:tc>
          <w:tcPr>
            <w:tcW w:w="1080" w:type="dxa"/>
          </w:tcPr>
          <w:p w:rsidR="005133AA" w:rsidRPr="000F679E" w:rsidP="0077439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sz w:val="24"/>
                <w:szCs w:val="24"/>
                <w:lang w:val="uk-UA"/>
              </w:rPr>
              <w:t>(1)</w:t>
            </w:r>
          </w:p>
        </w:tc>
        <w:tc>
          <w:tcPr>
            <w:tcW w:w="3780" w:type="dxa"/>
            <w:shd w:val="clear" w:color="auto" w:fill="auto"/>
          </w:tcPr>
          <w:p w:rsidR="005133AA"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lang w:val="uk-UA"/>
              </w:rPr>
              <w:t>(1) Країна-член ОЕСР</w:t>
            </w:r>
          </w:p>
        </w:tc>
        <w:tc>
          <w:tcPr>
            <w:tcW w:w="900" w:type="dxa"/>
          </w:tcPr>
          <w:p w:rsidR="005133AA" w:rsidRPr="000F679E" w:rsidP="002256E0">
            <w:pPr>
              <w:pStyle w:val="TableParagraph"/>
              <w:spacing w:before="0"/>
              <w:ind w:left="0"/>
              <w:rPr>
                <w:rFonts w:ascii="Times New Roman" w:hAnsi="Times New Roman" w:cs="Times New Roman"/>
                <w:sz w:val="24"/>
                <w:szCs w:val="24"/>
                <w:lang w:val="uk-UA"/>
              </w:rPr>
            </w:pPr>
          </w:p>
        </w:tc>
      </w:tr>
      <w:tr>
        <w:tblPrEx>
          <w:tblW w:w="9360" w:type="dxa"/>
          <w:tblLayout w:type="fixed"/>
          <w:tblCellMar>
            <w:left w:w="0" w:type="dxa"/>
            <w:right w:w="0" w:type="dxa"/>
          </w:tblCellMar>
          <w:tblLook w:val="01E0"/>
        </w:tblPrEx>
        <w:trPr>
          <w:trHeight w:hRule="exact" w:val="266"/>
        </w:trPr>
        <w:tc>
          <w:tcPr>
            <w:tcW w:w="3600" w:type="dxa"/>
            <w:shd w:val="clear" w:color="auto" w:fill="auto"/>
          </w:tcPr>
          <w:p w:rsidR="005133AA" w:rsidRPr="000F679E" w:rsidP="002256E0">
            <w:pPr>
              <w:pStyle w:val="TableParagraph"/>
              <w:spacing w:before="0"/>
              <w:ind w:left="0"/>
              <w:rPr>
                <w:rFonts w:ascii="Times New Roman" w:hAnsi="Times New Roman" w:cs="Times New Roman"/>
                <w:sz w:val="24"/>
                <w:szCs w:val="24"/>
                <w:lang w:val="uk-UA"/>
              </w:rPr>
            </w:pPr>
          </w:p>
        </w:tc>
        <w:tc>
          <w:tcPr>
            <w:tcW w:w="1080" w:type="dxa"/>
          </w:tcPr>
          <w:p w:rsidR="005133AA" w:rsidRPr="000F679E" w:rsidP="002256E0">
            <w:pPr>
              <w:pStyle w:val="TableParagraph"/>
              <w:spacing w:before="0"/>
              <w:ind w:left="0"/>
              <w:rPr>
                <w:rFonts w:ascii="Times New Roman" w:hAnsi="Times New Roman" w:cs="Times New Roman"/>
                <w:sz w:val="24"/>
                <w:szCs w:val="24"/>
                <w:lang w:val="uk-UA"/>
              </w:rPr>
            </w:pPr>
          </w:p>
        </w:tc>
        <w:tc>
          <w:tcPr>
            <w:tcW w:w="3780" w:type="dxa"/>
            <w:shd w:val="clear" w:color="auto" w:fill="auto"/>
          </w:tcPr>
          <w:p w:rsidR="005133AA" w:rsidRPr="000F679E" w:rsidP="002256E0">
            <w:pPr>
              <w:pStyle w:val="TableParagraph"/>
              <w:spacing w:before="0"/>
              <w:ind w:left="0"/>
              <w:rPr>
                <w:rFonts w:ascii="Times New Roman" w:hAnsi="Times New Roman" w:cs="Times New Roman"/>
                <w:sz w:val="24"/>
                <w:szCs w:val="24"/>
                <w:lang w:val="uk-UA"/>
              </w:rPr>
            </w:pPr>
            <w:r w:rsidRPr="000F679E">
              <w:rPr>
                <w:rFonts w:ascii="Times New Roman" w:hAnsi="Times New Roman" w:cs="Times New Roman"/>
                <w:lang w:val="uk-UA"/>
              </w:rPr>
              <w:t>(2) Країна, яка не є членом ОЕСР</w:t>
            </w:r>
          </w:p>
        </w:tc>
        <w:tc>
          <w:tcPr>
            <w:tcW w:w="900" w:type="dxa"/>
          </w:tcPr>
          <w:p w:rsidR="005133AA" w:rsidRPr="000F679E" w:rsidP="002256E0">
            <w:pPr>
              <w:pStyle w:val="TableParagraph"/>
              <w:spacing w:before="0"/>
              <w:ind w:left="0"/>
              <w:rPr>
                <w:rFonts w:ascii="Times New Roman" w:hAnsi="Times New Roman" w:cs="Times New Roman"/>
                <w:sz w:val="24"/>
                <w:szCs w:val="24"/>
                <w:lang w:val="uk-UA"/>
              </w:rPr>
            </w:pPr>
          </w:p>
        </w:tc>
      </w:tr>
    </w:tbl>
    <w:p w:rsidR="00A66ABD" w:rsidRPr="000F679E" w:rsidP="00A66ABD">
      <w:pPr>
        <w:pStyle w:val="BodyText"/>
        <w:spacing w:before="0"/>
        <w:rPr>
          <w:b/>
          <w:lang w:val="uk-UA"/>
        </w:rPr>
      </w:pPr>
      <w:r>
        <w:rPr>
          <w:noProof/>
          <w:lang w:val="uk-UA" w:eastAsia="ru-RU"/>
        </w:rPr>
        <w:pict>
          <v:line id="_x0000_s1025" style="mso-position-horizontal-relative:page;mso-wrap-distance-left:0;mso-wrap-distance-right:0;position:absolute;z-index:251658240" from="85.05pt,16.55pt" to="229.05pt,16.55pt" strokeweight="0.6pt">
            <w10:wrap type="topAndBottom"/>
          </v:line>
        </w:pict>
      </w:r>
    </w:p>
    <w:p w:rsidR="00A66ABD" w:rsidRPr="000F679E" w:rsidP="00760317">
      <w:pPr>
        <w:tabs>
          <w:tab w:val="left" w:pos="1830"/>
        </w:tabs>
        <w:rPr>
          <w:rFonts w:ascii="Times New Roman" w:hAnsi="Times New Roman"/>
          <w:i/>
          <w:sz w:val="24"/>
          <w:szCs w:val="24"/>
        </w:rPr>
      </w:pPr>
      <w:r w:rsidRPr="00875064">
        <w:rPr>
          <w:rFonts w:ascii="Times New Roman" w:hAnsi="Times New Roman"/>
          <w:i/>
          <w:sz w:val="24"/>
          <w:szCs w:val="24"/>
          <w:vertAlign w:val="superscript"/>
        </w:rPr>
        <w:t>1</w:t>
      </w:r>
      <w:r w:rsidRPr="000F679E">
        <w:rPr>
          <w:rFonts w:ascii="Times New Roman" w:hAnsi="Times New Roman"/>
          <w:i/>
          <w:sz w:val="24"/>
          <w:szCs w:val="24"/>
        </w:rPr>
        <w:t xml:space="preserve"> Примітка Туреччини</w:t>
      </w:r>
    </w:p>
    <w:p w:rsidR="00A66ABD" w:rsidRPr="000F679E" w:rsidP="00760317">
      <w:pPr>
        <w:spacing w:after="0" w:line="240" w:lineRule="auto"/>
        <w:ind w:firstLine="540"/>
        <w:jc w:val="both"/>
        <w:rPr>
          <w:rFonts w:ascii="Times New Roman" w:hAnsi="Times New Roman"/>
          <w:i/>
          <w:sz w:val="24"/>
          <w:szCs w:val="24"/>
        </w:rPr>
      </w:pPr>
      <w:r w:rsidRPr="000F679E">
        <w:rPr>
          <w:rFonts w:ascii="Times New Roman" w:hAnsi="Times New Roman"/>
          <w:i/>
          <w:sz w:val="24"/>
          <w:szCs w:val="24"/>
        </w:rPr>
        <w:t>Інформація, відображена в цьому документі щодо «Кіпру», стосується південної частини острова. На острові відсутній єдиний владний орган, який би представляв і турецький народ, і греків-кіпріотів. Туреччина визнає Турецьку Республіку Північного Кіпру (ТРПК). До досягнення стійкого та справедливого рішення у рамках ООН, Туреччина дотримуватиметься своєї позиції у «кіпріотському питанні».</w:t>
      </w:r>
    </w:p>
    <w:p w:rsidR="00A66ABD" w:rsidRPr="000F679E" w:rsidP="00760317">
      <w:pPr>
        <w:spacing w:after="0" w:line="240" w:lineRule="auto"/>
        <w:ind w:firstLine="540"/>
        <w:jc w:val="both"/>
        <w:rPr>
          <w:rFonts w:ascii="Times New Roman" w:hAnsi="Times New Roman"/>
          <w:i/>
          <w:sz w:val="24"/>
          <w:szCs w:val="24"/>
        </w:rPr>
      </w:pPr>
      <w:r w:rsidRPr="000F679E">
        <w:rPr>
          <w:rFonts w:ascii="Times New Roman" w:hAnsi="Times New Roman"/>
          <w:i/>
          <w:sz w:val="24"/>
          <w:szCs w:val="24"/>
        </w:rPr>
        <w:t>Примітка усіх країн-членів Європейського Союзу, які є членами ОЕСР, та Європейського Союзу</w:t>
      </w:r>
      <w:r w:rsidRPr="000F679E" w:rsidR="00760317">
        <w:rPr>
          <w:rFonts w:ascii="Times New Roman" w:hAnsi="Times New Roman"/>
          <w:i/>
          <w:sz w:val="24"/>
          <w:szCs w:val="24"/>
        </w:rPr>
        <w:t>.</w:t>
      </w:r>
    </w:p>
    <w:p w:rsidR="00A66ABD" w:rsidRPr="000F679E" w:rsidP="00760317">
      <w:pPr>
        <w:spacing w:after="0" w:line="240" w:lineRule="auto"/>
        <w:ind w:firstLine="540"/>
        <w:jc w:val="both"/>
        <w:rPr>
          <w:rFonts w:ascii="Times New Roman" w:hAnsi="Times New Roman"/>
          <w:i/>
          <w:sz w:val="24"/>
          <w:szCs w:val="24"/>
        </w:rPr>
      </w:pPr>
      <w:r w:rsidRPr="000F679E">
        <w:rPr>
          <w:rFonts w:ascii="Times New Roman" w:hAnsi="Times New Roman"/>
          <w:i/>
          <w:sz w:val="24"/>
          <w:szCs w:val="24"/>
        </w:rPr>
        <w:t>Республіку Кіпр визнають усі члени ООН за винятком Туреччини. Інформація у цьому документі стосується території, яка перебуває під контролем уряду Республіки Кіпр.</w:t>
      </w:r>
    </w:p>
    <w:p w:rsidR="00202EB5" w:rsidRPr="000F679E" w:rsidP="004D1C7D">
      <w:pPr>
        <w:pStyle w:val="Heading2"/>
        <w:spacing w:before="74"/>
        <w:ind w:left="24" w:right="112" w:firstLine="0"/>
        <w:jc w:val="right"/>
        <w:rPr>
          <w:rFonts w:ascii="Times New Roman" w:hAnsi="Times New Roman" w:cs="Times New Roman"/>
          <w:b w:val="0"/>
          <w:sz w:val="28"/>
          <w:szCs w:val="28"/>
          <w:lang w:val="uk-UA"/>
        </w:rPr>
      </w:pPr>
    </w:p>
    <w:p w:rsidR="00A66ABD" w:rsidRPr="000F679E" w:rsidP="004D1C7D">
      <w:pPr>
        <w:pStyle w:val="Heading2"/>
        <w:spacing w:before="74"/>
        <w:ind w:left="24" w:right="112" w:firstLine="0"/>
        <w:jc w:val="right"/>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Додаток V до Рішення</w:t>
      </w:r>
    </w:p>
    <w:p w:rsidR="00A66ABD" w:rsidRPr="000F679E" w:rsidP="00A66ABD">
      <w:pPr>
        <w:pStyle w:val="BodyText"/>
        <w:spacing w:before="8"/>
        <w:jc w:val="center"/>
        <w:rPr>
          <w:rFonts w:ascii="Times New Roman" w:hAnsi="Times New Roman" w:cs="Times New Roman"/>
          <w:b/>
          <w:sz w:val="28"/>
          <w:szCs w:val="28"/>
          <w:lang w:val="uk-UA"/>
        </w:rPr>
      </w:pPr>
    </w:p>
    <w:p w:rsidR="00A66ABD" w:rsidRPr="000F679E" w:rsidP="00A66ABD">
      <w:pPr>
        <w:ind w:left="24"/>
        <w:jc w:val="center"/>
        <w:rPr>
          <w:rFonts w:ascii="Times New Roman" w:hAnsi="Times New Roman"/>
          <w:b/>
          <w:sz w:val="28"/>
          <w:szCs w:val="28"/>
        </w:rPr>
      </w:pPr>
      <w:r w:rsidRPr="000F679E">
        <w:rPr>
          <w:rFonts w:ascii="Times New Roman" w:hAnsi="Times New Roman"/>
          <w:b/>
          <w:bCs/>
          <w:sz w:val="28"/>
          <w:szCs w:val="28"/>
        </w:rPr>
        <w:t>Процедури та дослідження</w:t>
      </w:r>
      <w:r w:rsidRPr="000F679E" w:rsidR="00C767DB">
        <w:rPr>
          <w:rFonts w:ascii="Times New Roman" w:hAnsi="Times New Roman"/>
          <w:b/>
          <w:bCs/>
          <w:sz w:val="28"/>
          <w:szCs w:val="28"/>
        </w:rPr>
        <w:t>,</w:t>
      </w:r>
      <w:r w:rsidRPr="000F679E">
        <w:rPr>
          <w:rFonts w:ascii="Times New Roman" w:hAnsi="Times New Roman"/>
          <w:b/>
          <w:bCs/>
          <w:sz w:val="28"/>
          <w:szCs w:val="28"/>
        </w:rPr>
        <w:t xml:space="preserve"> при </w:t>
      </w:r>
      <w:r w:rsidRPr="000F679E" w:rsidR="00C767DB">
        <w:rPr>
          <w:rFonts w:ascii="Times New Roman" w:hAnsi="Times New Roman"/>
          <w:b/>
          <w:bCs/>
          <w:sz w:val="28"/>
          <w:szCs w:val="28"/>
        </w:rPr>
        <w:t>у</w:t>
      </w:r>
      <w:r w:rsidRPr="000F679E">
        <w:rPr>
          <w:rFonts w:ascii="Times New Roman" w:hAnsi="Times New Roman"/>
          <w:b/>
          <w:bCs/>
          <w:sz w:val="28"/>
          <w:szCs w:val="28"/>
        </w:rPr>
        <w:t>хиленні</w:t>
      </w:r>
    </w:p>
    <w:p w:rsidR="00A66ABD" w:rsidRPr="000F679E" w:rsidP="00A66ABD">
      <w:pPr>
        <w:pStyle w:val="BodyText"/>
        <w:spacing w:before="0"/>
        <w:rPr>
          <w:rFonts w:ascii="Times New Roman" w:hAnsi="Times New Roman" w:cs="Times New Roman"/>
          <w:b/>
          <w:sz w:val="28"/>
          <w:szCs w:val="28"/>
          <w:lang w:val="uk-UA"/>
        </w:rPr>
      </w:pPr>
    </w:p>
    <w:p w:rsidR="00A66ABD" w:rsidRPr="000F679E" w:rsidP="00A66ABD">
      <w:pPr>
        <w:spacing w:after="0" w:line="240" w:lineRule="auto"/>
        <w:ind w:firstLine="709"/>
        <w:jc w:val="both"/>
        <w:rPr>
          <w:rFonts w:ascii="Times New Roman" w:hAnsi="Times New Roman"/>
          <w:b/>
          <w:bCs/>
          <w:sz w:val="28"/>
          <w:szCs w:val="28"/>
        </w:rPr>
      </w:pPr>
      <w:bookmarkStart w:id="16" w:name="_bookmark9"/>
      <w:bookmarkEnd w:id="16"/>
      <w:r w:rsidRPr="000F679E">
        <w:rPr>
          <w:rFonts w:ascii="Times New Roman" w:hAnsi="Times New Roman"/>
          <w:b/>
          <w:bCs/>
          <w:sz w:val="28"/>
          <w:szCs w:val="28"/>
        </w:rPr>
        <w:t xml:space="preserve">Процедура, що застосовується при </w:t>
      </w:r>
      <w:r w:rsidRPr="000F679E" w:rsidR="00C767DB">
        <w:rPr>
          <w:rFonts w:ascii="Times New Roman" w:hAnsi="Times New Roman"/>
          <w:b/>
          <w:bCs/>
          <w:sz w:val="28"/>
          <w:szCs w:val="28"/>
        </w:rPr>
        <w:t>у</w:t>
      </w:r>
      <w:r w:rsidRPr="000F679E">
        <w:rPr>
          <w:rFonts w:ascii="Times New Roman" w:hAnsi="Times New Roman"/>
          <w:b/>
          <w:bCs/>
          <w:sz w:val="28"/>
          <w:szCs w:val="28"/>
        </w:rPr>
        <w:t>хиленні від контролю сортів, які випробовуються для занесення до Державного реєстру</w:t>
      </w:r>
    </w:p>
    <w:p w:rsidR="00A66ABD" w:rsidRPr="000F679E" w:rsidP="00A66ABD">
      <w:pPr>
        <w:spacing w:after="0" w:line="240" w:lineRule="auto"/>
        <w:ind w:firstLine="709"/>
        <w:jc w:val="both"/>
        <w:rPr>
          <w:rFonts w:ascii="Times New Roman" w:hAnsi="Times New Roman"/>
          <w:b/>
          <w:sz w:val="28"/>
          <w:szCs w:val="28"/>
        </w:rPr>
      </w:pPr>
    </w:p>
    <w:p w:rsidR="00A66ABD" w:rsidRPr="000F679E" w:rsidP="00BC4457">
      <w:pPr>
        <w:pStyle w:val="ListParagraph"/>
        <w:tabs>
          <w:tab w:val="left" w:pos="1257"/>
        </w:tabs>
        <w:ind w:left="0" w:firstLine="540"/>
        <w:jc w:val="both"/>
        <w:rPr>
          <w:rFonts w:ascii="Times New Roman" w:hAnsi="Times New Roman" w:cs="Times New Roman"/>
          <w:sz w:val="28"/>
          <w:szCs w:val="28"/>
          <w:lang w:val="uk-UA"/>
        </w:rPr>
      </w:pPr>
      <w:r w:rsidRPr="000F679E" w:rsidR="008F3953">
        <w:rPr>
          <w:rFonts w:ascii="Times New Roman" w:hAnsi="Times New Roman" w:cs="Times New Roman"/>
          <w:sz w:val="28"/>
          <w:szCs w:val="28"/>
          <w:lang w:val="uk-UA"/>
        </w:rPr>
        <w:t xml:space="preserve">1. </w:t>
      </w:r>
      <w:r w:rsidRPr="000F679E">
        <w:rPr>
          <w:rFonts w:ascii="Times New Roman" w:hAnsi="Times New Roman" w:cs="Times New Roman"/>
          <w:sz w:val="28"/>
          <w:szCs w:val="28"/>
          <w:lang w:val="uk-UA"/>
        </w:rPr>
        <w:t xml:space="preserve">Як </w:t>
      </w:r>
      <w:r w:rsidRPr="000F679E" w:rsidR="00804435">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хилення, </w:t>
      </w:r>
      <w:r w:rsidRPr="000F679E" w:rsidR="004E6F87">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w:t>
      </w:r>
      <w:r w:rsidRPr="000F679E" w:rsidR="006B273D">
        <w:rPr>
          <w:rFonts w:ascii="Times New Roman" w:hAnsi="Times New Roman" w:cs="Times New Roman"/>
          <w:sz w:val="28"/>
          <w:szCs w:val="28"/>
          <w:lang w:val="uk-UA"/>
        </w:rPr>
        <w:t xml:space="preserve">державний </w:t>
      </w:r>
      <w:r w:rsidRPr="000F679E">
        <w:rPr>
          <w:rFonts w:ascii="Times New Roman" w:hAnsi="Times New Roman" w:cs="Times New Roman"/>
          <w:sz w:val="28"/>
          <w:szCs w:val="28"/>
          <w:lang w:val="uk-UA"/>
        </w:rPr>
        <w:t>орган може, задля того, щоб інспектування відповідало польовим вимогам, прийняти сорт або батьківський компонент гібридного сорту, що знаходиться в процесі випробувань для занесення до офіційного переліку відповідної країни або іншої країни-учасниці відповідної Насіннєві схеми</w:t>
      </w:r>
      <w:r w:rsidRPr="000F679E" w:rsidR="004E6F87">
        <w:rPr>
          <w:rFonts w:ascii="Times New Roman" w:hAnsi="Times New Roman" w:cs="Times New Roman"/>
          <w:sz w:val="28"/>
          <w:szCs w:val="28"/>
          <w:lang w:val="uk-UA"/>
        </w:rPr>
        <w:t xml:space="preserve"> ОЕСР</w:t>
      </w:r>
      <w:r w:rsidRPr="000F679E">
        <w:rPr>
          <w:rFonts w:ascii="Times New Roman" w:hAnsi="Times New Roman" w:cs="Times New Roman"/>
          <w:sz w:val="28"/>
          <w:szCs w:val="28"/>
          <w:lang w:val="uk-UA"/>
        </w:rPr>
        <w:t>.</w:t>
      </w:r>
    </w:p>
    <w:p w:rsidR="00A66ABD" w:rsidRPr="000F679E" w:rsidP="00BC4457">
      <w:pPr>
        <w:pStyle w:val="ListParagraph"/>
        <w:tabs>
          <w:tab w:val="left" w:pos="1257"/>
        </w:tabs>
        <w:ind w:left="0" w:firstLine="540"/>
        <w:jc w:val="both"/>
        <w:rPr>
          <w:rFonts w:ascii="Times New Roman" w:hAnsi="Times New Roman" w:cs="Times New Roman"/>
          <w:sz w:val="28"/>
          <w:szCs w:val="28"/>
          <w:lang w:val="uk-UA"/>
        </w:rPr>
      </w:pPr>
      <w:r w:rsidRPr="000F679E" w:rsidR="008F3953">
        <w:rPr>
          <w:rFonts w:ascii="Times New Roman" w:hAnsi="Times New Roman" w:cs="Times New Roman"/>
          <w:sz w:val="28"/>
          <w:szCs w:val="28"/>
          <w:lang w:val="uk-UA"/>
        </w:rPr>
        <w:t xml:space="preserve">2. </w:t>
      </w:r>
      <w:r w:rsidRPr="000F679E">
        <w:rPr>
          <w:rFonts w:ascii="Times New Roman" w:hAnsi="Times New Roman" w:cs="Times New Roman"/>
          <w:sz w:val="28"/>
          <w:szCs w:val="28"/>
          <w:lang w:val="uk-UA"/>
        </w:rPr>
        <w:t>Інспек</w:t>
      </w:r>
      <w:r w:rsidRPr="000F679E" w:rsidR="006B273D">
        <w:rPr>
          <w:rFonts w:ascii="Times New Roman" w:hAnsi="Times New Roman" w:cs="Times New Roman"/>
          <w:sz w:val="28"/>
          <w:szCs w:val="28"/>
          <w:lang w:val="uk-UA"/>
        </w:rPr>
        <w:t xml:space="preserve">тування </w:t>
      </w:r>
      <w:r w:rsidRPr="000F679E">
        <w:rPr>
          <w:rFonts w:ascii="Times New Roman" w:hAnsi="Times New Roman" w:cs="Times New Roman"/>
          <w:sz w:val="28"/>
          <w:szCs w:val="28"/>
          <w:lang w:val="uk-UA"/>
        </w:rPr>
        <w:t xml:space="preserve">проводиться згідно з процедурою, визначеною у відповідному Додатку до кожної </w:t>
      </w:r>
      <w:r w:rsidRPr="000F679E" w:rsidR="008B59C2">
        <w:rPr>
          <w:rFonts w:ascii="Times New Roman" w:hAnsi="Times New Roman" w:cs="Times New Roman"/>
          <w:sz w:val="28"/>
          <w:szCs w:val="28"/>
          <w:lang w:val="uk-UA"/>
        </w:rPr>
        <w:t>Насіннєвої с</w:t>
      </w:r>
      <w:r w:rsidRPr="000F679E">
        <w:rPr>
          <w:rFonts w:ascii="Times New Roman" w:hAnsi="Times New Roman" w:cs="Times New Roman"/>
          <w:sz w:val="28"/>
          <w:szCs w:val="28"/>
          <w:lang w:val="uk-UA"/>
        </w:rPr>
        <w:t>хеми</w:t>
      </w:r>
      <w:r w:rsidRPr="000F679E" w:rsidR="008B59C2">
        <w:rPr>
          <w:rFonts w:ascii="Times New Roman" w:hAnsi="Times New Roman" w:cs="Times New Roman"/>
          <w:sz w:val="28"/>
          <w:szCs w:val="28"/>
          <w:lang w:val="uk-UA"/>
        </w:rPr>
        <w:t xml:space="preserve"> ОЕСР</w:t>
      </w:r>
      <w:r w:rsidRPr="000F679E">
        <w:rPr>
          <w:rFonts w:ascii="Times New Roman" w:hAnsi="Times New Roman" w:cs="Times New Roman"/>
          <w:sz w:val="28"/>
          <w:szCs w:val="28"/>
          <w:lang w:val="uk-UA"/>
        </w:rPr>
        <w:t>.</w:t>
      </w:r>
    </w:p>
    <w:p w:rsidR="00A66ABD" w:rsidRPr="000F679E" w:rsidP="00BC4457">
      <w:pPr>
        <w:pStyle w:val="ListParagraph"/>
        <w:tabs>
          <w:tab w:val="left" w:pos="1257"/>
        </w:tabs>
        <w:ind w:left="0" w:firstLine="540"/>
        <w:jc w:val="both"/>
        <w:rPr>
          <w:rFonts w:ascii="Times New Roman" w:hAnsi="Times New Roman" w:cs="Times New Roman"/>
          <w:sz w:val="28"/>
          <w:szCs w:val="28"/>
          <w:lang w:val="uk-UA"/>
        </w:rPr>
      </w:pPr>
      <w:r w:rsidRPr="000F679E" w:rsidR="008F3953">
        <w:rPr>
          <w:rFonts w:ascii="Times New Roman" w:hAnsi="Times New Roman" w:cs="Times New Roman"/>
          <w:sz w:val="28"/>
          <w:szCs w:val="28"/>
          <w:lang w:val="uk-UA"/>
        </w:rPr>
        <w:t xml:space="preserve">3. </w:t>
      </w:r>
      <w:r w:rsidRPr="000F679E">
        <w:rPr>
          <w:rFonts w:ascii="Times New Roman" w:hAnsi="Times New Roman" w:cs="Times New Roman"/>
          <w:sz w:val="28"/>
          <w:szCs w:val="28"/>
          <w:lang w:val="uk-UA"/>
        </w:rPr>
        <w:t xml:space="preserve">Рішення щодо остаточної сертифікації насіння приймається уповноваженим </w:t>
      </w:r>
      <w:r w:rsidRPr="000F679E" w:rsidR="006B273D">
        <w:rPr>
          <w:rFonts w:ascii="Times New Roman" w:hAnsi="Times New Roman" w:cs="Times New Roman"/>
          <w:sz w:val="28"/>
          <w:szCs w:val="28"/>
          <w:lang w:val="uk-UA"/>
        </w:rPr>
        <w:t xml:space="preserve">державним </w:t>
      </w:r>
      <w:r w:rsidRPr="000F679E">
        <w:rPr>
          <w:rFonts w:ascii="Times New Roman" w:hAnsi="Times New Roman" w:cs="Times New Roman"/>
          <w:sz w:val="28"/>
          <w:szCs w:val="28"/>
          <w:lang w:val="uk-UA"/>
        </w:rPr>
        <w:t>органом країни, яка занесе сорт до свого державного переліку після його реєстрації.</w:t>
      </w:r>
    </w:p>
    <w:p w:rsidR="00A66ABD" w:rsidRPr="000F679E" w:rsidP="00BC4457">
      <w:pPr>
        <w:ind w:firstLine="540"/>
      </w:pPr>
    </w:p>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Pr>
        <w:pStyle w:val="BodyText"/>
        <w:jc w:val="center"/>
        <w:rPr>
          <w:rFonts w:ascii="Times New Roman" w:hAnsi="Times New Roman" w:cs="Times New Roman"/>
          <w:b/>
          <w:sz w:val="28"/>
          <w:szCs w:val="28"/>
          <w:lang w:val="uk-UA"/>
        </w:rPr>
      </w:pPr>
      <w:r w:rsidRPr="000F679E">
        <w:rPr>
          <w:rFonts w:ascii="Times New Roman" w:hAnsi="Times New Roman" w:cs="Times New Roman"/>
          <w:b/>
          <w:sz w:val="28"/>
          <w:szCs w:val="28"/>
          <w:lang w:val="uk-UA"/>
        </w:rPr>
        <w:t>Частина ІІ</w:t>
      </w:r>
    </w:p>
    <w:p w:rsidR="00A66ABD" w:rsidRPr="000F679E" w:rsidP="00A66ABD">
      <w:pPr>
        <w:pStyle w:val="BodyText"/>
        <w:spacing w:before="2"/>
        <w:jc w:val="center"/>
        <w:rPr>
          <w:rFonts w:ascii="Times New Roman" w:hAnsi="Times New Roman" w:cs="Times New Roman"/>
          <w:sz w:val="28"/>
          <w:szCs w:val="28"/>
          <w:lang w:val="uk-UA"/>
        </w:rPr>
      </w:pPr>
    </w:p>
    <w:p w:rsidR="00A66ABD" w:rsidRPr="000F679E" w:rsidP="00A66ABD">
      <w:pPr>
        <w:ind w:left="110" w:right="112"/>
        <w:jc w:val="center"/>
        <w:rPr>
          <w:rFonts w:ascii="Times New Roman" w:hAnsi="Times New Roman"/>
          <w:b/>
          <w:sz w:val="28"/>
          <w:szCs w:val="28"/>
        </w:rPr>
      </w:pPr>
      <w:bookmarkStart w:id="17" w:name="_bookmark10"/>
      <w:bookmarkEnd w:id="17"/>
      <w:r w:rsidRPr="000F679E">
        <w:rPr>
          <w:rFonts w:ascii="Times New Roman" w:hAnsi="Times New Roman"/>
          <w:b/>
          <w:bCs/>
          <w:sz w:val="28"/>
          <w:szCs w:val="28"/>
        </w:rPr>
        <w:t>ПРАВИЛА ТА ПОЛОЖЕННЯ ЩОДО НАСІННЄВИХ СХЕМ</w:t>
      </w:r>
    </w:p>
    <w:p w:rsidR="00A66ABD" w:rsidRPr="000F679E" w:rsidP="00A66ABD">
      <w:pPr>
        <w:ind w:left="112" w:right="112"/>
        <w:jc w:val="center"/>
        <w:rPr>
          <w:rFonts w:ascii="Times New Roman" w:hAnsi="Times New Roman"/>
          <w:b/>
          <w:sz w:val="28"/>
          <w:szCs w:val="28"/>
        </w:rPr>
      </w:pPr>
      <w:bookmarkStart w:id="18" w:name="_bookmark11"/>
      <w:bookmarkEnd w:id="18"/>
      <w:r w:rsidRPr="00875064">
        <w:rPr>
          <w:rFonts w:ascii="Times New Roman" w:hAnsi="Times New Roman"/>
          <w:b/>
          <w:bCs/>
          <w:sz w:val="28"/>
          <w:szCs w:val="28"/>
        </w:rPr>
        <w:t>РОЗДІЛ A:</w:t>
      </w:r>
      <w:r w:rsidRPr="000F679E">
        <w:rPr>
          <w:rFonts w:ascii="Times New Roman" w:hAnsi="Times New Roman"/>
          <w:sz w:val="28"/>
          <w:szCs w:val="28"/>
        </w:rPr>
        <w:t xml:space="preserve"> </w:t>
      </w:r>
      <w:r w:rsidRPr="000F679E">
        <w:rPr>
          <w:rFonts w:ascii="Times New Roman" w:hAnsi="Times New Roman"/>
          <w:b/>
          <w:bCs/>
          <w:sz w:val="28"/>
          <w:szCs w:val="28"/>
        </w:rPr>
        <w:t xml:space="preserve">ІНФОРМАЦІЯ, </w:t>
      </w:r>
      <w:r w:rsidRPr="000F679E" w:rsidR="00241664">
        <w:rPr>
          <w:rFonts w:ascii="Times New Roman" w:hAnsi="Times New Roman"/>
          <w:b/>
          <w:bCs/>
          <w:sz w:val="28"/>
          <w:szCs w:val="28"/>
        </w:rPr>
        <w:t xml:space="preserve">ЯКА ЗАСТОСОВУЄТЬСЯ ДО </w:t>
      </w:r>
      <w:r w:rsidRPr="000F679E">
        <w:rPr>
          <w:rFonts w:ascii="Times New Roman" w:hAnsi="Times New Roman"/>
          <w:b/>
          <w:bCs/>
          <w:sz w:val="28"/>
          <w:szCs w:val="28"/>
        </w:rPr>
        <w:t>ВСІХ СХЕМ</w:t>
      </w:r>
    </w:p>
    <w:p w:rsidR="00A66ABD" w:rsidRPr="000F679E" w:rsidP="00A66ABD">
      <w:pPr>
        <w:jc w:val="center"/>
        <w:rPr>
          <w:rFonts w:ascii="Times New Roman" w:hAnsi="Times New Roman"/>
          <w:b/>
          <w:bCs/>
          <w:sz w:val="28"/>
          <w:szCs w:val="28"/>
        </w:rPr>
      </w:pPr>
      <w:r w:rsidRPr="000F679E">
        <w:rPr>
          <w:rFonts w:ascii="Times New Roman" w:hAnsi="Times New Roman"/>
          <w:b/>
          <w:bCs/>
          <w:sz w:val="28"/>
          <w:szCs w:val="28"/>
        </w:rPr>
        <w:t>(за винятком овочевих культур)</w:t>
      </w:r>
    </w:p>
    <w:p w:rsidR="00A66ABD" w:rsidRPr="000F679E" w:rsidP="00A66ABD">
      <w:pPr>
        <w:pStyle w:val="Heading2"/>
        <w:ind w:left="166" w:right="112" w:firstLine="0"/>
        <w:jc w:val="center"/>
        <w:rPr>
          <w:rFonts w:ascii="Times New Roman" w:hAnsi="Times New Roman" w:cs="Times New Roman"/>
          <w:b w:val="0"/>
          <w:sz w:val="28"/>
          <w:szCs w:val="28"/>
          <w:lang w:val="uk-UA"/>
        </w:rPr>
      </w:pPr>
    </w:p>
    <w:p w:rsidR="00A66ABD" w:rsidRPr="000F679E" w:rsidP="00A66ABD">
      <w:pPr>
        <w:pStyle w:val="Heading2"/>
        <w:ind w:left="166" w:right="112" w:firstLine="0"/>
        <w:jc w:val="center"/>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Загальні правила та положення</w:t>
      </w:r>
    </w:p>
    <w:p w:rsidR="00A66ABD" w:rsidRPr="000F679E" w:rsidP="00A66ABD">
      <w:pPr>
        <w:pStyle w:val="BodyText"/>
        <w:rPr>
          <w:rFonts w:ascii="Times New Roman" w:hAnsi="Times New Roman" w:cs="Times New Roman"/>
          <w:sz w:val="28"/>
          <w:szCs w:val="28"/>
          <w:lang w:val="uk-UA"/>
        </w:rPr>
      </w:pPr>
    </w:p>
    <w:p w:rsidR="00A66ABD" w:rsidRPr="000F679E" w:rsidP="00D52ACA">
      <w:pPr>
        <w:pStyle w:val="BodyText"/>
        <w:spacing w:before="0"/>
        <w:jc w:val="both"/>
        <w:rPr>
          <w:rFonts w:ascii="Times New Roman" w:hAnsi="Times New Roman" w:cs="Times New Roman"/>
          <w:sz w:val="28"/>
          <w:szCs w:val="28"/>
          <w:lang w:val="uk-UA"/>
        </w:rPr>
      </w:pP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1. Загальні положення</w:t>
      </w:r>
      <w:r w:rsidRPr="00875064">
        <w:rPr>
          <w:rFonts w:ascii="Times New Roman" w:hAnsi="Times New Roman"/>
          <w:sz w:val="28"/>
          <w:szCs w:val="28"/>
        </w:rPr>
        <w:t>.</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2. Прийняття сортів та батьківських компонентів.</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 xml:space="preserve">3. Перелік придатних сортів та батьківських компонентів. </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4. Визначення категорій насіння.</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5. Виробництво добазового, базового та сертифікованого насіння.</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6. Виробництво базового та сертифікованого насіння поза межами країни реєстрації відповідних сортів.</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7. Контроль за виробництвом насіння.</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8. Пост-контрольне тестування насіння.</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9. Розміри партій насіння та пломбування контейнерів.</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10. Ідентифікація вмісту контейнерів з насінням.</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 xml:space="preserve">11. </w:t>
      </w:r>
      <w:r w:rsidRPr="000F679E" w:rsidR="00926352">
        <w:rPr>
          <w:rFonts w:ascii="Times New Roman" w:hAnsi="Times New Roman"/>
          <w:sz w:val="28"/>
          <w:szCs w:val="28"/>
        </w:rPr>
        <w:t>Повторне пакування</w:t>
      </w:r>
      <w:r w:rsidRPr="000F679E">
        <w:rPr>
          <w:rFonts w:ascii="Times New Roman" w:hAnsi="Times New Roman"/>
          <w:sz w:val="28"/>
          <w:szCs w:val="28"/>
        </w:rPr>
        <w:t xml:space="preserve"> та </w:t>
      </w:r>
      <w:r w:rsidRPr="000F679E" w:rsidR="00926352">
        <w:rPr>
          <w:rFonts w:ascii="Times New Roman" w:hAnsi="Times New Roman"/>
          <w:sz w:val="28"/>
          <w:szCs w:val="28"/>
        </w:rPr>
        <w:t>повторне маркування</w:t>
      </w:r>
      <w:r w:rsidRPr="000F679E">
        <w:rPr>
          <w:rFonts w:ascii="Times New Roman" w:hAnsi="Times New Roman"/>
          <w:sz w:val="28"/>
          <w:szCs w:val="28"/>
        </w:rPr>
        <w:t xml:space="preserve"> в іншій країні.</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 xml:space="preserve">12. </w:t>
      </w:r>
      <w:r w:rsidRPr="000F679E" w:rsidR="00624BA9">
        <w:rPr>
          <w:rFonts w:ascii="Times New Roman" w:hAnsi="Times New Roman"/>
          <w:sz w:val="28"/>
          <w:szCs w:val="28"/>
        </w:rPr>
        <w:t>Контроль за виробництвом сумішей насіння трав</w:t>
      </w:r>
      <w:r w:rsidRPr="000F679E">
        <w:rPr>
          <w:rFonts w:ascii="Times New Roman" w:hAnsi="Times New Roman"/>
          <w:sz w:val="28"/>
          <w:szCs w:val="28"/>
        </w:rPr>
        <w:t>.</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 xml:space="preserve">13. Сертифікація сортових асоціацій </w:t>
      </w:r>
      <w:r w:rsidRPr="000F679E">
        <w:rPr>
          <w:rFonts w:ascii="Times New Roman" w:hAnsi="Times New Roman"/>
          <w:color w:val="000000"/>
          <w:sz w:val="28"/>
          <w:szCs w:val="28"/>
        </w:rPr>
        <w:t>гібридного насіння</w:t>
      </w:r>
      <w:r w:rsidRPr="000F679E" w:rsidR="006C2580">
        <w:rPr>
          <w:rFonts w:ascii="Times New Roman" w:hAnsi="Times New Roman"/>
          <w:sz w:val="28"/>
          <w:szCs w:val="28"/>
        </w:rPr>
        <w:t xml:space="preserve"> трав та бобових</w:t>
      </w:r>
      <w:r w:rsidRPr="000F679E">
        <w:rPr>
          <w:rFonts w:ascii="Times New Roman" w:hAnsi="Times New Roman"/>
          <w:sz w:val="28"/>
          <w:szCs w:val="28"/>
        </w:rPr>
        <w:t>.</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14. Сертифікація сортових асоціацій насіння бруквяно-ріпакового гібриду.</w:t>
      </w:r>
    </w:p>
    <w:p w:rsidR="00A66ABD"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15. Сертифікація сортових асоціацій насіння гібриду кукурудзи.</w:t>
      </w:r>
    </w:p>
    <w:p w:rsidR="00624BA9" w:rsidRPr="000F679E" w:rsidP="00D52ACA">
      <w:pPr>
        <w:spacing w:after="0" w:line="240" w:lineRule="auto"/>
        <w:jc w:val="both"/>
        <w:rPr>
          <w:rFonts w:ascii="Times New Roman" w:hAnsi="Times New Roman"/>
          <w:sz w:val="28"/>
          <w:szCs w:val="28"/>
        </w:rPr>
      </w:pPr>
      <w:r w:rsidRPr="000F679E">
        <w:rPr>
          <w:rFonts w:ascii="Times New Roman" w:hAnsi="Times New Roman"/>
          <w:sz w:val="28"/>
          <w:szCs w:val="28"/>
        </w:rPr>
        <w:t>16. Контроль за виробництвом сумішей сортів сертифікованого насіння кукурудзи</w:t>
      </w:r>
    </w:p>
    <w:p w:rsidR="00C2381A" w:rsidRPr="000F679E" w:rsidP="00D52ACA">
      <w:pPr>
        <w:spacing w:after="0" w:line="240" w:lineRule="auto"/>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p>
    <w:p w:rsidR="00682B08" w:rsidRPr="000F679E" w:rsidP="00C2381A">
      <w:pPr>
        <w:spacing w:after="0" w:line="240" w:lineRule="auto"/>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p>
    <w:p w:rsidR="00A66ABD" w:rsidRPr="000F679E" w:rsidP="00C2381A">
      <w:pPr>
        <w:spacing w:after="0" w:line="240" w:lineRule="auto"/>
        <w:jc w:val="center"/>
        <w:rPr>
          <w:rFonts w:ascii="Times New Roman" w:hAnsi="Times New Roman"/>
          <w:sz w:val="28"/>
          <w:szCs w:val="28"/>
        </w:rPr>
      </w:pPr>
      <w:r w:rsidRPr="000F679E">
        <w:rPr>
          <w:rFonts w:ascii="Times New Roman" w:hAnsi="Times New Roman"/>
          <w:bCs/>
          <w:sz w:val="28"/>
          <w:szCs w:val="28"/>
        </w:rPr>
        <w:t>Загальні додатки</w:t>
      </w:r>
    </w:p>
    <w:p w:rsidR="00A66ABD" w:rsidRPr="000F679E" w:rsidP="00A66ABD">
      <w:pPr>
        <w:pStyle w:val="BodyText"/>
        <w:spacing w:before="0"/>
        <w:ind w:firstLine="709"/>
        <w:rPr>
          <w:rFonts w:ascii="Times New Roman" w:hAnsi="Times New Roman" w:cs="Times New Roman"/>
          <w:sz w:val="28"/>
          <w:szCs w:val="28"/>
          <w:lang w:val="uk-UA"/>
        </w:rPr>
      </w:pPr>
    </w:p>
    <w:p w:rsidR="00A66ABD" w:rsidRPr="000F679E" w:rsidP="00A66ABD">
      <w:pPr>
        <w:pStyle w:val="BodyText"/>
        <w:spacing w:before="0"/>
        <w:ind w:firstLine="709"/>
        <w:rPr>
          <w:rFonts w:ascii="Times New Roman" w:hAnsi="Times New Roman" w:cs="Times New Roman"/>
          <w:sz w:val="28"/>
          <w:szCs w:val="28"/>
          <w:lang w:val="uk-UA"/>
        </w:rPr>
      </w:pPr>
    </w:p>
    <w:p w:rsidR="00A66ABD" w:rsidRPr="000F679E" w:rsidP="00804435">
      <w:pPr>
        <w:tabs>
          <w:tab w:val="left" w:pos="1620"/>
        </w:tabs>
        <w:spacing w:after="0" w:line="240" w:lineRule="auto"/>
        <w:jc w:val="both"/>
        <w:rPr>
          <w:rFonts w:ascii="Times New Roman" w:hAnsi="Times New Roman"/>
          <w:sz w:val="28"/>
          <w:szCs w:val="28"/>
        </w:rPr>
      </w:pPr>
      <w:r w:rsidRPr="000F679E">
        <w:rPr>
          <w:rFonts w:ascii="Times New Roman" w:hAnsi="Times New Roman"/>
          <w:bCs/>
          <w:sz w:val="28"/>
          <w:szCs w:val="28"/>
        </w:rPr>
        <w:t>Додаток 1.</w:t>
        <w:tab/>
        <w:t xml:space="preserve">Визначення термінів, що використовуються у </w:t>
      </w:r>
      <w:r w:rsidRPr="000F679E" w:rsidR="00682B08">
        <w:rPr>
          <w:rFonts w:ascii="Times New Roman" w:hAnsi="Times New Roman"/>
          <w:bCs/>
          <w:sz w:val="28"/>
          <w:szCs w:val="28"/>
        </w:rPr>
        <w:t>с</w:t>
      </w:r>
      <w:r w:rsidRPr="000F679E">
        <w:rPr>
          <w:rFonts w:ascii="Times New Roman" w:hAnsi="Times New Roman"/>
          <w:bCs/>
          <w:sz w:val="28"/>
          <w:szCs w:val="28"/>
        </w:rPr>
        <w:t>хем</w:t>
      </w:r>
      <w:r w:rsidRPr="000F679E" w:rsidR="00682B08">
        <w:rPr>
          <w:rFonts w:ascii="Times New Roman" w:hAnsi="Times New Roman"/>
          <w:bCs/>
          <w:sz w:val="28"/>
          <w:szCs w:val="28"/>
        </w:rPr>
        <w:t>ах</w:t>
      </w:r>
    </w:p>
    <w:p w:rsidR="00A66ABD" w:rsidRPr="000F679E" w:rsidP="00804435">
      <w:pPr>
        <w:tabs>
          <w:tab w:val="left" w:pos="1620"/>
        </w:tabs>
        <w:spacing w:after="0" w:line="240" w:lineRule="auto"/>
        <w:jc w:val="both"/>
        <w:rPr>
          <w:rFonts w:ascii="Times New Roman" w:hAnsi="Times New Roman"/>
          <w:sz w:val="28"/>
          <w:szCs w:val="28"/>
        </w:rPr>
      </w:pPr>
      <w:r w:rsidRPr="000F679E">
        <w:rPr>
          <w:rFonts w:ascii="Times New Roman" w:hAnsi="Times New Roman"/>
          <w:bCs/>
          <w:sz w:val="28"/>
          <w:szCs w:val="28"/>
        </w:rPr>
        <w:t>Додаток 2.</w:t>
        <w:tab/>
        <w:t>Номери сертифікатів та партій насіння</w:t>
      </w:r>
    </w:p>
    <w:p w:rsidR="00A66ABD" w:rsidRPr="000F679E" w:rsidP="00804435">
      <w:pPr>
        <w:tabs>
          <w:tab w:val="left" w:pos="1620"/>
        </w:tabs>
        <w:spacing w:after="0" w:line="240" w:lineRule="auto"/>
        <w:ind w:left="1620" w:hanging="1620"/>
        <w:jc w:val="both"/>
        <w:rPr>
          <w:rFonts w:ascii="Times New Roman" w:hAnsi="Times New Roman"/>
          <w:sz w:val="28"/>
          <w:szCs w:val="28"/>
        </w:rPr>
      </w:pPr>
      <w:r w:rsidRPr="000F679E">
        <w:rPr>
          <w:rFonts w:ascii="Times New Roman" w:hAnsi="Times New Roman"/>
          <w:bCs/>
          <w:sz w:val="28"/>
          <w:szCs w:val="28"/>
        </w:rPr>
        <w:t>Додаток 3.</w:t>
        <w:tab/>
        <w:t>Специфікації для етикеток ОЕСР або маркування контейнерів з насінням</w:t>
      </w:r>
    </w:p>
    <w:p w:rsidR="00A66ABD" w:rsidRPr="000F679E" w:rsidP="00804435">
      <w:pPr>
        <w:tabs>
          <w:tab w:val="left" w:pos="1620"/>
        </w:tabs>
        <w:spacing w:after="0" w:line="240" w:lineRule="auto"/>
        <w:jc w:val="both"/>
        <w:rPr>
          <w:rFonts w:ascii="Times New Roman" w:hAnsi="Times New Roman"/>
          <w:sz w:val="28"/>
          <w:szCs w:val="28"/>
        </w:rPr>
      </w:pPr>
      <w:r w:rsidRPr="000F679E">
        <w:rPr>
          <w:rFonts w:ascii="Times New Roman" w:hAnsi="Times New Roman"/>
          <w:bCs/>
          <w:sz w:val="28"/>
          <w:szCs w:val="28"/>
        </w:rPr>
        <w:t>Додаток 4.</w:t>
        <w:tab/>
        <w:t>Зразок сертифіката та результати аналізів</w:t>
      </w:r>
    </w:p>
    <w:p w:rsidR="00A66ABD" w:rsidRPr="000F679E" w:rsidP="00804435">
      <w:pPr>
        <w:tabs>
          <w:tab w:val="left" w:pos="1620"/>
        </w:tabs>
        <w:spacing w:after="0" w:line="240" w:lineRule="auto"/>
        <w:ind w:left="1620" w:hanging="1620"/>
        <w:jc w:val="both"/>
        <w:rPr>
          <w:rFonts w:ascii="Times New Roman" w:hAnsi="Times New Roman"/>
          <w:sz w:val="28"/>
          <w:szCs w:val="28"/>
        </w:rPr>
      </w:pPr>
      <w:r w:rsidRPr="000F679E">
        <w:rPr>
          <w:rFonts w:ascii="Times New Roman" w:hAnsi="Times New Roman"/>
          <w:bCs/>
          <w:sz w:val="28"/>
          <w:szCs w:val="28"/>
        </w:rPr>
        <w:t xml:space="preserve">Додаток 5. </w:t>
        <w:tab/>
        <w:t>Умови сертифікації насіння уповноваженими особами та лабораторіями під офіційним наглядом</w:t>
      </w:r>
    </w:p>
    <w:p w:rsidR="00A66ABD" w:rsidRPr="000F679E" w:rsidP="00804435">
      <w:pPr>
        <w:spacing w:after="0" w:line="240" w:lineRule="auto"/>
        <w:ind w:left="1620" w:hanging="1620"/>
        <w:jc w:val="both"/>
        <w:rPr>
          <w:rFonts w:ascii="Times New Roman" w:hAnsi="Times New Roman"/>
          <w:sz w:val="28"/>
          <w:szCs w:val="28"/>
        </w:rPr>
      </w:pPr>
      <w:r w:rsidRPr="000F679E">
        <w:rPr>
          <w:rFonts w:ascii="Times New Roman" w:hAnsi="Times New Roman"/>
          <w:bCs/>
          <w:sz w:val="28"/>
          <w:szCs w:val="28"/>
        </w:rPr>
        <w:t xml:space="preserve">Додаток 6. </w:t>
        <w:tab/>
        <w:t xml:space="preserve">Процедура розширення схеми для внесення сортів, що вивчаються, до </w:t>
      </w:r>
      <w:r w:rsidRPr="000F679E" w:rsidR="0051718F">
        <w:rPr>
          <w:rFonts w:ascii="Times New Roman" w:hAnsi="Times New Roman"/>
          <w:bCs/>
          <w:sz w:val="28"/>
          <w:szCs w:val="28"/>
        </w:rPr>
        <w:t>д</w:t>
      </w:r>
      <w:r w:rsidRPr="000F679E">
        <w:rPr>
          <w:rFonts w:ascii="Times New Roman" w:hAnsi="Times New Roman"/>
          <w:bCs/>
          <w:sz w:val="28"/>
          <w:szCs w:val="28"/>
        </w:rPr>
        <w:t>ержавного переліку з метою польових інспектувань</w:t>
      </w:r>
    </w:p>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 w:rsidR="00B047B2" w:rsidRPr="000F679E" w:rsidP="00A66ABD"/>
    <w:p w:rsidR="00B047B2" w:rsidRPr="000F679E" w:rsidP="00A66ABD"/>
    <w:p w:rsidR="00B047B2" w:rsidRPr="000F679E" w:rsidP="00A66ABD"/>
    <w:p w:rsidR="00A66ABD" w:rsidRPr="000F679E" w:rsidP="00A66ABD"/>
    <w:p w:rsidR="00A66ABD" w:rsidRPr="000F679E" w:rsidP="00A66ABD"/>
    <w:p w:rsidR="00A66ABD" w:rsidRPr="000F679E" w:rsidP="00A66ABD"/>
    <w:p w:rsidR="00A66ABD" w:rsidRPr="000F679E" w:rsidP="00A66ABD"/>
    <w:p w:rsidR="00A66ABD" w:rsidRPr="000F679E" w:rsidP="00A66ABD">
      <w:pPr>
        <w:spacing w:after="0" w:line="240" w:lineRule="auto"/>
        <w:ind w:firstLine="709"/>
        <w:jc w:val="center"/>
        <w:rPr>
          <w:rFonts w:ascii="Times New Roman" w:hAnsi="Times New Roman"/>
          <w:b/>
          <w:sz w:val="28"/>
          <w:szCs w:val="28"/>
        </w:rPr>
      </w:pPr>
      <w:r w:rsidRPr="000F679E">
        <w:rPr>
          <w:rFonts w:ascii="Times New Roman" w:hAnsi="Times New Roman"/>
          <w:b/>
          <w:bCs/>
          <w:sz w:val="28"/>
          <w:szCs w:val="28"/>
        </w:rPr>
        <w:t>Загальні правила та положення</w:t>
      </w:r>
    </w:p>
    <w:p w:rsidR="00A66ABD" w:rsidRPr="000F679E" w:rsidP="00A66ABD">
      <w:pPr>
        <w:pStyle w:val="BodyText"/>
        <w:spacing w:before="0"/>
        <w:ind w:firstLine="709"/>
        <w:rPr>
          <w:rFonts w:ascii="Times New Roman" w:hAnsi="Times New Roman" w:cs="Times New Roman"/>
          <w:b/>
          <w:sz w:val="16"/>
          <w:szCs w:val="16"/>
          <w:lang w:val="uk-UA"/>
        </w:rPr>
      </w:pPr>
    </w:p>
    <w:p w:rsidR="00A66ABD" w:rsidRPr="000F679E" w:rsidP="00A66ABD">
      <w:pPr>
        <w:spacing w:after="0" w:line="240" w:lineRule="auto"/>
        <w:ind w:firstLine="709"/>
        <w:rPr>
          <w:rFonts w:ascii="Times New Roman" w:hAnsi="Times New Roman"/>
          <w:i/>
          <w:sz w:val="28"/>
          <w:szCs w:val="28"/>
        </w:rPr>
      </w:pPr>
      <w:r w:rsidRPr="000F679E">
        <w:rPr>
          <w:rFonts w:ascii="Times New Roman" w:hAnsi="Times New Roman"/>
          <w:bCs/>
          <w:i/>
          <w:sz w:val="28"/>
          <w:szCs w:val="28"/>
        </w:rPr>
        <w:t>Подані нижче загальні правила та по</w:t>
      </w:r>
      <w:r w:rsidRPr="000F679E" w:rsidR="001B2715">
        <w:rPr>
          <w:rFonts w:ascii="Times New Roman" w:hAnsi="Times New Roman"/>
          <w:bCs/>
          <w:i/>
          <w:sz w:val="28"/>
          <w:szCs w:val="28"/>
        </w:rPr>
        <w:t>ложення застосовуються до усіх Н</w:t>
      </w:r>
      <w:r w:rsidRPr="000F679E">
        <w:rPr>
          <w:rFonts w:ascii="Times New Roman" w:hAnsi="Times New Roman"/>
          <w:bCs/>
          <w:i/>
          <w:sz w:val="28"/>
          <w:szCs w:val="28"/>
        </w:rPr>
        <w:t>асіннєвих схем ОЕСР.</w:t>
      </w:r>
      <w:r w:rsidRPr="000F679E">
        <w:rPr>
          <w:rFonts w:ascii="Times New Roman" w:hAnsi="Times New Roman"/>
          <w:i/>
          <w:sz w:val="28"/>
          <w:szCs w:val="28"/>
        </w:rPr>
        <w:t xml:space="preserve"> </w:t>
      </w:r>
      <w:r w:rsidRPr="000F679E">
        <w:rPr>
          <w:rFonts w:ascii="Times New Roman" w:hAnsi="Times New Roman"/>
          <w:bCs/>
          <w:i/>
          <w:sz w:val="28"/>
          <w:szCs w:val="28"/>
        </w:rPr>
        <w:t>Конкретні винятки з</w:t>
      </w:r>
      <w:r w:rsidRPr="000F679E" w:rsidR="001B2715">
        <w:rPr>
          <w:rFonts w:ascii="Times New Roman" w:hAnsi="Times New Roman"/>
          <w:bCs/>
          <w:i/>
          <w:sz w:val="28"/>
          <w:szCs w:val="28"/>
        </w:rPr>
        <w:t>аз</w:t>
      </w:r>
      <w:r w:rsidRPr="000F679E">
        <w:rPr>
          <w:rFonts w:ascii="Times New Roman" w:hAnsi="Times New Roman"/>
          <w:bCs/>
          <w:i/>
          <w:sz w:val="28"/>
          <w:szCs w:val="28"/>
        </w:rPr>
        <w:t>начено в рамках.</w:t>
      </w:r>
    </w:p>
    <w:p w:rsidR="00A66ABD" w:rsidRPr="000F679E" w:rsidP="00A66ABD">
      <w:pPr>
        <w:pStyle w:val="ListParagraph"/>
        <w:tabs>
          <w:tab w:val="left" w:pos="1564"/>
        </w:tabs>
        <w:ind w:left="0" w:firstLine="0"/>
        <w:rPr>
          <w:rFonts w:ascii="Times New Roman" w:hAnsi="Times New Roman" w:cs="Times New Roman"/>
          <w:b/>
          <w:sz w:val="16"/>
          <w:szCs w:val="16"/>
          <w:lang w:val="uk-UA"/>
        </w:rPr>
      </w:pPr>
      <w:bookmarkStart w:id="19" w:name="_bookmark13"/>
      <w:bookmarkEnd w:id="19"/>
    </w:p>
    <w:p w:rsidR="00A66ABD" w:rsidRPr="000F679E" w:rsidP="00A66ABD">
      <w:pPr>
        <w:pStyle w:val="ListParagraph"/>
        <w:tabs>
          <w:tab w:val="left" w:pos="1564"/>
        </w:tabs>
        <w:ind w:left="0" w:firstLine="720"/>
        <w:rPr>
          <w:rFonts w:ascii="Times New Roman" w:hAnsi="Times New Roman" w:cs="Times New Roman"/>
          <w:b/>
          <w:sz w:val="28"/>
          <w:szCs w:val="28"/>
          <w:lang w:val="uk-UA"/>
        </w:rPr>
      </w:pPr>
      <w:r w:rsidRPr="000F679E">
        <w:rPr>
          <w:rFonts w:ascii="Times New Roman" w:hAnsi="Times New Roman" w:cs="Times New Roman"/>
          <w:b/>
          <w:bCs/>
          <w:sz w:val="28"/>
          <w:szCs w:val="28"/>
          <w:lang w:val="uk-UA"/>
        </w:rPr>
        <w:t>1. Загальні положення</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1.1 Насіннєві схеми ОЕСР поширюються на насіння культур (детально визначених у відповідних схемах), вироблене, оброблене, відібране, марковане та опломбоване відповідно до </w:t>
      </w:r>
      <w:r w:rsidRPr="000F679E" w:rsidR="00CD2F4B">
        <w:rPr>
          <w:rFonts w:ascii="Times New Roman" w:hAnsi="Times New Roman" w:cs="Times New Roman"/>
          <w:sz w:val="28"/>
          <w:szCs w:val="28"/>
          <w:lang w:val="uk-UA"/>
        </w:rPr>
        <w:t>П</w:t>
      </w:r>
      <w:r w:rsidRPr="000F679E">
        <w:rPr>
          <w:rFonts w:ascii="Times New Roman" w:hAnsi="Times New Roman" w:cs="Times New Roman"/>
          <w:sz w:val="28"/>
          <w:szCs w:val="28"/>
          <w:lang w:val="uk-UA"/>
        </w:rPr>
        <w:t>равил та положень, які є предметом наступних параграфів, і які вважаються мінімальними вимогами.</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1.2 Перелік видів, придатних для сертифікації згідно зі Схемою, наведений у Додатку 2 відповідної схеми. Цей перелік може бути розширений за загальною згодою уповноважених державних органів.</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1.3 Схема реалізується в країнах-учасницях під відповідальність урядів таких країн, які призначать відповідні органи з цією метою.</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1.4 Перелік країн-учасниць різних Схем ОЕСР наведений у Додатку 3 відповідної схеми.</w:t>
      </w:r>
    </w:p>
    <w:p w:rsidR="00A66ABD" w:rsidRPr="000F679E" w:rsidP="00A66ABD">
      <w:pPr>
        <w:pStyle w:val="Heading2"/>
        <w:tabs>
          <w:tab w:val="left" w:pos="1564"/>
        </w:tabs>
        <w:spacing w:before="0"/>
        <w:ind w:left="0" w:firstLine="709"/>
        <w:rPr>
          <w:rFonts w:ascii="Times New Roman" w:hAnsi="Times New Roman" w:cs="Times New Roman"/>
          <w:sz w:val="28"/>
          <w:szCs w:val="28"/>
          <w:lang w:val="uk-UA"/>
        </w:rPr>
      </w:pPr>
      <w:bookmarkStart w:id="20" w:name="_bookmark14"/>
      <w:bookmarkEnd w:id="20"/>
      <w:r w:rsidRPr="000F679E">
        <w:rPr>
          <w:rFonts w:ascii="Times New Roman" w:hAnsi="Times New Roman" w:cs="Times New Roman"/>
          <w:sz w:val="28"/>
          <w:szCs w:val="28"/>
          <w:lang w:val="uk-UA"/>
        </w:rPr>
        <w:t>2. Прийняття сортів та батьківських компонентів</w:t>
      </w:r>
    </w:p>
    <w:p w:rsidR="00A66ABD" w:rsidRPr="000F679E" w:rsidP="00A66ABD">
      <w:pPr>
        <w:pStyle w:val="ListParagraph"/>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2.1 Сорти приймаються до Схеми тільки якщо були отримані задовільні результати в ході офіційних випробувань (у тому числі порівняльні польові досліди) не менш ніж в одній країні-учасниці. Такі досліди мають бути проведені </w:t>
      </w:r>
      <w:r w:rsidRPr="000F679E" w:rsidR="0058684C">
        <w:rPr>
          <w:rFonts w:ascii="Times New Roman" w:hAnsi="Times New Roman" w:cs="Times New Roman"/>
          <w:sz w:val="28"/>
          <w:szCs w:val="28"/>
          <w:lang w:val="uk-UA"/>
        </w:rPr>
        <w:t>у</w:t>
      </w:r>
      <w:r w:rsidRPr="000F679E">
        <w:rPr>
          <w:rFonts w:ascii="Times New Roman" w:hAnsi="Times New Roman" w:cs="Times New Roman"/>
          <w:sz w:val="28"/>
          <w:szCs w:val="28"/>
          <w:lang w:val="uk-UA"/>
        </w:rPr>
        <w:t>повн</w:t>
      </w:r>
      <w:r w:rsidRPr="000F679E" w:rsidR="00E176F7">
        <w:rPr>
          <w:rFonts w:ascii="Times New Roman" w:hAnsi="Times New Roman" w:cs="Times New Roman"/>
          <w:sz w:val="28"/>
          <w:szCs w:val="28"/>
          <w:lang w:val="uk-UA"/>
        </w:rPr>
        <w:t xml:space="preserve">оваженим державним органом або </w:t>
      </w:r>
      <w:r w:rsidRPr="000F679E" w:rsidR="0058684C">
        <w:rPr>
          <w:rFonts w:ascii="Times New Roman" w:hAnsi="Times New Roman" w:cs="Times New Roman"/>
          <w:sz w:val="28"/>
          <w:szCs w:val="28"/>
          <w:lang w:val="uk-UA"/>
        </w:rPr>
        <w:t>к</w:t>
      </w:r>
      <w:r w:rsidRPr="000F679E">
        <w:rPr>
          <w:rFonts w:ascii="Times New Roman" w:hAnsi="Times New Roman" w:cs="Times New Roman"/>
          <w:sz w:val="28"/>
          <w:szCs w:val="28"/>
          <w:lang w:val="uk-UA"/>
        </w:rPr>
        <w:t>омпетентним національним органом</w:t>
      </w:r>
      <w:r w:rsidRPr="000F679E" w:rsidR="008957FC">
        <w:rPr>
          <w:rFonts w:ascii="Times New Roman" w:hAnsi="Times New Roman" w:cs="Times New Roman"/>
          <w:sz w:val="28"/>
          <w:szCs w:val="28"/>
          <w:vertAlign w:val="superscript"/>
          <w:lang w:val="uk-UA"/>
        </w:rPr>
        <w:t>2</w:t>
      </w:r>
      <w:r w:rsidRPr="000F679E">
        <w:rPr>
          <w:rFonts w:ascii="Times New Roman" w:hAnsi="Times New Roman" w:cs="Times New Roman"/>
          <w:sz w:val="28"/>
          <w:szCs w:val="28"/>
          <w:lang w:val="uk-UA"/>
        </w:rPr>
        <w:t xml:space="preserve"> уповноваженим або визнаним </w:t>
      </w:r>
      <w:r w:rsidRPr="000F679E" w:rsidR="0058684C">
        <w:rPr>
          <w:rFonts w:ascii="Times New Roman" w:hAnsi="Times New Roman" w:cs="Times New Roman"/>
          <w:sz w:val="28"/>
          <w:szCs w:val="28"/>
          <w:lang w:val="uk-UA"/>
        </w:rPr>
        <w:t>у</w:t>
      </w:r>
      <w:r w:rsidRPr="000F679E">
        <w:rPr>
          <w:rFonts w:ascii="Times New Roman" w:hAnsi="Times New Roman" w:cs="Times New Roman"/>
          <w:sz w:val="28"/>
          <w:szCs w:val="28"/>
          <w:lang w:val="uk-UA"/>
        </w:rPr>
        <w:t>повноваженим держаним органом. Ці досліди мають засновуватися на міжнародно визнаних керівних принципах</w:t>
      </w:r>
      <w:r w:rsidRPr="000F679E" w:rsidR="008957FC">
        <w:rPr>
          <w:rFonts w:ascii="Times New Roman" w:hAnsi="Times New Roman" w:cs="Times New Roman"/>
          <w:sz w:val="28"/>
          <w:szCs w:val="28"/>
          <w:vertAlign w:val="superscript"/>
          <w:lang w:val="uk-UA"/>
        </w:rPr>
        <w:t>3</w:t>
      </w:r>
      <w:r w:rsidRPr="000F679E">
        <w:rPr>
          <w:rFonts w:ascii="Times New Roman" w:hAnsi="Times New Roman" w:cs="Times New Roman"/>
          <w:sz w:val="28"/>
          <w:szCs w:val="28"/>
          <w:lang w:val="uk-UA"/>
        </w:rPr>
        <w:t>.</w:t>
      </w:r>
    </w:p>
    <w:p w:rsidR="00A66ABD" w:rsidRPr="000F679E" w:rsidP="00A66ABD">
      <w:pPr>
        <w:pStyle w:val="ListParagraph"/>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2.2 Для всіх сортів випробування мають встановлювати, що сорт є відмінним та має достатньо однорідн</w:t>
      </w:r>
      <w:r w:rsidRPr="000F679E" w:rsidR="005C589F">
        <w:rPr>
          <w:rFonts w:ascii="Times New Roman" w:hAnsi="Times New Roman" w:cs="Times New Roman"/>
          <w:sz w:val="28"/>
          <w:szCs w:val="28"/>
          <w:lang w:val="uk-UA"/>
        </w:rPr>
        <w:t xml:space="preserve">і </w:t>
      </w:r>
      <w:r w:rsidRPr="000F679E">
        <w:rPr>
          <w:rFonts w:ascii="Times New Roman" w:hAnsi="Times New Roman" w:cs="Times New Roman"/>
          <w:sz w:val="28"/>
          <w:szCs w:val="28"/>
          <w:lang w:val="uk-UA"/>
        </w:rPr>
        <w:t>та стабільн</w:t>
      </w:r>
      <w:r w:rsidRPr="000F679E" w:rsidR="005C589F">
        <w:rPr>
          <w:rFonts w:ascii="Times New Roman" w:hAnsi="Times New Roman" w:cs="Times New Roman"/>
          <w:sz w:val="28"/>
          <w:szCs w:val="28"/>
          <w:lang w:val="uk-UA"/>
        </w:rPr>
        <w:t>і</w:t>
      </w:r>
      <w:r w:rsidRPr="000F679E">
        <w:rPr>
          <w:rFonts w:ascii="Times New Roman" w:hAnsi="Times New Roman" w:cs="Times New Roman"/>
          <w:sz w:val="28"/>
          <w:szCs w:val="28"/>
          <w:lang w:val="uk-UA"/>
        </w:rPr>
        <w:t xml:space="preserve"> характер</w:t>
      </w:r>
      <w:r w:rsidRPr="000F679E" w:rsidR="005C589F">
        <w:rPr>
          <w:rFonts w:ascii="Times New Roman" w:hAnsi="Times New Roman" w:cs="Times New Roman"/>
          <w:sz w:val="28"/>
          <w:szCs w:val="28"/>
          <w:lang w:val="uk-UA"/>
        </w:rPr>
        <w:t>истики</w:t>
      </w:r>
      <w:r w:rsidRPr="000F679E">
        <w:rPr>
          <w:rFonts w:ascii="Times New Roman" w:hAnsi="Times New Roman" w:cs="Times New Roman"/>
          <w:sz w:val="28"/>
          <w:szCs w:val="28"/>
          <w:lang w:val="uk-UA"/>
        </w:rPr>
        <w:t xml:space="preserve">. </w:t>
      </w:r>
    </w:p>
    <w:p w:rsidR="00A66ABD" w:rsidRPr="000F679E" w:rsidP="00A66ABD">
      <w:pPr>
        <w:pStyle w:val="ListParagraph"/>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2.3 Офіційно визнаний опис сорту та батьківських компонентів гібридних сортів має видаватися уповноваженим державним органом або бути створеним під його офіційним наглядом уповноваженим компетентним національним органом, що згадується у </w:t>
      </w:r>
      <w:r w:rsidRPr="000F679E" w:rsidR="00CD2F4B">
        <w:rPr>
          <w:rFonts w:ascii="Times New Roman" w:hAnsi="Times New Roman" w:cs="Times New Roman"/>
          <w:sz w:val="28"/>
          <w:szCs w:val="28"/>
          <w:lang w:val="uk-UA"/>
        </w:rPr>
        <w:t xml:space="preserve">пункті </w:t>
      </w:r>
      <w:r w:rsidRPr="000F679E">
        <w:rPr>
          <w:rFonts w:ascii="Times New Roman" w:hAnsi="Times New Roman" w:cs="Times New Roman"/>
          <w:sz w:val="28"/>
          <w:szCs w:val="28"/>
          <w:lang w:val="uk-UA"/>
        </w:rPr>
        <w:t xml:space="preserve">2.1. Опис має бути точним та </w:t>
      </w:r>
      <w:r w:rsidRPr="000F679E" w:rsidR="005133AA">
        <w:rPr>
          <w:rFonts w:ascii="Times New Roman" w:hAnsi="Times New Roman" w:cs="Times New Roman"/>
          <w:sz w:val="28"/>
          <w:szCs w:val="28"/>
          <w:lang w:val="uk-UA"/>
        </w:rPr>
        <w:t>відповідати</w:t>
      </w:r>
      <w:r w:rsidRPr="000F679E">
        <w:rPr>
          <w:rFonts w:ascii="Times New Roman" w:hAnsi="Times New Roman" w:cs="Times New Roman"/>
          <w:sz w:val="28"/>
          <w:szCs w:val="28"/>
          <w:lang w:val="uk-UA"/>
        </w:rPr>
        <w:t xml:space="preserve"> можливості встановлення сорту. Опис має включати суттєві морфологічні, фізіологічні або інші додаткові характеристики сорту, які відрізняють його від інших сортів такого ж виду за умови, що вони включені до опису сорту та керівних принципів сортового досліду</w:t>
      </w:r>
      <w:r w:rsidRPr="000F679E" w:rsidR="008957FC">
        <w:rPr>
          <w:rFonts w:ascii="Times New Roman" w:hAnsi="Times New Roman" w:cs="Times New Roman"/>
          <w:sz w:val="28"/>
          <w:szCs w:val="28"/>
          <w:vertAlign w:val="superscript"/>
          <w:lang w:val="uk-UA"/>
        </w:rPr>
        <w:t>4</w:t>
      </w:r>
      <w:r w:rsidRPr="000F679E">
        <w:rPr>
          <w:rFonts w:ascii="Times New Roman" w:hAnsi="Times New Roman" w:cs="Times New Roman"/>
          <w:sz w:val="28"/>
          <w:szCs w:val="28"/>
          <w:lang w:val="uk-UA"/>
        </w:rPr>
        <w:t>.</w:t>
      </w:r>
    </w:p>
    <w:p w:rsidR="008957FC" w:rsidRPr="000F679E" w:rsidP="00A66ABD">
      <w:pPr>
        <w:pStyle w:val="ListParagraph"/>
        <w:tabs>
          <w:tab w:val="left" w:pos="1542"/>
        </w:tabs>
        <w:ind w:left="0" w:firstLine="709"/>
        <w:jc w:val="both"/>
        <w:rPr>
          <w:rFonts w:ascii="Times New Roman" w:hAnsi="Times New Roman" w:cs="Times New Roman"/>
          <w:sz w:val="28"/>
          <w:szCs w:val="28"/>
          <w:lang w:val="uk-UA"/>
        </w:rPr>
      </w:pPr>
    </w:p>
    <w:p w:rsidR="008957FC" w:rsidRPr="000F679E" w:rsidP="00A66ABD">
      <w:pPr>
        <w:pStyle w:val="ListParagraph"/>
        <w:tabs>
          <w:tab w:val="left" w:pos="1542"/>
        </w:tabs>
        <w:ind w:left="0" w:firstLine="709"/>
        <w:jc w:val="both"/>
        <w:rPr>
          <w:rFonts w:ascii="Times New Roman" w:hAnsi="Times New Roman" w:cs="Times New Roman"/>
          <w:sz w:val="28"/>
          <w:szCs w:val="28"/>
          <w:lang w:val="uk-UA"/>
        </w:rPr>
      </w:pPr>
    </w:p>
    <w:p w:rsidR="004A64AE" w:rsidRPr="000F679E" w:rsidP="00A66ABD">
      <w:pPr>
        <w:pStyle w:val="ListParagraph"/>
        <w:tabs>
          <w:tab w:val="left" w:pos="1542"/>
        </w:tabs>
        <w:ind w:left="0" w:firstLine="709"/>
        <w:jc w:val="both"/>
        <w:rPr>
          <w:rFonts w:ascii="Times New Roman" w:hAnsi="Times New Roman" w:cs="Times New Roman"/>
          <w:sz w:val="28"/>
          <w:szCs w:val="28"/>
          <w:lang w:val="uk-UA"/>
        </w:rPr>
      </w:pPr>
    </w:p>
    <w:p w:rsidR="0058684C" w:rsidRPr="000F679E" w:rsidP="00A66ABD">
      <w:pPr>
        <w:pStyle w:val="ListParagraph"/>
        <w:tabs>
          <w:tab w:val="left" w:pos="1542"/>
        </w:tabs>
        <w:ind w:left="0" w:firstLine="709"/>
        <w:jc w:val="both"/>
        <w:rPr>
          <w:rFonts w:ascii="Times New Roman" w:hAnsi="Times New Roman" w:cs="Times New Roman"/>
          <w:sz w:val="28"/>
          <w:szCs w:val="28"/>
          <w:lang w:val="uk-UA"/>
        </w:rPr>
      </w:pPr>
    </w:p>
    <w:p w:rsidR="008957FC" w:rsidRPr="000F679E" w:rsidP="008957FC">
      <w:pPr>
        <w:pStyle w:val="FootnoteText"/>
        <w:rPr>
          <w:rFonts w:ascii="Times New Roman" w:hAnsi="Times New Roman"/>
          <w:sz w:val="22"/>
          <w:szCs w:val="22"/>
        </w:rPr>
      </w:pPr>
      <w:r w:rsidRPr="000F679E">
        <w:rPr>
          <w:rFonts w:ascii="Times New Roman" w:hAnsi="Times New Roman"/>
          <w:sz w:val="22"/>
          <w:szCs w:val="22"/>
        </w:rPr>
        <w:t>___________________________________</w:t>
      </w:r>
    </w:p>
    <w:p w:rsidR="008957FC" w:rsidRPr="000F679E" w:rsidP="008957FC">
      <w:pPr>
        <w:pStyle w:val="FootnoteText"/>
        <w:rPr>
          <w:rFonts w:ascii="Times New Roman" w:hAnsi="Times New Roman"/>
          <w:sz w:val="22"/>
          <w:szCs w:val="22"/>
        </w:rPr>
      </w:pPr>
      <w:r w:rsidRPr="000F679E">
        <w:rPr>
          <w:rFonts w:ascii="Times New Roman" w:hAnsi="Times New Roman"/>
          <w:sz w:val="22"/>
          <w:szCs w:val="22"/>
          <w:vertAlign w:val="superscript"/>
        </w:rPr>
        <w:t>2</w:t>
      </w:r>
      <w:r w:rsidRPr="000F679E">
        <w:rPr>
          <w:rFonts w:ascii="Times New Roman" w:hAnsi="Times New Roman"/>
          <w:sz w:val="22"/>
          <w:szCs w:val="22"/>
        </w:rPr>
        <w:t xml:space="preserve"> Цей орган може </w:t>
      </w:r>
      <w:r w:rsidRPr="000F679E" w:rsidR="0058684C">
        <w:rPr>
          <w:rFonts w:ascii="Times New Roman" w:hAnsi="Times New Roman"/>
          <w:sz w:val="22"/>
          <w:szCs w:val="22"/>
        </w:rPr>
        <w:t xml:space="preserve">мати </w:t>
      </w:r>
      <w:r w:rsidRPr="000F679E" w:rsidR="00E176F7">
        <w:rPr>
          <w:rFonts w:ascii="Times New Roman" w:hAnsi="Times New Roman"/>
          <w:sz w:val="22"/>
          <w:szCs w:val="22"/>
        </w:rPr>
        <w:t>регіональну мережу; також може бути декілька органів.</w:t>
      </w:r>
    </w:p>
    <w:p w:rsidR="008957FC" w:rsidRPr="000F679E" w:rsidP="008957FC">
      <w:pPr>
        <w:pStyle w:val="FootnoteText"/>
      </w:pPr>
      <w:r w:rsidRPr="000F679E">
        <w:rPr>
          <w:rFonts w:ascii="Times New Roman" w:hAnsi="Times New Roman"/>
          <w:sz w:val="22"/>
          <w:szCs w:val="22"/>
          <w:vertAlign w:val="superscript"/>
        </w:rPr>
        <w:t>3,4</w:t>
      </w:r>
      <w:r w:rsidRPr="000F679E">
        <w:rPr>
          <w:rFonts w:ascii="Times New Roman" w:hAnsi="Times New Roman"/>
          <w:sz w:val="22"/>
          <w:szCs w:val="22"/>
        </w:rPr>
        <w:t xml:space="preserve"> </w:t>
      </w:r>
      <w:r w:rsidRPr="000F679E" w:rsidR="00E176F7">
        <w:rPr>
          <w:rFonts w:ascii="Times New Roman" w:hAnsi="Times New Roman"/>
          <w:sz w:val="22"/>
          <w:szCs w:val="22"/>
        </w:rPr>
        <w:t xml:space="preserve">Наприклад, </w:t>
      </w:r>
      <w:r w:rsidRPr="000F679E">
        <w:rPr>
          <w:rFonts w:ascii="Times New Roman" w:hAnsi="Times New Roman"/>
          <w:sz w:val="22"/>
          <w:szCs w:val="22"/>
        </w:rPr>
        <w:t xml:space="preserve">Керівні принципи </w:t>
      </w:r>
      <w:r w:rsidRPr="000F679E" w:rsidR="00E176F7">
        <w:rPr>
          <w:rFonts w:ascii="Times New Roman" w:hAnsi="Times New Roman"/>
          <w:sz w:val="22"/>
          <w:szCs w:val="22"/>
        </w:rPr>
        <w:t xml:space="preserve">проведення досліджень </w:t>
      </w:r>
      <w:r w:rsidRPr="000F679E">
        <w:rPr>
          <w:rFonts w:ascii="Times New Roman" w:hAnsi="Times New Roman"/>
          <w:sz w:val="22"/>
          <w:szCs w:val="22"/>
        </w:rPr>
        <w:t>УПОВ</w:t>
      </w:r>
    </w:p>
    <w:p w:rsidR="00A66ABD" w:rsidRPr="000F679E" w:rsidP="00250181">
      <w:pPr>
        <w:pStyle w:val="ListParagraph"/>
        <w:numPr>
          <w:ilvl w:val="1"/>
          <w:numId w:val="12"/>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Офіційно визнаний опис зберігає уповноважений державний орган, що відповідає за реєстрацію сорту, або інший орган від його імені. Копія опису має надаватися іншим уповноваженим державним органам на вимогу. У випадку гібридних сортів опис батьківських компонентів має бути наданий на вимогу інших уповноважених державних органів.</w:t>
      </w:r>
    </w:p>
    <w:p w:rsidR="00A66ABD" w:rsidRPr="000F679E" w:rsidP="00250181">
      <w:pPr>
        <w:pStyle w:val="ListParagraph"/>
        <w:numPr>
          <w:ilvl w:val="1"/>
          <w:numId w:val="13"/>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При їх розповсюдженні, офіційні описи повинні бути ідентифіковані як автентичні при отриманні безпосередньо від уповноваженого державного органу.</w:t>
      </w:r>
    </w:p>
    <w:p w:rsidR="00A66ABD" w:rsidRPr="000F679E" w:rsidP="00250181">
      <w:pPr>
        <w:pStyle w:val="ListParagraph"/>
        <w:numPr>
          <w:ilvl w:val="1"/>
          <w:numId w:val="13"/>
        </w:numPr>
        <w:tabs>
          <w:tab w:val="left" w:pos="1440"/>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Стандартний зразок сорту та батьківських компонентів гібридного сорту має зберігатися уповноваженим державним органом або уповноваженим ним компетентним органом під його наглядом. Стандартний зразок представляє сорт. Опис сорту та офіційний відмітний зразок сорту представляють собою стандарт, що має використовуватися уповноваженими державними органами для перевірки сортової ідентичності і сортової чистоти при польовому </w:t>
      </w:r>
      <w:r w:rsidRPr="000F679E" w:rsidR="002A781F">
        <w:rPr>
          <w:rFonts w:ascii="Times New Roman" w:hAnsi="Times New Roman" w:cs="Times New Roman"/>
          <w:sz w:val="28"/>
          <w:szCs w:val="28"/>
          <w:lang w:val="uk-UA"/>
        </w:rPr>
        <w:t xml:space="preserve">інспектуванні </w:t>
      </w:r>
      <w:r w:rsidRPr="000F679E">
        <w:rPr>
          <w:rFonts w:ascii="Times New Roman" w:hAnsi="Times New Roman" w:cs="Times New Roman"/>
          <w:sz w:val="28"/>
          <w:szCs w:val="28"/>
          <w:lang w:val="uk-UA"/>
        </w:rPr>
        <w:t>насіннєвих п</w:t>
      </w:r>
      <w:r w:rsidRPr="000F679E" w:rsidR="00192893">
        <w:rPr>
          <w:rFonts w:ascii="Times New Roman" w:hAnsi="Times New Roman" w:cs="Times New Roman"/>
          <w:sz w:val="28"/>
          <w:szCs w:val="28"/>
          <w:lang w:val="uk-UA"/>
        </w:rPr>
        <w:t>осівів та контрольних ділянок.</w:t>
      </w:r>
    </w:p>
    <w:p w:rsidR="00A66ABD" w:rsidRPr="000F679E" w:rsidP="00250181">
      <w:pPr>
        <w:pStyle w:val="ListParagraph"/>
        <w:numPr>
          <w:ilvl w:val="1"/>
          <w:numId w:val="13"/>
        </w:numPr>
        <w:tabs>
          <w:tab w:val="left" w:pos="1440"/>
        </w:tabs>
        <w:ind w:left="0" w:firstLine="709"/>
        <w:jc w:val="both"/>
        <w:rPr>
          <w:rFonts w:ascii="Times New Roman" w:hAnsi="Times New Roman" w:cs="Times New Roman"/>
          <w:color w:val="000000"/>
          <w:sz w:val="28"/>
          <w:szCs w:val="28"/>
          <w:lang w:val="uk-UA"/>
        </w:rPr>
      </w:pPr>
      <w:r w:rsidRPr="000F679E">
        <w:rPr>
          <w:rFonts w:ascii="Times New Roman" w:hAnsi="Times New Roman" w:cs="Times New Roman"/>
          <w:sz w:val="28"/>
          <w:szCs w:val="28"/>
          <w:lang w:val="uk-UA"/>
        </w:rPr>
        <w:t xml:space="preserve">Сорти повинні мати прийнятну цінність для вирощування та </w:t>
      </w:r>
      <w:r w:rsidRPr="000F679E">
        <w:rPr>
          <w:rFonts w:ascii="Times New Roman" w:hAnsi="Times New Roman" w:cs="Times New Roman"/>
          <w:color w:val="000000"/>
          <w:sz w:val="28"/>
          <w:szCs w:val="28"/>
          <w:lang w:val="uk-UA"/>
        </w:rPr>
        <w:t xml:space="preserve">використання щонайменше в одній країні, і країна може вимагати досліди для підтвердження такої цінності на своїй території. </w:t>
      </w:r>
    </w:p>
    <w:p w:rsidR="00A66ABD" w:rsidRPr="000F679E" w:rsidP="00250181">
      <w:pPr>
        <w:pStyle w:val="Heading2"/>
        <w:numPr>
          <w:ilvl w:val="0"/>
          <w:numId w:val="12"/>
        </w:numPr>
        <w:tabs>
          <w:tab w:val="left" w:pos="1440"/>
        </w:tabs>
        <w:spacing w:before="0"/>
        <w:ind w:firstLine="300"/>
        <w:rPr>
          <w:rFonts w:ascii="Times New Roman" w:hAnsi="Times New Roman" w:cs="Times New Roman"/>
          <w:color w:val="000000"/>
          <w:sz w:val="28"/>
          <w:szCs w:val="28"/>
          <w:lang w:val="uk-UA"/>
        </w:rPr>
      </w:pPr>
      <w:bookmarkStart w:id="21" w:name="_bookmark15"/>
      <w:bookmarkEnd w:id="21"/>
      <w:r w:rsidRPr="000F679E">
        <w:rPr>
          <w:rFonts w:ascii="Times New Roman" w:hAnsi="Times New Roman" w:cs="Times New Roman"/>
          <w:color w:val="000000"/>
          <w:sz w:val="28"/>
          <w:szCs w:val="28"/>
          <w:lang w:val="uk-UA"/>
        </w:rPr>
        <w:t>Перелік придатних сортів та батьківських компоне</w:t>
      </w:r>
      <w:r w:rsidRPr="000F679E" w:rsidR="00FA3338">
        <w:rPr>
          <w:rFonts w:ascii="Times New Roman" w:hAnsi="Times New Roman" w:cs="Times New Roman"/>
          <w:color w:val="000000"/>
          <w:sz w:val="28"/>
          <w:szCs w:val="28"/>
          <w:lang w:val="uk-UA"/>
        </w:rPr>
        <w:t>нтів</w:t>
      </w:r>
    </w:p>
    <w:p w:rsidR="00C80FC6" w:rsidRPr="000F679E" w:rsidP="00250181">
      <w:pPr>
        <w:pStyle w:val="ListParagraph"/>
        <w:numPr>
          <w:ilvl w:val="1"/>
          <w:numId w:val="14"/>
        </w:numPr>
        <w:tabs>
          <w:tab w:val="num" w:pos="0"/>
          <w:tab w:val="clear" w:pos="360"/>
          <w:tab w:val="left" w:pos="1440"/>
        </w:tabs>
        <w:ind w:left="0" w:firstLine="720"/>
        <w:jc w:val="both"/>
        <w:rPr>
          <w:rFonts w:ascii="Times New Roman" w:hAnsi="Times New Roman" w:cs="Times New Roman"/>
          <w:sz w:val="28"/>
          <w:szCs w:val="28"/>
          <w:lang w:val="uk-UA"/>
        </w:rPr>
      </w:pPr>
      <w:r w:rsidRPr="000F679E" w:rsidR="00A66ABD">
        <w:rPr>
          <w:rFonts w:ascii="Times New Roman" w:hAnsi="Times New Roman" w:cs="Times New Roman"/>
          <w:sz w:val="28"/>
          <w:szCs w:val="28"/>
          <w:lang w:val="uk-UA"/>
        </w:rPr>
        <w:t xml:space="preserve">У кожній країні має видаватись і щороку переглядатись офіційний державний перелік сортів, що були прийняті до Схеми після проведення тестів, вказаних у Правилі 2. В таких переліках мають бути чітко вказані всі синоніми та омоніми таких сортів. </w:t>
      </w:r>
    </w:p>
    <w:p w:rsidR="00A66ABD" w:rsidRPr="000F679E" w:rsidP="00250181">
      <w:pPr>
        <w:pStyle w:val="ListParagraph"/>
        <w:numPr>
          <w:ilvl w:val="1"/>
          <w:numId w:val="14"/>
        </w:numPr>
        <w:tabs>
          <w:tab w:val="num" w:pos="0"/>
          <w:tab w:val="clear" w:pos="360"/>
          <w:tab w:val="left" w:pos="1440"/>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Лише насіння сортів та батьківські компоненти, занесені до таких переліків, є придатним для сертифікації згідно зі Схемою. Для гібридних сортів </w:t>
      </w:r>
      <w:r w:rsidRPr="000F679E" w:rsidR="00AF6A2A">
        <w:rPr>
          <w:rFonts w:ascii="Times New Roman" w:hAnsi="Times New Roman" w:cs="Times New Roman"/>
          <w:sz w:val="28"/>
          <w:szCs w:val="28"/>
          <w:lang w:val="uk-UA"/>
        </w:rPr>
        <w:t>в</w:t>
      </w:r>
      <w:r w:rsidRPr="000F679E">
        <w:rPr>
          <w:rFonts w:ascii="Times New Roman" w:hAnsi="Times New Roman" w:cs="Times New Roman"/>
          <w:sz w:val="28"/>
          <w:szCs w:val="28"/>
          <w:lang w:val="uk-UA"/>
        </w:rPr>
        <w:t>несення до переліку розуміється як таке, що включає в себе батьківські компоненти (див. Правило 2.2). Інбредні лінії або схрещення, призначені в якості потенційних батьківських компонентів, також можуть бути занесені в окремі переліки.</w:t>
      </w:r>
    </w:p>
    <w:p w:rsidR="00A66ABD" w:rsidRPr="000F679E" w:rsidP="00250181">
      <w:pPr>
        <w:pStyle w:val="ListParagraph"/>
        <w:numPr>
          <w:ilvl w:val="1"/>
          <w:numId w:val="14"/>
        </w:numPr>
        <w:tabs>
          <w:tab w:val="left" w:pos="1440"/>
        </w:tabs>
        <w:ind w:firstLine="36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Сорти кожного виду мають бути згруповані у наступні переліки:</w:t>
      </w:r>
    </w:p>
    <w:p w:rsidR="00A66ABD" w:rsidRPr="000F679E" w:rsidP="00A66ABD">
      <w:pPr>
        <w:pStyle w:val="ListParagraph"/>
        <w:tabs>
          <w:tab w:val="left" w:pos="2109"/>
        </w:tabs>
        <w:ind w:left="0" w:firstLine="0"/>
        <w:jc w:val="both"/>
        <w:rPr>
          <w:rFonts w:ascii="Times New Roman" w:hAnsi="Times New Roman" w:cs="Times New Roman"/>
          <w:sz w:val="28"/>
          <w:szCs w:val="28"/>
          <w:lang w:val="uk-UA"/>
        </w:rPr>
      </w:pPr>
      <w:r w:rsidRPr="000F679E" w:rsidR="00200A46">
        <w:rPr>
          <w:rFonts w:ascii="Times New Roman" w:hAnsi="Times New Roman" w:cs="Times New Roman"/>
          <w:sz w:val="28"/>
          <w:szCs w:val="28"/>
          <w:lang w:val="uk-UA"/>
        </w:rPr>
        <w:t>i)</w:t>
      </w:r>
      <w:r w:rsidRPr="000F679E">
        <w:rPr>
          <w:rFonts w:ascii="Times New Roman" w:hAnsi="Times New Roman" w:cs="Times New Roman"/>
          <w:sz w:val="28"/>
          <w:szCs w:val="28"/>
          <w:lang w:val="uk-UA"/>
        </w:rPr>
        <w:t xml:space="preserve"> селекційні сорти з назвами та адресами їх виробників;</w:t>
      </w:r>
    </w:p>
    <w:p w:rsidR="00A66ABD" w:rsidRPr="000F679E" w:rsidP="00A66ABD">
      <w:pPr>
        <w:pStyle w:val="ListParagraph"/>
        <w:tabs>
          <w:tab w:val="left" w:pos="2109"/>
        </w:tabs>
        <w:ind w:left="0" w:firstLine="0"/>
        <w:jc w:val="both"/>
        <w:rPr>
          <w:rFonts w:ascii="Times New Roman" w:hAnsi="Times New Roman" w:cs="Times New Roman"/>
          <w:sz w:val="28"/>
          <w:szCs w:val="28"/>
          <w:lang w:val="uk-UA"/>
        </w:rPr>
      </w:pPr>
      <w:r w:rsidRPr="000F679E" w:rsidR="00200A46">
        <w:rPr>
          <w:rFonts w:ascii="Times New Roman" w:hAnsi="Times New Roman" w:cs="Times New Roman"/>
          <w:sz w:val="28"/>
          <w:szCs w:val="28"/>
          <w:lang w:val="uk-UA"/>
        </w:rPr>
        <w:t>ii)</w:t>
      </w:r>
      <w:r w:rsidRPr="000F679E">
        <w:rPr>
          <w:rFonts w:ascii="Times New Roman" w:hAnsi="Times New Roman" w:cs="Times New Roman"/>
          <w:sz w:val="28"/>
          <w:szCs w:val="28"/>
          <w:lang w:val="uk-UA"/>
        </w:rPr>
        <w:t xml:space="preserve"> місцеві сорти з регіоном походження та адресою особи чи організації, якій слід відсилати запити щодо сорту.</w:t>
      </w:r>
    </w:p>
    <w:p w:rsidR="00A66ABD" w:rsidRPr="000F679E" w:rsidP="00250181">
      <w:pPr>
        <w:pStyle w:val="ListParagraph"/>
        <w:numPr>
          <w:ilvl w:val="1"/>
          <w:numId w:val="14"/>
        </w:numPr>
        <w:tabs>
          <w:tab w:val="num" w:pos="0"/>
          <w:tab w:val="clear" w:pos="360"/>
          <w:tab w:val="left" w:pos="1440"/>
        </w:tabs>
        <w:ind w:left="0" w:firstLine="720"/>
        <w:jc w:val="both"/>
        <w:rPr>
          <w:rFonts w:ascii="Times New Roman" w:hAnsi="Times New Roman" w:cs="Times New Roman"/>
          <w:sz w:val="28"/>
          <w:szCs w:val="28"/>
          <w:lang w:val="uk-UA"/>
        </w:rPr>
      </w:pPr>
      <w:r w:rsidRPr="00875064">
        <w:rPr>
          <w:rFonts w:ascii="Times New Roman" w:hAnsi="Times New Roman" w:cs="Times New Roman"/>
          <w:sz w:val="28"/>
          <w:szCs w:val="28"/>
          <w:lang w:val="uk-UA"/>
        </w:rPr>
        <w:t xml:space="preserve">Сорти не </w:t>
      </w:r>
      <w:r w:rsidRPr="000F679E" w:rsidR="00785873">
        <w:rPr>
          <w:rFonts w:ascii="Times New Roman" w:hAnsi="Times New Roman" w:cs="Times New Roman"/>
          <w:sz w:val="28"/>
          <w:szCs w:val="28"/>
          <w:lang w:val="uk-UA"/>
        </w:rPr>
        <w:t xml:space="preserve">залишають </w:t>
      </w:r>
      <w:r w:rsidRPr="000F679E">
        <w:rPr>
          <w:rFonts w:ascii="Times New Roman" w:hAnsi="Times New Roman" w:cs="Times New Roman"/>
          <w:sz w:val="28"/>
          <w:szCs w:val="28"/>
          <w:lang w:val="uk-UA"/>
        </w:rPr>
        <w:t>у переліку, якщо умови прийняття не будуть задовольнятись.</w:t>
      </w:r>
    </w:p>
    <w:p w:rsidR="00A66ABD" w:rsidRPr="000F679E" w:rsidP="00250181">
      <w:pPr>
        <w:pStyle w:val="Heading3"/>
        <w:keepNext w:val="0"/>
        <w:widowControl w:val="0"/>
        <w:numPr>
          <w:ilvl w:val="1"/>
          <w:numId w:val="11"/>
        </w:numPr>
        <w:tabs>
          <w:tab w:val="left" w:pos="1440"/>
        </w:tabs>
        <w:spacing w:before="0" w:after="0" w:line="240" w:lineRule="auto"/>
        <w:ind w:hanging="822"/>
        <w:rPr>
          <w:rFonts w:ascii="Times New Roman" w:hAnsi="Times New Roman" w:cs="Times New Roman"/>
          <w:b w:val="0"/>
          <w:sz w:val="28"/>
          <w:szCs w:val="28"/>
        </w:rPr>
      </w:pPr>
      <w:r w:rsidRPr="000F679E">
        <w:rPr>
          <w:rFonts w:ascii="Times New Roman" w:hAnsi="Times New Roman" w:cs="Times New Roman"/>
          <w:b w:val="0"/>
          <w:iCs/>
          <w:sz w:val="28"/>
          <w:szCs w:val="28"/>
        </w:rPr>
        <w:t>Перелік сортів ОЕСР</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3.5.1 Перелік</w:t>
      </w:r>
      <w:r w:rsidRPr="000F679E" w:rsidR="007E7DAD">
        <w:rPr>
          <w:rFonts w:ascii="Times New Roman" w:hAnsi="Times New Roman" w:cs="Times New Roman"/>
          <w:sz w:val="28"/>
          <w:szCs w:val="28"/>
          <w:lang w:val="uk-UA"/>
        </w:rPr>
        <w:t xml:space="preserve"> сортів ОЕСР</w:t>
      </w:r>
      <w:r w:rsidRPr="000F679E">
        <w:rPr>
          <w:rFonts w:ascii="Times New Roman" w:hAnsi="Times New Roman" w:cs="Times New Roman"/>
          <w:sz w:val="28"/>
          <w:szCs w:val="28"/>
          <w:lang w:val="uk-UA"/>
        </w:rPr>
        <w:t xml:space="preserve">, придатних для сертифікації, є офіційним переліком сортів, що були прийняті уповноваженими державними органами як придатні для сертифікації відповідно до Правил Насіннєвих Схем ОЕСР. Перелік сортів, що переглядається щорічно на основі повідомлень, отриманих від уповноважених </w:t>
      </w:r>
      <w:r w:rsidRPr="000F679E" w:rsidR="00C33C7E">
        <w:rPr>
          <w:rFonts w:ascii="Times New Roman" w:hAnsi="Times New Roman" w:cs="Times New Roman"/>
          <w:sz w:val="28"/>
          <w:szCs w:val="28"/>
          <w:lang w:val="uk-UA"/>
        </w:rPr>
        <w:t xml:space="preserve">державних </w:t>
      </w:r>
      <w:r w:rsidRPr="000F679E">
        <w:rPr>
          <w:rFonts w:ascii="Times New Roman" w:hAnsi="Times New Roman" w:cs="Times New Roman"/>
          <w:sz w:val="28"/>
          <w:szCs w:val="28"/>
          <w:lang w:val="uk-UA"/>
        </w:rPr>
        <w:t>органів, які беруть участь у Схемах, включає в себе інформацію про виробника(ів) сорту та назви країн</w:t>
      </w:r>
      <w:r w:rsidRPr="000F679E" w:rsidR="006B3E7E">
        <w:rPr>
          <w:rFonts w:ascii="Times New Roman" w:hAnsi="Times New Roman" w:cs="Times New Roman"/>
          <w:sz w:val="28"/>
          <w:szCs w:val="28"/>
          <w:lang w:val="uk-UA"/>
        </w:rPr>
        <w:t>и, в якій</w:t>
      </w:r>
      <w:r w:rsidRPr="000F679E">
        <w:rPr>
          <w:rFonts w:ascii="Times New Roman" w:hAnsi="Times New Roman" w:cs="Times New Roman"/>
          <w:sz w:val="28"/>
          <w:szCs w:val="28"/>
          <w:lang w:val="uk-UA"/>
        </w:rPr>
        <w:t xml:space="preserve"> такий сорт був зареєстрований. Перелік не є обмеженим і має надавати корисну інформацію при застосуванні Правил 5.2.2 та 5.</w:t>
      </w:r>
      <w:r w:rsidRPr="000F679E" w:rsidR="00AF6A2A">
        <w:rPr>
          <w:rFonts w:ascii="Times New Roman" w:hAnsi="Times New Roman" w:cs="Times New Roman"/>
          <w:sz w:val="28"/>
          <w:szCs w:val="28"/>
          <w:lang w:val="uk-UA"/>
        </w:rPr>
        <w:t>3.</w:t>
      </w:r>
      <w:r w:rsidRPr="000F679E">
        <w:rPr>
          <w:rFonts w:ascii="Times New Roman" w:hAnsi="Times New Roman" w:cs="Times New Roman"/>
          <w:sz w:val="28"/>
          <w:szCs w:val="28"/>
          <w:lang w:val="uk-UA"/>
        </w:rPr>
        <w:t xml:space="preserve">2 цієї Схеми для </w:t>
      </w:r>
      <w:r w:rsidRPr="000F679E" w:rsidR="007E7DAD">
        <w:rPr>
          <w:rFonts w:ascii="Times New Roman" w:hAnsi="Times New Roman" w:cs="Times New Roman"/>
          <w:sz w:val="28"/>
          <w:szCs w:val="28"/>
          <w:lang w:val="uk-UA"/>
        </w:rPr>
        <w:t>базового насіння та сертифікованого н</w:t>
      </w:r>
      <w:r w:rsidRPr="000F679E">
        <w:rPr>
          <w:rFonts w:ascii="Times New Roman" w:hAnsi="Times New Roman" w:cs="Times New Roman"/>
          <w:sz w:val="28"/>
          <w:szCs w:val="28"/>
          <w:lang w:val="uk-UA"/>
        </w:rPr>
        <w:t>асіння відповідно.</w:t>
      </w:r>
    </w:p>
    <w:p w:rsidR="00A66ABD" w:rsidRPr="000F679E" w:rsidP="00250181">
      <w:pPr>
        <w:pStyle w:val="ListParagraph"/>
        <w:numPr>
          <w:ilvl w:val="2"/>
          <w:numId w:val="15"/>
        </w:numPr>
        <w:tabs>
          <w:tab w:val="num" w:pos="0"/>
          <w:tab w:val="clear" w:pos="720"/>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Секретаріат ОЕСР надає уповноваженим державним органам інструкції щодо занесення сортів до Переліку.</w:t>
      </w:r>
    </w:p>
    <w:p w:rsidR="00A66ABD" w:rsidRPr="000F679E" w:rsidP="00250181">
      <w:pPr>
        <w:pStyle w:val="ListParagraph"/>
        <w:numPr>
          <w:ilvl w:val="2"/>
          <w:numId w:val="15"/>
        </w:numPr>
        <w:tabs>
          <w:tab w:val="num" w:pos="0"/>
          <w:tab w:val="clear" w:pos="720"/>
          <w:tab w:val="left" w:pos="1542"/>
        </w:tabs>
        <w:ind w:left="0" w:firstLine="720"/>
        <w:jc w:val="both"/>
        <w:rPr>
          <w:rFonts w:ascii="Times New Roman" w:hAnsi="Times New Roman" w:cs="Times New Roman"/>
          <w:sz w:val="28"/>
          <w:szCs w:val="28"/>
          <w:lang w:val="uk-UA"/>
        </w:rPr>
      </w:pPr>
      <w:r w:rsidRPr="000F679E" w:rsidR="00FB5C23">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w:t>
      </w:r>
      <w:r w:rsidRPr="000F679E" w:rsidR="00FB5C23">
        <w:rPr>
          <w:rFonts w:ascii="Times New Roman" w:hAnsi="Times New Roman" w:cs="Times New Roman"/>
          <w:sz w:val="28"/>
          <w:szCs w:val="28"/>
          <w:lang w:val="uk-UA"/>
        </w:rPr>
        <w:t xml:space="preserve">державний </w:t>
      </w:r>
      <w:r w:rsidRPr="000F679E">
        <w:rPr>
          <w:rFonts w:ascii="Times New Roman" w:hAnsi="Times New Roman" w:cs="Times New Roman"/>
          <w:sz w:val="28"/>
          <w:szCs w:val="28"/>
          <w:lang w:val="uk-UA"/>
        </w:rPr>
        <w:t>орган країни реєстрації несе відповідальність за:</w:t>
      </w:r>
    </w:p>
    <w:p w:rsidR="00A66ABD" w:rsidRPr="000F679E" w:rsidP="00A66ABD">
      <w:pPr>
        <w:pStyle w:val="ListParagraph"/>
        <w:tabs>
          <w:tab w:val="num" w:pos="0"/>
          <w:tab w:val="left" w:pos="1950"/>
        </w:tabs>
        <w:ind w:left="0" w:firstLine="720"/>
        <w:jc w:val="both"/>
        <w:rPr>
          <w:rFonts w:ascii="Times New Roman" w:hAnsi="Times New Roman" w:cs="Times New Roman"/>
          <w:sz w:val="28"/>
          <w:szCs w:val="28"/>
          <w:lang w:val="uk-UA"/>
        </w:rPr>
      </w:pPr>
      <w:r w:rsidRPr="000F679E" w:rsidR="007E7DAD">
        <w:rPr>
          <w:rFonts w:ascii="Times New Roman" w:hAnsi="Times New Roman" w:cs="Times New Roman"/>
          <w:sz w:val="28"/>
          <w:szCs w:val="28"/>
          <w:lang w:val="uk-UA"/>
        </w:rPr>
        <w:t>і</w:t>
      </w:r>
      <w:r w:rsidRPr="000F679E">
        <w:rPr>
          <w:rFonts w:ascii="Times New Roman" w:hAnsi="Times New Roman" w:cs="Times New Roman"/>
          <w:sz w:val="28"/>
          <w:szCs w:val="28"/>
          <w:lang w:val="uk-UA"/>
        </w:rPr>
        <w:t xml:space="preserve">) забезпечення того, щоб сорт, який має бути занесеним до переліку ОЕСР, був зареєстрований в офіційному державному </w:t>
      </w:r>
      <w:r w:rsidRPr="000F679E" w:rsidR="00966FAC">
        <w:rPr>
          <w:rFonts w:ascii="Times New Roman" w:hAnsi="Times New Roman" w:cs="Times New Roman"/>
          <w:sz w:val="28"/>
          <w:szCs w:val="28"/>
          <w:lang w:val="uk-UA"/>
        </w:rPr>
        <w:t>переліку</w:t>
      </w:r>
      <w:r w:rsidRPr="000F679E">
        <w:rPr>
          <w:rFonts w:ascii="Times New Roman" w:hAnsi="Times New Roman" w:cs="Times New Roman"/>
          <w:sz w:val="28"/>
          <w:szCs w:val="28"/>
          <w:lang w:val="uk-UA"/>
        </w:rPr>
        <w:t>;</w:t>
      </w:r>
    </w:p>
    <w:p w:rsidR="00A66ABD" w:rsidRPr="000F679E" w:rsidP="00A66ABD">
      <w:pPr>
        <w:pStyle w:val="ListParagraph"/>
        <w:tabs>
          <w:tab w:val="num" w:pos="0"/>
          <w:tab w:val="left" w:pos="1950"/>
        </w:tabs>
        <w:ind w:left="0" w:firstLine="720"/>
        <w:jc w:val="both"/>
        <w:rPr>
          <w:rFonts w:ascii="Times New Roman" w:hAnsi="Times New Roman" w:cs="Times New Roman"/>
          <w:sz w:val="28"/>
          <w:szCs w:val="28"/>
          <w:lang w:val="uk-UA"/>
        </w:rPr>
      </w:pPr>
      <w:r w:rsidRPr="000F679E" w:rsidR="007E7DAD">
        <w:rPr>
          <w:rFonts w:ascii="Times New Roman" w:hAnsi="Times New Roman" w:cs="Times New Roman"/>
          <w:sz w:val="28"/>
          <w:szCs w:val="28"/>
          <w:lang w:val="uk-UA"/>
        </w:rPr>
        <w:t>іі</w:t>
      </w:r>
      <w:r w:rsidRPr="000F679E">
        <w:rPr>
          <w:rFonts w:ascii="Times New Roman" w:hAnsi="Times New Roman" w:cs="Times New Roman"/>
          <w:sz w:val="28"/>
          <w:szCs w:val="28"/>
          <w:lang w:val="uk-UA"/>
        </w:rPr>
        <w:t>) повідомлення ім</w:t>
      </w:r>
      <w:r w:rsidR="006B55C9">
        <w:rPr>
          <w:rFonts w:ascii="Times New Roman" w:hAnsi="Times New Roman" w:cs="Times New Roman"/>
          <w:sz w:val="28"/>
          <w:szCs w:val="28"/>
          <w:lang w:val="uk-UA"/>
        </w:rPr>
        <w:t>’</w:t>
      </w:r>
      <w:r w:rsidRPr="000F679E" w:rsidR="00F94538">
        <w:rPr>
          <w:rFonts w:ascii="Times New Roman" w:hAnsi="Times New Roman" w:cs="Times New Roman"/>
          <w:sz w:val="28"/>
          <w:szCs w:val="28"/>
          <w:lang w:val="uk-UA"/>
        </w:rPr>
        <w:t>я</w:t>
      </w:r>
      <w:r w:rsidRPr="000F679E">
        <w:rPr>
          <w:rFonts w:ascii="Times New Roman" w:hAnsi="Times New Roman" w:cs="Times New Roman"/>
          <w:sz w:val="28"/>
          <w:szCs w:val="28"/>
          <w:lang w:val="uk-UA"/>
        </w:rPr>
        <w:t>ні/назв</w:t>
      </w:r>
      <w:r w:rsidRPr="000F679E" w:rsidR="00F94538">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 (назв</w:t>
      </w:r>
      <w:r w:rsidRPr="000F679E" w:rsidR="00F94538">
        <w:rPr>
          <w:rFonts w:ascii="Times New Roman" w:hAnsi="Times New Roman" w:cs="Times New Roman"/>
          <w:sz w:val="28"/>
          <w:szCs w:val="28"/>
          <w:lang w:val="uk-UA"/>
        </w:rPr>
        <w:t>и</w:t>
      </w:r>
      <w:r w:rsidRPr="000F679E">
        <w:rPr>
          <w:rFonts w:ascii="Times New Roman" w:hAnsi="Times New Roman" w:cs="Times New Roman"/>
          <w:sz w:val="28"/>
          <w:szCs w:val="28"/>
          <w:lang w:val="uk-UA"/>
        </w:rPr>
        <w:t>) особи (осіб) або організації(ій), відповідальної(их) за збереження сорту;</w:t>
      </w:r>
    </w:p>
    <w:p w:rsidR="00A66ABD" w:rsidRPr="000F679E" w:rsidP="00A66ABD">
      <w:pPr>
        <w:pStyle w:val="ListParagraph"/>
        <w:tabs>
          <w:tab w:val="num" w:pos="0"/>
          <w:tab w:val="left" w:pos="1950"/>
        </w:tabs>
        <w:ind w:left="0" w:firstLine="720"/>
        <w:rPr>
          <w:rFonts w:ascii="Times New Roman" w:hAnsi="Times New Roman" w:cs="Times New Roman"/>
          <w:sz w:val="28"/>
          <w:szCs w:val="28"/>
          <w:lang w:val="uk-UA"/>
        </w:rPr>
      </w:pPr>
      <w:r w:rsidRPr="000F679E" w:rsidR="007E7DAD">
        <w:rPr>
          <w:rFonts w:ascii="Times New Roman" w:hAnsi="Times New Roman" w:cs="Times New Roman"/>
          <w:sz w:val="28"/>
          <w:szCs w:val="28"/>
          <w:lang w:val="uk-UA"/>
        </w:rPr>
        <w:t>ііі</w:t>
      </w:r>
      <w:r w:rsidRPr="000F679E">
        <w:rPr>
          <w:rFonts w:ascii="Times New Roman" w:hAnsi="Times New Roman" w:cs="Times New Roman"/>
          <w:sz w:val="28"/>
          <w:szCs w:val="28"/>
          <w:lang w:val="uk-UA"/>
        </w:rPr>
        <w:t>) підтримання зв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язку з власником сорту;</w:t>
      </w:r>
    </w:p>
    <w:p w:rsidR="00A66ABD" w:rsidRPr="000F679E" w:rsidP="00A66ABD">
      <w:pPr>
        <w:pStyle w:val="ListParagraph"/>
        <w:tabs>
          <w:tab w:val="num" w:pos="0"/>
          <w:tab w:val="left" w:pos="1950"/>
        </w:tabs>
        <w:ind w:left="0" w:firstLine="720"/>
        <w:jc w:val="both"/>
        <w:rPr>
          <w:rFonts w:ascii="Times New Roman" w:hAnsi="Times New Roman" w:cs="Times New Roman"/>
          <w:sz w:val="28"/>
          <w:szCs w:val="28"/>
          <w:lang w:val="uk-UA"/>
        </w:rPr>
      </w:pPr>
      <w:r w:rsidRPr="000F679E" w:rsidR="007E7DAD">
        <w:rPr>
          <w:rFonts w:ascii="Times New Roman" w:hAnsi="Times New Roman" w:cs="Times New Roman"/>
          <w:sz w:val="28"/>
          <w:szCs w:val="28"/>
          <w:lang w:val="uk-UA"/>
        </w:rPr>
        <w:t>і</w:t>
      </w:r>
      <w:r w:rsidRPr="000F679E" w:rsidR="00EA6F51">
        <w:rPr>
          <w:rFonts w:ascii="Times New Roman" w:hAnsi="Times New Roman" w:cs="Times New Roman"/>
          <w:sz w:val="28"/>
          <w:szCs w:val="28"/>
          <w:lang w:val="uk-UA"/>
        </w:rPr>
        <w:t>v</w:t>
      </w:r>
      <w:r w:rsidRPr="000F679E">
        <w:rPr>
          <w:rFonts w:ascii="Times New Roman" w:hAnsi="Times New Roman" w:cs="Times New Roman"/>
          <w:sz w:val="28"/>
          <w:szCs w:val="28"/>
          <w:lang w:val="uk-UA"/>
        </w:rPr>
        <w:t xml:space="preserve">) забезпечення відповідного уповноваженого </w:t>
      </w:r>
      <w:r w:rsidRPr="000F679E" w:rsidR="00FB5C23">
        <w:rPr>
          <w:rFonts w:ascii="Times New Roman" w:hAnsi="Times New Roman" w:cs="Times New Roman"/>
          <w:sz w:val="28"/>
          <w:szCs w:val="28"/>
          <w:lang w:val="uk-UA"/>
        </w:rPr>
        <w:t xml:space="preserve">державного </w:t>
      </w:r>
      <w:r w:rsidRPr="000F679E">
        <w:rPr>
          <w:rFonts w:ascii="Times New Roman" w:hAnsi="Times New Roman" w:cs="Times New Roman"/>
          <w:sz w:val="28"/>
          <w:szCs w:val="28"/>
          <w:lang w:val="uk-UA"/>
        </w:rPr>
        <w:t>органу в країні розмноження письмовою угодою про розмноження насіння у разі, якщо такий уповноважен</w:t>
      </w:r>
      <w:r w:rsidRPr="00875064" w:rsidR="00FB5C23">
        <w:rPr>
          <w:rFonts w:ascii="Times New Roman" w:hAnsi="Times New Roman" w:cs="Times New Roman"/>
          <w:sz w:val="28"/>
          <w:szCs w:val="28"/>
          <w:lang w:val="uk-UA"/>
        </w:rPr>
        <w:t xml:space="preserve">ий державний </w:t>
      </w:r>
      <w:r w:rsidRPr="000F679E">
        <w:rPr>
          <w:rFonts w:ascii="Times New Roman" w:hAnsi="Times New Roman" w:cs="Times New Roman"/>
          <w:sz w:val="28"/>
          <w:szCs w:val="28"/>
          <w:lang w:val="uk-UA"/>
        </w:rPr>
        <w:t xml:space="preserve">орган вимагає укладення письмової угоди. У разі вимоги про укладення письмової угоди такий орган повинен повідомити відомості про ідентичність насіння, яке підлягає розмноженню, у тому числі формулу селекції у випадку гібридного сорту та його найменування, підтвердити категорію насіння, яке буде зібране, а також поточний статус сорту по відношенню до державного </w:t>
      </w:r>
      <w:r w:rsidRPr="000F679E" w:rsidR="00F94538">
        <w:rPr>
          <w:rFonts w:ascii="Times New Roman" w:hAnsi="Times New Roman" w:cs="Times New Roman"/>
          <w:sz w:val="28"/>
          <w:szCs w:val="28"/>
          <w:lang w:val="uk-UA"/>
        </w:rPr>
        <w:t>переліку</w:t>
      </w:r>
      <w:r w:rsidRPr="000F679E">
        <w:rPr>
          <w:rFonts w:ascii="Times New Roman" w:hAnsi="Times New Roman" w:cs="Times New Roman"/>
          <w:sz w:val="28"/>
          <w:szCs w:val="28"/>
          <w:lang w:val="uk-UA"/>
        </w:rPr>
        <w:t>. Таку угоду можна надсилати електронною поштою.</w:t>
      </w:r>
    </w:p>
    <w:p w:rsidR="00A66ABD" w:rsidRPr="000F679E" w:rsidP="00A66ABD">
      <w:pPr>
        <w:pStyle w:val="ListParagraph"/>
        <w:tabs>
          <w:tab w:val="num" w:pos="0"/>
          <w:tab w:val="left" w:pos="1950"/>
        </w:tabs>
        <w:ind w:left="0" w:firstLine="720"/>
        <w:jc w:val="both"/>
        <w:rPr>
          <w:rFonts w:ascii="Times New Roman" w:hAnsi="Times New Roman" w:cs="Times New Roman"/>
          <w:sz w:val="28"/>
          <w:szCs w:val="28"/>
          <w:lang w:val="uk-UA"/>
        </w:rPr>
      </w:pPr>
      <w:r w:rsidRPr="000F679E" w:rsidR="00EA6F51">
        <w:rPr>
          <w:rFonts w:ascii="Times New Roman" w:hAnsi="Times New Roman" w:cs="Times New Roman"/>
          <w:sz w:val="28"/>
          <w:szCs w:val="28"/>
          <w:lang w:val="uk-UA"/>
        </w:rPr>
        <w:t>v</w:t>
      </w:r>
      <w:r w:rsidRPr="000F679E">
        <w:rPr>
          <w:rFonts w:ascii="Times New Roman" w:hAnsi="Times New Roman" w:cs="Times New Roman"/>
          <w:sz w:val="28"/>
          <w:szCs w:val="28"/>
          <w:lang w:val="uk-UA"/>
        </w:rPr>
        <w:t>) У разі вимоги, надати уповноваженому державному орган</w:t>
      </w:r>
      <w:r w:rsidRPr="000F679E" w:rsidR="00FB5C23">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 країни розмноження для того, щоб засіяти контрольну ділянку:</w:t>
      </w:r>
    </w:p>
    <w:p w:rsidR="00A66ABD" w:rsidRPr="000F679E" w:rsidP="00250181">
      <w:pPr>
        <w:pStyle w:val="ListParagraph"/>
        <w:numPr>
          <w:ilvl w:val="0"/>
          <w:numId w:val="16"/>
        </w:numPr>
        <w:tabs>
          <w:tab w:val="num" w:pos="0"/>
          <w:tab w:val="clear" w:pos="720"/>
          <w:tab w:val="left" w:pos="1620"/>
        </w:tabs>
        <w:ind w:left="0" w:firstLine="720"/>
        <w:jc w:val="both"/>
        <w:rPr>
          <w:rFonts w:ascii="Times New Roman" w:hAnsi="Times New Roman" w:cs="Times New Roman"/>
          <w:sz w:val="28"/>
          <w:szCs w:val="28"/>
          <w:lang w:val="uk-UA"/>
        </w:rPr>
      </w:pPr>
      <w:r w:rsidRPr="00875064">
        <w:rPr>
          <w:rFonts w:ascii="Times New Roman" w:hAnsi="Times New Roman" w:cs="Times New Roman"/>
          <w:sz w:val="28"/>
          <w:szCs w:val="28"/>
          <w:lang w:val="uk-UA"/>
        </w:rPr>
        <w:t xml:space="preserve">офіційний стандартний зразок сорту або затверджений стандартний </w:t>
      </w:r>
      <w:r w:rsidRPr="000F679E">
        <w:rPr>
          <w:rFonts w:ascii="Times New Roman" w:hAnsi="Times New Roman" w:cs="Times New Roman"/>
          <w:sz w:val="28"/>
          <w:szCs w:val="28"/>
          <w:lang w:val="uk-UA"/>
        </w:rPr>
        <w:t>зразок сорту для забезпечення автентичного посилання на сорт;</w:t>
      </w:r>
    </w:p>
    <w:p w:rsidR="00A66ABD" w:rsidRPr="000F679E" w:rsidP="00250181">
      <w:pPr>
        <w:pStyle w:val="ListParagraph"/>
        <w:numPr>
          <w:ilvl w:val="0"/>
          <w:numId w:val="16"/>
        </w:numPr>
        <w:tabs>
          <w:tab w:val="num" w:pos="0"/>
          <w:tab w:val="clear" w:pos="720"/>
          <w:tab w:val="left" w:pos="1620"/>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у випадку гібридного сорту, надати офіційний відмітний стандартний зразок або затверджений стандартний зразок батьківських компонентів.</w:t>
      </w:r>
    </w:p>
    <w:p w:rsidR="00A66ABD" w:rsidRPr="000F679E" w:rsidP="00250181">
      <w:pPr>
        <w:pStyle w:val="ListParagraph"/>
        <w:numPr>
          <w:ilvl w:val="0"/>
          <w:numId w:val="49"/>
        </w:numPr>
        <w:tabs>
          <w:tab w:val="num" w:pos="0"/>
          <w:tab w:val="clear" w:pos="1080"/>
          <w:tab w:val="left" w:pos="1950"/>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у випадку гібридного сорту, створення офіційного опису сорту та батьківських компонентів;</w:t>
      </w:r>
    </w:p>
    <w:p w:rsidR="00A66ABD" w:rsidRPr="000F679E" w:rsidP="00250181">
      <w:pPr>
        <w:pStyle w:val="ListParagraph"/>
        <w:numPr>
          <w:ilvl w:val="0"/>
          <w:numId w:val="49"/>
        </w:numPr>
        <w:tabs>
          <w:tab w:val="left" w:pos="1260"/>
        </w:tabs>
        <w:ind w:hanging="36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засвідчення ідентичності н</w:t>
      </w:r>
      <w:r w:rsidRPr="000F679E" w:rsidR="00427090">
        <w:rPr>
          <w:rFonts w:ascii="Times New Roman" w:hAnsi="Times New Roman" w:cs="Times New Roman"/>
          <w:sz w:val="28"/>
          <w:szCs w:val="28"/>
          <w:lang w:val="uk-UA"/>
        </w:rPr>
        <w:t>асіння, що має бути розмноженим;</w:t>
      </w:r>
    </w:p>
    <w:p w:rsidR="00A66ABD" w:rsidRPr="000F679E" w:rsidP="00250181">
      <w:pPr>
        <w:pStyle w:val="ListParagraph"/>
        <w:numPr>
          <w:ilvl w:val="0"/>
          <w:numId w:val="49"/>
        </w:numPr>
        <w:tabs>
          <w:tab w:val="left" w:pos="1950"/>
        </w:tabs>
        <w:ind w:hanging="36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зокрема, такий орган повинен:</w:t>
      </w:r>
    </w:p>
    <w:p w:rsidR="00A66ABD" w:rsidRPr="000F679E" w:rsidP="00250181">
      <w:pPr>
        <w:pStyle w:val="ListParagraph"/>
        <w:numPr>
          <w:ilvl w:val="0"/>
          <w:numId w:val="50"/>
        </w:numPr>
        <w:tabs>
          <w:tab w:val="num" w:pos="0"/>
          <w:tab w:val="clear" w:pos="1440"/>
          <w:tab w:val="left" w:pos="1684"/>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упевнитись, після консульт</w:t>
      </w:r>
      <w:r w:rsidRPr="000F679E" w:rsidR="006B3E7E">
        <w:rPr>
          <w:rFonts w:ascii="Times New Roman" w:hAnsi="Times New Roman" w:cs="Times New Roman"/>
          <w:sz w:val="28"/>
          <w:szCs w:val="28"/>
          <w:lang w:val="uk-UA"/>
        </w:rPr>
        <w:t>ації</w:t>
      </w:r>
      <w:r w:rsidRPr="000F679E">
        <w:rPr>
          <w:rFonts w:ascii="Times New Roman" w:hAnsi="Times New Roman" w:cs="Times New Roman"/>
          <w:sz w:val="28"/>
          <w:szCs w:val="28"/>
          <w:lang w:val="uk-UA"/>
        </w:rPr>
        <w:t xml:space="preserve"> з власником, в тому, що сорт, вірогідно, залишиться відповідним опису за запропонованих умов;</w:t>
      </w:r>
    </w:p>
    <w:p w:rsidR="00A66ABD" w:rsidRPr="000F679E" w:rsidP="00250181">
      <w:pPr>
        <w:pStyle w:val="ListParagraph"/>
        <w:numPr>
          <w:ilvl w:val="0"/>
          <w:numId w:val="50"/>
        </w:numPr>
        <w:tabs>
          <w:tab w:val="num" w:pos="0"/>
          <w:tab w:val="clear" w:pos="1440"/>
          <w:tab w:val="left" w:pos="1684"/>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вирішити, після консульт</w:t>
      </w:r>
      <w:r w:rsidRPr="000F679E" w:rsidR="006B3E7E">
        <w:rPr>
          <w:rFonts w:ascii="Times New Roman" w:hAnsi="Times New Roman" w:cs="Times New Roman"/>
          <w:sz w:val="28"/>
          <w:szCs w:val="28"/>
          <w:lang w:val="uk-UA"/>
        </w:rPr>
        <w:t>ації</w:t>
      </w:r>
      <w:r w:rsidRPr="000F679E">
        <w:rPr>
          <w:rFonts w:ascii="Times New Roman" w:hAnsi="Times New Roman" w:cs="Times New Roman"/>
          <w:sz w:val="28"/>
          <w:szCs w:val="28"/>
          <w:lang w:val="uk-UA"/>
        </w:rPr>
        <w:t xml:space="preserve"> з власником, чи більше ніж одне покоління додатково має бути дозволене в країні розмноження і, якщо так, то </w:t>
      </w:r>
    </w:p>
    <w:p w:rsidR="00A66ABD" w:rsidRPr="00875064" w:rsidP="00250181">
      <w:pPr>
        <w:pStyle w:val="ListParagraph"/>
        <w:numPr>
          <w:ilvl w:val="0"/>
          <w:numId w:val="50"/>
        </w:numPr>
        <w:tabs>
          <w:tab w:val="num" w:pos="720"/>
          <w:tab w:val="clear" w:pos="1440"/>
          <w:tab w:val="left" w:pos="1684"/>
        </w:tabs>
        <w:ind w:left="720" w:firstLine="0"/>
        <w:jc w:val="both"/>
        <w:rPr>
          <w:rFonts w:ascii="Times New Roman" w:hAnsi="Times New Roman" w:cs="Times New Roman"/>
          <w:sz w:val="28"/>
          <w:szCs w:val="28"/>
          <w:lang w:val="uk-UA"/>
        </w:rPr>
      </w:pPr>
      <w:r w:rsidRPr="00875064">
        <w:rPr>
          <w:rFonts w:ascii="Times New Roman" w:hAnsi="Times New Roman" w:cs="Times New Roman"/>
          <w:sz w:val="28"/>
          <w:szCs w:val="28"/>
          <w:lang w:val="uk-UA"/>
        </w:rPr>
        <w:t>визначити максимальну кількість розмножень;</w:t>
      </w:r>
    </w:p>
    <w:p w:rsidR="00A66ABD" w:rsidRPr="000F679E" w:rsidP="00250181">
      <w:pPr>
        <w:pStyle w:val="ListParagraph"/>
        <w:numPr>
          <w:ilvl w:val="0"/>
          <w:numId w:val="50"/>
        </w:numPr>
        <w:tabs>
          <w:tab w:val="num" w:pos="0"/>
          <w:tab w:val="clear" w:pos="1440"/>
          <w:tab w:val="left" w:pos="1684"/>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визначити кількість урожаїв, які допускаються для культур у випадку яких від одного посіву можливий збір більш як одного врожаю.</w:t>
      </w:r>
    </w:p>
    <w:p w:rsidR="00A66ABD" w:rsidRPr="000F679E" w:rsidP="00A66ABD">
      <w:pPr>
        <w:spacing w:after="0" w:line="240" w:lineRule="auto"/>
        <w:ind w:firstLine="709"/>
        <w:rPr>
          <w:rFonts w:ascii="Times New Roman" w:hAnsi="Times New Roman"/>
          <w:b/>
          <w:sz w:val="28"/>
          <w:szCs w:val="28"/>
        </w:rPr>
      </w:pPr>
      <w:bookmarkStart w:id="22" w:name="_bookmark16"/>
      <w:bookmarkEnd w:id="22"/>
      <w:r w:rsidRPr="000F679E">
        <w:rPr>
          <w:rFonts w:ascii="Times New Roman" w:hAnsi="Times New Roman"/>
          <w:b/>
          <w:sz w:val="28"/>
          <w:szCs w:val="28"/>
        </w:rPr>
        <w:t>4. Визначення категорій насіння</w:t>
      </w:r>
    </w:p>
    <w:p w:rsidR="00A66ABD" w:rsidRPr="000F679E" w:rsidP="00A66ABD">
      <w:pPr>
        <w:spacing w:after="0" w:line="240" w:lineRule="auto"/>
        <w:ind w:firstLine="709"/>
        <w:rPr>
          <w:rFonts w:ascii="Times New Roman" w:hAnsi="Times New Roman"/>
          <w:sz w:val="28"/>
          <w:szCs w:val="28"/>
        </w:rPr>
      </w:pPr>
      <w:r w:rsidRPr="000F679E">
        <w:rPr>
          <w:rFonts w:ascii="Times New Roman" w:hAnsi="Times New Roman"/>
          <w:sz w:val="28"/>
          <w:szCs w:val="28"/>
        </w:rPr>
        <w:t>4.1 Наступні категорії насіння визнані в Схемі:</w:t>
      </w:r>
    </w:p>
    <w:p w:rsidR="00A66ABD" w:rsidRPr="000F679E" w:rsidP="00A66ABD">
      <w:pPr>
        <w:spacing w:after="0" w:line="240" w:lineRule="auto"/>
        <w:ind w:firstLine="709"/>
        <w:rPr>
          <w:rFonts w:ascii="Times New Roman" w:hAnsi="Times New Roman"/>
          <w:sz w:val="28"/>
          <w:szCs w:val="28"/>
        </w:rPr>
      </w:pPr>
      <w:r w:rsidRPr="000F679E">
        <w:rPr>
          <w:rFonts w:ascii="Times New Roman" w:hAnsi="Times New Roman"/>
          <w:sz w:val="28"/>
          <w:szCs w:val="28"/>
        </w:rPr>
        <w:t>– добазове насіння;</w:t>
      </w:r>
    </w:p>
    <w:p w:rsidR="00A66ABD" w:rsidRPr="000F679E" w:rsidP="00A66ABD">
      <w:pPr>
        <w:spacing w:after="0" w:line="240" w:lineRule="auto"/>
        <w:ind w:firstLine="709"/>
        <w:rPr>
          <w:rFonts w:ascii="Times New Roman" w:hAnsi="Times New Roman"/>
          <w:sz w:val="28"/>
          <w:szCs w:val="28"/>
        </w:rPr>
      </w:pPr>
      <w:r w:rsidRPr="000F679E">
        <w:rPr>
          <w:rFonts w:ascii="Times New Roman" w:hAnsi="Times New Roman"/>
          <w:sz w:val="28"/>
          <w:szCs w:val="28"/>
        </w:rPr>
        <w:t>– базове насіння;</w:t>
      </w:r>
    </w:p>
    <w:p w:rsidR="00A66ABD" w:rsidRPr="000F679E" w:rsidP="00A66ABD">
      <w:pPr>
        <w:spacing w:after="0" w:line="240" w:lineRule="auto"/>
        <w:ind w:firstLine="709"/>
        <w:rPr>
          <w:rFonts w:ascii="Times New Roman" w:hAnsi="Times New Roman"/>
          <w:sz w:val="28"/>
          <w:szCs w:val="28"/>
        </w:rPr>
      </w:pPr>
      <w:r w:rsidRPr="000F679E">
        <w:rPr>
          <w:rFonts w:ascii="Times New Roman" w:hAnsi="Times New Roman"/>
          <w:sz w:val="28"/>
          <w:szCs w:val="28"/>
        </w:rPr>
        <w:t>– сертифіковане насіння.</w:t>
      </w:r>
    </w:p>
    <w:p w:rsidR="00A66ABD" w:rsidRPr="000F679E" w:rsidP="00A66ABD">
      <w:pPr>
        <w:pStyle w:val="Heading2"/>
        <w:tabs>
          <w:tab w:val="left" w:pos="1564"/>
        </w:tabs>
        <w:spacing w:before="0"/>
        <w:ind w:left="0" w:firstLine="720"/>
        <w:rPr>
          <w:rFonts w:ascii="Times New Roman" w:hAnsi="Times New Roman" w:cs="Times New Roman"/>
          <w:sz w:val="28"/>
          <w:szCs w:val="28"/>
          <w:lang w:val="uk-UA"/>
        </w:rPr>
      </w:pPr>
      <w:bookmarkStart w:id="23" w:name="_bookmark17"/>
      <w:bookmarkEnd w:id="23"/>
      <w:r w:rsidRPr="000F679E">
        <w:rPr>
          <w:rFonts w:ascii="Times New Roman" w:hAnsi="Times New Roman" w:cs="Times New Roman"/>
          <w:bCs w:val="0"/>
          <w:sz w:val="28"/>
          <w:szCs w:val="28"/>
          <w:lang w:val="uk-UA"/>
        </w:rPr>
        <w:t>5.</w:t>
      </w:r>
      <w:r w:rsidRPr="000F679E">
        <w:rPr>
          <w:rFonts w:ascii="Times New Roman" w:hAnsi="Times New Roman" w:cs="Times New Roman"/>
          <w:b w:val="0"/>
          <w:bCs w:val="0"/>
          <w:sz w:val="28"/>
          <w:szCs w:val="28"/>
          <w:lang w:val="uk-UA"/>
        </w:rPr>
        <w:t xml:space="preserve"> </w:t>
      </w:r>
      <w:r w:rsidRPr="000F679E">
        <w:rPr>
          <w:rFonts w:ascii="Times New Roman" w:hAnsi="Times New Roman" w:cs="Times New Roman"/>
          <w:sz w:val="28"/>
          <w:szCs w:val="28"/>
          <w:lang w:val="uk-UA"/>
        </w:rPr>
        <w:t>Виробництво добазового, базового та сертифікованого насіння</w:t>
      </w:r>
    </w:p>
    <w:p w:rsidR="00A66ABD" w:rsidRPr="000F679E" w:rsidP="00427090">
      <w:pPr>
        <w:pStyle w:val="Heading3"/>
        <w:tabs>
          <w:tab w:val="left" w:pos="1485"/>
        </w:tabs>
        <w:spacing w:before="0" w:after="0" w:line="240" w:lineRule="auto"/>
        <w:ind w:firstLine="720"/>
        <w:rPr>
          <w:rFonts w:ascii="Times New Roman" w:hAnsi="Times New Roman" w:cs="Times New Roman"/>
          <w:b w:val="0"/>
          <w:sz w:val="28"/>
          <w:szCs w:val="28"/>
        </w:rPr>
      </w:pPr>
      <w:r w:rsidRPr="00875064">
        <w:rPr>
          <w:rFonts w:ascii="Times New Roman" w:hAnsi="Times New Roman" w:cs="Times New Roman"/>
          <w:b w:val="0"/>
          <w:iCs/>
          <w:sz w:val="28"/>
          <w:szCs w:val="28"/>
        </w:rPr>
        <w:t>5.</w:t>
      </w:r>
      <w:r w:rsidRPr="000F679E">
        <w:rPr>
          <w:rFonts w:ascii="Times New Roman" w:hAnsi="Times New Roman" w:cs="Times New Roman"/>
          <w:b w:val="0"/>
          <w:iCs/>
          <w:sz w:val="28"/>
          <w:szCs w:val="28"/>
        </w:rPr>
        <w:t>1 Добазове насіння</w:t>
      </w:r>
    </w:p>
    <w:p w:rsidR="00A66ABD" w:rsidRPr="000F679E" w:rsidP="00427090">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На вимогу</w:t>
      </w:r>
      <w:r w:rsidRPr="000F679E" w:rsidR="009408E5">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добазове насіння може офіційно контролюватись і забезпечуватись спеціальними етикетками. Окрім гібридних сортів, важливо іденти</w:t>
      </w:r>
      <w:r w:rsidRPr="000F679E" w:rsidR="009408E5">
        <w:rPr>
          <w:rFonts w:ascii="Times New Roman" w:hAnsi="Times New Roman" w:cs="Times New Roman"/>
          <w:sz w:val="28"/>
          <w:szCs w:val="28"/>
          <w:lang w:val="uk-UA"/>
        </w:rPr>
        <w:t>фікувати етап циклу розмноження</w:t>
      </w:r>
      <w:r w:rsidRPr="000F679E">
        <w:rPr>
          <w:rFonts w:ascii="Times New Roman" w:hAnsi="Times New Roman" w:cs="Times New Roman"/>
          <w:sz w:val="28"/>
          <w:szCs w:val="28"/>
          <w:lang w:val="uk-UA"/>
        </w:rPr>
        <w:t xml:space="preserve"> на якому отримується добазове насіння, при цьому має бути офіційний документ, в якому має бути вказана кількість поколінь від існуючого насіння до першого покоління </w:t>
      </w:r>
      <w:r w:rsidRPr="000F679E" w:rsidR="00BD13FC">
        <w:rPr>
          <w:rFonts w:ascii="Times New Roman" w:hAnsi="Times New Roman" w:cs="Times New Roman"/>
          <w:sz w:val="28"/>
          <w:szCs w:val="28"/>
          <w:lang w:val="uk-UA"/>
        </w:rPr>
        <w:t>с</w:t>
      </w:r>
      <w:r w:rsidRPr="000F679E">
        <w:rPr>
          <w:rFonts w:ascii="Times New Roman" w:hAnsi="Times New Roman" w:cs="Times New Roman"/>
          <w:sz w:val="28"/>
          <w:szCs w:val="28"/>
          <w:lang w:val="uk-UA"/>
        </w:rPr>
        <w:t>ертифікованого насіння.</w:t>
      </w:r>
    </w:p>
    <w:p w:rsidR="00A66ABD" w:rsidRPr="000F679E" w:rsidP="00250181">
      <w:pPr>
        <w:pStyle w:val="Heading3"/>
        <w:keepNext w:val="0"/>
        <w:widowControl w:val="0"/>
        <w:numPr>
          <w:ilvl w:val="1"/>
          <w:numId w:val="10"/>
        </w:numPr>
        <w:tabs>
          <w:tab w:val="left" w:pos="720"/>
        </w:tabs>
        <w:spacing w:before="0" w:after="0" w:line="240" w:lineRule="auto"/>
        <w:ind w:hanging="822"/>
        <w:rPr>
          <w:rFonts w:ascii="Times New Roman" w:hAnsi="Times New Roman" w:cs="Times New Roman"/>
          <w:b w:val="0"/>
          <w:sz w:val="28"/>
          <w:szCs w:val="28"/>
        </w:rPr>
      </w:pPr>
      <w:r w:rsidRPr="000F679E">
        <w:rPr>
          <w:rFonts w:ascii="Times New Roman" w:hAnsi="Times New Roman" w:cs="Times New Roman"/>
          <w:b w:val="0"/>
          <w:iCs/>
          <w:sz w:val="28"/>
          <w:szCs w:val="28"/>
        </w:rPr>
        <w:t>Базове насіння</w:t>
      </w:r>
    </w:p>
    <w:p w:rsidR="00A66ABD" w:rsidRPr="000F679E" w:rsidP="00A66ABD">
      <w:pPr>
        <w:pStyle w:val="ListParagraph"/>
        <w:tabs>
          <w:tab w:val="left" w:pos="1542"/>
        </w:tabs>
        <w:ind w:left="0" w:firstLine="720"/>
        <w:rPr>
          <w:rFonts w:ascii="Times New Roman" w:hAnsi="Times New Roman" w:cs="Times New Roman"/>
          <w:sz w:val="28"/>
          <w:szCs w:val="28"/>
          <w:lang w:val="uk-UA"/>
        </w:rPr>
      </w:pPr>
      <w:r w:rsidRPr="000F679E">
        <w:rPr>
          <w:rFonts w:ascii="Times New Roman" w:hAnsi="Times New Roman" w:cs="Times New Roman"/>
          <w:sz w:val="28"/>
          <w:szCs w:val="28"/>
          <w:lang w:val="uk-UA"/>
        </w:rPr>
        <w:t>5.2.1 Селекційні сорти</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Відповідальність за виробництво базового насіння лежить на </w:t>
      </w:r>
      <w:r w:rsidRPr="000F679E" w:rsidR="00624BA9">
        <w:rPr>
          <w:rFonts w:ascii="Times New Roman" w:hAnsi="Times New Roman" w:cs="Times New Roman"/>
          <w:sz w:val="28"/>
          <w:szCs w:val="28"/>
          <w:lang w:val="uk-UA"/>
        </w:rPr>
        <w:t>підтримувачі</w:t>
      </w:r>
      <w:r w:rsidRPr="000F679E">
        <w:rPr>
          <w:rFonts w:ascii="Times New Roman" w:hAnsi="Times New Roman" w:cs="Times New Roman"/>
          <w:sz w:val="28"/>
          <w:szCs w:val="28"/>
          <w:lang w:val="uk-UA"/>
        </w:rPr>
        <w:t>, який:</w:t>
      </w:r>
    </w:p>
    <w:p w:rsidR="00A66ABD" w:rsidRPr="000F679E" w:rsidP="00A66ABD">
      <w:pPr>
        <w:pStyle w:val="ListParagraph"/>
        <w:numPr>
          <w:ilvl w:val="0"/>
          <w:numId w:val="17"/>
        </w:numPr>
        <w:tabs>
          <w:tab w:val="left" w:pos="1684"/>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вирішить, при консульт</w:t>
      </w:r>
      <w:r w:rsidRPr="000F679E" w:rsidR="009408E5">
        <w:rPr>
          <w:rFonts w:ascii="Times New Roman" w:hAnsi="Times New Roman" w:cs="Times New Roman"/>
          <w:sz w:val="28"/>
          <w:szCs w:val="28"/>
          <w:lang w:val="uk-UA"/>
        </w:rPr>
        <w:t>ації</w:t>
      </w:r>
      <w:r w:rsidRPr="000F679E">
        <w:rPr>
          <w:rFonts w:ascii="Times New Roman" w:hAnsi="Times New Roman" w:cs="Times New Roman"/>
          <w:sz w:val="28"/>
          <w:szCs w:val="28"/>
          <w:lang w:val="uk-UA"/>
        </w:rPr>
        <w:t xml:space="preserve"> </w:t>
      </w:r>
      <w:r w:rsidRPr="000F679E" w:rsidR="004F1FCC">
        <w:rPr>
          <w:rFonts w:ascii="Times New Roman" w:hAnsi="Times New Roman" w:cs="Times New Roman"/>
          <w:sz w:val="28"/>
          <w:szCs w:val="28"/>
          <w:lang w:val="uk-UA"/>
        </w:rPr>
        <w:t>із</w:t>
      </w:r>
      <w:r w:rsidRPr="000F679E">
        <w:rPr>
          <w:rFonts w:ascii="Times New Roman" w:hAnsi="Times New Roman" w:cs="Times New Roman"/>
          <w:sz w:val="28"/>
          <w:szCs w:val="28"/>
          <w:lang w:val="uk-UA"/>
        </w:rPr>
        <w:t xml:space="preserve"> уповноваженим </w:t>
      </w:r>
      <w:r w:rsidRPr="000F679E" w:rsidR="004F1FCC">
        <w:rPr>
          <w:rFonts w:ascii="Times New Roman" w:hAnsi="Times New Roman" w:cs="Times New Roman"/>
          <w:sz w:val="28"/>
          <w:szCs w:val="28"/>
          <w:lang w:val="uk-UA"/>
        </w:rPr>
        <w:t xml:space="preserve">державним </w:t>
      </w:r>
      <w:r w:rsidRPr="000F679E">
        <w:rPr>
          <w:rFonts w:ascii="Times New Roman" w:hAnsi="Times New Roman" w:cs="Times New Roman"/>
          <w:sz w:val="28"/>
          <w:szCs w:val="28"/>
          <w:lang w:val="uk-UA"/>
        </w:rPr>
        <w:t>органом, кількість поколінь від батькі</w:t>
      </w:r>
      <w:r w:rsidRPr="000F679E" w:rsidR="00BD13FC">
        <w:rPr>
          <w:rFonts w:ascii="Times New Roman" w:hAnsi="Times New Roman" w:cs="Times New Roman"/>
          <w:sz w:val="28"/>
          <w:szCs w:val="28"/>
          <w:lang w:val="uk-UA"/>
        </w:rPr>
        <w:t>вського матеріалу до отримання б</w:t>
      </w:r>
      <w:r w:rsidRPr="000F679E">
        <w:rPr>
          <w:rFonts w:ascii="Times New Roman" w:hAnsi="Times New Roman" w:cs="Times New Roman"/>
          <w:sz w:val="28"/>
          <w:szCs w:val="28"/>
          <w:lang w:val="uk-UA"/>
        </w:rPr>
        <w:t>азового насіння, і така кількість має бути суворо обмеженою;</w:t>
      </w:r>
    </w:p>
    <w:p w:rsidR="00A66ABD" w:rsidRPr="000F679E" w:rsidP="00A66ABD">
      <w:pPr>
        <w:pStyle w:val="ListParagraph"/>
        <w:numPr>
          <w:ilvl w:val="0"/>
          <w:numId w:val="17"/>
        </w:numPr>
        <w:tabs>
          <w:tab w:val="left" w:pos="1684"/>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підтримуватиме достатню кількість насіння для </w:t>
      </w:r>
      <w:r w:rsidRPr="000F679E" w:rsidR="00BD13FC">
        <w:rPr>
          <w:rFonts w:ascii="Times New Roman" w:hAnsi="Times New Roman" w:cs="Times New Roman"/>
          <w:sz w:val="28"/>
          <w:szCs w:val="28"/>
          <w:lang w:val="uk-UA"/>
        </w:rPr>
        <w:t>по</w:t>
      </w:r>
      <w:r w:rsidRPr="000F679E">
        <w:rPr>
          <w:rFonts w:ascii="Times New Roman" w:hAnsi="Times New Roman" w:cs="Times New Roman"/>
          <w:sz w:val="28"/>
          <w:szCs w:val="28"/>
          <w:lang w:val="uk-UA"/>
        </w:rPr>
        <w:t>сіву для отримання базового насіння;</w:t>
      </w:r>
    </w:p>
    <w:p w:rsidR="00A66ABD" w:rsidRPr="000F679E" w:rsidP="00A66ABD">
      <w:pPr>
        <w:pStyle w:val="ListParagraph"/>
        <w:numPr>
          <w:ilvl w:val="0"/>
          <w:numId w:val="17"/>
        </w:numPr>
        <w:tabs>
          <w:tab w:val="left" w:pos="1684"/>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забезпечуватиме збереження характеристики сорту в такому насінні;</w:t>
      </w:r>
    </w:p>
    <w:p w:rsidR="00A66ABD" w:rsidRPr="000F679E" w:rsidP="00A66ABD">
      <w:pPr>
        <w:pStyle w:val="ListParagraph"/>
        <w:numPr>
          <w:ilvl w:val="0"/>
          <w:numId w:val="17"/>
        </w:numPr>
        <w:tabs>
          <w:tab w:val="left" w:pos="1684"/>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забезпечить уповноважений </w:t>
      </w:r>
      <w:r w:rsidRPr="000F679E" w:rsidR="00443ACF">
        <w:rPr>
          <w:rFonts w:ascii="Times New Roman" w:hAnsi="Times New Roman" w:cs="Times New Roman"/>
          <w:sz w:val="28"/>
          <w:szCs w:val="28"/>
          <w:lang w:val="uk-UA"/>
        </w:rPr>
        <w:t xml:space="preserve">державний </w:t>
      </w:r>
      <w:r w:rsidRPr="000F679E">
        <w:rPr>
          <w:rFonts w:ascii="Times New Roman" w:hAnsi="Times New Roman" w:cs="Times New Roman"/>
          <w:sz w:val="28"/>
          <w:szCs w:val="28"/>
          <w:lang w:val="uk-UA"/>
        </w:rPr>
        <w:t>орган, на його вимогу, зразками такого насіння.</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Якщо базове насіння виробляється в іншій країні, ніж країна реєстрації сорту, технічні умови мають бути попередньо погоджені уповноваженими </w:t>
      </w:r>
      <w:r w:rsidRPr="000F679E" w:rsidR="004F1FCC">
        <w:rPr>
          <w:rFonts w:ascii="Times New Roman" w:hAnsi="Times New Roman" w:cs="Times New Roman"/>
          <w:sz w:val="28"/>
          <w:szCs w:val="28"/>
          <w:lang w:val="uk-UA"/>
        </w:rPr>
        <w:t xml:space="preserve">державними </w:t>
      </w:r>
      <w:r w:rsidRPr="000F679E">
        <w:rPr>
          <w:rFonts w:ascii="Times New Roman" w:hAnsi="Times New Roman" w:cs="Times New Roman"/>
          <w:sz w:val="28"/>
          <w:szCs w:val="28"/>
          <w:lang w:val="uk-UA"/>
        </w:rPr>
        <w:t xml:space="preserve">органами обох </w:t>
      </w:r>
      <w:r w:rsidRPr="000F679E" w:rsidR="009408E5">
        <w:rPr>
          <w:rFonts w:ascii="Times New Roman" w:hAnsi="Times New Roman" w:cs="Times New Roman"/>
          <w:sz w:val="28"/>
          <w:szCs w:val="28"/>
          <w:lang w:val="uk-UA"/>
        </w:rPr>
        <w:t>зацікавлених країн.</w:t>
      </w:r>
    </w:p>
    <w:p w:rsidR="00A66ABD" w:rsidRPr="000F679E" w:rsidP="00250181">
      <w:pPr>
        <w:pStyle w:val="ListParagraph"/>
        <w:numPr>
          <w:ilvl w:val="2"/>
          <w:numId w:val="18"/>
        </w:numPr>
        <w:tabs>
          <w:tab w:val="left" w:pos="1542"/>
        </w:tabs>
        <w:ind w:left="0" w:firstLine="720"/>
        <w:rPr>
          <w:rFonts w:ascii="Times New Roman" w:hAnsi="Times New Roman" w:cs="Times New Roman"/>
          <w:sz w:val="28"/>
          <w:szCs w:val="28"/>
          <w:lang w:val="uk-UA"/>
        </w:rPr>
      </w:pPr>
      <w:r w:rsidRPr="000F679E">
        <w:rPr>
          <w:rFonts w:ascii="Times New Roman" w:hAnsi="Times New Roman" w:cs="Times New Roman"/>
          <w:sz w:val="28"/>
          <w:szCs w:val="28"/>
          <w:lang w:val="uk-UA"/>
        </w:rPr>
        <w:t>Місцеві сорти</w:t>
      </w:r>
    </w:p>
    <w:p w:rsidR="00A66ABD" w:rsidRPr="000F679E" w:rsidP="00BD13FC">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Базове насіння має вироблятись під наглядом уповноваженого </w:t>
      </w:r>
      <w:r w:rsidRPr="000F679E" w:rsidR="004F1FCC">
        <w:rPr>
          <w:rFonts w:ascii="Times New Roman" w:hAnsi="Times New Roman"/>
          <w:sz w:val="28"/>
          <w:szCs w:val="28"/>
        </w:rPr>
        <w:t xml:space="preserve">державного </w:t>
      </w:r>
      <w:r w:rsidRPr="000F679E">
        <w:rPr>
          <w:rFonts w:ascii="Times New Roman" w:hAnsi="Times New Roman"/>
          <w:sz w:val="28"/>
          <w:szCs w:val="28"/>
        </w:rPr>
        <w:t>органу у визначеному регіоні реєстрації.</w:t>
      </w:r>
    </w:p>
    <w:p w:rsidR="00A66ABD" w:rsidRPr="000F679E" w:rsidP="00C7335D">
      <w:pPr>
        <w:pStyle w:val="Heading3"/>
        <w:tabs>
          <w:tab w:val="left" w:pos="720"/>
        </w:tabs>
        <w:spacing w:before="0" w:after="0" w:line="240" w:lineRule="auto"/>
        <w:ind w:firstLine="709"/>
        <w:jc w:val="both"/>
        <w:rPr>
          <w:rFonts w:ascii="Times New Roman" w:hAnsi="Times New Roman" w:cs="Times New Roman"/>
          <w:b w:val="0"/>
          <w:sz w:val="28"/>
          <w:szCs w:val="28"/>
        </w:rPr>
      </w:pPr>
      <w:r w:rsidRPr="000F679E">
        <w:rPr>
          <w:rFonts w:ascii="Times New Roman" w:hAnsi="Times New Roman" w:cs="Times New Roman"/>
          <w:b w:val="0"/>
          <w:iCs/>
          <w:sz w:val="28"/>
          <w:szCs w:val="28"/>
        </w:rPr>
        <w:t>5.3 Сертифіковане насіння</w:t>
      </w:r>
    </w:p>
    <w:p w:rsidR="00A66ABD" w:rsidRPr="000F679E" w:rsidP="00C7335D">
      <w:pPr>
        <w:pStyle w:val="ListParagraph"/>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5.3.1 Сертифіковане насіння селекційних та місцевих сортів може вироблятись як в межах, так і поза межами країни реєстрації сорту.</w:t>
      </w:r>
    </w:p>
    <w:p w:rsidR="00A66ABD" w:rsidRPr="000F679E" w:rsidP="00250181">
      <w:pPr>
        <w:pStyle w:val="ListParagraph"/>
        <w:numPr>
          <w:ilvl w:val="2"/>
          <w:numId w:val="24"/>
        </w:numPr>
        <w:tabs>
          <w:tab w:val="clear" w:pos="720"/>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Технічні умови виробництва сертифікованого насіння селекційних т</w:t>
      </w:r>
      <w:r w:rsidRPr="000F679E" w:rsidR="004F1FCC">
        <w:rPr>
          <w:rFonts w:ascii="Times New Roman" w:hAnsi="Times New Roman" w:cs="Times New Roman"/>
          <w:sz w:val="28"/>
          <w:szCs w:val="28"/>
          <w:lang w:val="uk-UA"/>
        </w:rPr>
        <w:t>а місцевих сортів повинні бути с</w:t>
      </w:r>
      <w:r w:rsidRPr="000F679E">
        <w:rPr>
          <w:rFonts w:ascii="Times New Roman" w:hAnsi="Times New Roman" w:cs="Times New Roman"/>
          <w:sz w:val="28"/>
          <w:szCs w:val="28"/>
          <w:lang w:val="uk-UA"/>
        </w:rPr>
        <w:t xml:space="preserve">хвалені уповноваженим </w:t>
      </w:r>
      <w:r w:rsidRPr="000F679E" w:rsidR="004F1FCC">
        <w:rPr>
          <w:rFonts w:ascii="Times New Roman" w:hAnsi="Times New Roman" w:cs="Times New Roman"/>
          <w:sz w:val="28"/>
          <w:szCs w:val="28"/>
          <w:lang w:val="uk-UA"/>
        </w:rPr>
        <w:t xml:space="preserve">державним </w:t>
      </w:r>
      <w:r w:rsidRPr="000F679E">
        <w:rPr>
          <w:rFonts w:ascii="Times New Roman" w:hAnsi="Times New Roman" w:cs="Times New Roman"/>
          <w:sz w:val="28"/>
          <w:szCs w:val="28"/>
          <w:lang w:val="uk-UA"/>
        </w:rPr>
        <w:t xml:space="preserve">органом, який має вирішити, після консультацій з власником, чи дозволити більш ніж одне покоління між </w:t>
      </w:r>
      <w:r w:rsidRPr="000F679E" w:rsidR="00BD13FC">
        <w:rPr>
          <w:rFonts w:ascii="Times New Roman" w:hAnsi="Times New Roman" w:cs="Times New Roman"/>
          <w:sz w:val="28"/>
          <w:szCs w:val="28"/>
          <w:lang w:val="uk-UA"/>
        </w:rPr>
        <w:t>с</w:t>
      </w:r>
      <w:r w:rsidRPr="000F679E">
        <w:rPr>
          <w:rFonts w:ascii="Times New Roman" w:hAnsi="Times New Roman" w:cs="Times New Roman"/>
          <w:sz w:val="28"/>
          <w:szCs w:val="28"/>
          <w:lang w:val="uk-UA"/>
        </w:rPr>
        <w:t xml:space="preserve">ертифікованим та </w:t>
      </w:r>
      <w:r w:rsidRPr="000F679E" w:rsidR="00BD13FC">
        <w:rPr>
          <w:rFonts w:ascii="Times New Roman" w:hAnsi="Times New Roman" w:cs="Times New Roman"/>
          <w:sz w:val="28"/>
          <w:szCs w:val="28"/>
          <w:lang w:val="uk-UA"/>
        </w:rPr>
        <w:t>б</w:t>
      </w:r>
      <w:r w:rsidRPr="000F679E">
        <w:rPr>
          <w:rFonts w:ascii="Times New Roman" w:hAnsi="Times New Roman" w:cs="Times New Roman"/>
          <w:sz w:val="28"/>
          <w:szCs w:val="28"/>
          <w:lang w:val="uk-UA"/>
        </w:rPr>
        <w:t>азовим насінням, і якщо так, вказати кількість поколінь, що має бути дозволен</w:t>
      </w:r>
      <w:r w:rsidRPr="000F679E" w:rsidR="00BD13FC">
        <w:rPr>
          <w:rFonts w:ascii="Times New Roman" w:hAnsi="Times New Roman" w:cs="Times New Roman"/>
          <w:sz w:val="28"/>
          <w:szCs w:val="28"/>
          <w:lang w:val="uk-UA"/>
        </w:rPr>
        <w:t>а</w:t>
      </w:r>
      <w:r w:rsidRPr="000F679E">
        <w:rPr>
          <w:rFonts w:ascii="Times New Roman" w:hAnsi="Times New Roman" w:cs="Times New Roman"/>
          <w:sz w:val="28"/>
          <w:szCs w:val="28"/>
          <w:lang w:val="uk-UA"/>
        </w:rPr>
        <w:t xml:space="preserve">. У випадках культур, які дають більш </w:t>
      </w:r>
      <w:r w:rsidRPr="000F679E" w:rsidR="004F1FCC">
        <w:rPr>
          <w:rFonts w:ascii="Times New Roman" w:hAnsi="Times New Roman" w:cs="Times New Roman"/>
          <w:sz w:val="28"/>
          <w:szCs w:val="28"/>
          <w:lang w:val="uk-UA"/>
        </w:rPr>
        <w:t>ніж</w:t>
      </w:r>
      <w:r w:rsidRPr="000F679E">
        <w:rPr>
          <w:rFonts w:ascii="Times New Roman" w:hAnsi="Times New Roman" w:cs="Times New Roman"/>
          <w:sz w:val="28"/>
          <w:szCs w:val="28"/>
          <w:lang w:val="uk-UA"/>
        </w:rPr>
        <w:t xml:space="preserve"> один врожай з одного посіву, уповноважений державний орган повинен визначити допустиму кількість урожаїв.</w:t>
      </w:r>
    </w:p>
    <w:p w:rsidR="00A66ABD" w:rsidRPr="000F679E" w:rsidP="00C7335D">
      <w:pPr>
        <w:pStyle w:val="Heading2"/>
        <w:numPr>
          <w:ilvl w:val="0"/>
          <w:numId w:val="4"/>
        </w:numPr>
        <w:tabs>
          <w:tab w:val="left" w:pos="1398"/>
        </w:tabs>
        <w:spacing w:before="0"/>
        <w:ind w:left="0" w:firstLine="709"/>
        <w:jc w:val="both"/>
        <w:rPr>
          <w:rFonts w:ascii="Times New Roman" w:hAnsi="Times New Roman" w:cs="Times New Roman"/>
          <w:sz w:val="28"/>
          <w:szCs w:val="28"/>
          <w:lang w:val="uk-UA"/>
        </w:rPr>
      </w:pPr>
      <w:bookmarkStart w:id="24" w:name="_bookmark18"/>
      <w:bookmarkEnd w:id="24"/>
      <w:r w:rsidRPr="000F679E">
        <w:rPr>
          <w:rFonts w:ascii="Times New Roman" w:hAnsi="Times New Roman" w:cs="Times New Roman"/>
          <w:sz w:val="28"/>
          <w:szCs w:val="28"/>
          <w:lang w:val="uk-UA"/>
        </w:rPr>
        <w:t>Виробництво базового та сертифікованого насіння поза межами країни реєстрації відповідного сорту</w:t>
      </w:r>
    </w:p>
    <w:p w:rsidR="00A66ABD" w:rsidRPr="000F679E" w:rsidP="00250181">
      <w:pPr>
        <w:pStyle w:val="ListParagraph"/>
        <w:numPr>
          <w:ilvl w:val="1"/>
          <w:numId w:val="25"/>
        </w:numPr>
        <w:tabs>
          <w:tab w:val="num" w:pos="0"/>
          <w:tab w:val="clear" w:pos="360"/>
          <w:tab w:val="left" w:pos="1485"/>
        </w:tabs>
        <w:ind w:left="0" w:firstLine="720"/>
        <w:jc w:val="both"/>
        <w:rPr>
          <w:rFonts w:ascii="Times New Roman" w:hAnsi="Times New Roman" w:cs="Times New Roman"/>
          <w:sz w:val="28"/>
          <w:szCs w:val="28"/>
          <w:lang w:val="uk-UA"/>
        </w:rPr>
      </w:pPr>
      <w:r w:rsidRPr="000F679E" w:rsidR="00892104">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w:t>
      </w:r>
      <w:r w:rsidRPr="000F679E" w:rsidR="00892104">
        <w:rPr>
          <w:rFonts w:ascii="Times New Roman" w:hAnsi="Times New Roman" w:cs="Times New Roman"/>
          <w:sz w:val="28"/>
          <w:szCs w:val="28"/>
          <w:lang w:val="uk-UA"/>
        </w:rPr>
        <w:t xml:space="preserve">державний </w:t>
      </w:r>
      <w:r w:rsidRPr="000F679E">
        <w:rPr>
          <w:rFonts w:ascii="Times New Roman" w:hAnsi="Times New Roman" w:cs="Times New Roman"/>
          <w:sz w:val="28"/>
          <w:szCs w:val="28"/>
          <w:lang w:val="uk-UA"/>
        </w:rPr>
        <w:t>орган країни реєстрації несе відповідальність за:</w:t>
      </w:r>
    </w:p>
    <w:p w:rsidR="00A66ABD" w:rsidRPr="000F679E" w:rsidP="00A66ABD">
      <w:pPr>
        <w:pStyle w:val="ListParagraph"/>
        <w:tabs>
          <w:tab w:val="left" w:pos="1893"/>
        </w:tabs>
        <w:ind w:left="0" w:firstLine="720"/>
        <w:jc w:val="both"/>
        <w:rPr>
          <w:rFonts w:ascii="Times New Roman" w:hAnsi="Times New Roman" w:cs="Times New Roman"/>
          <w:sz w:val="28"/>
          <w:szCs w:val="28"/>
          <w:lang w:val="uk-UA"/>
        </w:rPr>
      </w:pPr>
      <w:r w:rsidRPr="000F679E" w:rsidR="00342EA1">
        <w:rPr>
          <w:rFonts w:ascii="Times New Roman" w:hAnsi="Times New Roman" w:cs="Times New Roman"/>
          <w:sz w:val="28"/>
          <w:szCs w:val="28"/>
          <w:lang w:val="uk-UA"/>
        </w:rPr>
        <w:t>і</w:t>
      </w:r>
      <w:r w:rsidRPr="000F679E">
        <w:rPr>
          <w:rFonts w:ascii="Times New Roman" w:hAnsi="Times New Roman" w:cs="Times New Roman"/>
          <w:sz w:val="28"/>
          <w:szCs w:val="28"/>
          <w:lang w:val="uk-UA"/>
        </w:rPr>
        <w:t xml:space="preserve">) Підтвердження відповідності насіння для </w:t>
      </w:r>
      <w:r w:rsidRPr="000F679E">
        <w:rPr>
          <w:rFonts w:ascii="Times New Roman" w:hAnsi="Times New Roman" w:cs="Times New Roman"/>
          <w:iCs/>
          <w:sz w:val="28"/>
          <w:szCs w:val="28"/>
          <w:lang w:val="uk-UA"/>
        </w:rPr>
        <w:t>висівання</w:t>
      </w:r>
      <w:r w:rsidRPr="000F679E">
        <w:rPr>
          <w:rFonts w:ascii="Times New Roman" w:hAnsi="Times New Roman" w:cs="Times New Roman"/>
          <w:sz w:val="28"/>
          <w:szCs w:val="28"/>
          <w:lang w:val="uk-UA"/>
        </w:rPr>
        <w:t xml:space="preserve"> з метою проведення сертифікації ОЕСР шляхом забезпечення маркування насіннєвих контейнерів відповідними етикетками ОЕСР та видачу сертифіката ОЕСР. За відсутності сертифіката ОЕСР повинне бути пряме спілкування </w:t>
      </w:r>
      <w:r w:rsidRPr="000F679E" w:rsidR="00892104">
        <w:rPr>
          <w:rFonts w:ascii="Times New Roman" w:hAnsi="Times New Roman" w:cs="Times New Roman"/>
          <w:sz w:val="28"/>
          <w:szCs w:val="28"/>
          <w:lang w:val="uk-UA"/>
        </w:rPr>
        <w:t xml:space="preserve">із </w:t>
      </w:r>
      <w:r w:rsidRPr="000F679E">
        <w:rPr>
          <w:rFonts w:ascii="Times New Roman" w:hAnsi="Times New Roman" w:cs="Times New Roman"/>
          <w:sz w:val="28"/>
          <w:szCs w:val="28"/>
          <w:lang w:val="uk-UA"/>
        </w:rPr>
        <w:t>уповноваженим органом у країні реєстрації для підтвердження відповідності насіння для сертифікації ОЕСР.</w:t>
      </w:r>
    </w:p>
    <w:p w:rsidR="00A66ABD" w:rsidRPr="000F679E" w:rsidP="00A66ABD">
      <w:pPr>
        <w:pStyle w:val="ListParagraph"/>
        <w:tabs>
          <w:tab w:val="left" w:pos="1893"/>
        </w:tabs>
        <w:ind w:left="0" w:firstLine="720"/>
        <w:jc w:val="both"/>
        <w:rPr>
          <w:rFonts w:ascii="Times New Roman" w:hAnsi="Times New Roman" w:cs="Times New Roman"/>
          <w:sz w:val="28"/>
          <w:szCs w:val="28"/>
          <w:lang w:val="uk-UA"/>
        </w:rPr>
      </w:pPr>
      <w:r w:rsidRPr="000F679E" w:rsidR="00342EA1">
        <w:rPr>
          <w:rFonts w:ascii="Times New Roman" w:hAnsi="Times New Roman" w:cs="Times New Roman"/>
          <w:sz w:val="28"/>
          <w:szCs w:val="28"/>
          <w:lang w:val="uk-UA"/>
        </w:rPr>
        <w:t>іі</w:t>
      </w:r>
      <w:r w:rsidRPr="000F679E">
        <w:rPr>
          <w:rFonts w:ascii="Times New Roman" w:hAnsi="Times New Roman" w:cs="Times New Roman"/>
          <w:sz w:val="28"/>
          <w:szCs w:val="28"/>
          <w:lang w:val="uk-UA"/>
        </w:rPr>
        <w:t xml:space="preserve">) Забезпечення наявності офіційного опису сорту або батьківських компонентів, у випадку гібридного сорту, до початку сезону перевірки посівів. У випадку сорту, який ще не внесено до державного </w:t>
      </w:r>
      <w:r w:rsidRPr="000F679E" w:rsidR="00F94538">
        <w:rPr>
          <w:rFonts w:ascii="Times New Roman" w:hAnsi="Times New Roman" w:cs="Times New Roman"/>
          <w:sz w:val="28"/>
          <w:szCs w:val="28"/>
          <w:lang w:val="uk-UA"/>
        </w:rPr>
        <w:t xml:space="preserve">переліку </w:t>
      </w:r>
      <w:r w:rsidRPr="000F679E">
        <w:rPr>
          <w:rFonts w:ascii="Times New Roman" w:hAnsi="Times New Roman" w:cs="Times New Roman"/>
          <w:sz w:val="28"/>
          <w:szCs w:val="28"/>
          <w:lang w:val="uk-UA"/>
        </w:rPr>
        <w:t xml:space="preserve">сортів, </w:t>
      </w:r>
      <w:r w:rsidRPr="000F679E" w:rsidR="00892104">
        <w:rPr>
          <w:rFonts w:ascii="Times New Roman" w:hAnsi="Times New Roman" w:cs="Times New Roman"/>
          <w:sz w:val="28"/>
          <w:szCs w:val="28"/>
          <w:lang w:val="uk-UA"/>
        </w:rPr>
        <w:t>шляхом</w:t>
      </w:r>
      <w:r w:rsidRPr="000F679E">
        <w:rPr>
          <w:rFonts w:ascii="Times New Roman" w:hAnsi="Times New Roman" w:cs="Times New Roman"/>
          <w:sz w:val="28"/>
          <w:szCs w:val="28"/>
          <w:lang w:val="uk-UA"/>
        </w:rPr>
        <w:t xml:space="preserve"> забезпечення отримання офіційного або тимчасового опису сорту або батьківських компонентів, у випадку гібридного сорту, до початку сезону перевірки посівів. Опис повинен </w:t>
      </w:r>
      <w:r w:rsidRPr="000F679E" w:rsidR="00892104">
        <w:rPr>
          <w:rFonts w:ascii="Times New Roman" w:hAnsi="Times New Roman" w:cs="Times New Roman"/>
          <w:sz w:val="28"/>
          <w:szCs w:val="28"/>
          <w:lang w:val="uk-UA"/>
        </w:rPr>
        <w:t>грунтуватись</w:t>
      </w:r>
      <w:r w:rsidRPr="000F679E">
        <w:rPr>
          <w:rFonts w:ascii="Times New Roman" w:hAnsi="Times New Roman" w:cs="Times New Roman"/>
          <w:sz w:val="28"/>
          <w:szCs w:val="28"/>
          <w:lang w:val="uk-UA"/>
        </w:rPr>
        <w:t xml:space="preserve"> на визнан</w:t>
      </w:r>
      <w:r w:rsidRPr="000F679E" w:rsidR="00892104">
        <w:rPr>
          <w:rFonts w:ascii="Times New Roman" w:hAnsi="Times New Roman" w:cs="Times New Roman"/>
          <w:sz w:val="28"/>
          <w:szCs w:val="28"/>
          <w:lang w:val="uk-UA"/>
        </w:rPr>
        <w:t xml:space="preserve">их </w:t>
      </w:r>
      <w:r w:rsidRPr="000F679E">
        <w:rPr>
          <w:rFonts w:ascii="Times New Roman" w:hAnsi="Times New Roman" w:cs="Times New Roman"/>
          <w:sz w:val="28"/>
          <w:szCs w:val="28"/>
          <w:lang w:val="uk-UA"/>
        </w:rPr>
        <w:t>на міжнародному рівні керівн</w:t>
      </w:r>
      <w:r w:rsidRPr="000F679E" w:rsidR="00892104">
        <w:rPr>
          <w:rFonts w:ascii="Times New Roman" w:hAnsi="Times New Roman" w:cs="Times New Roman"/>
          <w:sz w:val="28"/>
          <w:szCs w:val="28"/>
          <w:lang w:val="uk-UA"/>
        </w:rPr>
        <w:t>их принципах</w:t>
      </w:r>
      <w:r w:rsidRPr="000F679E">
        <w:rPr>
          <w:rFonts w:ascii="Times New Roman" w:hAnsi="Times New Roman" w:cs="Times New Roman"/>
          <w:sz w:val="28"/>
          <w:szCs w:val="28"/>
          <w:lang w:val="uk-UA"/>
        </w:rPr>
        <w:t>, так</w:t>
      </w:r>
      <w:r w:rsidRPr="000F679E" w:rsidR="00892104">
        <w:rPr>
          <w:rFonts w:ascii="Times New Roman" w:hAnsi="Times New Roman" w:cs="Times New Roman"/>
          <w:sz w:val="28"/>
          <w:szCs w:val="28"/>
          <w:lang w:val="uk-UA"/>
        </w:rPr>
        <w:t>их</w:t>
      </w:r>
      <w:r w:rsidRPr="000F679E">
        <w:rPr>
          <w:rFonts w:ascii="Times New Roman" w:hAnsi="Times New Roman" w:cs="Times New Roman"/>
          <w:sz w:val="28"/>
          <w:szCs w:val="28"/>
          <w:lang w:val="uk-UA"/>
        </w:rPr>
        <w:t xml:space="preserve"> як принципи, визначені Міжнародним союзом з охорони нових сортів рослин (УПОВ) або ОЕСР.</w:t>
      </w:r>
    </w:p>
    <w:p w:rsidR="00A66ABD" w:rsidRPr="000F679E" w:rsidP="00A66ABD">
      <w:pPr>
        <w:pStyle w:val="ListParagraph"/>
        <w:tabs>
          <w:tab w:val="left" w:pos="1893"/>
        </w:tabs>
        <w:ind w:left="0" w:firstLine="720"/>
        <w:jc w:val="both"/>
        <w:rPr>
          <w:rFonts w:ascii="Times New Roman" w:hAnsi="Times New Roman" w:cs="Times New Roman"/>
          <w:sz w:val="28"/>
          <w:szCs w:val="28"/>
          <w:lang w:val="uk-UA"/>
        </w:rPr>
      </w:pPr>
      <w:r w:rsidRPr="000F679E" w:rsidR="00342EA1">
        <w:rPr>
          <w:rFonts w:ascii="Times New Roman" w:hAnsi="Times New Roman" w:cs="Times New Roman"/>
          <w:sz w:val="28"/>
          <w:szCs w:val="28"/>
          <w:lang w:val="uk-UA"/>
        </w:rPr>
        <w:t>ііі</w:t>
      </w:r>
      <w:r w:rsidRPr="000F679E">
        <w:rPr>
          <w:rFonts w:ascii="Times New Roman" w:hAnsi="Times New Roman" w:cs="Times New Roman"/>
          <w:sz w:val="28"/>
          <w:szCs w:val="28"/>
          <w:lang w:val="uk-UA"/>
        </w:rPr>
        <w:t>) У разі вимоги, забезпечення своєчасної наявності проби, взятої з офіційно</w:t>
      </w:r>
      <w:r w:rsidRPr="000F679E" w:rsidR="00322862">
        <w:rPr>
          <w:rFonts w:ascii="Times New Roman" w:hAnsi="Times New Roman" w:cs="Times New Roman"/>
          <w:sz w:val="28"/>
          <w:szCs w:val="28"/>
          <w:lang w:val="uk-UA"/>
        </w:rPr>
        <w:t>го</w:t>
      </w:r>
      <w:r w:rsidRPr="000F679E">
        <w:rPr>
          <w:rFonts w:ascii="Times New Roman" w:hAnsi="Times New Roman" w:cs="Times New Roman"/>
          <w:sz w:val="28"/>
          <w:szCs w:val="28"/>
          <w:lang w:val="uk-UA"/>
        </w:rPr>
        <w:t xml:space="preserve"> </w:t>
      </w:r>
      <w:r w:rsidRPr="000F679E" w:rsidR="00322862">
        <w:rPr>
          <w:rFonts w:ascii="Times New Roman" w:hAnsi="Times New Roman" w:cs="Times New Roman"/>
          <w:sz w:val="28"/>
          <w:szCs w:val="28"/>
          <w:lang w:val="uk-UA"/>
        </w:rPr>
        <w:t>зразка</w:t>
      </w:r>
      <w:r w:rsidRPr="000F679E">
        <w:rPr>
          <w:rFonts w:ascii="Times New Roman" w:hAnsi="Times New Roman" w:cs="Times New Roman"/>
          <w:sz w:val="28"/>
          <w:szCs w:val="28"/>
          <w:lang w:val="uk-UA"/>
        </w:rPr>
        <w:t xml:space="preserve"> або із затверджен</w:t>
      </w:r>
      <w:r w:rsidRPr="000F679E" w:rsidR="00322862">
        <w:rPr>
          <w:rFonts w:ascii="Times New Roman" w:hAnsi="Times New Roman" w:cs="Times New Roman"/>
          <w:sz w:val="28"/>
          <w:szCs w:val="28"/>
          <w:lang w:val="uk-UA"/>
        </w:rPr>
        <w:t>ого</w:t>
      </w:r>
      <w:r w:rsidRPr="000F679E">
        <w:rPr>
          <w:rFonts w:ascii="Times New Roman" w:hAnsi="Times New Roman" w:cs="Times New Roman"/>
          <w:sz w:val="28"/>
          <w:szCs w:val="28"/>
          <w:lang w:val="uk-UA"/>
        </w:rPr>
        <w:t xml:space="preserve"> стандартно</w:t>
      </w:r>
      <w:r w:rsidRPr="000F679E" w:rsidR="00322862">
        <w:rPr>
          <w:rFonts w:ascii="Times New Roman" w:hAnsi="Times New Roman" w:cs="Times New Roman"/>
          <w:sz w:val="28"/>
          <w:szCs w:val="28"/>
          <w:lang w:val="uk-UA"/>
        </w:rPr>
        <w:t>го</w:t>
      </w:r>
      <w:r w:rsidRPr="000F679E">
        <w:rPr>
          <w:rFonts w:ascii="Times New Roman" w:hAnsi="Times New Roman" w:cs="Times New Roman"/>
          <w:sz w:val="28"/>
          <w:szCs w:val="28"/>
          <w:lang w:val="uk-UA"/>
        </w:rPr>
        <w:t xml:space="preserve"> </w:t>
      </w:r>
      <w:r w:rsidRPr="000F679E" w:rsidR="00322862">
        <w:rPr>
          <w:rFonts w:ascii="Times New Roman" w:hAnsi="Times New Roman" w:cs="Times New Roman"/>
          <w:sz w:val="28"/>
          <w:szCs w:val="28"/>
          <w:lang w:val="uk-UA"/>
        </w:rPr>
        <w:t>зразка</w:t>
      </w:r>
      <w:r w:rsidRPr="000F679E">
        <w:rPr>
          <w:rFonts w:ascii="Times New Roman" w:hAnsi="Times New Roman" w:cs="Times New Roman"/>
          <w:sz w:val="28"/>
          <w:szCs w:val="28"/>
          <w:lang w:val="uk-UA"/>
        </w:rPr>
        <w:t xml:space="preserve"> сорту, а також у випадку гібридного сорту, забезпечення наявності проб, взятих з офіційн</w:t>
      </w:r>
      <w:r w:rsidRPr="000F679E" w:rsidR="00892104">
        <w:rPr>
          <w:rFonts w:ascii="Times New Roman" w:hAnsi="Times New Roman" w:cs="Times New Roman"/>
          <w:sz w:val="28"/>
          <w:szCs w:val="28"/>
          <w:lang w:val="uk-UA"/>
        </w:rPr>
        <w:t>ого</w:t>
      </w:r>
      <w:r w:rsidRPr="000F679E">
        <w:rPr>
          <w:rFonts w:ascii="Times New Roman" w:hAnsi="Times New Roman" w:cs="Times New Roman"/>
          <w:sz w:val="28"/>
          <w:szCs w:val="28"/>
          <w:lang w:val="uk-UA"/>
        </w:rPr>
        <w:t xml:space="preserve"> </w:t>
      </w:r>
      <w:r w:rsidRPr="000F679E" w:rsidR="00E41E76">
        <w:rPr>
          <w:rFonts w:ascii="Times New Roman" w:hAnsi="Times New Roman" w:cs="Times New Roman"/>
          <w:sz w:val="28"/>
          <w:szCs w:val="28"/>
          <w:lang w:val="uk-UA"/>
        </w:rPr>
        <w:t>зразка</w:t>
      </w:r>
      <w:r w:rsidRPr="000F679E">
        <w:rPr>
          <w:rFonts w:ascii="Times New Roman" w:hAnsi="Times New Roman" w:cs="Times New Roman"/>
          <w:sz w:val="28"/>
          <w:szCs w:val="28"/>
          <w:lang w:val="uk-UA"/>
        </w:rPr>
        <w:t xml:space="preserve"> або із затверджен</w:t>
      </w:r>
      <w:r w:rsidRPr="000F679E" w:rsidR="00E41E76">
        <w:rPr>
          <w:rFonts w:ascii="Times New Roman" w:hAnsi="Times New Roman" w:cs="Times New Roman"/>
          <w:sz w:val="28"/>
          <w:szCs w:val="28"/>
          <w:lang w:val="uk-UA"/>
        </w:rPr>
        <w:t>ого</w:t>
      </w:r>
      <w:r w:rsidRPr="000F679E">
        <w:rPr>
          <w:rFonts w:ascii="Times New Roman" w:hAnsi="Times New Roman" w:cs="Times New Roman"/>
          <w:sz w:val="28"/>
          <w:szCs w:val="28"/>
          <w:lang w:val="uk-UA"/>
        </w:rPr>
        <w:t xml:space="preserve"> стандартн</w:t>
      </w:r>
      <w:r w:rsidRPr="000F679E" w:rsidR="00E41E76">
        <w:rPr>
          <w:rFonts w:ascii="Times New Roman" w:hAnsi="Times New Roman" w:cs="Times New Roman"/>
          <w:sz w:val="28"/>
          <w:szCs w:val="28"/>
          <w:lang w:val="uk-UA"/>
        </w:rPr>
        <w:t>ого</w:t>
      </w:r>
      <w:r w:rsidRPr="000F679E">
        <w:rPr>
          <w:rFonts w:ascii="Times New Roman" w:hAnsi="Times New Roman" w:cs="Times New Roman"/>
          <w:sz w:val="28"/>
          <w:szCs w:val="28"/>
          <w:lang w:val="uk-UA"/>
        </w:rPr>
        <w:t xml:space="preserve"> </w:t>
      </w:r>
      <w:r w:rsidRPr="000F679E" w:rsidR="00E41E76">
        <w:rPr>
          <w:rFonts w:ascii="Times New Roman" w:hAnsi="Times New Roman" w:cs="Times New Roman"/>
          <w:sz w:val="28"/>
          <w:szCs w:val="28"/>
          <w:lang w:val="uk-UA"/>
        </w:rPr>
        <w:t>зразка</w:t>
      </w:r>
      <w:r w:rsidRPr="000F679E">
        <w:rPr>
          <w:rFonts w:ascii="Times New Roman" w:hAnsi="Times New Roman" w:cs="Times New Roman"/>
          <w:sz w:val="28"/>
          <w:szCs w:val="28"/>
          <w:lang w:val="uk-UA"/>
        </w:rPr>
        <w:t xml:space="preserve"> батьківських компонентів сорту. </w:t>
      </w:r>
      <w:r w:rsidRPr="000F679E" w:rsidR="00274EA8">
        <w:rPr>
          <w:rFonts w:ascii="Times New Roman" w:hAnsi="Times New Roman" w:cs="Times New Roman"/>
          <w:sz w:val="28"/>
          <w:szCs w:val="28"/>
          <w:lang w:val="uk-UA"/>
        </w:rPr>
        <w:t>П</w:t>
      </w:r>
      <w:r w:rsidRPr="000F679E">
        <w:rPr>
          <w:rFonts w:ascii="Times New Roman" w:hAnsi="Times New Roman" w:cs="Times New Roman"/>
          <w:sz w:val="28"/>
          <w:szCs w:val="28"/>
          <w:lang w:val="uk-UA"/>
        </w:rPr>
        <w:t>роби використовуються для висівання на контрольних ділянках для забезпечення автентичної характеристики сорту або батьківських компонентів.</w:t>
      </w:r>
    </w:p>
    <w:p w:rsidR="00A66ABD" w:rsidRPr="000F679E" w:rsidP="00A66ABD">
      <w:pPr>
        <w:pStyle w:val="ListParagraph"/>
        <w:tabs>
          <w:tab w:val="left" w:pos="1893"/>
        </w:tabs>
        <w:ind w:left="0" w:firstLine="720"/>
        <w:jc w:val="both"/>
        <w:rPr>
          <w:rFonts w:ascii="Times New Roman" w:hAnsi="Times New Roman" w:cs="Times New Roman"/>
          <w:sz w:val="28"/>
          <w:szCs w:val="28"/>
          <w:lang w:val="uk-UA"/>
        </w:rPr>
      </w:pPr>
      <w:r w:rsidRPr="000F679E" w:rsidR="00342EA1">
        <w:rPr>
          <w:rFonts w:ascii="Times New Roman" w:hAnsi="Times New Roman" w:cs="Times New Roman"/>
          <w:sz w:val="28"/>
          <w:szCs w:val="28"/>
          <w:lang w:val="uk-UA"/>
        </w:rPr>
        <w:t>іv</w:t>
      </w:r>
      <w:r w:rsidRPr="000F679E">
        <w:rPr>
          <w:rFonts w:ascii="Times New Roman" w:hAnsi="Times New Roman" w:cs="Times New Roman"/>
          <w:sz w:val="28"/>
          <w:szCs w:val="28"/>
          <w:lang w:val="uk-UA"/>
        </w:rPr>
        <w:t xml:space="preserve">) Надання інспекторам насіннєвих посівів та особам, які фіксують результати контрольних ділянок, офіційних або тимчасових описів до проведення </w:t>
      </w:r>
      <w:r w:rsidRPr="00875064" w:rsidR="00892104">
        <w:rPr>
          <w:rFonts w:ascii="Times New Roman" w:hAnsi="Times New Roman" w:cs="Times New Roman"/>
          <w:sz w:val="28"/>
          <w:szCs w:val="28"/>
          <w:lang w:val="uk-UA"/>
        </w:rPr>
        <w:t>інспектування</w:t>
      </w:r>
      <w:r w:rsidRPr="000F679E">
        <w:rPr>
          <w:rFonts w:ascii="Times New Roman" w:hAnsi="Times New Roman" w:cs="Times New Roman"/>
          <w:sz w:val="28"/>
          <w:szCs w:val="28"/>
          <w:lang w:val="uk-UA"/>
        </w:rPr>
        <w:t xml:space="preserve"> та фіксації результатів контрольних ділянок.</w:t>
      </w:r>
    </w:p>
    <w:p w:rsidR="00A66ABD" w:rsidRPr="000F679E" w:rsidP="00A66ABD">
      <w:pPr>
        <w:pStyle w:val="ListParagraph"/>
        <w:tabs>
          <w:tab w:val="left" w:pos="1893"/>
        </w:tabs>
        <w:ind w:left="0" w:firstLine="720"/>
        <w:jc w:val="both"/>
        <w:rPr>
          <w:rFonts w:ascii="Times New Roman" w:hAnsi="Times New Roman" w:cs="Times New Roman"/>
          <w:sz w:val="28"/>
          <w:szCs w:val="28"/>
          <w:lang w:val="uk-UA"/>
        </w:rPr>
      </w:pPr>
      <w:r w:rsidRPr="000F679E" w:rsidR="00342EA1">
        <w:rPr>
          <w:rFonts w:ascii="Times New Roman" w:hAnsi="Times New Roman" w:cs="Times New Roman"/>
          <w:sz w:val="28"/>
          <w:szCs w:val="28"/>
          <w:lang w:val="uk-UA"/>
        </w:rPr>
        <w:t>v</w:t>
      </w:r>
      <w:r w:rsidRPr="000F679E">
        <w:rPr>
          <w:rFonts w:ascii="Times New Roman" w:hAnsi="Times New Roman" w:cs="Times New Roman"/>
          <w:sz w:val="28"/>
          <w:szCs w:val="28"/>
          <w:lang w:val="uk-UA"/>
        </w:rPr>
        <w:t>) Забезпечення маркування контейнерів із виробленим насінням відповідними етикетками ОЕСР.</w:t>
      </w:r>
    </w:p>
    <w:p w:rsidR="00A66ABD" w:rsidRPr="000F679E" w:rsidP="00A66ABD">
      <w:pPr>
        <w:pStyle w:val="ListParagraph"/>
        <w:tabs>
          <w:tab w:val="left" w:pos="1893"/>
        </w:tabs>
        <w:ind w:left="0" w:firstLine="720"/>
        <w:jc w:val="both"/>
        <w:rPr>
          <w:rFonts w:ascii="Times New Roman" w:hAnsi="Times New Roman" w:cs="Times New Roman"/>
          <w:sz w:val="28"/>
          <w:szCs w:val="28"/>
          <w:lang w:val="uk-UA"/>
        </w:rPr>
      </w:pPr>
      <w:r w:rsidRPr="000F679E" w:rsidR="00342EA1">
        <w:rPr>
          <w:rFonts w:ascii="Times New Roman" w:hAnsi="Times New Roman" w:cs="Times New Roman"/>
          <w:sz w:val="28"/>
          <w:szCs w:val="28"/>
          <w:lang w:val="uk-UA"/>
        </w:rPr>
        <w:t>vi</w:t>
      </w:r>
      <w:r w:rsidRPr="000F679E">
        <w:rPr>
          <w:rFonts w:ascii="Times New Roman" w:hAnsi="Times New Roman" w:cs="Times New Roman"/>
          <w:sz w:val="28"/>
          <w:szCs w:val="28"/>
          <w:lang w:val="uk-UA"/>
        </w:rPr>
        <w:t xml:space="preserve">) За відсутності сертифіката ОЕСР повинне бути пряме спілкування </w:t>
      </w:r>
      <w:r w:rsidRPr="000F679E" w:rsidR="00901D23">
        <w:rPr>
          <w:rFonts w:ascii="Times New Roman" w:hAnsi="Times New Roman" w:cs="Times New Roman"/>
          <w:sz w:val="28"/>
          <w:szCs w:val="28"/>
          <w:lang w:val="uk-UA"/>
        </w:rPr>
        <w:t>із</w:t>
      </w:r>
      <w:r w:rsidRPr="000F679E">
        <w:rPr>
          <w:rFonts w:ascii="Times New Roman" w:hAnsi="Times New Roman" w:cs="Times New Roman"/>
          <w:sz w:val="28"/>
          <w:szCs w:val="28"/>
          <w:lang w:val="uk-UA"/>
        </w:rPr>
        <w:t xml:space="preserve"> уповноваженим </w:t>
      </w:r>
      <w:r w:rsidRPr="00875064" w:rsidR="00901D23">
        <w:rPr>
          <w:rFonts w:ascii="Times New Roman" w:hAnsi="Times New Roman" w:cs="Times New Roman"/>
          <w:sz w:val="28"/>
          <w:szCs w:val="28"/>
          <w:lang w:val="uk-UA"/>
        </w:rPr>
        <w:t xml:space="preserve">державним </w:t>
      </w:r>
      <w:r w:rsidRPr="000F679E">
        <w:rPr>
          <w:rFonts w:ascii="Times New Roman" w:hAnsi="Times New Roman" w:cs="Times New Roman"/>
          <w:sz w:val="28"/>
          <w:szCs w:val="28"/>
          <w:lang w:val="uk-UA"/>
        </w:rPr>
        <w:t>органом у країні реєстрації</w:t>
      </w:r>
      <w:r w:rsidRPr="000F679E" w:rsidR="007D4426">
        <w:rPr>
          <w:rFonts w:ascii="Times New Roman" w:hAnsi="Times New Roman" w:cs="Times New Roman"/>
          <w:sz w:val="28"/>
          <w:szCs w:val="28"/>
          <w:lang w:val="uk-UA"/>
        </w:rPr>
        <w:t>.</w:t>
      </w:r>
    </w:p>
    <w:p w:rsidR="00A66ABD" w:rsidRPr="000F679E" w:rsidP="00A66ABD">
      <w:pPr>
        <w:pStyle w:val="Heading2"/>
        <w:numPr>
          <w:ilvl w:val="0"/>
          <w:numId w:val="4"/>
        </w:numPr>
        <w:tabs>
          <w:tab w:val="left" w:pos="1564"/>
        </w:tabs>
        <w:spacing w:before="0"/>
        <w:ind w:firstLine="360"/>
        <w:rPr>
          <w:rFonts w:ascii="Times New Roman" w:hAnsi="Times New Roman" w:cs="Times New Roman"/>
          <w:sz w:val="28"/>
          <w:szCs w:val="28"/>
          <w:lang w:val="uk-UA"/>
        </w:rPr>
      </w:pPr>
      <w:bookmarkStart w:id="25" w:name="_bookmark19"/>
      <w:bookmarkEnd w:id="25"/>
      <w:r w:rsidRPr="000F679E">
        <w:rPr>
          <w:rFonts w:ascii="Times New Roman" w:hAnsi="Times New Roman" w:cs="Times New Roman"/>
          <w:sz w:val="28"/>
          <w:szCs w:val="28"/>
          <w:lang w:val="uk-UA"/>
        </w:rPr>
        <w:t>Контроль за виробництвом насіння</w:t>
      </w:r>
    </w:p>
    <w:p w:rsidR="00A66ABD" w:rsidRPr="000F679E" w:rsidP="00250181">
      <w:pPr>
        <w:pStyle w:val="ListParagraph"/>
        <w:numPr>
          <w:ilvl w:val="1"/>
          <w:numId w:val="26"/>
        </w:numPr>
        <w:tabs>
          <w:tab w:val="num" w:pos="0"/>
          <w:tab w:val="clear" w:pos="1616"/>
        </w:tabs>
        <w:ind w:left="0" w:firstLine="720"/>
        <w:jc w:val="both"/>
        <w:rPr>
          <w:rFonts w:ascii="Times New Roman" w:hAnsi="Times New Roman" w:cs="Times New Roman"/>
          <w:sz w:val="28"/>
          <w:szCs w:val="28"/>
          <w:lang w:val="uk-UA"/>
        </w:rPr>
      </w:pPr>
      <w:r w:rsidRPr="000F679E" w:rsidR="00901D23">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w:t>
      </w:r>
      <w:r w:rsidRPr="000F679E" w:rsidR="00901D23">
        <w:rPr>
          <w:rFonts w:ascii="Times New Roman" w:hAnsi="Times New Roman" w:cs="Times New Roman"/>
          <w:sz w:val="28"/>
          <w:szCs w:val="28"/>
          <w:lang w:val="uk-UA"/>
        </w:rPr>
        <w:t xml:space="preserve">державний </w:t>
      </w:r>
      <w:r w:rsidRPr="000F679E">
        <w:rPr>
          <w:rFonts w:ascii="Times New Roman" w:hAnsi="Times New Roman" w:cs="Times New Roman"/>
          <w:sz w:val="28"/>
          <w:szCs w:val="28"/>
          <w:lang w:val="uk-UA"/>
        </w:rPr>
        <w:t>орган країни розмноження насіння нестиме відповідальність за виконання Схеми по відношенню до такого виробництва.</w:t>
      </w:r>
    </w:p>
    <w:p w:rsidR="00A66ABD" w:rsidRPr="000F679E" w:rsidP="00250181">
      <w:pPr>
        <w:pStyle w:val="Heading3"/>
        <w:keepNext w:val="0"/>
        <w:widowControl w:val="0"/>
        <w:numPr>
          <w:ilvl w:val="1"/>
          <w:numId w:val="23"/>
        </w:numPr>
        <w:tabs>
          <w:tab w:val="left" w:pos="1440"/>
        </w:tabs>
        <w:spacing w:before="0" w:after="0" w:line="240" w:lineRule="auto"/>
        <w:ind w:hanging="822"/>
        <w:rPr>
          <w:rFonts w:ascii="Times New Roman" w:hAnsi="Times New Roman" w:cs="Times New Roman"/>
          <w:b w:val="0"/>
          <w:sz w:val="28"/>
          <w:szCs w:val="28"/>
        </w:rPr>
      </w:pPr>
      <w:r w:rsidRPr="000F679E">
        <w:rPr>
          <w:rFonts w:ascii="Times New Roman" w:hAnsi="Times New Roman" w:cs="Times New Roman"/>
          <w:b w:val="0"/>
          <w:iCs/>
          <w:sz w:val="28"/>
          <w:szCs w:val="28"/>
        </w:rPr>
        <w:t>Вимоги до виробництва та польове інспектування</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7.2.1 У кожній країні-учасниці вимоги щодо розмноження базового та сертифікованого насіння, ухвалені згідно зі Схемою як задовільні для сортової ідентичності та чистоти, мають застосовуватись на офіційному рівні. Такі вимоги не мають бути нижчими за наведені у Додатку 1 кожної </w:t>
      </w:r>
      <w:r w:rsidRPr="000F679E" w:rsidR="007D4426">
        <w:rPr>
          <w:rFonts w:ascii="Times New Roman" w:hAnsi="Times New Roman" w:cs="Times New Roman"/>
          <w:sz w:val="28"/>
          <w:szCs w:val="28"/>
          <w:lang w:val="uk-UA"/>
        </w:rPr>
        <w:t>С</w:t>
      </w:r>
      <w:r w:rsidRPr="000F679E">
        <w:rPr>
          <w:rFonts w:ascii="Times New Roman" w:hAnsi="Times New Roman" w:cs="Times New Roman"/>
          <w:sz w:val="28"/>
          <w:szCs w:val="28"/>
          <w:lang w:val="uk-UA"/>
        </w:rPr>
        <w:t>хеми.</w:t>
      </w:r>
    </w:p>
    <w:p w:rsidR="00A66ABD" w:rsidRPr="000F679E" w:rsidP="006F26E2">
      <w:pPr>
        <w:pStyle w:val="ListParagraph"/>
        <w:numPr>
          <w:ilvl w:val="2"/>
          <w:numId w:val="66"/>
        </w:numPr>
        <w:tabs>
          <w:tab w:val="left" w:pos="1440"/>
        </w:tabs>
        <w:ind w:left="0" w:firstLine="720"/>
        <w:jc w:val="both"/>
        <w:rPr>
          <w:rFonts w:ascii="Times New Roman" w:hAnsi="Times New Roman" w:cs="Times New Roman"/>
          <w:sz w:val="28"/>
          <w:szCs w:val="28"/>
          <w:lang w:val="uk-UA"/>
        </w:rPr>
      </w:pPr>
      <w:r w:rsidRPr="000F679E" w:rsidR="00901D23">
        <w:rPr>
          <w:rFonts w:ascii="Times New Roman" w:hAnsi="Times New Roman" w:cs="Times New Roman"/>
          <w:sz w:val="28"/>
          <w:szCs w:val="28"/>
          <w:lang w:val="uk-UA"/>
        </w:rPr>
        <w:t>У</w:t>
      </w:r>
      <w:r w:rsidRPr="000F679E">
        <w:rPr>
          <w:rFonts w:ascii="Times New Roman" w:hAnsi="Times New Roman" w:cs="Times New Roman"/>
          <w:sz w:val="28"/>
          <w:szCs w:val="28"/>
          <w:lang w:val="uk-UA"/>
        </w:rPr>
        <w:t>повноважений державний орган має упевнитись, шляхом</w:t>
      </w:r>
      <w:r w:rsidRPr="00875064" w:rsidR="00901D23">
        <w:rPr>
          <w:rFonts w:ascii="Times New Roman" w:hAnsi="Times New Roman" w:cs="Times New Roman"/>
          <w:sz w:val="28"/>
          <w:szCs w:val="28"/>
          <w:lang w:val="uk-UA"/>
        </w:rPr>
        <w:t xml:space="preserve">польового </w:t>
      </w:r>
      <w:r w:rsidRPr="000F679E">
        <w:rPr>
          <w:rFonts w:ascii="Times New Roman" w:hAnsi="Times New Roman" w:cs="Times New Roman"/>
          <w:sz w:val="28"/>
          <w:szCs w:val="28"/>
          <w:lang w:val="uk-UA"/>
        </w:rPr>
        <w:t>інспектування рослин на відповідному етапі або етапах виробництва, в тому, що партія насіння є прийнятною.</w:t>
      </w:r>
    </w:p>
    <w:p w:rsidR="00A66ABD" w:rsidRPr="000F679E" w:rsidP="00250181">
      <w:pPr>
        <w:pStyle w:val="ListParagraph"/>
        <w:numPr>
          <w:ilvl w:val="2"/>
          <w:numId w:val="66"/>
        </w:numPr>
        <w:tabs>
          <w:tab w:val="num" w:pos="0"/>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У випадку виробництва насіння </w:t>
      </w:r>
      <w:r w:rsidRPr="000F679E" w:rsidR="00814231">
        <w:rPr>
          <w:rFonts w:ascii="Times New Roman" w:hAnsi="Times New Roman" w:cs="Times New Roman"/>
          <w:sz w:val="28"/>
          <w:szCs w:val="28"/>
          <w:lang w:val="uk-UA"/>
        </w:rPr>
        <w:t>«</w:t>
      </w:r>
      <w:r w:rsidRPr="000F679E">
        <w:rPr>
          <w:rFonts w:ascii="Times New Roman" w:hAnsi="Times New Roman" w:cs="Times New Roman"/>
          <w:sz w:val="28"/>
          <w:szCs w:val="28"/>
          <w:lang w:val="uk-UA"/>
        </w:rPr>
        <w:t>Сертифікован</w:t>
      </w:r>
      <w:r w:rsidRPr="000F679E" w:rsidR="00814231">
        <w:rPr>
          <w:rFonts w:ascii="Times New Roman" w:hAnsi="Times New Roman" w:cs="Times New Roman"/>
          <w:sz w:val="28"/>
          <w:szCs w:val="28"/>
          <w:lang w:val="uk-UA"/>
        </w:rPr>
        <w:t>ої»</w:t>
      </w:r>
      <w:r w:rsidRPr="000F679E">
        <w:rPr>
          <w:rFonts w:ascii="Times New Roman" w:hAnsi="Times New Roman" w:cs="Times New Roman"/>
          <w:sz w:val="28"/>
          <w:szCs w:val="28"/>
          <w:lang w:val="uk-UA"/>
        </w:rPr>
        <w:t xml:space="preserve"> категорії, уповноважений державний орган може, під офіційним наглядом, уповноважити неофіційних інспекторів на проведення польової </w:t>
      </w:r>
      <w:r w:rsidRPr="000F679E" w:rsidR="00C65C5C">
        <w:rPr>
          <w:rFonts w:ascii="Times New Roman" w:hAnsi="Times New Roman" w:cs="Times New Roman"/>
          <w:sz w:val="28"/>
          <w:szCs w:val="28"/>
          <w:lang w:val="uk-UA"/>
        </w:rPr>
        <w:t>інспектування</w:t>
      </w:r>
      <w:r w:rsidRPr="000F679E">
        <w:rPr>
          <w:rFonts w:ascii="Times New Roman" w:hAnsi="Times New Roman" w:cs="Times New Roman"/>
          <w:sz w:val="28"/>
          <w:szCs w:val="28"/>
          <w:lang w:val="uk-UA"/>
        </w:rPr>
        <w:t xml:space="preserve"> з метою сертифікації насіння на умовах, зазначених у Додатку 5А. </w:t>
      </w:r>
      <w:r w:rsidRPr="000F679E" w:rsidR="00C65C5C">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державний орган, який вирішить використовувати цей метод, має визначити обсяг роботи (види, території, зони та відповідний період), забезпечити проведення офіційних перевірок, відбір зразків та пост-контрольні тестування, </w:t>
      </w:r>
      <w:r w:rsidRPr="000F679E" w:rsidR="00C65C5C">
        <w:rPr>
          <w:rFonts w:ascii="Times New Roman" w:hAnsi="Times New Roman" w:cs="Times New Roman"/>
          <w:sz w:val="28"/>
          <w:szCs w:val="28"/>
          <w:lang w:val="uk-UA"/>
        </w:rPr>
        <w:t>і</w:t>
      </w:r>
      <w:r w:rsidRPr="000F679E">
        <w:rPr>
          <w:rFonts w:ascii="Times New Roman" w:hAnsi="Times New Roman" w:cs="Times New Roman"/>
          <w:sz w:val="28"/>
          <w:szCs w:val="28"/>
          <w:lang w:val="uk-UA"/>
        </w:rPr>
        <w:t xml:space="preserve"> дотримання інших вимог, зазначених у Додатку 5А, а також вжити всіх необхідних заходів для гарантування еквівалентно</w:t>
      </w:r>
      <w:r w:rsidRPr="000F679E" w:rsidR="00C65C5C">
        <w:rPr>
          <w:rFonts w:ascii="Times New Roman" w:hAnsi="Times New Roman" w:cs="Times New Roman"/>
          <w:sz w:val="28"/>
          <w:szCs w:val="28"/>
          <w:lang w:val="uk-UA"/>
        </w:rPr>
        <w:t>го інспектування</w:t>
      </w:r>
      <w:r w:rsidRPr="000F679E">
        <w:rPr>
          <w:rFonts w:ascii="Times New Roman" w:hAnsi="Times New Roman" w:cs="Times New Roman"/>
          <w:sz w:val="28"/>
          <w:szCs w:val="28"/>
          <w:lang w:val="uk-UA"/>
        </w:rPr>
        <w:t xml:space="preserve"> в значенні Схем для полів, інспектованих уповноваженим</w:t>
      </w:r>
      <w:r w:rsidRPr="000F679E">
        <w:rPr>
          <w:rFonts w:ascii="Times New Roman" w:hAnsi="Times New Roman" w:cs="Times New Roman"/>
          <w:sz w:val="28"/>
          <w:szCs w:val="28"/>
          <w:lang w:val="uk-UA"/>
        </w:rPr>
        <w:t xml:space="preserve"> </w:t>
      </w:r>
      <w:r w:rsidRPr="000F679E" w:rsidR="00D0132E">
        <w:rPr>
          <w:rFonts w:ascii="Times New Roman" w:hAnsi="Times New Roman" w:cs="Times New Roman"/>
          <w:sz w:val="28"/>
          <w:szCs w:val="28"/>
          <w:lang w:val="uk-UA"/>
        </w:rPr>
        <w:t xml:space="preserve">неофіційним </w:t>
      </w:r>
      <w:r w:rsidRPr="000F679E">
        <w:rPr>
          <w:rFonts w:ascii="Times New Roman" w:hAnsi="Times New Roman" w:cs="Times New Roman"/>
          <w:sz w:val="28"/>
          <w:szCs w:val="28"/>
          <w:lang w:val="uk-UA"/>
        </w:rPr>
        <w:t>інспектором або посадовою особою.</w:t>
      </w:r>
    </w:p>
    <w:p w:rsidR="00A66ABD" w:rsidRPr="000F679E" w:rsidP="00250181">
      <w:pPr>
        <w:pStyle w:val="ListParagraph"/>
        <w:numPr>
          <w:ilvl w:val="1"/>
          <w:numId w:val="66"/>
        </w:numPr>
        <w:tabs>
          <w:tab w:val="left" w:pos="1542"/>
        </w:tabs>
        <w:ind w:left="0" w:firstLine="709"/>
        <w:jc w:val="both"/>
        <w:rPr>
          <w:rFonts w:ascii="Times New Roman" w:hAnsi="Times New Roman" w:cs="Times New Roman"/>
          <w:sz w:val="28"/>
          <w:szCs w:val="28"/>
          <w:lang w:val="uk-UA"/>
        </w:rPr>
      </w:pPr>
      <w:r w:rsidRPr="000F679E" w:rsidR="00DF4B36">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w:t>
      </w:r>
      <w:r w:rsidRPr="000F679E" w:rsidR="00DF4B36">
        <w:rPr>
          <w:rFonts w:ascii="Times New Roman" w:hAnsi="Times New Roman" w:cs="Times New Roman"/>
          <w:sz w:val="28"/>
          <w:szCs w:val="28"/>
          <w:lang w:val="uk-UA"/>
        </w:rPr>
        <w:t xml:space="preserve">державний </w:t>
      </w:r>
      <w:r w:rsidRPr="000F679E">
        <w:rPr>
          <w:rFonts w:ascii="Times New Roman" w:hAnsi="Times New Roman" w:cs="Times New Roman"/>
          <w:sz w:val="28"/>
          <w:szCs w:val="28"/>
          <w:lang w:val="uk-UA"/>
        </w:rPr>
        <w:t>орган має зробити всі необхідні кроки для забезпечення підтримання ідентичності та сортової чистоти насіння між збором врожаю та пломбуванням й наклеюванням етикеток.</w:t>
      </w:r>
    </w:p>
    <w:p w:rsidR="00A66ABD" w:rsidRPr="000F679E" w:rsidP="00250181">
      <w:pPr>
        <w:pStyle w:val="Heading3"/>
        <w:keepNext w:val="0"/>
        <w:widowControl w:val="0"/>
        <w:numPr>
          <w:ilvl w:val="1"/>
          <w:numId w:val="66"/>
        </w:numPr>
        <w:tabs>
          <w:tab w:val="left" w:pos="1485"/>
        </w:tabs>
        <w:spacing w:before="0" w:after="0" w:line="240" w:lineRule="auto"/>
        <w:ind w:left="0" w:firstLine="709"/>
        <w:jc w:val="both"/>
        <w:rPr>
          <w:rFonts w:ascii="Times New Roman" w:hAnsi="Times New Roman" w:cs="Times New Roman"/>
          <w:b w:val="0"/>
          <w:sz w:val="28"/>
          <w:szCs w:val="28"/>
        </w:rPr>
      </w:pPr>
      <w:r w:rsidRPr="000F679E">
        <w:rPr>
          <w:rFonts w:ascii="Times New Roman" w:hAnsi="Times New Roman" w:cs="Times New Roman"/>
          <w:b w:val="0"/>
          <w:iCs/>
          <w:sz w:val="28"/>
          <w:szCs w:val="28"/>
        </w:rPr>
        <w:t>Відбір зразків з партій насіння та аналіз насіння</w:t>
      </w:r>
      <w:r w:rsidRPr="000F679E" w:rsidR="00D0132E">
        <w:rPr>
          <w:rFonts w:ascii="Times New Roman" w:hAnsi="Times New Roman" w:cs="Times New Roman"/>
          <w:b w:val="0"/>
          <w:iCs/>
          <w:sz w:val="28"/>
          <w:szCs w:val="28"/>
        </w:rPr>
        <w:t>.</w:t>
      </w:r>
    </w:p>
    <w:p w:rsidR="00885746" w:rsidRPr="000F679E" w:rsidP="00930E50">
      <w:pPr>
        <w:pStyle w:val="ListParagraph"/>
        <w:tabs>
          <w:tab w:val="left" w:pos="1542"/>
          <w:tab w:val="num" w:pos="1996"/>
        </w:tabs>
        <w:ind w:left="0" w:firstLine="709"/>
        <w:jc w:val="both"/>
        <w:rPr>
          <w:rFonts w:ascii="Times New Roman" w:hAnsi="Times New Roman" w:cs="Times New Roman"/>
          <w:sz w:val="28"/>
          <w:szCs w:val="28"/>
          <w:lang w:val="uk-UA"/>
        </w:rPr>
      </w:pPr>
      <w:r w:rsidRPr="000F679E" w:rsidR="00A94D0C">
        <w:rPr>
          <w:rFonts w:ascii="Times New Roman" w:hAnsi="Times New Roman" w:cs="Times New Roman"/>
          <w:iCs/>
          <w:sz w:val="28"/>
          <w:szCs w:val="28"/>
          <w:lang w:val="uk-UA"/>
        </w:rPr>
        <w:t xml:space="preserve">7.4.1 </w:t>
      </w:r>
      <w:r w:rsidRPr="000F679E" w:rsidR="00A66ABD">
        <w:rPr>
          <w:rFonts w:ascii="Times New Roman" w:hAnsi="Times New Roman" w:cs="Times New Roman"/>
          <w:iCs/>
          <w:sz w:val="28"/>
          <w:szCs w:val="28"/>
          <w:lang w:val="uk-UA"/>
        </w:rPr>
        <w:t>Відбір зразків з партій насіння, пломбування та наклеювання етикеток на контейнери</w:t>
      </w:r>
      <w:r w:rsidRPr="000F679E" w:rsidR="00D0132E">
        <w:rPr>
          <w:rFonts w:ascii="Times New Roman" w:hAnsi="Times New Roman" w:cs="Times New Roman"/>
          <w:iCs/>
          <w:sz w:val="28"/>
          <w:szCs w:val="28"/>
          <w:lang w:val="uk-UA"/>
        </w:rPr>
        <w:t>.</w:t>
      </w:r>
    </w:p>
    <w:p w:rsidR="00A66ABD" w:rsidRPr="000F679E" w:rsidP="00930E50">
      <w:pPr>
        <w:pStyle w:val="ListParagraph"/>
        <w:tabs>
          <w:tab w:val="left" w:pos="1826"/>
        </w:tabs>
        <w:ind w:left="709" w:firstLine="0"/>
        <w:jc w:val="both"/>
        <w:rPr>
          <w:rFonts w:ascii="Times New Roman" w:hAnsi="Times New Roman" w:cs="Times New Roman"/>
          <w:sz w:val="28"/>
          <w:szCs w:val="28"/>
          <w:lang w:val="uk-UA"/>
        </w:rPr>
      </w:pPr>
      <w:r w:rsidRPr="000F679E" w:rsidR="00A94D0C">
        <w:rPr>
          <w:rFonts w:ascii="Times New Roman" w:hAnsi="Times New Roman" w:cs="Times New Roman"/>
          <w:sz w:val="28"/>
          <w:szCs w:val="28"/>
          <w:lang w:val="uk-UA"/>
        </w:rPr>
        <w:t xml:space="preserve">7.4.1.1. </w:t>
      </w:r>
      <w:r w:rsidRPr="000F679E">
        <w:rPr>
          <w:rFonts w:ascii="Times New Roman" w:hAnsi="Times New Roman" w:cs="Times New Roman"/>
          <w:sz w:val="28"/>
          <w:szCs w:val="28"/>
          <w:lang w:val="uk-UA"/>
        </w:rPr>
        <w:t>Відбір зразків з партій насіння, пломбування та наклеювання етикеток на контейнери виконуються уповноваженим державним органом.</w:t>
      </w:r>
    </w:p>
    <w:p w:rsidR="00A66ABD" w:rsidRPr="000F679E" w:rsidP="00930E50">
      <w:pPr>
        <w:pStyle w:val="ListParagraph"/>
        <w:tabs>
          <w:tab w:val="left" w:pos="1826"/>
        </w:tabs>
        <w:ind w:left="709" w:firstLine="0"/>
        <w:jc w:val="both"/>
        <w:rPr>
          <w:rFonts w:ascii="Times New Roman" w:hAnsi="Times New Roman" w:cs="Times New Roman"/>
          <w:sz w:val="28"/>
          <w:szCs w:val="28"/>
          <w:lang w:val="uk-UA"/>
        </w:rPr>
      </w:pPr>
      <w:r>
        <w:rPr>
          <w:noProof/>
          <w:lang w:val="uk-UA" w:eastAsia="ru-RU"/>
        </w:rPr>
        <w:pict>
          <v:shapetype id="_x0000_t202" coordsize="21600,21600" o:spt="202" path="m,l,21600r21600,l21600,xe">
            <v:stroke joinstyle="miter"/>
            <v:path gradientshapeok="t" o:connecttype="rect"/>
          </v:shapetype>
          <v:shape id="_x0000_s1026" type="#_x0000_t202" style="width:468pt;height:81pt;margin-top:107.4pt;margin-left:85.05pt;mso-position-horizontal-relative:page;mso-wrap-distance-left:0;mso-wrap-distance-right:0;position:absolute;z-index:251659264" filled="f" strokecolor="#006fc0" strokeweight="0.48pt">
            <v:textbox inset="0,0,0,0">
              <w:txbxContent>
                <w:p w:rsidR="00CF7517" w:rsidRPr="00814231" w:rsidP="00A66ABD">
                  <w:pPr>
                    <w:spacing w:before="107"/>
                    <w:ind w:left="103"/>
                    <w:rPr>
                      <w:rFonts w:ascii="Times New Roman" w:hAnsi="Times New Roman"/>
                      <w:sz w:val="28"/>
                      <w:szCs w:val="28"/>
                    </w:rPr>
                  </w:pPr>
                  <w:r w:rsidRPr="00814231">
                    <w:rPr>
                      <w:rFonts w:ascii="Times New Roman" w:hAnsi="Times New Roman"/>
                      <w:sz w:val="28"/>
                      <w:szCs w:val="28"/>
                    </w:rPr>
                    <w:t xml:space="preserve">Застосовується тільки для </w:t>
                  </w:r>
                  <w:r w:rsidRPr="00814231">
                    <w:rPr>
                      <w:rFonts w:ascii="Times New Roman" w:hAnsi="Times New Roman"/>
                      <w:b/>
                      <w:bCs/>
                      <w:sz w:val="28"/>
                      <w:szCs w:val="28"/>
                    </w:rPr>
                    <w:t>Схеми насіння цукрових та кормових буряків</w:t>
                  </w:r>
                  <w:r w:rsidRPr="00814231">
                    <w:rPr>
                      <w:rFonts w:ascii="Times New Roman" w:hAnsi="Times New Roman"/>
                      <w:sz w:val="28"/>
                      <w:szCs w:val="28"/>
                    </w:rPr>
                    <w:t xml:space="preserve">, мінімальна вага зразка з кожної партії для виконання лабораторних тестів </w:t>
                  </w:r>
                  <w:r>
                    <w:rPr>
                      <w:rFonts w:ascii="Times New Roman" w:hAnsi="Times New Roman"/>
                      <w:sz w:val="28"/>
                      <w:szCs w:val="28"/>
                    </w:rPr>
                    <w:t xml:space="preserve">(випробування) </w:t>
                  </w:r>
                  <w:r w:rsidRPr="00814231">
                    <w:rPr>
                      <w:rFonts w:ascii="Times New Roman" w:hAnsi="Times New Roman"/>
                      <w:sz w:val="28"/>
                      <w:szCs w:val="28"/>
                    </w:rPr>
                    <w:t xml:space="preserve">складає </w:t>
                  </w:r>
                  <w:smartTag w:uri="urn:schemas-microsoft-com:office:smarttags" w:element="metricconverter">
                    <w:smartTagPr>
                      <w:attr w:name="ProductID" w:val="500 грамів"/>
                    </w:smartTagPr>
                    <w:r w:rsidRPr="00814231">
                      <w:rPr>
                        <w:rFonts w:ascii="Times New Roman" w:hAnsi="Times New Roman"/>
                        <w:sz w:val="28"/>
                        <w:szCs w:val="28"/>
                      </w:rPr>
                      <w:t>500 грамів</w:t>
                    </w:r>
                  </w:smartTag>
                  <w:r w:rsidRPr="00814231">
                    <w:rPr>
                      <w:rFonts w:ascii="Times New Roman" w:hAnsi="Times New Roman"/>
                      <w:sz w:val="28"/>
                      <w:szCs w:val="28"/>
                    </w:rPr>
                    <w:t>.</w:t>
                  </w:r>
                </w:p>
              </w:txbxContent>
            </v:textbox>
            <w10:wrap type="topAndBottom"/>
          </v:shape>
        </w:pict>
      </w:r>
      <w:r w:rsidRPr="000F679E" w:rsidR="00A94D0C">
        <w:rPr>
          <w:rFonts w:ascii="Times New Roman" w:hAnsi="Times New Roman" w:cs="Times New Roman"/>
          <w:sz w:val="28"/>
          <w:szCs w:val="28"/>
          <w:lang w:val="uk-UA"/>
        </w:rPr>
        <w:t xml:space="preserve">7.4.1.2 </w:t>
      </w:r>
      <w:r w:rsidRPr="000F679E" w:rsidR="00A66ABD">
        <w:rPr>
          <w:rFonts w:ascii="Times New Roman" w:hAnsi="Times New Roman" w:cs="Times New Roman"/>
          <w:sz w:val="28"/>
          <w:szCs w:val="28"/>
          <w:lang w:val="uk-UA"/>
        </w:rPr>
        <w:t>Офіційний зразок відбирається з кожної очищеної партії базового та сертифікованого насіння, подано</w:t>
      </w:r>
      <w:r w:rsidRPr="00875064" w:rsidR="00DF4B36">
        <w:rPr>
          <w:rFonts w:ascii="Times New Roman" w:hAnsi="Times New Roman" w:cs="Times New Roman"/>
          <w:sz w:val="28"/>
          <w:szCs w:val="28"/>
          <w:lang w:val="uk-UA"/>
        </w:rPr>
        <w:t>го</w:t>
      </w:r>
      <w:r w:rsidRPr="000F679E" w:rsidR="00A66ABD">
        <w:rPr>
          <w:rFonts w:ascii="Times New Roman" w:hAnsi="Times New Roman" w:cs="Times New Roman"/>
          <w:sz w:val="28"/>
          <w:szCs w:val="28"/>
          <w:lang w:val="uk-UA"/>
        </w:rPr>
        <w:t xml:space="preserve"> для сертифікації, при цьому контейнери з насінням мають бути опломбовані та мати ідентифікаційні позначення або етикетки у відповідності з Правилами 9 та 10. Зразок має бути достатньо великим для того, щоб відповідати вимогам, зазначеним у цьому </w:t>
      </w:r>
      <w:r w:rsidRPr="000F679E" w:rsidR="00A94D0C">
        <w:rPr>
          <w:rFonts w:ascii="Times New Roman" w:hAnsi="Times New Roman" w:cs="Times New Roman"/>
          <w:sz w:val="28"/>
          <w:szCs w:val="28"/>
          <w:lang w:val="uk-UA"/>
        </w:rPr>
        <w:t xml:space="preserve">Правилі </w:t>
      </w:r>
      <w:r w:rsidRPr="000F679E" w:rsidR="00A66ABD">
        <w:rPr>
          <w:rFonts w:ascii="Times New Roman" w:hAnsi="Times New Roman" w:cs="Times New Roman"/>
          <w:sz w:val="28"/>
          <w:szCs w:val="28"/>
          <w:lang w:val="uk-UA"/>
        </w:rPr>
        <w:t xml:space="preserve">та </w:t>
      </w:r>
      <w:r w:rsidRPr="000F679E" w:rsidR="00A94D0C">
        <w:rPr>
          <w:rFonts w:ascii="Times New Roman" w:hAnsi="Times New Roman" w:cs="Times New Roman"/>
          <w:sz w:val="28"/>
          <w:szCs w:val="28"/>
          <w:lang w:val="uk-UA"/>
        </w:rPr>
        <w:t xml:space="preserve">Правилі </w:t>
      </w:r>
      <w:r w:rsidRPr="000F679E" w:rsidR="00A66ABD">
        <w:rPr>
          <w:rFonts w:ascii="Times New Roman" w:hAnsi="Times New Roman" w:cs="Times New Roman"/>
          <w:sz w:val="28"/>
          <w:szCs w:val="28"/>
          <w:lang w:val="uk-UA"/>
        </w:rPr>
        <w:t>8.</w:t>
      </w:r>
    </w:p>
    <w:p w:rsidR="00A66ABD" w:rsidRPr="000F679E" w:rsidP="00814231">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Зразок має бути відібраним згідно з чинними міжнародними метод</w:t>
      </w:r>
      <w:r w:rsidRPr="000F679E" w:rsidR="00814231">
        <w:rPr>
          <w:rFonts w:ascii="Times New Roman" w:hAnsi="Times New Roman" w:cs="Times New Roman"/>
          <w:sz w:val="28"/>
          <w:szCs w:val="28"/>
          <w:lang w:val="uk-UA"/>
        </w:rPr>
        <w:t>иками</w:t>
      </w:r>
      <w:r w:rsidRPr="000F679E">
        <w:rPr>
          <w:rFonts w:ascii="Times New Roman" w:hAnsi="Times New Roman" w:cs="Times New Roman"/>
          <w:sz w:val="28"/>
          <w:szCs w:val="28"/>
          <w:lang w:val="uk-UA"/>
        </w:rPr>
        <w:t>, розробленими для відбору зразків насіння й визнаними уповноваженим державним органом.</w:t>
      </w:r>
    </w:p>
    <w:p w:rsidR="00A66ABD" w:rsidRPr="000F679E" w:rsidP="006F26E2">
      <w:pPr>
        <w:pStyle w:val="ListParagraph"/>
        <w:tabs>
          <w:tab w:val="left" w:pos="1823"/>
        </w:tabs>
        <w:ind w:left="0" w:firstLine="720"/>
        <w:jc w:val="both"/>
        <w:rPr>
          <w:rFonts w:ascii="Times New Roman" w:hAnsi="Times New Roman" w:cs="Times New Roman"/>
          <w:sz w:val="28"/>
          <w:szCs w:val="28"/>
          <w:lang w:val="uk-UA"/>
        </w:rPr>
      </w:pPr>
      <w:r w:rsidRPr="000F679E" w:rsidR="004E08AB">
        <w:rPr>
          <w:rFonts w:ascii="Times New Roman" w:hAnsi="Times New Roman" w:cs="Times New Roman"/>
          <w:sz w:val="28"/>
          <w:szCs w:val="28"/>
          <w:lang w:val="uk-UA"/>
        </w:rPr>
        <w:t xml:space="preserve">7.4.1.3 </w:t>
      </w:r>
      <w:r w:rsidRPr="000F679E" w:rsidR="00DF4B36">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державний орган може уповноважити неофіційних осіб на проведення, під офіційним наглядом, відбору зразків, опломбування та наклеювання етикеток на контейнери на умовах, описаних </w:t>
      </w:r>
      <w:r w:rsidR="00722EAC">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 Додатку 5</w:t>
      </w:r>
      <w:r w:rsidRPr="000F679E" w:rsidR="004E08AB">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В. Якщо уповноважений </w:t>
      </w:r>
      <w:r w:rsidRPr="000F679E" w:rsidR="00DF4B36">
        <w:rPr>
          <w:rFonts w:ascii="Times New Roman" w:hAnsi="Times New Roman" w:cs="Times New Roman"/>
          <w:sz w:val="28"/>
          <w:szCs w:val="28"/>
          <w:lang w:val="uk-UA"/>
        </w:rPr>
        <w:t xml:space="preserve">державний </w:t>
      </w:r>
      <w:r w:rsidRPr="000F679E">
        <w:rPr>
          <w:rFonts w:ascii="Times New Roman" w:hAnsi="Times New Roman" w:cs="Times New Roman"/>
          <w:sz w:val="28"/>
          <w:szCs w:val="28"/>
          <w:lang w:val="uk-UA"/>
        </w:rPr>
        <w:t xml:space="preserve">орган вирішить використовувати цю процедуру, він повинен буде визначити обсяг (діяльність, види, категорії насіння та відповідальних осіб). </w:t>
      </w:r>
      <w:r w:rsidRPr="000F679E" w:rsidR="00DF4B36">
        <w:rPr>
          <w:rFonts w:ascii="Times New Roman" w:hAnsi="Times New Roman" w:cs="Times New Roman"/>
          <w:sz w:val="28"/>
          <w:szCs w:val="28"/>
          <w:lang w:val="uk-UA"/>
        </w:rPr>
        <w:t>У</w:t>
      </w:r>
      <w:r w:rsidRPr="000F679E">
        <w:rPr>
          <w:rFonts w:ascii="Times New Roman" w:hAnsi="Times New Roman" w:cs="Times New Roman"/>
          <w:sz w:val="28"/>
          <w:szCs w:val="28"/>
          <w:lang w:val="uk-UA"/>
        </w:rPr>
        <w:t>повноважений державний орган має провести офіційний відбір контрольних зразків й упевнитись у виконанні перевірок та інших вимог, зазначених у Додатку 5-В, а також вжити всіх заходів, що гарантуватимуть виконання еквівалентних операцій уповноваженою особою або посадовою особою.</w:t>
      </w:r>
    </w:p>
    <w:p w:rsidR="00A66ABD" w:rsidRPr="000F679E" w:rsidP="00BB0B7B">
      <w:pPr>
        <w:pStyle w:val="ListParagraph"/>
        <w:tabs>
          <w:tab w:val="left" w:pos="1823"/>
        </w:tabs>
        <w:ind w:left="0" w:firstLine="720"/>
        <w:jc w:val="both"/>
        <w:rPr>
          <w:rFonts w:ascii="Times New Roman" w:hAnsi="Times New Roman" w:cs="Times New Roman"/>
          <w:sz w:val="28"/>
          <w:szCs w:val="28"/>
          <w:lang w:val="uk-UA"/>
        </w:rPr>
      </w:pPr>
      <w:r w:rsidRPr="000F679E" w:rsidR="004E08AB">
        <w:rPr>
          <w:rFonts w:ascii="Times New Roman" w:hAnsi="Times New Roman" w:cs="Times New Roman"/>
          <w:sz w:val="28"/>
          <w:szCs w:val="28"/>
          <w:lang w:val="uk-UA"/>
        </w:rPr>
        <w:t xml:space="preserve">7.4.1.4 </w:t>
      </w:r>
      <w:r w:rsidRPr="000F679E">
        <w:rPr>
          <w:rFonts w:ascii="Times New Roman" w:hAnsi="Times New Roman" w:cs="Times New Roman"/>
          <w:sz w:val="28"/>
          <w:szCs w:val="28"/>
          <w:lang w:val="uk-UA"/>
        </w:rPr>
        <w:t xml:space="preserve">Одна частина кожного зразка має бути в наявності для </w:t>
      </w:r>
      <w:r w:rsidRPr="000F679E" w:rsidR="00DF4B36">
        <w:rPr>
          <w:rFonts w:ascii="Times New Roman" w:hAnsi="Times New Roman" w:cs="Times New Roman"/>
          <w:sz w:val="28"/>
          <w:szCs w:val="28"/>
          <w:lang w:val="uk-UA"/>
        </w:rPr>
        <w:t>того щоб відповідати</w:t>
      </w:r>
      <w:r w:rsidRPr="000F679E">
        <w:rPr>
          <w:rFonts w:ascii="Times New Roman" w:hAnsi="Times New Roman" w:cs="Times New Roman"/>
          <w:sz w:val="28"/>
          <w:szCs w:val="28"/>
          <w:lang w:val="uk-UA"/>
        </w:rPr>
        <w:t xml:space="preserve"> вимог</w:t>
      </w:r>
      <w:r w:rsidRPr="000F679E" w:rsidR="00DF4B36">
        <w:rPr>
          <w:rFonts w:ascii="Times New Roman" w:hAnsi="Times New Roman" w:cs="Times New Roman"/>
          <w:sz w:val="28"/>
          <w:szCs w:val="28"/>
          <w:lang w:val="uk-UA"/>
        </w:rPr>
        <w:t>ам</w:t>
      </w:r>
      <w:r w:rsidRPr="000F679E">
        <w:rPr>
          <w:rFonts w:ascii="Times New Roman" w:hAnsi="Times New Roman" w:cs="Times New Roman"/>
          <w:sz w:val="28"/>
          <w:szCs w:val="28"/>
          <w:lang w:val="uk-UA"/>
        </w:rPr>
        <w:t xml:space="preserve"> Правила 8.</w:t>
      </w:r>
    </w:p>
    <w:p w:rsidR="00A66ABD" w:rsidRPr="000F679E" w:rsidP="00BB0B7B">
      <w:pPr>
        <w:pStyle w:val="ListParagraph"/>
        <w:tabs>
          <w:tab w:val="left" w:pos="1826"/>
        </w:tabs>
        <w:ind w:left="0" w:firstLine="720"/>
        <w:jc w:val="both"/>
        <w:rPr>
          <w:rFonts w:ascii="Times New Roman" w:hAnsi="Times New Roman" w:cs="Times New Roman"/>
          <w:sz w:val="28"/>
          <w:szCs w:val="28"/>
          <w:lang w:val="uk-UA"/>
        </w:rPr>
      </w:pPr>
      <w:r w:rsidRPr="000F679E" w:rsidR="004E08AB">
        <w:rPr>
          <w:rFonts w:ascii="Times New Roman" w:hAnsi="Times New Roman" w:cs="Times New Roman"/>
          <w:sz w:val="28"/>
          <w:szCs w:val="28"/>
          <w:lang w:val="uk-UA"/>
        </w:rPr>
        <w:t xml:space="preserve">7.4.1.5 </w:t>
      </w:r>
      <w:r w:rsidRPr="000F679E">
        <w:rPr>
          <w:rFonts w:ascii="Times New Roman" w:hAnsi="Times New Roman" w:cs="Times New Roman"/>
          <w:sz w:val="28"/>
          <w:szCs w:val="28"/>
          <w:lang w:val="uk-UA"/>
        </w:rPr>
        <w:t>Інша частина кожного зразка подається до лабораторії для проведення аналізів насіння.</w:t>
      </w:r>
    </w:p>
    <w:p w:rsidR="00A66ABD" w:rsidRPr="000F679E" w:rsidP="00930E50">
      <w:pPr>
        <w:pStyle w:val="ListParagraph"/>
        <w:tabs>
          <w:tab w:val="left" w:pos="1684"/>
        </w:tabs>
        <w:ind w:left="709" w:firstLine="0"/>
        <w:rPr>
          <w:rFonts w:ascii="Times New Roman" w:hAnsi="Times New Roman" w:cs="Times New Roman"/>
          <w:sz w:val="28"/>
          <w:szCs w:val="28"/>
          <w:lang w:val="uk-UA"/>
        </w:rPr>
      </w:pPr>
      <w:r w:rsidRPr="000F679E" w:rsidR="004E08AB">
        <w:rPr>
          <w:rFonts w:ascii="Times New Roman" w:hAnsi="Times New Roman" w:cs="Times New Roman"/>
          <w:iCs/>
          <w:sz w:val="28"/>
          <w:szCs w:val="28"/>
          <w:lang w:val="uk-UA"/>
        </w:rPr>
        <w:t xml:space="preserve">7.4.2 </w:t>
      </w:r>
      <w:r w:rsidRPr="000F679E">
        <w:rPr>
          <w:rFonts w:ascii="Times New Roman" w:hAnsi="Times New Roman" w:cs="Times New Roman"/>
          <w:iCs/>
          <w:sz w:val="28"/>
          <w:szCs w:val="28"/>
          <w:lang w:val="uk-UA"/>
        </w:rPr>
        <w:t>Аналіз насіння</w:t>
      </w:r>
    </w:p>
    <w:p w:rsidR="00A66ABD" w:rsidRPr="000F679E" w:rsidP="00250181">
      <w:pPr>
        <w:pStyle w:val="ListParagraph"/>
        <w:numPr>
          <w:ilvl w:val="3"/>
          <w:numId w:val="66"/>
        </w:numPr>
        <w:tabs>
          <w:tab w:val="left" w:pos="1823"/>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Аналіз насіння </w:t>
      </w:r>
      <w:r w:rsidRPr="000F679E" w:rsidR="00DF4DB7">
        <w:rPr>
          <w:rFonts w:ascii="Times New Roman" w:hAnsi="Times New Roman" w:cs="Times New Roman"/>
          <w:sz w:val="28"/>
          <w:szCs w:val="28"/>
          <w:lang w:val="uk-UA"/>
        </w:rPr>
        <w:t>із</w:t>
      </w:r>
      <w:r w:rsidRPr="000F679E">
        <w:rPr>
          <w:rFonts w:ascii="Times New Roman" w:hAnsi="Times New Roman" w:cs="Times New Roman"/>
          <w:sz w:val="28"/>
          <w:szCs w:val="28"/>
          <w:lang w:val="uk-UA"/>
        </w:rPr>
        <w:t xml:space="preserve"> зразка проводиться офіційною лабораторією, призначеною уповноваженим державним органом.</w:t>
      </w:r>
    </w:p>
    <w:p w:rsidR="00A66ABD" w:rsidRPr="000F679E" w:rsidP="00250181">
      <w:pPr>
        <w:pStyle w:val="ListParagraph"/>
        <w:numPr>
          <w:ilvl w:val="3"/>
          <w:numId w:val="66"/>
        </w:numPr>
        <w:tabs>
          <w:tab w:val="left" w:pos="1826"/>
        </w:tabs>
        <w:ind w:left="0" w:firstLine="709"/>
        <w:jc w:val="both"/>
        <w:rPr>
          <w:rFonts w:ascii="Times New Roman" w:hAnsi="Times New Roman" w:cs="Times New Roman"/>
          <w:sz w:val="28"/>
          <w:szCs w:val="28"/>
          <w:lang w:val="uk-UA"/>
        </w:rPr>
      </w:pPr>
      <w:r>
        <w:rPr>
          <w:noProof/>
          <w:lang w:val="uk-UA" w:eastAsia="ru-RU"/>
        </w:rPr>
        <w:pict>
          <v:shape id="_x0000_s1027" type="#_x0000_t202" style="width:477pt;height:61.4pt;margin-top:72.6pt;margin-left:85.05pt;mso-position-horizontal-relative:page;mso-wrap-distance-left:0;mso-wrap-distance-right:0;position:absolute;z-index:251660288" filled="f" strokecolor="#006fc0" strokeweight="0.48pt">
            <v:textbox inset="0,0,0,0">
              <w:txbxContent>
                <w:p w:rsidR="00CF7517" w:rsidRPr="00DF4DB7" w:rsidP="0047226F">
                  <w:pPr>
                    <w:pStyle w:val="BodyText"/>
                    <w:spacing w:before="107"/>
                    <w:ind w:left="103" w:right="62"/>
                    <w:jc w:val="both"/>
                    <w:rPr>
                      <w:rFonts w:ascii="Times New Roman" w:hAnsi="Times New Roman" w:cs="Times New Roman"/>
                      <w:sz w:val="28"/>
                      <w:szCs w:val="28"/>
                      <w:lang w:val="uk-UA"/>
                    </w:rPr>
                  </w:pPr>
                  <w:r w:rsidRPr="00DF4DB7">
                    <w:rPr>
                      <w:rFonts w:ascii="Times New Roman" w:hAnsi="Times New Roman" w:cs="Times New Roman"/>
                      <w:sz w:val="28"/>
                      <w:szCs w:val="28"/>
                      <w:lang w:val="uk-UA"/>
                    </w:rPr>
                    <w:t xml:space="preserve">Тільки для </w:t>
                  </w:r>
                  <w:r w:rsidRPr="00DF4DB7">
                    <w:rPr>
                      <w:rFonts w:ascii="Times New Roman" w:hAnsi="Times New Roman" w:cs="Times New Roman"/>
                      <w:b/>
                      <w:bCs/>
                      <w:sz w:val="28"/>
                      <w:szCs w:val="28"/>
                      <w:lang w:val="uk-UA"/>
                    </w:rPr>
                    <w:t xml:space="preserve">цукрових та кормових буряків: </w:t>
                  </w:r>
                  <w:r w:rsidRPr="00DF4DB7">
                    <w:rPr>
                      <w:rFonts w:ascii="Times New Roman" w:hAnsi="Times New Roman" w:cs="Times New Roman"/>
                      <w:sz w:val="28"/>
                      <w:szCs w:val="28"/>
                      <w:lang w:val="uk-UA"/>
                    </w:rPr>
                    <w:t xml:space="preserve">для однозародкових сортів та точного висіву також має бути визначена пропорція насіння, з якого виростуть окремі </w:t>
                  </w:r>
                  <w:r>
                    <w:rPr>
                      <w:rFonts w:ascii="Times New Roman" w:hAnsi="Times New Roman" w:cs="Times New Roman"/>
                      <w:sz w:val="28"/>
                      <w:szCs w:val="28"/>
                      <w:lang w:val="uk-UA"/>
                    </w:rPr>
                    <w:t>сходи</w:t>
                  </w:r>
                  <w:r w:rsidRPr="00DF4DB7">
                    <w:rPr>
                      <w:rFonts w:ascii="Times New Roman" w:hAnsi="Times New Roman" w:cs="Times New Roman"/>
                      <w:sz w:val="28"/>
                      <w:szCs w:val="28"/>
                      <w:lang w:val="uk-UA"/>
                    </w:rPr>
                    <w:t>.</w:t>
                  </w:r>
                </w:p>
              </w:txbxContent>
            </v:textbox>
            <w10:wrap type="topAndBottom"/>
          </v:shape>
        </w:pict>
      </w:r>
      <w:r w:rsidRPr="000F679E" w:rsidR="00A66ABD">
        <w:rPr>
          <w:rFonts w:ascii="Times New Roman" w:hAnsi="Times New Roman" w:cs="Times New Roman"/>
          <w:sz w:val="28"/>
          <w:szCs w:val="28"/>
          <w:lang w:val="uk-UA"/>
        </w:rPr>
        <w:t xml:space="preserve">Аналіз насіння зі зразка має проводитись для визначення аналітичної чистоти та проростання відповідно до </w:t>
      </w:r>
      <w:r w:rsidRPr="00875064" w:rsidR="00DF4B36">
        <w:rPr>
          <w:rFonts w:ascii="Times New Roman" w:hAnsi="Times New Roman" w:cs="Times New Roman"/>
          <w:sz w:val="28"/>
          <w:szCs w:val="28"/>
          <w:lang w:val="uk-UA"/>
        </w:rPr>
        <w:t>наявних</w:t>
      </w:r>
      <w:r w:rsidRPr="000F679E" w:rsidR="00A66ABD">
        <w:rPr>
          <w:rFonts w:ascii="Times New Roman" w:hAnsi="Times New Roman" w:cs="Times New Roman"/>
          <w:sz w:val="28"/>
          <w:szCs w:val="28"/>
          <w:lang w:val="uk-UA"/>
        </w:rPr>
        <w:t xml:space="preserve"> міжнародних методів тестування насіння, визнаних уповноваженим державним органом.</w:t>
      </w:r>
    </w:p>
    <w:p w:rsidR="005A6F32" w:rsidRPr="000F679E" w:rsidP="006044D4">
      <w:pPr>
        <w:pStyle w:val="ListParagraph"/>
        <w:tabs>
          <w:tab w:val="left" w:pos="1826"/>
        </w:tabs>
        <w:ind w:left="0" w:firstLine="0"/>
        <w:jc w:val="both"/>
        <w:rPr>
          <w:rFonts w:ascii="Times New Roman" w:hAnsi="Times New Roman" w:cs="Times New Roman"/>
          <w:sz w:val="16"/>
          <w:szCs w:val="16"/>
          <w:lang w:val="uk-UA"/>
        </w:rPr>
      </w:pPr>
    </w:p>
    <w:p w:rsidR="00A66ABD" w:rsidRPr="000F679E" w:rsidP="00250181">
      <w:pPr>
        <w:pStyle w:val="ListParagraph"/>
        <w:numPr>
          <w:ilvl w:val="3"/>
          <w:numId w:val="66"/>
        </w:numPr>
        <w:tabs>
          <w:tab w:val="left" w:pos="1826"/>
        </w:tabs>
        <w:ind w:left="0" w:firstLine="709"/>
        <w:jc w:val="both"/>
        <w:rPr>
          <w:rFonts w:ascii="Times New Roman" w:hAnsi="Times New Roman" w:cs="Times New Roman"/>
          <w:sz w:val="28"/>
          <w:szCs w:val="28"/>
          <w:lang w:val="uk-UA"/>
        </w:rPr>
      </w:pPr>
      <w:r w:rsidRPr="000F679E" w:rsidR="00DF4B36">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державний орган може уповноважити </w:t>
      </w:r>
      <w:r w:rsidRPr="000F679E" w:rsidR="00D0132E">
        <w:rPr>
          <w:rFonts w:ascii="Times New Roman" w:hAnsi="Times New Roman" w:cs="Times New Roman"/>
          <w:sz w:val="28"/>
          <w:szCs w:val="28"/>
          <w:lang w:val="uk-UA"/>
        </w:rPr>
        <w:t xml:space="preserve">незалежні </w:t>
      </w:r>
      <w:r w:rsidRPr="000F679E">
        <w:rPr>
          <w:rFonts w:ascii="Times New Roman" w:hAnsi="Times New Roman" w:cs="Times New Roman"/>
          <w:sz w:val="28"/>
          <w:szCs w:val="28"/>
          <w:lang w:val="uk-UA"/>
        </w:rPr>
        <w:t xml:space="preserve">лабораторії на проведення, під офіційним наглядом, аналізу насіння відповідно до </w:t>
      </w:r>
      <w:r w:rsidR="00722EAC">
        <w:rPr>
          <w:rFonts w:ascii="Times New Roman" w:hAnsi="Times New Roman" w:cs="Times New Roman"/>
          <w:sz w:val="28"/>
          <w:szCs w:val="28"/>
          <w:lang w:val="uk-UA"/>
        </w:rPr>
        <w:t>Додатка</w:t>
      </w:r>
      <w:r w:rsidRPr="000F679E">
        <w:rPr>
          <w:rFonts w:ascii="Times New Roman" w:hAnsi="Times New Roman" w:cs="Times New Roman"/>
          <w:sz w:val="28"/>
          <w:szCs w:val="28"/>
          <w:lang w:val="uk-UA"/>
        </w:rPr>
        <w:t xml:space="preserve"> 5-В. Якщо </w:t>
      </w:r>
      <w:r w:rsidRPr="000F679E" w:rsidR="00DF4B36">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w:t>
      </w:r>
      <w:r w:rsidRPr="000F679E" w:rsidR="00DF4B36">
        <w:rPr>
          <w:rFonts w:ascii="Times New Roman" w:hAnsi="Times New Roman" w:cs="Times New Roman"/>
          <w:sz w:val="28"/>
          <w:szCs w:val="28"/>
          <w:lang w:val="uk-UA"/>
        </w:rPr>
        <w:t xml:space="preserve">державний </w:t>
      </w:r>
      <w:r w:rsidRPr="000F679E">
        <w:rPr>
          <w:rFonts w:ascii="Times New Roman" w:hAnsi="Times New Roman" w:cs="Times New Roman"/>
          <w:sz w:val="28"/>
          <w:szCs w:val="28"/>
          <w:lang w:val="uk-UA"/>
        </w:rPr>
        <w:t xml:space="preserve">орган вирішить використовувати цю процедуру, він повинен буде визначити обсяг (діяльність, види, категорії насіння та відповідальних осіб). </w:t>
      </w:r>
      <w:r w:rsidRPr="000F679E" w:rsidR="00DF4B36">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державний орган має провести офіційний відбір контрольних зразків й упевнитись у виконанні перевірок та інших вимог, зазначених у Додатку 5-В, а також вжити всіх заходів, що гарантуватимуть виконання еквівалентних операцій </w:t>
      </w:r>
      <w:r w:rsidRPr="000F679E" w:rsidR="00E30B15">
        <w:rPr>
          <w:rFonts w:ascii="Times New Roman" w:hAnsi="Times New Roman" w:cs="Times New Roman"/>
          <w:sz w:val="28"/>
          <w:szCs w:val="28"/>
          <w:lang w:val="uk-UA"/>
        </w:rPr>
        <w:t>уповноваженою лабораторією або офіційною лабораторією</w:t>
      </w:r>
      <w:r w:rsidRPr="000F679E">
        <w:rPr>
          <w:rFonts w:ascii="Times New Roman" w:hAnsi="Times New Roman" w:cs="Times New Roman"/>
          <w:sz w:val="28"/>
          <w:szCs w:val="28"/>
          <w:lang w:val="uk-UA"/>
        </w:rPr>
        <w:t>.</w:t>
      </w:r>
    </w:p>
    <w:p w:rsidR="00A66ABD" w:rsidRPr="000F679E" w:rsidP="00250181">
      <w:pPr>
        <w:pStyle w:val="ListParagraph"/>
        <w:numPr>
          <w:ilvl w:val="2"/>
          <w:numId w:val="66"/>
        </w:numPr>
        <w:tabs>
          <w:tab w:val="left" w:pos="1542"/>
        </w:tabs>
        <w:ind w:left="0" w:firstLine="709"/>
        <w:rPr>
          <w:rFonts w:ascii="Times New Roman" w:hAnsi="Times New Roman" w:cs="Times New Roman"/>
          <w:sz w:val="28"/>
          <w:szCs w:val="28"/>
          <w:lang w:val="uk-UA"/>
        </w:rPr>
      </w:pPr>
      <w:r w:rsidRPr="000F679E">
        <w:rPr>
          <w:rFonts w:ascii="Times New Roman" w:hAnsi="Times New Roman" w:cs="Times New Roman"/>
          <w:iCs/>
          <w:sz w:val="28"/>
          <w:szCs w:val="28"/>
          <w:lang w:val="uk-UA"/>
        </w:rPr>
        <w:t>Зберігання зразків</w:t>
      </w:r>
    </w:p>
    <w:p w:rsidR="00A66ABD" w:rsidRPr="000F679E" w:rsidP="00725234">
      <w:pPr>
        <w:spacing w:after="0" w:line="240" w:lineRule="auto"/>
        <w:ind w:firstLine="720"/>
        <w:jc w:val="both"/>
        <w:rPr>
          <w:rFonts w:ascii="Times New Roman" w:hAnsi="Times New Roman"/>
          <w:sz w:val="28"/>
          <w:szCs w:val="28"/>
        </w:rPr>
      </w:pPr>
      <w:r>
        <w:rPr>
          <w:noProof/>
          <w:lang w:eastAsia="ru-RU"/>
        </w:rPr>
        <w:pict>
          <v:shape id="_x0000_s1028" type="#_x0000_t202" style="width:477pt;height:100.1pt;margin-top:84.4pt;margin-left:85.05pt;mso-position-horizontal-relative:page;mso-wrap-distance-left:0;mso-wrap-distance-right:0;position:absolute;z-index:251662336" filled="f" strokecolor="#006fc0" strokeweight="0.48pt">
            <v:textbox inset="0,0,0,0">
              <w:txbxContent>
                <w:p w:rsidR="00CF7517" w:rsidRPr="00725234" w:rsidP="00A66ABD">
                  <w:pPr>
                    <w:spacing w:after="0" w:line="240" w:lineRule="auto"/>
                    <w:ind w:left="180" w:right="165" w:firstLine="540"/>
                    <w:jc w:val="both"/>
                    <w:rPr>
                      <w:rFonts w:ascii="Times New Roman" w:hAnsi="Times New Roman"/>
                      <w:i/>
                      <w:sz w:val="28"/>
                      <w:szCs w:val="28"/>
                    </w:rPr>
                  </w:pPr>
                  <w:r w:rsidRPr="00725234">
                    <w:rPr>
                      <w:rFonts w:ascii="Times New Roman" w:hAnsi="Times New Roman"/>
                      <w:i/>
                      <w:iCs/>
                      <w:sz w:val="28"/>
                      <w:szCs w:val="28"/>
                    </w:rPr>
                    <w:t xml:space="preserve">7.4.4 Стандарти сертифікації, які поширюються тільки на насіння </w:t>
                  </w:r>
                  <w:r w:rsidRPr="00725234">
                    <w:rPr>
                      <w:rFonts w:ascii="Times New Roman" w:hAnsi="Times New Roman"/>
                      <w:b/>
                      <w:bCs/>
                      <w:i/>
                      <w:iCs/>
                      <w:sz w:val="28"/>
                      <w:szCs w:val="28"/>
                    </w:rPr>
                    <w:t>цукрових та кормових буряків.</w:t>
                  </w:r>
                </w:p>
                <w:p w:rsidR="00CF7517" w:rsidRPr="00725234" w:rsidP="00725234">
                  <w:pPr>
                    <w:spacing w:after="0" w:line="240" w:lineRule="auto"/>
                    <w:ind w:left="180" w:right="165" w:firstLine="540"/>
                    <w:jc w:val="both"/>
                    <w:rPr>
                      <w:rFonts w:ascii="Times New Roman" w:hAnsi="Times New Roman"/>
                      <w:sz w:val="28"/>
                      <w:szCs w:val="28"/>
                    </w:rPr>
                  </w:pPr>
                  <w:r w:rsidRPr="00725234">
                    <w:rPr>
                      <w:rFonts w:ascii="Times New Roman" w:hAnsi="Times New Roman"/>
                      <w:sz w:val="28"/>
                      <w:szCs w:val="28"/>
                    </w:rPr>
                    <w:t>Партія буде сертифікована тільки, якщо вона відповідає стандартам, наведеним у Додатку 1В до Схеми, за винятком того, що якщо проростання базового насіння є нижчим за стандарт, партія насіння може бути схвалена як базове насіння за умови зазначення на ярлику відсотка проростання.</w:t>
                  </w:r>
                </w:p>
              </w:txbxContent>
            </v:textbox>
            <w10:wrap type="topAndBottom"/>
          </v:shape>
        </w:pict>
      </w:r>
      <w:r w:rsidRPr="000F679E" w:rsidR="00A66ABD">
        <w:rPr>
          <w:rFonts w:ascii="Times New Roman" w:hAnsi="Times New Roman"/>
          <w:sz w:val="28"/>
          <w:szCs w:val="28"/>
        </w:rPr>
        <w:t>У випадку базового насіння третя частина кожного зразка має зберігатись протягом щонайдовшого можливого періоду для порівняння із майбутніми зразкам</w:t>
      </w:r>
      <w:r w:rsidRPr="00875064" w:rsidR="00A66ABD">
        <w:rPr>
          <w:rFonts w:ascii="Times New Roman" w:hAnsi="Times New Roman"/>
          <w:sz w:val="28"/>
          <w:szCs w:val="28"/>
        </w:rPr>
        <w:t xml:space="preserve">и базового насіння з контрольних ділянок. У випадку сертифікованого насіння третя частина кожного зразка має зберігатись щонайменш </w:t>
      </w:r>
      <w:r w:rsidRPr="000F679E" w:rsidR="00A66ABD">
        <w:rPr>
          <w:rFonts w:ascii="Times New Roman" w:hAnsi="Times New Roman"/>
          <w:sz w:val="28"/>
          <w:szCs w:val="28"/>
        </w:rPr>
        <w:t>7.4.5</w:t>
        <w:tab/>
        <w:t xml:space="preserve">Інші </w:t>
      </w:r>
      <w:r w:rsidRPr="000F679E" w:rsidR="00E46376">
        <w:rPr>
          <w:rFonts w:ascii="Times New Roman" w:hAnsi="Times New Roman"/>
          <w:sz w:val="28"/>
          <w:szCs w:val="28"/>
        </w:rPr>
        <w:t xml:space="preserve">види </w:t>
      </w:r>
      <w:r w:rsidRPr="000F679E" w:rsidR="00A66ABD">
        <w:rPr>
          <w:rFonts w:ascii="Times New Roman" w:hAnsi="Times New Roman"/>
          <w:sz w:val="28"/>
          <w:szCs w:val="28"/>
        </w:rPr>
        <w:t>перевір</w:t>
      </w:r>
      <w:r w:rsidRPr="000F679E" w:rsidR="00E46376">
        <w:rPr>
          <w:rFonts w:ascii="Times New Roman" w:hAnsi="Times New Roman"/>
          <w:sz w:val="28"/>
          <w:szCs w:val="28"/>
        </w:rPr>
        <w:t>о</w:t>
      </w:r>
      <w:r w:rsidRPr="000F679E" w:rsidR="00A66ABD">
        <w:rPr>
          <w:rFonts w:ascii="Times New Roman" w:hAnsi="Times New Roman"/>
          <w:sz w:val="28"/>
          <w:szCs w:val="28"/>
        </w:rPr>
        <w:t>к</w:t>
      </w:r>
      <w:r w:rsidRPr="000F679E" w:rsidR="00171DB9">
        <w:rPr>
          <w:rFonts w:ascii="Times New Roman" w:hAnsi="Times New Roman"/>
          <w:sz w:val="28"/>
          <w:szCs w:val="28"/>
        </w:rPr>
        <w:t xml:space="preserve"> </w:t>
      </w:r>
    </w:p>
    <w:p w:rsidR="009A7B65" w:rsidP="00725234">
      <w:pPr>
        <w:spacing w:after="0" w:line="240" w:lineRule="auto"/>
        <w:ind w:firstLine="720"/>
        <w:jc w:val="both"/>
        <w:rPr>
          <w:rFonts w:ascii="Times New Roman" w:hAnsi="Times New Roman"/>
          <w:sz w:val="28"/>
          <w:szCs w:val="28"/>
        </w:rPr>
      </w:pPr>
    </w:p>
    <w:p w:rsidR="00BB0B7B" w:rsidRPr="000F679E" w:rsidP="00725234">
      <w:pPr>
        <w:spacing w:after="0" w:line="240" w:lineRule="auto"/>
        <w:ind w:firstLine="720"/>
        <w:jc w:val="both"/>
        <w:rPr>
          <w:rFonts w:ascii="Times New Roman" w:hAnsi="Times New Roman"/>
          <w:sz w:val="28"/>
          <w:szCs w:val="28"/>
        </w:rPr>
      </w:pPr>
      <w:r>
        <w:rPr>
          <w:rFonts w:ascii="Times New Roman" w:hAnsi="Times New Roman"/>
          <w:sz w:val="28"/>
          <w:szCs w:val="28"/>
        </w:rPr>
        <w:t xml:space="preserve">7.4.5 </w:t>
      </w:r>
      <w:r w:rsidRPr="000F679E">
        <w:rPr>
          <w:rFonts w:ascii="Times New Roman" w:hAnsi="Times New Roman"/>
          <w:sz w:val="28"/>
          <w:szCs w:val="28"/>
        </w:rPr>
        <w:t>Уповноважений державний орган має право проводити будь-які інші</w:t>
      </w:r>
      <w:r w:rsidRPr="00BB0B7B">
        <w:rPr>
          <w:rFonts w:ascii="Times New Roman" w:hAnsi="Times New Roman"/>
          <w:sz w:val="28"/>
          <w:szCs w:val="28"/>
        </w:rPr>
        <w:t xml:space="preserve"> </w:t>
      </w:r>
      <w:r w:rsidRPr="000F679E">
        <w:rPr>
          <w:rFonts w:ascii="Times New Roman" w:hAnsi="Times New Roman"/>
          <w:sz w:val="28"/>
          <w:szCs w:val="28"/>
        </w:rPr>
        <w:t>необхідні випробування відп</w:t>
      </w:r>
      <w:r w:rsidRPr="00875064">
        <w:rPr>
          <w:rFonts w:ascii="Times New Roman" w:hAnsi="Times New Roman"/>
          <w:sz w:val="28"/>
          <w:szCs w:val="28"/>
        </w:rPr>
        <w:t>овідного сорту та отримувати будь-яку</w:t>
      </w:r>
      <w:r>
        <w:rPr>
          <w:rFonts w:ascii="Times New Roman" w:hAnsi="Times New Roman"/>
          <w:sz w:val="28"/>
          <w:szCs w:val="28"/>
        </w:rPr>
        <w:t xml:space="preserve"> </w:t>
      </w:r>
      <w:r w:rsidRPr="00875064">
        <w:rPr>
          <w:rFonts w:ascii="Times New Roman" w:hAnsi="Times New Roman"/>
          <w:sz w:val="28"/>
          <w:szCs w:val="28"/>
        </w:rPr>
        <w:t>інформацію, необхідну для сертифікації кожної партії насіння.</w:t>
      </w:r>
    </w:p>
    <w:p w:rsidR="005A6F32" w:rsidRPr="000F679E" w:rsidP="00BB0B7B">
      <w:pPr>
        <w:spacing w:after="0" w:line="240" w:lineRule="auto"/>
        <w:jc w:val="both"/>
        <w:rPr>
          <w:rFonts w:ascii="Times New Roman" w:hAnsi="Times New Roman"/>
          <w:sz w:val="28"/>
          <w:szCs w:val="28"/>
        </w:rPr>
      </w:pPr>
      <w:r>
        <w:rPr>
          <w:rFonts w:ascii="Times New Roman" w:hAnsi="Times New Roman"/>
          <w:noProof/>
          <w:sz w:val="28"/>
          <w:szCs w:val="28"/>
          <w:lang w:eastAsia="ru-RU"/>
        </w:rPr>
        <w:pict>
          <v:shape id="_x0000_s1029" type="#_x0000_t202" style="width:468pt;height:263.6pt;margin-top:58.1pt;margin-left:85.05pt;mso-position-horizontal-relative:page;mso-wrap-distance-left:0;mso-wrap-distance-right:0;position:absolute;z-index:251673600" filled="f" strokecolor="#006fc0" strokeweight="0.48pt">
            <v:textbox inset="0,0,0,0">
              <w:txbxContent>
                <w:p w:rsidR="00CF7517" w:rsidP="005A6F32">
                  <w:pPr>
                    <w:spacing w:after="0" w:line="240" w:lineRule="auto"/>
                    <w:ind w:left="180" w:right="165" w:firstLine="529"/>
                    <w:jc w:val="both"/>
                    <w:rPr>
                      <w:rFonts w:ascii="Times New Roman" w:hAnsi="Times New Roman"/>
                      <w:b/>
                      <w:i/>
                      <w:iCs/>
                      <w:sz w:val="28"/>
                      <w:szCs w:val="28"/>
                    </w:rPr>
                  </w:pPr>
                </w:p>
                <w:p w:rsidR="00CF7517" w:rsidRPr="00E46376" w:rsidP="005A6F32">
                  <w:pPr>
                    <w:spacing w:after="0" w:line="240" w:lineRule="auto"/>
                    <w:ind w:left="180" w:right="165" w:firstLine="529"/>
                    <w:jc w:val="both"/>
                    <w:rPr>
                      <w:rFonts w:ascii="Times New Roman" w:hAnsi="Times New Roman"/>
                      <w:b/>
                      <w:bCs/>
                      <w:i/>
                      <w:iCs/>
                      <w:sz w:val="28"/>
                      <w:szCs w:val="28"/>
                    </w:rPr>
                  </w:pPr>
                  <w:r w:rsidRPr="00E46376">
                    <w:rPr>
                      <w:rFonts w:ascii="Times New Roman" w:hAnsi="Times New Roman"/>
                      <w:b/>
                      <w:i/>
                      <w:iCs/>
                      <w:sz w:val="28"/>
                      <w:szCs w:val="28"/>
                    </w:rPr>
                    <w:t xml:space="preserve">7.5. </w:t>
                  </w:r>
                  <w:r w:rsidRPr="00E46376">
                    <w:rPr>
                      <w:rFonts w:ascii="Times New Roman" w:hAnsi="Times New Roman"/>
                      <w:b/>
                      <w:bCs/>
                      <w:i/>
                      <w:iCs/>
                      <w:sz w:val="28"/>
                      <w:szCs w:val="28"/>
                    </w:rPr>
                    <w:t>Тільки для насіння цукрових та кормових буряків:</w:t>
                  </w:r>
                  <w:r w:rsidRPr="00E46376">
                    <w:rPr>
                      <w:rFonts w:ascii="Times New Roman" w:hAnsi="Times New Roman"/>
                      <w:b/>
                      <w:sz w:val="28"/>
                      <w:szCs w:val="28"/>
                    </w:rPr>
                    <w:t xml:space="preserve"> </w:t>
                  </w:r>
                  <w:r w:rsidRPr="00E46376">
                    <w:rPr>
                      <w:rFonts w:ascii="Times New Roman" w:hAnsi="Times New Roman"/>
                      <w:b/>
                      <w:bCs/>
                      <w:i/>
                      <w:iCs/>
                      <w:sz w:val="28"/>
                      <w:szCs w:val="28"/>
                    </w:rPr>
                    <w:t>Положення щодо складових ліній насіння</w:t>
                  </w:r>
                </w:p>
                <w:p w:rsidR="00CF7517" w:rsidRPr="00E46376" w:rsidP="005A6F32">
                  <w:pPr>
                    <w:spacing w:after="0" w:line="240" w:lineRule="auto"/>
                    <w:ind w:left="180" w:right="165" w:firstLine="529"/>
                    <w:jc w:val="both"/>
                    <w:rPr>
                      <w:rFonts w:ascii="Times New Roman" w:hAnsi="Times New Roman"/>
                      <w:sz w:val="28"/>
                      <w:szCs w:val="28"/>
                    </w:rPr>
                  </w:pPr>
                  <w:r w:rsidRPr="00E46376">
                    <w:rPr>
                      <w:rFonts w:ascii="Times New Roman" w:hAnsi="Times New Roman"/>
                      <w:sz w:val="28"/>
                      <w:szCs w:val="28"/>
                    </w:rPr>
                    <w:t>7.5.1 Якщо базове насіння складається з певної кількості окремо вироблених ліній, виробництво кожної окремої лінії має контролюватись.</w:t>
                  </w:r>
                </w:p>
                <w:p w:rsidR="00CF7517" w:rsidRPr="00E46376" w:rsidP="005A6F32">
                  <w:pPr>
                    <w:spacing w:after="0" w:line="240" w:lineRule="auto"/>
                    <w:ind w:left="180" w:right="165" w:firstLine="529"/>
                    <w:jc w:val="both"/>
                    <w:rPr>
                      <w:rFonts w:ascii="Times New Roman" w:hAnsi="Times New Roman"/>
                      <w:i/>
                      <w:iCs/>
                      <w:sz w:val="28"/>
                      <w:szCs w:val="28"/>
                    </w:rPr>
                  </w:pPr>
                  <w:r w:rsidRPr="00E46376">
                    <w:rPr>
                      <w:rFonts w:ascii="Times New Roman" w:hAnsi="Times New Roman"/>
                      <w:sz w:val="28"/>
                      <w:szCs w:val="28"/>
                    </w:rPr>
                    <w:t xml:space="preserve">7.5.2 Насіння, отримане з окремої лінії, буде </w:t>
                  </w:r>
                  <w:r>
                    <w:rPr>
                      <w:rFonts w:ascii="Times New Roman" w:hAnsi="Times New Roman"/>
                      <w:sz w:val="28"/>
                      <w:szCs w:val="28"/>
                    </w:rPr>
                    <w:t>про</w:t>
                  </w:r>
                  <w:r w:rsidRPr="00E46376">
                    <w:rPr>
                      <w:rFonts w:ascii="Times New Roman" w:hAnsi="Times New Roman"/>
                      <w:sz w:val="28"/>
                      <w:szCs w:val="28"/>
                    </w:rPr>
                    <w:t>марковане спеці</w:t>
                  </w:r>
                  <w:r>
                    <w:rPr>
                      <w:rFonts w:ascii="Times New Roman" w:hAnsi="Times New Roman"/>
                      <w:sz w:val="28"/>
                      <w:szCs w:val="28"/>
                    </w:rPr>
                    <w:t>альною етикеткою для насіння, що «</w:t>
                  </w:r>
                  <w:r w:rsidRPr="00E46376">
                    <w:rPr>
                      <w:rFonts w:ascii="Times New Roman" w:hAnsi="Times New Roman"/>
                      <w:sz w:val="28"/>
                      <w:szCs w:val="28"/>
                    </w:rPr>
                    <w:t xml:space="preserve">не </w:t>
                  </w:r>
                  <w:r>
                    <w:rPr>
                      <w:rFonts w:ascii="Times New Roman" w:hAnsi="Times New Roman"/>
                      <w:sz w:val="28"/>
                      <w:szCs w:val="28"/>
                    </w:rPr>
                    <w:t>пройшло остаточної сертифікації»</w:t>
                  </w:r>
                  <w:r w:rsidRPr="00E46376">
                    <w:rPr>
                      <w:rFonts w:ascii="Times New Roman" w:hAnsi="Times New Roman"/>
                      <w:sz w:val="28"/>
                      <w:szCs w:val="28"/>
                    </w:rPr>
                    <w:t>, як зазначено у Додатку 3. На так</w:t>
                  </w:r>
                  <w:r>
                    <w:rPr>
                      <w:rFonts w:ascii="Times New Roman" w:hAnsi="Times New Roman"/>
                      <w:sz w:val="28"/>
                      <w:szCs w:val="28"/>
                    </w:rPr>
                    <w:t>ій</w:t>
                  </w:r>
                  <w:r w:rsidRPr="00E46376">
                    <w:rPr>
                      <w:rFonts w:ascii="Times New Roman" w:hAnsi="Times New Roman"/>
                      <w:sz w:val="28"/>
                      <w:szCs w:val="28"/>
                    </w:rPr>
                    <w:t xml:space="preserve"> </w:t>
                  </w:r>
                  <w:r>
                    <w:rPr>
                      <w:rFonts w:ascii="Times New Roman" w:hAnsi="Times New Roman"/>
                      <w:sz w:val="28"/>
                      <w:szCs w:val="28"/>
                    </w:rPr>
                    <w:t>етикетці</w:t>
                  </w:r>
                  <w:r w:rsidRPr="00E46376">
                    <w:rPr>
                      <w:rFonts w:ascii="Times New Roman" w:hAnsi="Times New Roman"/>
                      <w:sz w:val="28"/>
                      <w:szCs w:val="28"/>
                    </w:rPr>
                    <w:t xml:space="preserve"> зазначається, що таке насіння не є базовим насінням, а на зворотній стороні має бути вказана ідентичність лінії.</w:t>
                  </w:r>
                </w:p>
                <w:p w:rsidR="00CF7517" w:rsidRPr="00E46376" w:rsidP="005A6F32">
                  <w:pPr>
                    <w:pStyle w:val="BodyText"/>
                    <w:spacing w:before="0"/>
                    <w:ind w:left="180" w:right="165" w:firstLine="529"/>
                    <w:jc w:val="both"/>
                    <w:rPr>
                      <w:rFonts w:ascii="Times New Roman" w:hAnsi="Times New Roman" w:cs="Times New Roman"/>
                      <w:sz w:val="28"/>
                      <w:szCs w:val="28"/>
                      <w:lang w:val="uk-UA"/>
                    </w:rPr>
                  </w:pPr>
                  <w:r w:rsidRPr="00E46376">
                    <w:rPr>
                      <w:rFonts w:ascii="Times New Roman" w:hAnsi="Times New Roman" w:cs="Times New Roman"/>
                      <w:sz w:val="28"/>
                      <w:szCs w:val="28"/>
                      <w:lang w:val="uk-UA"/>
                    </w:rPr>
                    <w:t xml:space="preserve">7.5.3 У разі, якщо у виробництві складових ліній базового насіння бере участь дві або більше країни, відповідні уповноважені державні органи досягають відповідних </w:t>
                  </w:r>
                  <w:r>
                    <w:rPr>
                      <w:rFonts w:ascii="Times New Roman" w:hAnsi="Times New Roman" w:cs="Times New Roman"/>
                      <w:sz w:val="28"/>
                      <w:szCs w:val="28"/>
                      <w:lang w:val="uk-UA"/>
                    </w:rPr>
                    <w:t>необхідних</w:t>
                  </w:r>
                  <w:r w:rsidRPr="00E46376">
                    <w:rPr>
                      <w:rFonts w:ascii="Times New Roman" w:hAnsi="Times New Roman" w:cs="Times New Roman"/>
                      <w:sz w:val="28"/>
                      <w:szCs w:val="28"/>
                      <w:lang w:val="uk-UA"/>
                    </w:rPr>
                    <w:t xml:space="preserve"> домовленостей.</w:t>
                  </w:r>
                </w:p>
              </w:txbxContent>
            </v:textbox>
            <w10:wrap type="topAndBottom"/>
          </v:shape>
        </w:pict>
      </w:r>
    </w:p>
    <w:p w:rsidR="00A66ABD" w:rsidRPr="000F679E" w:rsidP="00250181">
      <w:pPr>
        <w:pStyle w:val="Heading3"/>
        <w:keepNext w:val="0"/>
        <w:widowControl w:val="0"/>
        <w:numPr>
          <w:ilvl w:val="1"/>
          <w:numId w:val="22"/>
        </w:numPr>
        <w:tabs>
          <w:tab w:val="left" w:pos="1485"/>
        </w:tabs>
        <w:spacing w:before="0" w:after="0" w:line="240" w:lineRule="auto"/>
        <w:ind w:left="0" w:firstLine="709"/>
        <w:jc w:val="both"/>
        <w:rPr>
          <w:rFonts w:ascii="Times New Roman" w:hAnsi="Times New Roman" w:cs="Times New Roman"/>
          <w:b w:val="0"/>
          <w:sz w:val="28"/>
          <w:szCs w:val="28"/>
        </w:rPr>
      </w:pPr>
      <w:r w:rsidRPr="000F679E">
        <w:rPr>
          <w:rFonts w:ascii="Times New Roman" w:hAnsi="Times New Roman" w:cs="Times New Roman"/>
          <w:b w:val="0"/>
          <w:iCs/>
          <w:sz w:val="28"/>
          <w:szCs w:val="28"/>
        </w:rPr>
        <w:t>Видача сертифікатів</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sidR="00864C94">
        <w:rPr>
          <w:rFonts w:ascii="Times New Roman" w:hAnsi="Times New Roman" w:cs="Times New Roman"/>
          <w:sz w:val="28"/>
          <w:szCs w:val="28"/>
          <w:lang w:val="uk-UA"/>
        </w:rPr>
        <w:t>У</w:t>
      </w:r>
      <w:r w:rsidRPr="000F679E">
        <w:rPr>
          <w:rFonts w:ascii="Times New Roman" w:hAnsi="Times New Roman" w:cs="Times New Roman"/>
          <w:sz w:val="28"/>
          <w:szCs w:val="28"/>
          <w:lang w:val="uk-UA"/>
        </w:rPr>
        <w:t>повноважений державний орган може видавати сертифікати на кожну партію добазового, базового та сертифікованого насіння, схвалену згідно зі Схемою, наступним чином:</w:t>
      </w:r>
    </w:p>
    <w:p w:rsidR="00A66ABD" w:rsidRPr="000F679E" w:rsidP="00A66ABD">
      <w:pPr>
        <w:pStyle w:val="ListParagraph"/>
        <w:tabs>
          <w:tab w:val="left" w:pos="210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 сертифікати щодо сортової чистоти – відповідно до зразка, зазначеного </w:t>
      </w:r>
      <w:r w:rsidR="00D32068">
        <w:rPr>
          <w:rFonts w:ascii="Times New Roman" w:hAnsi="Times New Roman" w:cs="Times New Roman"/>
          <w:sz w:val="28"/>
          <w:szCs w:val="28"/>
          <w:lang w:val="uk-UA"/>
        </w:rPr>
        <w:t>в</w:t>
      </w:r>
      <w:r w:rsidRPr="000F679E">
        <w:rPr>
          <w:rFonts w:ascii="Times New Roman" w:hAnsi="Times New Roman" w:cs="Times New Roman"/>
          <w:sz w:val="28"/>
          <w:szCs w:val="28"/>
          <w:lang w:val="uk-UA"/>
        </w:rPr>
        <w:t xml:space="preserve"> Додатку 4 А;</w:t>
      </w:r>
    </w:p>
    <w:p w:rsidR="00A66ABD" w:rsidRPr="000F679E" w:rsidP="00A66ABD">
      <w:pPr>
        <w:pStyle w:val="ListParagraph"/>
        <w:tabs>
          <w:tab w:val="left" w:pos="210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сертифікати, що містять результати аналізів – відповідно до процедури, зазначеної у Додатку 4 В.</w:t>
      </w:r>
    </w:p>
    <w:p w:rsidR="00A66ABD" w:rsidRPr="000F679E" w:rsidP="00A66ABD">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Такі два сертифікати повинні мати од</w:t>
      </w:r>
      <w:r w:rsidRPr="000F679E" w:rsidR="00171DB9">
        <w:rPr>
          <w:rFonts w:ascii="Times New Roman" w:hAnsi="Times New Roman" w:cs="Times New Roman"/>
          <w:sz w:val="28"/>
          <w:szCs w:val="28"/>
          <w:lang w:val="uk-UA"/>
        </w:rPr>
        <w:t>ин і той самий номер ОЕСР (див. </w:t>
      </w:r>
      <w:r w:rsidRPr="000F679E">
        <w:rPr>
          <w:rFonts w:ascii="Times New Roman" w:hAnsi="Times New Roman" w:cs="Times New Roman"/>
          <w:sz w:val="28"/>
          <w:szCs w:val="28"/>
          <w:lang w:val="uk-UA"/>
        </w:rPr>
        <w:t>Додаток 2).</w:t>
      </w:r>
    </w:p>
    <w:p w:rsidR="00A66ABD" w:rsidRPr="000F679E" w:rsidP="00250181">
      <w:pPr>
        <w:pStyle w:val="Heading3"/>
        <w:keepNext w:val="0"/>
        <w:widowControl w:val="0"/>
        <w:numPr>
          <w:ilvl w:val="1"/>
          <w:numId w:val="22"/>
        </w:numPr>
        <w:tabs>
          <w:tab w:val="left" w:pos="1485"/>
        </w:tabs>
        <w:spacing w:before="0" w:after="0" w:line="240" w:lineRule="auto"/>
        <w:ind w:left="0" w:firstLine="709"/>
        <w:rPr>
          <w:rFonts w:ascii="Times New Roman" w:hAnsi="Times New Roman" w:cs="Times New Roman"/>
          <w:b w:val="0"/>
          <w:sz w:val="28"/>
          <w:szCs w:val="28"/>
        </w:rPr>
      </w:pPr>
      <w:r w:rsidRPr="000F679E">
        <w:rPr>
          <w:rFonts w:ascii="Times New Roman" w:hAnsi="Times New Roman" w:cs="Times New Roman"/>
          <w:b w:val="0"/>
          <w:iCs/>
          <w:sz w:val="28"/>
          <w:szCs w:val="28"/>
        </w:rPr>
        <w:t>Сертифікація іншого покоління</w:t>
      </w:r>
    </w:p>
    <w:p w:rsidR="00A66ABD" w:rsidRPr="000E798D" w:rsidP="000E798D">
      <w:pPr>
        <w:pStyle w:val="ListParagraph"/>
        <w:jc w:val="both"/>
        <w:rPr>
          <w:rFonts w:ascii="Times New Roman" w:hAnsi="Times New Roman" w:cs="Times New Roman"/>
          <w:sz w:val="28"/>
          <w:szCs w:val="28"/>
          <w:lang w:val="uk-UA"/>
        </w:rPr>
      </w:pPr>
      <w:r w:rsidRPr="000E798D">
        <w:rPr>
          <w:rFonts w:ascii="Times New Roman" w:hAnsi="Times New Roman" w:cs="Times New Roman"/>
          <w:sz w:val="28"/>
          <w:szCs w:val="28"/>
          <w:lang w:val="uk-UA"/>
        </w:rPr>
        <w:t>Партії базового насіння, виробленого згідно системи, що включає офіційний контроль покоління, що передує базовому насінню і перевищує вимоги розмноження, можуть бути схвалені уповноваженим державним органом для продажу в якості Сертифікованого насіння першого покоління; такі партії не можуть бути перемаркованими як базове насіння.</w:t>
      </w:r>
    </w:p>
    <w:p w:rsidR="00A66ABD" w:rsidRPr="000F679E" w:rsidP="00250181">
      <w:pPr>
        <w:pStyle w:val="ListParagraph"/>
        <w:numPr>
          <w:ilvl w:val="2"/>
          <w:numId w:val="21"/>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Там, де є офіційний контроль покоління або поколінь, що передують базовому насінню, партії насіння, схвалені уповноваженим державним орг</w:t>
      </w:r>
      <w:r w:rsidRPr="000F679E" w:rsidR="00856529">
        <w:rPr>
          <w:rFonts w:ascii="Times New Roman" w:hAnsi="Times New Roman" w:cs="Times New Roman"/>
          <w:sz w:val="28"/>
          <w:szCs w:val="28"/>
          <w:lang w:val="uk-UA"/>
        </w:rPr>
        <w:t xml:space="preserve">аном, можуть бути марковані як </w:t>
      </w:r>
      <w:r w:rsidRPr="000F679E" w:rsidR="00856529">
        <w:rPr>
          <w:rFonts w:ascii="Times New Roman" w:hAnsi="Times New Roman" w:cs="Times New Roman"/>
          <w:sz w:val="28"/>
          <w:szCs w:val="28"/>
          <w:lang w:val="uk-UA"/>
        </w:rPr>
        <w:t>«</w:t>
      </w:r>
      <w:r w:rsidRPr="000F679E" w:rsidR="003F5596">
        <w:rPr>
          <w:rFonts w:ascii="Times New Roman" w:hAnsi="Times New Roman" w:cs="Times New Roman"/>
          <w:sz w:val="28"/>
          <w:szCs w:val="28"/>
          <w:lang w:val="uk-UA"/>
        </w:rPr>
        <w:t>Д</w:t>
      </w:r>
      <w:r w:rsidRPr="000F679E" w:rsidR="00856529">
        <w:rPr>
          <w:rFonts w:ascii="Times New Roman" w:hAnsi="Times New Roman" w:cs="Times New Roman"/>
          <w:sz w:val="28"/>
          <w:szCs w:val="28"/>
          <w:lang w:val="uk-UA"/>
        </w:rPr>
        <w:t>обазове насіння»</w:t>
      </w:r>
      <w:r w:rsidRPr="000F679E">
        <w:rPr>
          <w:rFonts w:ascii="Times New Roman" w:hAnsi="Times New Roman" w:cs="Times New Roman"/>
          <w:sz w:val="28"/>
          <w:szCs w:val="28"/>
          <w:lang w:val="uk-UA"/>
        </w:rPr>
        <w:t xml:space="preserve"> за наступних умов:</w:t>
      </w:r>
    </w:p>
    <w:p w:rsidR="00A66ABD" w:rsidRPr="000F679E" w:rsidP="00250181">
      <w:pPr>
        <w:pStyle w:val="ListParagraph"/>
        <w:numPr>
          <w:ilvl w:val="3"/>
          <w:numId w:val="21"/>
        </w:numPr>
        <w:tabs>
          <w:tab w:val="left" w:pos="1823"/>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культура, з якої було отримане насіння, була офіційно інспектована та прийнята не менш ніж згідно стандарту, необхідного для культури, з якої отримується базове насіння;</w:t>
      </w:r>
    </w:p>
    <w:p w:rsidR="00A66ABD" w:rsidRPr="000F679E" w:rsidP="00250181">
      <w:pPr>
        <w:pStyle w:val="ListParagraph"/>
        <w:numPr>
          <w:ilvl w:val="3"/>
          <w:numId w:val="21"/>
        </w:numPr>
        <w:tabs>
          <w:tab w:val="left" w:pos="1823"/>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з контейнерів з насінням офіційним шляхом мають бути відібрані зразки, які також повинні бути опломбовані та марковані з використанням спеціальних білих етикеток із діагональною фіолетовою смужкою, як описано в Додатку 3;</w:t>
      </w:r>
    </w:p>
    <w:p w:rsidR="00A66ABD" w:rsidP="00250181">
      <w:pPr>
        <w:pStyle w:val="ListParagraph"/>
        <w:numPr>
          <w:ilvl w:val="3"/>
          <w:numId w:val="21"/>
        </w:numPr>
        <w:tabs>
          <w:tab w:val="left" w:pos="1826"/>
        </w:tabs>
        <w:ind w:left="0" w:firstLine="709"/>
        <w:jc w:val="both"/>
        <w:rPr>
          <w:rFonts w:ascii="Times New Roman" w:hAnsi="Times New Roman" w:cs="Times New Roman"/>
          <w:sz w:val="28"/>
          <w:szCs w:val="28"/>
          <w:lang w:val="uk-UA"/>
        </w:rPr>
      </w:pPr>
      <w:r w:rsidRPr="000F679E" w:rsidR="00744991">
        <w:rPr>
          <w:rFonts w:ascii="Times New Roman" w:hAnsi="Times New Roman" w:cs="Times New Roman"/>
          <w:sz w:val="28"/>
          <w:szCs w:val="28"/>
          <w:lang w:val="uk-UA"/>
        </w:rPr>
        <w:t>м</w:t>
      </w:r>
      <w:r w:rsidRPr="000F679E">
        <w:rPr>
          <w:rFonts w:ascii="Times New Roman" w:hAnsi="Times New Roman" w:cs="Times New Roman"/>
          <w:sz w:val="28"/>
          <w:szCs w:val="28"/>
          <w:lang w:val="uk-UA"/>
        </w:rPr>
        <w:t>ають застосовуватись усі вимоги щодо контролю базового насіння, викладені в Правилах 7 та 8.</w:t>
      </w:r>
    </w:p>
    <w:p w:rsidR="00BB0B7B" w:rsidRPr="00BB0B7B" w:rsidP="00BB0B7B">
      <w:pPr>
        <w:pStyle w:val="ListParagraph"/>
        <w:tabs>
          <w:tab w:val="left" w:pos="1826"/>
        </w:tabs>
        <w:ind w:left="0" w:firstLine="0"/>
        <w:jc w:val="both"/>
        <w:rPr>
          <w:rFonts w:ascii="Times New Roman" w:hAnsi="Times New Roman" w:cs="Times New Roman"/>
          <w:sz w:val="16"/>
          <w:szCs w:val="16"/>
          <w:lang w:val="uk-UA"/>
        </w:rPr>
      </w:pPr>
    </w:p>
    <w:p w:rsidR="00A66ABD" w:rsidRPr="000F679E" w:rsidP="00250181">
      <w:pPr>
        <w:pStyle w:val="Heading3"/>
        <w:keepNext w:val="0"/>
        <w:widowControl w:val="0"/>
        <w:numPr>
          <w:ilvl w:val="1"/>
          <w:numId w:val="21"/>
        </w:numPr>
        <w:tabs>
          <w:tab w:val="left" w:pos="1485"/>
        </w:tabs>
        <w:spacing w:before="0" w:after="0" w:line="240" w:lineRule="auto"/>
        <w:ind w:left="0" w:firstLine="709"/>
        <w:rPr>
          <w:rFonts w:ascii="Times New Roman" w:hAnsi="Times New Roman" w:cs="Times New Roman"/>
          <w:b w:val="0"/>
          <w:sz w:val="28"/>
          <w:szCs w:val="28"/>
        </w:rPr>
      </w:pPr>
      <w:r w:rsidRPr="000F679E">
        <w:rPr>
          <w:rFonts w:ascii="Times New Roman" w:hAnsi="Times New Roman" w:cs="Times New Roman"/>
          <w:b w:val="0"/>
          <w:iCs/>
          <w:sz w:val="28"/>
          <w:szCs w:val="28"/>
        </w:rPr>
        <w:t>Змішування партій одного й того самого сорту</w:t>
      </w:r>
    </w:p>
    <w:p w:rsidR="00A66ABD" w:rsidRPr="000F679E" w:rsidP="00250181">
      <w:pPr>
        <w:pStyle w:val="ListParagraph"/>
        <w:numPr>
          <w:ilvl w:val="2"/>
          <w:numId w:val="21"/>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Дві або більше партій сертифікованого насіння з одного й того ж покоління одного сорту можуть бути змішані до або після експорту відповідно до розпоряджень уповноваженого державного органу країни, в якій відбулося таке змішування. Новий номер для посилань буде присвоєний такій змішаній партії, а вміст контейнерів з насінням буде ідентифікований згідно з Правилом 10; де це доцільно, застосовуватиметься Правило 11.</w:t>
      </w:r>
    </w:p>
    <w:p w:rsidR="00A66ABD" w:rsidRPr="000F679E" w:rsidP="00250181">
      <w:pPr>
        <w:pStyle w:val="ListParagraph"/>
        <w:numPr>
          <w:ilvl w:val="2"/>
          <w:numId w:val="21"/>
        </w:numPr>
        <w:tabs>
          <w:tab w:val="left" w:pos="1542"/>
        </w:tabs>
        <w:ind w:left="0" w:firstLine="709"/>
        <w:jc w:val="both"/>
        <w:rPr>
          <w:rFonts w:ascii="Times New Roman" w:hAnsi="Times New Roman" w:cs="Times New Roman"/>
          <w:sz w:val="28"/>
          <w:szCs w:val="28"/>
          <w:lang w:val="uk-UA"/>
        </w:rPr>
      </w:pPr>
      <w:r w:rsidRPr="000F679E" w:rsidR="00744991">
        <w:rPr>
          <w:rFonts w:ascii="Times New Roman" w:hAnsi="Times New Roman" w:cs="Times New Roman"/>
          <w:sz w:val="28"/>
          <w:szCs w:val="28"/>
          <w:lang w:val="uk-UA"/>
        </w:rPr>
        <w:t>У</w:t>
      </w:r>
      <w:r w:rsidRPr="000F679E">
        <w:rPr>
          <w:rFonts w:ascii="Times New Roman" w:hAnsi="Times New Roman" w:cs="Times New Roman"/>
          <w:sz w:val="28"/>
          <w:szCs w:val="28"/>
          <w:lang w:val="uk-UA"/>
        </w:rPr>
        <w:t>повноважений державний орган вестиме записи, що відображатимуть номери для посилань партій, з яких складається суміш, а також пропорцію кожної партії в суміші.</w:t>
      </w:r>
    </w:p>
    <w:p w:rsidR="00A66ABD" w:rsidRPr="000F679E" w:rsidP="00930E50">
      <w:pPr>
        <w:pStyle w:val="ListParagraph"/>
        <w:numPr>
          <w:ilvl w:val="2"/>
          <w:numId w:val="21"/>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Змішування має відбуватись таким чином, щоб нова партія була однорідною.</w:t>
      </w:r>
    </w:p>
    <w:p w:rsidR="00A66ABD" w:rsidRPr="000F679E" w:rsidP="00250181">
      <w:pPr>
        <w:pStyle w:val="Heading3"/>
        <w:keepNext w:val="0"/>
        <w:widowControl w:val="0"/>
        <w:numPr>
          <w:ilvl w:val="1"/>
          <w:numId w:val="21"/>
        </w:numPr>
        <w:tabs>
          <w:tab w:val="left" w:pos="1485"/>
        </w:tabs>
        <w:spacing w:before="0" w:after="0" w:line="240" w:lineRule="auto"/>
        <w:ind w:left="0" w:firstLine="709"/>
        <w:rPr>
          <w:rFonts w:ascii="Times New Roman" w:hAnsi="Times New Roman" w:cs="Times New Roman"/>
          <w:b w:val="0"/>
          <w:sz w:val="28"/>
          <w:szCs w:val="28"/>
        </w:rPr>
      </w:pPr>
      <w:r w:rsidRPr="000F679E">
        <w:rPr>
          <w:rFonts w:ascii="Times New Roman" w:hAnsi="Times New Roman" w:cs="Times New Roman"/>
          <w:b w:val="0"/>
          <w:iCs/>
          <w:sz w:val="28"/>
          <w:szCs w:val="28"/>
        </w:rPr>
        <w:t>Насіння, що не пройшло остаточн</w:t>
      </w:r>
      <w:r w:rsidRPr="000F679E" w:rsidR="008D708C">
        <w:rPr>
          <w:rFonts w:ascii="Times New Roman" w:hAnsi="Times New Roman" w:cs="Times New Roman"/>
          <w:b w:val="0"/>
          <w:iCs/>
          <w:sz w:val="28"/>
          <w:szCs w:val="28"/>
        </w:rPr>
        <w:t>у сертифікацію</w:t>
      </w:r>
    </w:p>
    <w:p w:rsidR="00A66ABD" w:rsidP="00250181">
      <w:pPr>
        <w:pStyle w:val="ListParagraph"/>
        <w:numPr>
          <w:ilvl w:val="2"/>
          <w:numId w:val="21"/>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Насіння, що має бути експортоване з країни виробництва після польового </w:t>
      </w:r>
      <w:r w:rsidRPr="000F679E" w:rsidR="00856529">
        <w:rPr>
          <w:rFonts w:ascii="Times New Roman" w:hAnsi="Times New Roman" w:cs="Times New Roman"/>
          <w:sz w:val="28"/>
          <w:szCs w:val="28"/>
          <w:lang w:val="uk-UA"/>
        </w:rPr>
        <w:t>інспектування</w:t>
      </w:r>
      <w:r w:rsidRPr="000F679E">
        <w:rPr>
          <w:rFonts w:ascii="Times New Roman" w:hAnsi="Times New Roman" w:cs="Times New Roman"/>
          <w:sz w:val="28"/>
          <w:szCs w:val="28"/>
          <w:lang w:val="uk-UA"/>
        </w:rPr>
        <w:t xml:space="preserve">, але до остаточної сертифікації в якості базового або сертифікованого насіння, ідентифікується за допомогою спеціальної етикетки, описаної у Додатку 3. Така етикетка має показувати, що насіння відповідає вимогам </w:t>
      </w:r>
      <w:r w:rsidRPr="000F679E" w:rsidR="00773C8E">
        <w:rPr>
          <w:rFonts w:ascii="Times New Roman" w:hAnsi="Times New Roman" w:cs="Times New Roman"/>
          <w:sz w:val="28"/>
          <w:szCs w:val="28"/>
          <w:lang w:val="uk-UA"/>
        </w:rPr>
        <w:t xml:space="preserve">Правил </w:t>
      </w:r>
      <w:r w:rsidRPr="000F679E">
        <w:rPr>
          <w:rFonts w:ascii="Times New Roman" w:hAnsi="Times New Roman" w:cs="Times New Roman"/>
          <w:sz w:val="28"/>
          <w:szCs w:val="28"/>
          <w:lang w:val="uk-UA"/>
        </w:rPr>
        <w:t>7.1</w:t>
      </w:r>
      <w:r w:rsidRPr="000F679E" w:rsidR="00744991">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7.3, вище, але не є остаточно сертифікованим згідно з вимогами </w:t>
      </w:r>
      <w:r w:rsidRPr="000F679E" w:rsidR="00773C8E">
        <w:rPr>
          <w:rFonts w:ascii="Times New Roman" w:hAnsi="Times New Roman" w:cs="Times New Roman"/>
          <w:sz w:val="28"/>
          <w:szCs w:val="28"/>
          <w:lang w:val="uk-UA"/>
        </w:rPr>
        <w:t xml:space="preserve">Правила </w:t>
      </w:r>
      <w:r w:rsidRPr="000F679E">
        <w:rPr>
          <w:rFonts w:ascii="Times New Roman" w:hAnsi="Times New Roman" w:cs="Times New Roman"/>
          <w:sz w:val="28"/>
          <w:szCs w:val="28"/>
          <w:lang w:val="uk-UA"/>
        </w:rPr>
        <w:t>7.4</w:t>
      </w:r>
      <w:r w:rsidRPr="000F679E" w:rsidR="00744991">
        <w:rPr>
          <w:rFonts w:ascii="Times New Roman" w:hAnsi="Times New Roman" w:cs="Times New Roman"/>
          <w:sz w:val="28"/>
          <w:szCs w:val="28"/>
          <w:lang w:val="uk-UA"/>
        </w:rPr>
        <w:t>.</w:t>
      </w:r>
    </w:p>
    <w:p w:rsidR="000E798D" w:rsidRPr="000F679E" w:rsidP="000E798D">
      <w:pPr>
        <w:pStyle w:val="ListParagraph"/>
        <w:tabs>
          <w:tab w:val="left" w:pos="1542"/>
        </w:tabs>
        <w:ind w:left="0" w:firstLine="0"/>
        <w:jc w:val="both"/>
        <w:rPr>
          <w:rFonts w:ascii="Times New Roman" w:hAnsi="Times New Roman" w:cs="Times New Roman"/>
          <w:sz w:val="28"/>
          <w:szCs w:val="28"/>
          <w:lang w:val="uk-UA"/>
        </w:rPr>
      </w:pPr>
    </w:p>
    <w:p w:rsidR="00885038" w:rsidRPr="000F679E" w:rsidP="00A66ABD">
      <w:pPr>
        <w:pStyle w:val="ListParagraph"/>
        <w:tabs>
          <w:tab w:val="left" w:pos="1542"/>
        </w:tabs>
        <w:ind w:left="0" w:firstLine="709"/>
        <w:jc w:val="both"/>
        <w:rPr>
          <w:rFonts w:ascii="Times New Roman" w:hAnsi="Times New Roman" w:cs="Times New Roman"/>
          <w:sz w:val="28"/>
          <w:szCs w:val="28"/>
          <w:lang w:val="uk-UA"/>
        </w:rPr>
      </w:pPr>
    </w:p>
    <w:p w:rsidR="00A66ABD" w:rsidRPr="000F679E" w:rsidP="00A66ABD">
      <w:pPr>
        <w:pStyle w:val="ListParagraph"/>
        <w:tabs>
          <w:tab w:val="left" w:pos="1542"/>
        </w:tabs>
        <w:ind w:left="0" w:firstLine="709"/>
        <w:jc w:val="both"/>
        <w:rPr>
          <w:rFonts w:ascii="Times New Roman" w:hAnsi="Times New Roman" w:cs="Times New Roman"/>
          <w:sz w:val="28"/>
          <w:szCs w:val="28"/>
          <w:lang w:val="uk-UA"/>
        </w:rPr>
      </w:pPr>
      <w:r>
        <w:rPr>
          <w:noProof/>
          <w:lang w:val="uk-UA" w:eastAsia="ru-RU"/>
        </w:rPr>
        <w:pict>
          <v:shape id="_x0000_s1030" type="#_x0000_t202" style="width:470.15pt;height:108pt;margin-top:16.95pt;margin-left:85.05pt;mso-position-horizontal-relative:page;mso-wrap-distance-left:0;mso-wrap-distance-right:0;position:absolute;z-index:251661312" filled="f" strokecolor="#006fc0" strokeweight="0.48pt">
            <v:textbox inset="0,0,0,0">
              <w:txbxContent>
                <w:p w:rsidR="00CF7517" w:rsidRPr="00856529" w:rsidP="00A66ABD">
                  <w:pPr>
                    <w:pStyle w:val="BodyText"/>
                    <w:spacing w:before="47"/>
                    <w:ind w:left="103" w:right="142"/>
                    <w:jc w:val="both"/>
                    <w:rPr>
                      <w:rFonts w:ascii="Times New Roman" w:hAnsi="Times New Roman" w:cs="Times New Roman"/>
                      <w:sz w:val="28"/>
                      <w:szCs w:val="28"/>
                      <w:lang w:val="uk-UA"/>
                    </w:rPr>
                  </w:pPr>
                  <w:r w:rsidRPr="00856529">
                    <w:rPr>
                      <w:rFonts w:ascii="Times New Roman" w:hAnsi="Times New Roman" w:cs="Times New Roman"/>
                      <w:sz w:val="28"/>
                      <w:szCs w:val="28"/>
                      <w:lang w:val="uk-UA"/>
                    </w:rPr>
                    <w:t xml:space="preserve">Тільки для </w:t>
                  </w:r>
                  <w:r w:rsidRPr="00856529">
                    <w:rPr>
                      <w:rFonts w:ascii="Times New Roman" w:hAnsi="Times New Roman" w:cs="Times New Roman"/>
                      <w:b/>
                      <w:bCs/>
                      <w:sz w:val="28"/>
                      <w:szCs w:val="28"/>
                      <w:lang w:val="uk-UA"/>
                    </w:rPr>
                    <w:t>цукрових та кормових буряків</w:t>
                  </w:r>
                  <w:r w:rsidRPr="00856529">
                    <w:rPr>
                      <w:rFonts w:ascii="Times New Roman" w:hAnsi="Times New Roman" w:cs="Times New Roman"/>
                      <w:sz w:val="28"/>
                      <w:szCs w:val="28"/>
                      <w:lang w:val="uk-UA"/>
                    </w:rPr>
                    <w:t xml:space="preserve">: таке насіння повинне бути </w:t>
                  </w:r>
                  <w:r>
                    <w:rPr>
                      <w:rFonts w:ascii="Times New Roman" w:hAnsi="Times New Roman" w:cs="Times New Roman"/>
                      <w:sz w:val="28"/>
                      <w:szCs w:val="28"/>
                      <w:lang w:val="uk-UA"/>
                    </w:rPr>
                    <w:t>вибране</w:t>
                  </w:r>
                  <w:r w:rsidRPr="00856529">
                    <w:rPr>
                      <w:rFonts w:ascii="Times New Roman" w:hAnsi="Times New Roman" w:cs="Times New Roman"/>
                      <w:sz w:val="28"/>
                      <w:szCs w:val="28"/>
                      <w:lang w:val="uk-UA"/>
                    </w:rPr>
                    <w:t xml:space="preserve">, контейнери опломбовуються, а їх вміст ідентифікується за допомогою спеціальної етикетки, описаної у Додатку 3. Така етикетка є </w:t>
                  </w:r>
                  <w:r>
                    <w:rPr>
                      <w:rFonts w:ascii="Times New Roman" w:hAnsi="Times New Roman" w:cs="Times New Roman"/>
                      <w:sz w:val="28"/>
                      <w:szCs w:val="28"/>
                      <w:lang w:val="uk-UA"/>
                    </w:rPr>
                    <w:t>ознакою того</w:t>
                  </w:r>
                  <w:r w:rsidRPr="00856529">
                    <w:rPr>
                      <w:rFonts w:ascii="Times New Roman" w:hAnsi="Times New Roman" w:cs="Times New Roman"/>
                      <w:sz w:val="28"/>
                      <w:szCs w:val="28"/>
                      <w:lang w:val="uk-UA"/>
                    </w:rPr>
                    <w:t xml:space="preserve">, що насіння відповідає вимогам Правил 7.1.-7.3 вище, але не є остаточно сертифікованим згідно вимог </w:t>
                  </w:r>
                  <w:r>
                    <w:rPr>
                      <w:rFonts w:ascii="Times New Roman" w:hAnsi="Times New Roman" w:cs="Times New Roman"/>
                      <w:sz w:val="28"/>
                      <w:szCs w:val="28"/>
                      <w:lang w:val="uk-UA"/>
                    </w:rPr>
                    <w:t xml:space="preserve">Правила </w:t>
                  </w:r>
                  <w:r w:rsidRPr="00856529">
                    <w:rPr>
                      <w:rFonts w:ascii="Times New Roman" w:hAnsi="Times New Roman" w:cs="Times New Roman"/>
                      <w:sz w:val="28"/>
                      <w:szCs w:val="28"/>
                      <w:lang w:val="uk-UA"/>
                    </w:rPr>
                    <w:t>7.4. Зразки такого насіння мають зберігатись для подальшого використання.</w:t>
                  </w:r>
                </w:p>
              </w:txbxContent>
            </v:textbox>
            <w10:wrap type="topAndBottom"/>
          </v:shape>
        </w:pict>
      </w:r>
      <w:r w:rsidRPr="000F679E" w:rsidR="00A66ABD">
        <w:rPr>
          <w:rFonts w:ascii="Times New Roman" w:hAnsi="Times New Roman" w:cs="Times New Roman"/>
          <w:sz w:val="28"/>
          <w:szCs w:val="28"/>
          <w:lang w:val="uk-UA"/>
        </w:rPr>
        <w:t xml:space="preserve">7.9.2 </w:t>
      </w:r>
      <w:r w:rsidRPr="000F679E" w:rsidR="00A336E4">
        <w:rPr>
          <w:rFonts w:ascii="Times New Roman" w:hAnsi="Times New Roman" w:cs="Times New Roman"/>
          <w:sz w:val="28"/>
          <w:szCs w:val="28"/>
          <w:lang w:val="uk-UA"/>
        </w:rPr>
        <w:t>У</w:t>
      </w:r>
      <w:r w:rsidRPr="000F679E" w:rsidR="00A66ABD">
        <w:rPr>
          <w:rFonts w:ascii="Times New Roman" w:hAnsi="Times New Roman" w:cs="Times New Roman"/>
          <w:sz w:val="28"/>
          <w:szCs w:val="28"/>
          <w:lang w:val="uk-UA"/>
        </w:rPr>
        <w:t>повноважені державні органи країни виробництва та країни остаточної сертифі</w:t>
      </w:r>
      <w:r w:rsidRPr="00875064" w:rsidR="00A66ABD">
        <w:rPr>
          <w:rFonts w:ascii="Times New Roman" w:hAnsi="Times New Roman" w:cs="Times New Roman"/>
          <w:sz w:val="28"/>
          <w:szCs w:val="28"/>
          <w:lang w:val="uk-UA"/>
        </w:rPr>
        <w:t>кації повинні обмінюватись між собою відповідною інформацією. На вимогу</w:t>
      </w:r>
      <w:r w:rsidRPr="000F679E" w:rsidR="00732EC8">
        <w:rPr>
          <w:rFonts w:ascii="Times New Roman" w:hAnsi="Times New Roman" w:cs="Times New Roman"/>
          <w:sz w:val="28"/>
          <w:szCs w:val="28"/>
          <w:lang w:val="uk-UA"/>
        </w:rPr>
        <w:t>,</w:t>
      </w:r>
      <w:r w:rsidRPr="000F679E" w:rsidR="00A66ABD">
        <w:rPr>
          <w:rFonts w:ascii="Times New Roman" w:hAnsi="Times New Roman" w:cs="Times New Roman"/>
          <w:sz w:val="28"/>
          <w:szCs w:val="28"/>
          <w:lang w:val="uk-UA"/>
        </w:rPr>
        <w:t xml:space="preserve"> країна виробництва має надати всі відповідні дані щодо виробництва насіння. Країна сертифікації має автоматично надати інформацію про кількість сертифікованого насіння з наданої партії насіння, що не пройшло остаточної сертифікації, уповноваженому державному органу країни виробництва.</w:t>
      </w:r>
    </w:p>
    <w:p w:rsidR="00A9658B" w:rsidRPr="000F679E" w:rsidP="00A66ABD">
      <w:pPr>
        <w:pStyle w:val="ListParagraph"/>
        <w:tabs>
          <w:tab w:val="left" w:pos="1542"/>
        </w:tabs>
        <w:ind w:left="0" w:firstLine="709"/>
        <w:jc w:val="both"/>
        <w:rPr>
          <w:rFonts w:ascii="Times New Roman" w:hAnsi="Times New Roman" w:cs="Times New Roman"/>
          <w:sz w:val="28"/>
          <w:szCs w:val="28"/>
          <w:lang w:val="uk-UA"/>
        </w:rPr>
      </w:pPr>
    </w:p>
    <w:p w:rsidR="00A66ABD" w:rsidRPr="000F679E" w:rsidP="001C0A34">
      <w:pPr>
        <w:pStyle w:val="Heading2"/>
        <w:tabs>
          <w:tab w:val="left" w:pos="1564"/>
        </w:tabs>
        <w:spacing w:before="0"/>
        <w:ind w:hanging="764"/>
        <w:rPr>
          <w:rFonts w:ascii="Times New Roman" w:hAnsi="Times New Roman" w:cs="Times New Roman"/>
          <w:sz w:val="28"/>
          <w:szCs w:val="28"/>
          <w:lang w:val="uk-UA"/>
        </w:rPr>
      </w:pPr>
      <w:bookmarkStart w:id="26" w:name="_bookmark20"/>
      <w:bookmarkEnd w:id="26"/>
      <w:r w:rsidRPr="000F679E">
        <w:rPr>
          <w:rFonts w:ascii="Times New Roman" w:hAnsi="Times New Roman" w:cs="Times New Roman"/>
          <w:bCs w:val="0"/>
          <w:sz w:val="28"/>
          <w:szCs w:val="28"/>
          <w:lang w:val="uk-UA"/>
        </w:rPr>
        <w:t>8.</w:t>
      </w:r>
      <w:r w:rsidRPr="000F679E">
        <w:rPr>
          <w:rFonts w:ascii="Times New Roman" w:hAnsi="Times New Roman" w:cs="Times New Roman"/>
          <w:b w:val="0"/>
          <w:bCs w:val="0"/>
          <w:sz w:val="28"/>
          <w:szCs w:val="28"/>
          <w:lang w:val="uk-UA"/>
        </w:rPr>
        <w:t xml:space="preserve"> </w:t>
      </w:r>
      <w:r w:rsidRPr="000F679E">
        <w:rPr>
          <w:rFonts w:ascii="Times New Roman" w:hAnsi="Times New Roman" w:cs="Times New Roman"/>
          <w:sz w:val="28"/>
          <w:szCs w:val="28"/>
          <w:lang w:val="uk-UA"/>
        </w:rPr>
        <w:t>Пост-контрольне тестування насіння</w:t>
      </w:r>
    </w:p>
    <w:p w:rsidR="00A66ABD" w:rsidRPr="000F679E" w:rsidP="00250181">
      <w:pPr>
        <w:pStyle w:val="Heading3"/>
        <w:keepNext w:val="0"/>
        <w:widowControl w:val="0"/>
        <w:numPr>
          <w:ilvl w:val="1"/>
          <w:numId w:val="20"/>
        </w:numPr>
        <w:tabs>
          <w:tab w:val="left" w:pos="1485"/>
        </w:tabs>
        <w:spacing w:before="0" w:after="0" w:line="240" w:lineRule="auto"/>
        <w:ind w:left="0" w:firstLine="709"/>
        <w:rPr>
          <w:rFonts w:ascii="Times New Roman" w:hAnsi="Times New Roman" w:cs="Times New Roman"/>
          <w:b w:val="0"/>
          <w:sz w:val="28"/>
          <w:szCs w:val="28"/>
        </w:rPr>
      </w:pPr>
      <w:r w:rsidRPr="000F679E">
        <w:rPr>
          <w:rFonts w:ascii="Times New Roman" w:hAnsi="Times New Roman" w:cs="Times New Roman"/>
          <w:b w:val="0"/>
          <w:iCs/>
          <w:sz w:val="28"/>
          <w:szCs w:val="28"/>
        </w:rPr>
        <w:t>Процедури тестування</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8.1.1 Одна частина кожного зразка базового насіння (окрім передбаченого у </w:t>
      </w:r>
      <w:r w:rsidRPr="000F679E" w:rsidR="00B04E7D">
        <w:rPr>
          <w:rFonts w:ascii="Times New Roman" w:hAnsi="Times New Roman" w:cs="Times New Roman"/>
          <w:sz w:val="28"/>
          <w:szCs w:val="28"/>
          <w:lang w:val="uk-UA"/>
        </w:rPr>
        <w:t xml:space="preserve">Правилі </w:t>
      </w:r>
      <w:r w:rsidRPr="000F679E">
        <w:rPr>
          <w:rFonts w:ascii="Times New Roman" w:hAnsi="Times New Roman" w:cs="Times New Roman"/>
          <w:sz w:val="28"/>
          <w:szCs w:val="28"/>
          <w:lang w:val="uk-UA"/>
        </w:rPr>
        <w:t xml:space="preserve">8.2. та відсоток зразків сертифікованого насіння, відібрані згідно </w:t>
      </w:r>
      <w:r w:rsidRPr="000F679E" w:rsidR="00B04E7D">
        <w:rPr>
          <w:rFonts w:ascii="Times New Roman" w:hAnsi="Times New Roman" w:cs="Times New Roman"/>
          <w:sz w:val="28"/>
          <w:szCs w:val="28"/>
          <w:lang w:val="uk-UA"/>
        </w:rPr>
        <w:t>Правила</w:t>
      </w:r>
      <w:r w:rsidRPr="000F679E">
        <w:rPr>
          <w:rFonts w:ascii="Times New Roman" w:hAnsi="Times New Roman" w:cs="Times New Roman"/>
          <w:sz w:val="28"/>
          <w:szCs w:val="28"/>
          <w:lang w:val="uk-UA"/>
        </w:rPr>
        <w:t xml:space="preserve"> 7.4.1., мають бути перевірені </w:t>
      </w:r>
      <w:r w:rsidRPr="000F679E" w:rsidR="00B04E7D">
        <w:rPr>
          <w:rFonts w:ascii="Times New Roman" w:hAnsi="Times New Roman" w:cs="Times New Roman"/>
          <w:sz w:val="28"/>
          <w:szCs w:val="28"/>
          <w:lang w:val="uk-UA"/>
        </w:rPr>
        <w:t>шляхом</w:t>
      </w:r>
      <w:r w:rsidRPr="000F679E">
        <w:rPr>
          <w:rFonts w:ascii="Times New Roman" w:hAnsi="Times New Roman" w:cs="Times New Roman"/>
          <w:sz w:val="28"/>
          <w:szCs w:val="28"/>
          <w:lang w:val="uk-UA"/>
        </w:rPr>
        <w:t xml:space="preserve"> пост-контрольного тестування, що проводиться негайно або в сезон, наступний за відбором зразків. Тест має проводитись уповноваженим державним органом або під його наглядом. Такий тест не застосовується до зразків, відібраних згідно Правила 11.4.2.</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8.1.2 Відсоток сертифікованого насіння, що пройшло пост-контрольне тестування, визначається уповноваженим державним органом. Такий рівень зазвичай знаходиться в межах від 5 до 10 відсотків, причому рівень видів чи сортів, які запилюються перехресно, загалом вищий, ніж у самозапилюваних видів чи сортів, але може щорічно адаптуватись відповідно до результатів контролю попереднього року. Зокрема, уповноважений </w:t>
      </w:r>
      <w:r w:rsidRPr="000F679E" w:rsidR="00A9658B">
        <w:rPr>
          <w:rFonts w:ascii="Times New Roman" w:hAnsi="Times New Roman" w:cs="Times New Roman"/>
          <w:sz w:val="28"/>
          <w:szCs w:val="28"/>
          <w:lang w:val="uk-UA"/>
        </w:rPr>
        <w:t xml:space="preserve">державний </w:t>
      </w:r>
      <w:r w:rsidRPr="000F679E">
        <w:rPr>
          <w:rFonts w:ascii="Times New Roman" w:hAnsi="Times New Roman" w:cs="Times New Roman"/>
          <w:sz w:val="28"/>
          <w:szCs w:val="28"/>
          <w:lang w:val="uk-UA"/>
        </w:rPr>
        <w:t>орган може збільшувати відсоток сертифікованого насіння, що пройшло пост-контрольне тестування, вище за 10% для кожного окремого випадку, що може призвести до ризику невідповідності, або, якщо частота пост-контрольних невдач за попередній рік є такою ж високою</w:t>
      </w:r>
      <w:r w:rsidRPr="000F679E" w:rsidR="00EF1BAC">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як у наступній таблиці.</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854"/>
        <w:gridCol w:w="450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1406"/>
        </w:trPr>
        <w:tc>
          <w:tcPr>
            <w:tcW w:w="4854" w:type="dxa"/>
          </w:tcPr>
          <w:p w:rsidR="00A66ABD" w:rsidRPr="000F679E" w:rsidP="00C2381A">
            <w:pPr>
              <w:pStyle w:val="TableParagraph"/>
              <w:spacing w:before="0"/>
              <w:ind w:left="0" w:firstLine="709"/>
              <w:jc w:val="center"/>
              <w:rPr>
                <w:rFonts w:ascii="Times New Roman" w:hAnsi="Times New Roman" w:cs="Times New Roman"/>
                <w:sz w:val="28"/>
                <w:szCs w:val="28"/>
                <w:lang w:val="uk-UA"/>
              </w:rPr>
            </w:pPr>
            <w:r w:rsidRPr="000F679E">
              <w:rPr>
                <w:rFonts w:ascii="Times New Roman" w:hAnsi="Times New Roman" w:cs="Times New Roman"/>
                <w:bCs/>
                <w:sz w:val="28"/>
                <w:szCs w:val="28"/>
                <w:lang w:val="uk-UA"/>
              </w:rPr>
              <w:t>Частота пост-контрольних невдач сертифікованого насіння попереднього року</w:t>
            </w:r>
          </w:p>
        </w:tc>
        <w:tc>
          <w:tcPr>
            <w:tcW w:w="4504" w:type="dxa"/>
          </w:tcPr>
          <w:p w:rsidR="00A66ABD" w:rsidRPr="000F679E" w:rsidP="00C2381A">
            <w:pPr>
              <w:pStyle w:val="TableParagraph"/>
              <w:spacing w:before="0"/>
              <w:ind w:left="0" w:firstLine="709"/>
              <w:jc w:val="center"/>
              <w:rPr>
                <w:rFonts w:ascii="Times New Roman" w:hAnsi="Times New Roman" w:cs="Times New Roman"/>
                <w:sz w:val="28"/>
                <w:szCs w:val="28"/>
                <w:lang w:val="uk-UA"/>
              </w:rPr>
            </w:pPr>
            <w:r w:rsidRPr="000F679E">
              <w:rPr>
                <w:rFonts w:ascii="Times New Roman" w:hAnsi="Times New Roman" w:cs="Times New Roman"/>
                <w:bCs/>
                <w:sz w:val="28"/>
                <w:szCs w:val="28"/>
                <w:lang w:val="uk-UA"/>
              </w:rPr>
              <w:t>Мінімальний рівень перевірок при пост-контролі сертифікованого насіння поточного року</w:t>
            </w:r>
          </w:p>
        </w:tc>
      </w:tr>
      <w:tr>
        <w:tblPrEx>
          <w:tblW w:w="0" w:type="auto"/>
          <w:tblLayout w:type="fixed"/>
          <w:tblCellMar>
            <w:left w:w="0" w:type="dxa"/>
            <w:right w:w="0" w:type="dxa"/>
          </w:tblCellMar>
          <w:tblLook w:val="01E0"/>
        </w:tblPrEx>
        <w:trPr>
          <w:trHeight w:hRule="exact" w:val="334"/>
        </w:trPr>
        <w:tc>
          <w:tcPr>
            <w:tcW w:w="4854" w:type="dxa"/>
            <w:shd w:val="clear" w:color="auto" w:fill="auto"/>
          </w:tcPr>
          <w:p w:rsidR="00A66ABD" w:rsidRPr="000F679E" w:rsidP="00C2381A">
            <w:pPr>
              <w:pStyle w:val="TableParagraph"/>
              <w:spacing w:before="0"/>
              <w:ind w:left="0" w:firstLine="709"/>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&lt; 0,5%</w:t>
            </w:r>
          </w:p>
        </w:tc>
        <w:tc>
          <w:tcPr>
            <w:tcW w:w="4504" w:type="dxa"/>
            <w:shd w:val="clear" w:color="auto" w:fill="auto"/>
          </w:tcPr>
          <w:p w:rsidR="00A66ABD" w:rsidRPr="000F679E" w:rsidP="00C2381A">
            <w:pPr>
              <w:pStyle w:val="TableParagraph"/>
              <w:spacing w:before="0"/>
              <w:ind w:left="0" w:firstLine="709"/>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5%</w:t>
            </w:r>
          </w:p>
        </w:tc>
      </w:tr>
      <w:tr>
        <w:tblPrEx>
          <w:tblW w:w="0" w:type="auto"/>
          <w:tblLayout w:type="fixed"/>
          <w:tblCellMar>
            <w:left w:w="0" w:type="dxa"/>
            <w:right w:w="0" w:type="dxa"/>
          </w:tblCellMar>
          <w:tblLook w:val="01E0"/>
        </w:tblPrEx>
        <w:trPr>
          <w:trHeight w:hRule="exact" w:val="329"/>
        </w:trPr>
        <w:tc>
          <w:tcPr>
            <w:tcW w:w="4854" w:type="dxa"/>
          </w:tcPr>
          <w:p w:rsidR="00A66ABD" w:rsidRPr="000F679E" w:rsidP="00C2381A">
            <w:pPr>
              <w:pStyle w:val="TableParagraph"/>
              <w:spacing w:before="0"/>
              <w:ind w:left="0" w:firstLine="709"/>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0,5% - 3,0%</w:t>
            </w:r>
          </w:p>
        </w:tc>
        <w:tc>
          <w:tcPr>
            <w:tcW w:w="4504" w:type="dxa"/>
          </w:tcPr>
          <w:p w:rsidR="00A66ABD" w:rsidRPr="000F679E" w:rsidP="00C2381A">
            <w:pPr>
              <w:pStyle w:val="TableParagraph"/>
              <w:spacing w:before="0"/>
              <w:ind w:left="0" w:firstLine="709"/>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10%</w:t>
            </w:r>
          </w:p>
        </w:tc>
      </w:tr>
      <w:tr>
        <w:tblPrEx>
          <w:tblW w:w="0" w:type="auto"/>
          <w:tblLayout w:type="fixed"/>
          <w:tblCellMar>
            <w:left w:w="0" w:type="dxa"/>
            <w:right w:w="0" w:type="dxa"/>
          </w:tblCellMar>
          <w:tblLook w:val="01E0"/>
        </w:tblPrEx>
        <w:trPr>
          <w:trHeight w:hRule="exact" w:val="334"/>
        </w:trPr>
        <w:tc>
          <w:tcPr>
            <w:tcW w:w="4854" w:type="dxa"/>
            <w:shd w:val="clear" w:color="auto" w:fill="auto"/>
          </w:tcPr>
          <w:p w:rsidR="00A66ABD" w:rsidRPr="000F679E" w:rsidP="00C2381A">
            <w:pPr>
              <w:pStyle w:val="TableParagraph"/>
              <w:spacing w:before="0"/>
              <w:ind w:left="0" w:firstLine="709"/>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&gt; 3,0%</w:t>
            </w:r>
          </w:p>
        </w:tc>
        <w:tc>
          <w:tcPr>
            <w:tcW w:w="4504" w:type="dxa"/>
            <w:shd w:val="clear" w:color="auto" w:fill="auto"/>
          </w:tcPr>
          <w:p w:rsidR="00A66ABD" w:rsidRPr="000F679E" w:rsidP="00C2381A">
            <w:pPr>
              <w:pStyle w:val="TableParagraph"/>
              <w:spacing w:before="0"/>
              <w:ind w:left="0" w:firstLine="709"/>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25%</w:t>
            </w:r>
          </w:p>
        </w:tc>
      </w:tr>
    </w:tbl>
    <w:p w:rsidR="00C7335D" w:rsidRPr="000F679E" w:rsidP="00C7335D">
      <w:pPr>
        <w:pStyle w:val="ListParagraph"/>
        <w:tabs>
          <w:tab w:val="left" w:pos="1542"/>
        </w:tabs>
        <w:ind w:left="0" w:firstLine="0"/>
        <w:jc w:val="both"/>
        <w:rPr>
          <w:rFonts w:ascii="Times New Roman" w:hAnsi="Times New Roman" w:cs="Times New Roman"/>
          <w:sz w:val="28"/>
          <w:szCs w:val="28"/>
          <w:lang w:val="uk-UA"/>
        </w:rPr>
      </w:pPr>
    </w:p>
    <w:p w:rsidR="00A66ABD" w:rsidRPr="000F679E" w:rsidP="00250181">
      <w:pPr>
        <w:pStyle w:val="ListParagraph"/>
        <w:numPr>
          <w:ilvl w:val="2"/>
          <w:numId w:val="27"/>
        </w:numPr>
        <w:tabs>
          <w:tab w:val="num" w:pos="0"/>
          <w:tab w:val="clear" w:pos="720"/>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При пост-контролі мають бути перевірені такі характеристики, які були використані для забезпечення відповідності вимогам Правила 2.2.</w:t>
      </w:r>
    </w:p>
    <w:p w:rsidR="00A66ABD" w:rsidRPr="000F679E" w:rsidP="00250181">
      <w:pPr>
        <w:pStyle w:val="ListParagraph"/>
        <w:numPr>
          <w:ilvl w:val="1"/>
          <w:numId w:val="27"/>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В </w:t>
      </w:r>
      <w:r w:rsidRPr="000F679E" w:rsidR="00907E73">
        <w:rPr>
          <w:rFonts w:ascii="Times New Roman" w:hAnsi="Times New Roman" w:cs="Times New Roman"/>
          <w:sz w:val="28"/>
          <w:szCs w:val="28"/>
          <w:lang w:val="uk-UA"/>
        </w:rPr>
        <w:t xml:space="preserve">таких </w:t>
      </w:r>
      <w:r w:rsidRPr="000F679E">
        <w:rPr>
          <w:rFonts w:ascii="Times New Roman" w:hAnsi="Times New Roman" w:cs="Times New Roman"/>
          <w:sz w:val="28"/>
          <w:szCs w:val="28"/>
          <w:lang w:val="uk-UA"/>
        </w:rPr>
        <w:t>системах сертифікації, в яких виробництво поколінь, що передують отриманню базового насіння видів або сортів, що самозапилюються, контролюється офіційно, базове насіння підлягатиме тільки вибірковим перевіркам на пре-контрольних ділянках до виробництва сертифікованого насіння.</w:t>
      </w:r>
    </w:p>
    <w:p w:rsidR="00A66ABD" w:rsidRPr="000F679E" w:rsidP="00250181">
      <w:pPr>
        <w:pStyle w:val="ListParagraph"/>
        <w:numPr>
          <w:ilvl w:val="1"/>
          <w:numId w:val="27"/>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Незважаючи на Правило 8.1., пост-контроль є</w:t>
      </w:r>
      <w:r w:rsidRPr="000F679E" w:rsidR="00346F16">
        <w:rPr>
          <w:rFonts w:ascii="Times New Roman" w:hAnsi="Times New Roman" w:cs="Times New Roman"/>
          <w:sz w:val="28"/>
          <w:szCs w:val="28"/>
          <w:lang w:val="uk-UA"/>
        </w:rPr>
        <w:t xml:space="preserve"> обов</w:t>
      </w:r>
      <w:r w:rsidR="006B55C9">
        <w:rPr>
          <w:rFonts w:ascii="Times New Roman" w:hAnsi="Times New Roman" w:cs="Times New Roman"/>
          <w:sz w:val="28"/>
          <w:szCs w:val="28"/>
          <w:lang w:val="uk-UA"/>
        </w:rPr>
        <w:t>’</w:t>
      </w:r>
      <w:r w:rsidRPr="000F679E" w:rsidR="00346F16">
        <w:rPr>
          <w:rFonts w:ascii="Times New Roman" w:hAnsi="Times New Roman" w:cs="Times New Roman"/>
          <w:sz w:val="28"/>
          <w:szCs w:val="28"/>
          <w:lang w:val="uk-UA"/>
        </w:rPr>
        <w:t>язковим для всіх зразків с</w:t>
      </w:r>
      <w:r w:rsidRPr="000F679E">
        <w:rPr>
          <w:rFonts w:ascii="Times New Roman" w:hAnsi="Times New Roman" w:cs="Times New Roman"/>
          <w:sz w:val="28"/>
          <w:szCs w:val="28"/>
          <w:lang w:val="uk-UA"/>
        </w:rPr>
        <w:t>ертифікованого насіння, якщо партія має бути використана для виробництва наступного покоління насіння, і у такому випадку він також є пост-контролем наступного покоління.</w:t>
      </w:r>
    </w:p>
    <w:p w:rsidR="00A66ABD" w:rsidRPr="000F679E" w:rsidP="00250181">
      <w:pPr>
        <w:pStyle w:val="ListParagraph"/>
        <w:numPr>
          <w:ilvl w:val="1"/>
          <w:numId w:val="27"/>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При пре-контролі мають бути перевірені такі характеристики, які були використані для забезпечення відповідності вимогам Правила 2.2. Якщо контрольна ділянка є пре-контрольною, уповноважений державний орган не має права сертифікувати насіння, отримане з такої ділянки, якщо результати тестування ділянки демонструють, що сортова ідентичність або чистота не була збережена. </w:t>
      </w:r>
    </w:p>
    <w:p w:rsidR="00A66ABD" w:rsidRPr="000F679E" w:rsidP="00250181">
      <w:pPr>
        <w:pStyle w:val="ListParagraph"/>
        <w:numPr>
          <w:ilvl w:val="1"/>
          <w:numId w:val="27"/>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За умови виконання всіх передбачених умов, що можуть включати оплату зазначеної суми, власник будь-якої партії насіння, сертифікованої відповідно до Схеми, матиме право отримувати від уповноваженого державного органа, по відношенню до такої партії, звіт про результати будь-якого тесту на оцінку сортової ідентичності та чистоти.</w:t>
      </w:r>
    </w:p>
    <w:p w:rsidR="00A66ABD" w:rsidRPr="000F679E" w:rsidP="00A66ABD">
      <w:pPr>
        <w:pStyle w:val="Heading2"/>
        <w:tabs>
          <w:tab w:val="left" w:pos="1564"/>
        </w:tabs>
        <w:spacing w:before="0"/>
        <w:ind w:left="0" w:firstLine="709"/>
        <w:rPr>
          <w:rFonts w:ascii="Times New Roman" w:hAnsi="Times New Roman" w:cs="Times New Roman"/>
          <w:sz w:val="28"/>
          <w:szCs w:val="28"/>
          <w:lang w:val="uk-UA"/>
        </w:rPr>
      </w:pPr>
      <w:bookmarkStart w:id="27" w:name="_bookmark21"/>
      <w:bookmarkEnd w:id="27"/>
      <w:r w:rsidRPr="000F679E">
        <w:rPr>
          <w:rFonts w:ascii="Times New Roman" w:hAnsi="Times New Roman" w:cs="Times New Roman"/>
          <w:sz w:val="28"/>
          <w:szCs w:val="28"/>
          <w:lang w:val="uk-UA"/>
        </w:rPr>
        <w:t>9. Партії насіння та пломбування контейнерів</w:t>
      </w:r>
    </w:p>
    <w:p w:rsidR="00A66ABD" w:rsidRPr="000F679E" w:rsidP="006044D4">
      <w:pPr>
        <w:pStyle w:val="Heading3"/>
        <w:keepNext w:val="0"/>
        <w:widowControl w:val="0"/>
        <w:numPr>
          <w:ilvl w:val="1"/>
          <w:numId w:val="6"/>
        </w:numPr>
        <w:tabs>
          <w:tab w:val="left" w:pos="1542"/>
        </w:tabs>
        <w:spacing w:before="0" w:after="0" w:line="240" w:lineRule="auto"/>
        <w:ind w:hanging="360"/>
        <w:rPr>
          <w:rFonts w:ascii="Times New Roman" w:hAnsi="Times New Roman" w:cs="Times New Roman"/>
          <w:b w:val="0"/>
          <w:sz w:val="28"/>
          <w:szCs w:val="28"/>
        </w:rPr>
      </w:pPr>
      <w:r w:rsidRPr="000F679E">
        <w:rPr>
          <w:rFonts w:ascii="Times New Roman" w:hAnsi="Times New Roman" w:cs="Times New Roman"/>
          <w:b w:val="0"/>
          <w:iCs/>
          <w:sz w:val="28"/>
          <w:szCs w:val="28"/>
        </w:rPr>
        <w:t>Однорідність партій</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Партії насіння, представлені для відбору зразків згідно з цими Правилами, мають бути настільки однорідними, наскільки це можливо. </w:t>
      </w:r>
      <w:r w:rsidRPr="000F679E" w:rsidR="00907E73">
        <w:rPr>
          <w:rFonts w:ascii="Times New Roman" w:hAnsi="Times New Roman" w:cs="Times New Roman"/>
          <w:sz w:val="28"/>
          <w:szCs w:val="28"/>
          <w:lang w:val="uk-UA"/>
        </w:rPr>
        <w:t>У</w:t>
      </w:r>
      <w:r w:rsidRPr="000F679E">
        <w:rPr>
          <w:rFonts w:ascii="Times New Roman" w:hAnsi="Times New Roman" w:cs="Times New Roman"/>
          <w:sz w:val="28"/>
          <w:szCs w:val="28"/>
          <w:lang w:val="uk-UA"/>
        </w:rPr>
        <w:t>повноважений державний орган може відмовитись сертифікувати будь-яку партію, якщо існує доказ того, що вона не є достатньо однорідною.</w:t>
      </w:r>
    </w:p>
    <w:p w:rsidR="00A66ABD" w:rsidRPr="000F679E" w:rsidP="006044D4">
      <w:pPr>
        <w:pStyle w:val="Heading3"/>
        <w:keepNext w:val="0"/>
        <w:widowControl w:val="0"/>
        <w:numPr>
          <w:ilvl w:val="1"/>
          <w:numId w:val="6"/>
        </w:numPr>
        <w:tabs>
          <w:tab w:val="left" w:pos="1485"/>
        </w:tabs>
        <w:spacing w:before="0" w:after="0" w:line="240" w:lineRule="auto"/>
        <w:ind w:hanging="360"/>
        <w:rPr>
          <w:rFonts w:ascii="Times New Roman" w:hAnsi="Times New Roman" w:cs="Times New Roman"/>
          <w:b w:val="0"/>
          <w:sz w:val="28"/>
          <w:szCs w:val="28"/>
        </w:rPr>
      </w:pPr>
      <w:r w:rsidRPr="000F679E">
        <w:rPr>
          <w:rFonts w:ascii="Times New Roman" w:hAnsi="Times New Roman" w:cs="Times New Roman"/>
          <w:b w:val="0"/>
          <w:iCs/>
          <w:sz w:val="28"/>
          <w:szCs w:val="28"/>
        </w:rPr>
        <w:t>Розміри партій</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9.2.1 Інформація щодо розміру партії є індивідуальною для кожної окремої Насіннєвої схеми і наведена в інформації щодо кожної зі Схем.</w:t>
      </w:r>
    </w:p>
    <w:p w:rsidR="00A66ABD" w:rsidRPr="000F679E" w:rsidP="00250181">
      <w:pPr>
        <w:pStyle w:val="Heading3"/>
        <w:keepNext w:val="0"/>
        <w:widowControl w:val="0"/>
        <w:numPr>
          <w:ilvl w:val="1"/>
          <w:numId w:val="28"/>
        </w:numPr>
        <w:tabs>
          <w:tab w:val="left" w:pos="1372"/>
        </w:tabs>
        <w:spacing w:before="0" w:after="0" w:line="240" w:lineRule="auto"/>
        <w:ind w:firstLine="0"/>
        <w:rPr>
          <w:rFonts w:ascii="Times New Roman" w:hAnsi="Times New Roman" w:cs="Times New Roman"/>
          <w:b w:val="0"/>
          <w:sz w:val="28"/>
          <w:szCs w:val="28"/>
        </w:rPr>
      </w:pPr>
      <w:r w:rsidRPr="000F679E">
        <w:rPr>
          <w:rFonts w:ascii="Times New Roman" w:hAnsi="Times New Roman" w:cs="Times New Roman"/>
          <w:b w:val="0"/>
          <w:iCs/>
          <w:sz w:val="28"/>
          <w:szCs w:val="28"/>
        </w:rPr>
        <w:t>Пломбування контейнерів</w:t>
      </w:r>
    </w:p>
    <w:p w:rsidR="00A66ABD" w:rsidRPr="000F679E" w:rsidP="00250181">
      <w:pPr>
        <w:pStyle w:val="ListParagraph"/>
        <w:numPr>
          <w:ilvl w:val="2"/>
          <w:numId w:val="29"/>
        </w:numPr>
        <w:tabs>
          <w:tab w:val="num" w:pos="0"/>
          <w:tab w:val="clear" w:pos="720"/>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Контейнери з насінням мають бути опломбовані під час відбору зразків, і вміст має бути ідентифікований відповідно до Правил 9.3.2 та 10 особою, яка відбирала зразки, або під її наглядом.</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У випадку з насінням, що не пройшло остаточну сертифікацію, зазвичай пломбує контейнери особа, яка відбирає зразки для сертифікації, або інша особа під її наглядом.</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9.3.2 Контейнери з насінням мають бути опломбовані таким чином, щоб їх не можна було відкрити без порушення пломби, або без того, щоб залишити сліди того, що існувала можливість змінити або замінити вміст контейнерів. Ефективність пломбувального пристрою має бути забезпечена вбудовуванням в пристрій функції наклеювання етикетки, що згадується у пункті 9.3.1, або за допомогою використання пломби. Контейнери звільняються від цієї вимоги, якщо пломбування не може бути використане повторно.</w:t>
      </w:r>
    </w:p>
    <w:p w:rsidR="00A66ABD" w:rsidRPr="000F679E" w:rsidP="00250181">
      <w:pPr>
        <w:pStyle w:val="Heading2"/>
        <w:numPr>
          <w:ilvl w:val="0"/>
          <w:numId w:val="28"/>
        </w:numPr>
        <w:tabs>
          <w:tab w:val="left" w:pos="1564"/>
        </w:tabs>
        <w:spacing w:before="1"/>
        <w:ind w:firstLine="285"/>
        <w:rPr>
          <w:rFonts w:ascii="Times New Roman" w:hAnsi="Times New Roman" w:cs="Times New Roman"/>
          <w:sz w:val="28"/>
          <w:szCs w:val="28"/>
          <w:lang w:val="uk-UA"/>
        </w:rPr>
      </w:pPr>
      <w:bookmarkStart w:id="28" w:name="_bookmark22"/>
      <w:bookmarkEnd w:id="28"/>
      <w:r w:rsidRPr="000F679E">
        <w:rPr>
          <w:rFonts w:ascii="Times New Roman" w:hAnsi="Times New Roman" w:cs="Times New Roman"/>
          <w:sz w:val="28"/>
          <w:szCs w:val="28"/>
          <w:lang w:val="uk-UA"/>
        </w:rPr>
        <w:t>Ідентифікація вмісту контейнерів з насінням</w:t>
      </w:r>
    </w:p>
    <w:p w:rsidR="00A66ABD" w:rsidRPr="000F679E" w:rsidP="00250181">
      <w:pPr>
        <w:pStyle w:val="Heading3"/>
        <w:keepNext w:val="0"/>
        <w:widowControl w:val="0"/>
        <w:numPr>
          <w:ilvl w:val="1"/>
          <w:numId w:val="19"/>
        </w:numPr>
        <w:tabs>
          <w:tab w:val="left" w:pos="0"/>
        </w:tabs>
        <w:spacing w:before="0" w:after="0" w:line="240" w:lineRule="auto"/>
        <w:ind w:left="0" w:firstLine="720"/>
        <w:jc w:val="both"/>
        <w:rPr>
          <w:rFonts w:ascii="Times New Roman" w:hAnsi="Times New Roman" w:cs="Times New Roman"/>
          <w:b w:val="0"/>
          <w:i/>
          <w:sz w:val="28"/>
          <w:szCs w:val="28"/>
        </w:rPr>
      </w:pPr>
      <w:r w:rsidRPr="000F679E">
        <w:rPr>
          <w:rFonts w:ascii="Times New Roman" w:hAnsi="Times New Roman" w:cs="Times New Roman"/>
          <w:b w:val="0"/>
          <w:iCs/>
          <w:sz w:val="28"/>
          <w:szCs w:val="28"/>
        </w:rPr>
        <w:t>Вміст кожного контейнеру має бути ідентифікований за допомогою:</w:t>
      </w:r>
    </w:p>
    <w:p w:rsidR="00A66ABD" w:rsidRPr="000F679E" w:rsidP="00A66ABD">
      <w:pPr>
        <w:pStyle w:val="ListParagraph"/>
        <w:tabs>
          <w:tab w:val="left" w:pos="1684"/>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10.1.1 Нової етикетки, що не має слідів попереднього використання, виданої уповноваженим державним органом, і яка відповідає специфікаці</w:t>
      </w:r>
      <w:r w:rsidRPr="000F679E" w:rsidR="00907E73">
        <w:rPr>
          <w:rFonts w:ascii="Times New Roman" w:hAnsi="Times New Roman" w:cs="Times New Roman"/>
          <w:sz w:val="28"/>
          <w:szCs w:val="28"/>
          <w:lang w:val="uk-UA"/>
        </w:rPr>
        <w:t>ї</w:t>
      </w:r>
      <w:r w:rsidRPr="000F679E">
        <w:rPr>
          <w:rFonts w:ascii="Times New Roman" w:hAnsi="Times New Roman" w:cs="Times New Roman"/>
          <w:sz w:val="28"/>
          <w:szCs w:val="28"/>
          <w:lang w:val="uk-UA"/>
        </w:rPr>
        <w:t>, зазначен</w:t>
      </w:r>
      <w:r w:rsidRPr="000F679E" w:rsidR="00907E73">
        <w:rPr>
          <w:rFonts w:ascii="Times New Roman" w:hAnsi="Times New Roman" w:cs="Times New Roman"/>
          <w:sz w:val="28"/>
          <w:szCs w:val="28"/>
          <w:lang w:val="uk-UA"/>
        </w:rPr>
        <w:t>ій</w:t>
      </w:r>
      <w:r w:rsidRPr="000F679E">
        <w:rPr>
          <w:rFonts w:ascii="Times New Roman" w:hAnsi="Times New Roman" w:cs="Times New Roman"/>
          <w:sz w:val="28"/>
          <w:szCs w:val="28"/>
          <w:lang w:val="uk-UA"/>
        </w:rPr>
        <w:t xml:space="preserve"> у </w:t>
      </w:r>
      <w:r w:rsidRPr="000F679E" w:rsidR="00561D62">
        <w:rPr>
          <w:rFonts w:ascii="Times New Roman" w:hAnsi="Times New Roman" w:cs="Times New Roman"/>
          <w:sz w:val="28"/>
          <w:szCs w:val="28"/>
          <w:lang w:val="uk-UA"/>
        </w:rPr>
        <w:t>Загально</w:t>
      </w:r>
      <w:r w:rsidR="00D32068">
        <w:rPr>
          <w:rFonts w:ascii="Times New Roman" w:hAnsi="Times New Roman" w:cs="Times New Roman"/>
          <w:sz w:val="28"/>
          <w:szCs w:val="28"/>
          <w:lang w:val="uk-UA"/>
        </w:rPr>
        <w:t>му</w:t>
      </w:r>
      <w:r w:rsidRPr="000F679E" w:rsidR="00561D62">
        <w:rPr>
          <w:rFonts w:ascii="Times New Roman" w:hAnsi="Times New Roman" w:cs="Times New Roman"/>
          <w:sz w:val="28"/>
          <w:szCs w:val="28"/>
          <w:lang w:val="uk-UA"/>
        </w:rPr>
        <w:t xml:space="preserve"> д</w:t>
      </w:r>
      <w:r w:rsidRPr="000F679E">
        <w:rPr>
          <w:rFonts w:ascii="Times New Roman" w:hAnsi="Times New Roman" w:cs="Times New Roman"/>
          <w:sz w:val="28"/>
          <w:szCs w:val="28"/>
          <w:lang w:val="uk-UA"/>
        </w:rPr>
        <w:t>одатку 3. Навісні етикетки дозволяються тільки якщо вони зв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язані з пломбою. Має бути виключена можливість повторного використання клейких етикеток;</w:t>
      </w:r>
    </w:p>
    <w:p w:rsidR="00A66ABD" w:rsidRPr="000F679E" w:rsidP="00A66ABD">
      <w:pPr>
        <w:spacing w:after="0" w:line="240" w:lineRule="auto"/>
        <w:ind w:firstLine="709"/>
        <w:rPr>
          <w:rFonts w:ascii="Times New Roman" w:hAnsi="Times New Roman"/>
          <w:i/>
          <w:sz w:val="28"/>
          <w:szCs w:val="28"/>
        </w:rPr>
      </w:pPr>
      <w:r w:rsidRPr="000F679E">
        <w:rPr>
          <w:rFonts w:ascii="Times New Roman" w:hAnsi="Times New Roman"/>
          <w:iCs/>
          <w:sz w:val="28"/>
          <w:szCs w:val="28"/>
        </w:rPr>
        <w:t>або</w:t>
      </w:r>
    </w:p>
    <w:p w:rsidR="00A66ABD" w:rsidRPr="000F679E" w:rsidP="00A66ABD">
      <w:pPr>
        <w:pStyle w:val="ListParagraph"/>
        <w:tabs>
          <w:tab w:val="left" w:pos="1684"/>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10.1.2 Нанесення незмивною фарбою на зовнішній стороні контейнеру всієї інформації, що має бути зазначена на етикетці згідно </w:t>
      </w:r>
      <w:r w:rsidR="00722EAC">
        <w:rPr>
          <w:rFonts w:ascii="Times New Roman" w:hAnsi="Times New Roman" w:cs="Times New Roman"/>
          <w:sz w:val="28"/>
          <w:szCs w:val="28"/>
          <w:lang w:val="uk-UA"/>
        </w:rPr>
        <w:t xml:space="preserve">із </w:t>
      </w:r>
      <w:r w:rsidRPr="000F679E" w:rsidR="00561D62">
        <w:rPr>
          <w:rFonts w:ascii="Times New Roman" w:hAnsi="Times New Roman" w:cs="Times New Roman"/>
          <w:sz w:val="28"/>
          <w:szCs w:val="28"/>
          <w:lang w:val="uk-UA"/>
        </w:rPr>
        <w:t>Загальн</w:t>
      </w:r>
      <w:r w:rsidR="00722EAC">
        <w:rPr>
          <w:rFonts w:ascii="Times New Roman" w:hAnsi="Times New Roman" w:cs="Times New Roman"/>
          <w:sz w:val="28"/>
          <w:szCs w:val="28"/>
          <w:lang w:val="uk-UA"/>
        </w:rPr>
        <w:t>им</w:t>
      </w:r>
      <w:r w:rsidRPr="000F679E" w:rsidR="00561D62">
        <w:rPr>
          <w:rFonts w:ascii="Times New Roman" w:hAnsi="Times New Roman" w:cs="Times New Roman"/>
          <w:sz w:val="28"/>
          <w:szCs w:val="28"/>
          <w:lang w:val="uk-UA"/>
        </w:rPr>
        <w:t xml:space="preserve"> д</w:t>
      </w:r>
      <w:r w:rsidR="00D32068">
        <w:rPr>
          <w:rFonts w:ascii="Times New Roman" w:hAnsi="Times New Roman" w:cs="Times New Roman"/>
          <w:sz w:val="28"/>
          <w:szCs w:val="28"/>
          <w:lang w:val="uk-UA"/>
        </w:rPr>
        <w:t>одатком</w:t>
      </w:r>
      <w:r w:rsidRPr="000F679E">
        <w:rPr>
          <w:rFonts w:ascii="Times New Roman" w:hAnsi="Times New Roman" w:cs="Times New Roman"/>
          <w:sz w:val="28"/>
          <w:szCs w:val="28"/>
          <w:lang w:val="uk-UA"/>
        </w:rPr>
        <w:t xml:space="preserve"> 3 (включаючи зазначення кольору етикетки), має виконуватись у спосіб, схвалений уповноваженим державним органом.</w:t>
      </w:r>
    </w:p>
    <w:p w:rsidR="00A66ABD" w:rsidRPr="000F679E" w:rsidP="00250181">
      <w:pPr>
        <w:pStyle w:val="ListParagraph"/>
        <w:numPr>
          <w:ilvl w:val="1"/>
          <w:numId w:val="19"/>
        </w:numPr>
        <w:tabs>
          <w:tab w:val="left" w:pos="1542"/>
        </w:tabs>
        <w:ind w:left="0" w:firstLine="709"/>
        <w:jc w:val="both"/>
        <w:rPr>
          <w:rFonts w:ascii="Times New Roman" w:hAnsi="Times New Roman" w:cs="Times New Roman"/>
          <w:sz w:val="28"/>
          <w:szCs w:val="28"/>
          <w:lang w:val="uk-UA"/>
        </w:rPr>
      </w:pPr>
      <w:r w:rsidRPr="000F679E" w:rsidR="00907E73">
        <w:rPr>
          <w:rFonts w:ascii="Times New Roman" w:hAnsi="Times New Roman" w:cs="Times New Roman"/>
          <w:sz w:val="28"/>
          <w:szCs w:val="28"/>
          <w:lang w:val="uk-UA"/>
        </w:rPr>
        <w:t>Зразок</w:t>
      </w:r>
      <w:r w:rsidRPr="000F679E">
        <w:rPr>
          <w:rFonts w:ascii="Times New Roman" w:hAnsi="Times New Roman" w:cs="Times New Roman"/>
          <w:sz w:val="28"/>
          <w:szCs w:val="28"/>
          <w:lang w:val="uk-UA"/>
        </w:rPr>
        <w:t xml:space="preserve"> будь-якої етикетки або будь-якої друкованої інформації завжди має подаватись до ОЕСР для попереднього схвалення.</w:t>
      </w:r>
    </w:p>
    <w:p w:rsidR="00A66ABD" w:rsidRPr="000F679E" w:rsidP="00250181">
      <w:pPr>
        <w:pStyle w:val="ListParagraph"/>
        <w:numPr>
          <w:ilvl w:val="1"/>
          <w:numId w:val="19"/>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Копію інформації, необхідної відповідно до цього Правила, можна вкладати до кожного контейнера, проте її потрібно чітко відрізняти від етикетки ОЕСР на зовнішній стороні контейнера.</w:t>
      </w:r>
    </w:p>
    <w:p w:rsidR="00A66ABD" w:rsidRPr="000F679E" w:rsidP="00250181">
      <w:pPr>
        <w:pStyle w:val="ListParagraph"/>
        <w:numPr>
          <w:ilvl w:val="1"/>
          <w:numId w:val="19"/>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Немає необхідності використовувати білі етикетки для базового насіння, якщо базове насіння було вироблене і має використовуватись в одній і тій самій країні, і контейнер з таким насінням має державну етикетку, що містить всю необхідну інформацію.</w:t>
      </w:r>
    </w:p>
    <w:p w:rsidR="009B719F" w:rsidRPr="000F679E" w:rsidP="00250181">
      <w:pPr>
        <w:pStyle w:val="ListParagraph"/>
        <w:numPr>
          <w:ilvl w:val="1"/>
          <w:numId w:val="19"/>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Уповноважений державний орган має </w:t>
      </w:r>
      <w:r w:rsidRPr="000F679E" w:rsidR="00047B16">
        <w:rPr>
          <w:rFonts w:ascii="Times New Roman" w:hAnsi="Times New Roman" w:cs="Times New Roman"/>
          <w:sz w:val="28"/>
          <w:szCs w:val="28"/>
          <w:lang w:val="uk-UA"/>
        </w:rPr>
        <w:t>вживати</w:t>
      </w:r>
      <w:r w:rsidRPr="000F679E">
        <w:rPr>
          <w:rFonts w:ascii="Times New Roman" w:hAnsi="Times New Roman" w:cs="Times New Roman"/>
          <w:sz w:val="28"/>
          <w:szCs w:val="28"/>
          <w:lang w:val="uk-UA"/>
        </w:rPr>
        <w:t xml:space="preserve"> усі необхідні </w:t>
      </w:r>
      <w:r w:rsidRPr="000F679E" w:rsidR="00047B16">
        <w:rPr>
          <w:rFonts w:ascii="Times New Roman" w:hAnsi="Times New Roman" w:cs="Times New Roman"/>
          <w:sz w:val="28"/>
          <w:szCs w:val="28"/>
          <w:lang w:val="uk-UA"/>
        </w:rPr>
        <w:t>заходи</w:t>
      </w:r>
      <w:r w:rsidRPr="000F679E">
        <w:rPr>
          <w:rFonts w:ascii="Times New Roman" w:hAnsi="Times New Roman" w:cs="Times New Roman"/>
          <w:sz w:val="28"/>
          <w:szCs w:val="28"/>
          <w:lang w:val="uk-UA"/>
        </w:rPr>
        <w:t xml:space="preserve"> для захисту цілісності Насіннєвих Схем ОЕСР та етикеток ОЕСР.</w:t>
      </w:r>
    </w:p>
    <w:p w:rsidR="00A66ABD" w:rsidRPr="000F679E" w:rsidP="00250181">
      <w:pPr>
        <w:pStyle w:val="Heading2"/>
        <w:numPr>
          <w:ilvl w:val="0"/>
          <w:numId w:val="28"/>
        </w:numPr>
        <w:tabs>
          <w:tab w:val="left" w:pos="1564"/>
        </w:tabs>
        <w:spacing w:before="0"/>
        <w:ind w:firstLine="285"/>
        <w:rPr>
          <w:rFonts w:ascii="Times New Roman" w:hAnsi="Times New Roman" w:cs="Times New Roman"/>
          <w:b w:val="0"/>
          <w:sz w:val="28"/>
          <w:szCs w:val="28"/>
          <w:lang w:val="uk-UA"/>
        </w:rPr>
      </w:pPr>
      <w:bookmarkStart w:id="29" w:name="_bookmark23"/>
      <w:bookmarkEnd w:id="29"/>
      <w:r w:rsidRPr="000F679E" w:rsidR="00926352">
        <w:rPr>
          <w:rFonts w:ascii="Times New Roman" w:hAnsi="Times New Roman" w:cs="Times New Roman"/>
          <w:sz w:val="28"/>
          <w:szCs w:val="28"/>
          <w:lang w:val="uk-UA"/>
        </w:rPr>
        <w:t>Повторне пакування</w:t>
      </w:r>
      <w:r w:rsidRPr="000F679E">
        <w:rPr>
          <w:rFonts w:ascii="Times New Roman" w:hAnsi="Times New Roman" w:cs="Times New Roman"/>
          <w:sz w:val="28"/>
          <w:szCs w:val="28"/>
          <w:lang w:val="uk-UA"/>
        </w:rPr>
        <w:t xml:space="preserve"> та </w:t>
      </w:r>
      <w:r w:rsidRPr="000F679E" w:rsidR="00926352">
        <w:rPr>
          <w:rFonts w:ascii="Times New Roman" w:hAnsi="Times New Roman" w:cs="Times New Roman"/>
          <w:sz w:val="28"/>
          <w:szCs w:val="28"/>
          <w:lang w:val="uk-UA"/>
        </w:rPr>
        <w:t>повторне маркування</w:t>
      </w:r>
      <w:r w:rsidRPr="000F679E">
        <w:rPr>
          <w:rFonts w:ascii="Times New Roman" w:hAnsi="Times New Roman" w:cs="Times New Roman"/>
          <w:sz w:val="28"/>
          <w:szCs w:val="28"/>
          <w:lang w:val="uk-UA"/>
        </w:rPr>
        <w:t xml:space="preserve"> в іншій країні</w:t>
      </w:r>
      <w:r w:rsidRPr="000F679E" w:rsidR="00907E73">
        <w:rPr>
          <w:rFonts w:ascii="Times New Roman" w:hAnsi="Times New Roman" w:cs="Times New Roman"/>
          <w:b w:val="0"/>
          <w:sz w:val="28"/>
          <w:szCs w:val="28"/>
          <w:lang w:val="uk-UA"/>
        </w:rPr>
        <w:t>:</w:t>
      </w:r>
    </w:p>
    <w:p w:rsidR="00A66ABD" w:rsidRPr="000F679E" w:rsidP="00250181">
      <w:pPr>
        <w:pStyle w:val="ListParagraph"/>
        <w:numPr>
          <w:ilvl w:val="1"/>
          <w:numId w:val="30"/>
        </w:numPr>
        <w:tabs>
          <w:tab w:val="num" w:pos="0"/>
          <w:tab w:val="clear" w:pos="480"/>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Вислів </w:t>
      </w:r>
      <w:r w:rsidRPr="000F679E" w:rsidR="004B32B0">
        <w:rPr>
          <w:rFonts w:ascii="Times New Roman" w:hAnsi="Times New Roman" w:cs="Times New Roman"/>
          <w:sz w:val="28"/>
          <w:szCs w:val="28"/>
          <w:lang w:val="uk-UA"/>
        </w:rPr>
        <w:t>„</w:t>
      </w:r>
      <w:r w:rsidRPr="000F679E" w:rsidR="00926352">
        <w:rPr>
          <w:rFonts w:ascii="Times New Roman" w:hAnsi="Times New Roman" w:cs="Times New Roman"/>
          <w:sz w:val="28"/>
          <w:szCs w:val="28"/>
          <w:lang w:val="uk-UA"/>
        </w:rPr>
        <w:t>повторне пакування</w:t>
      </w:r>
      <w:r w:rsidRPr="000F679E" w:rsidR="004B32B0">
        <w:rPr>
          <w:rFonts w:ascii="Times New Roman" w:hAnsi="Times New Roman" w:cs="Times New Roman"/>
          <w:sz w:val="28"/>
          <w:szCs w:val="28"/>
          <w:lang w:val="uk-UA"/>
        </w:rPr>
        <w:t xml:space="preserve"> та </w:t>
      </w:r>
      <w:r w:rsidRPr="000F679E" w:rsidR="00926352">
        <w:rPr>
          <w:rFonts w:ascii="Times New Roman" w:hAnsi="Times New Roman" w:cs="Times New Roman"/>
          <w:sz w:val="28"/>
          <w:szCs w:val="28"/>
          <w:lang w:val="uk-UA"/>
        </w:rPr>
        <w:t>повторне маркування</w:t>
      </w:r>
      <w:r w:rsidRPr="000F679E" w:rsidR="005653C1">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має тлумачитись як такий, що включає використання етикеток, які також можуть слугувати в якості пломбувального пристрою відповідно до Правила 9.3.2. та методів ідентифікації контейнерів насіння, описаних у Правилі 10.</w:t>
      </w:r>
    </w:p>
    <w:p w:rsidR="00A66ABD" w:rsidRPr="000F679E" w:rsidP="00A66ABD">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11.2 </w:t>
      </w:r>
      <w:r w:rsidRPr="000F679E" w:rsidR="00907E73">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державний орган, який бажає перепакувати та перемаркувати певну партію насіння, яке було вироблене в іншій країні, має домовитись </w:t>
      </w:r>
      <w:r w:rsidRPr="000F679E" w:rsidR="00907E73">
        <w:rPr>
          <w:rFonts w:ascii="Times New Roman" w:hAnsi="Times New Roman" w:cs="Times New Roman"/>
          <w:sz w:val="28"/>
          <w:szCs w:val="28"/>
          <w:lang w:val="uk-UA"/>
        </w:rPr>
        <w:t xml:space="preserve">із </w:t>
      </w:r>
      <w:r w:rsidRPr="000F679E">
        <w:rPr>
          <w:rFonts w:ascii="Times New Roman" w:hAnsi="Times New Roman" w:cs="Times New Roman"/>
          <w:sz w:val="28"/>
          <w:szCs w:val="28"/>
          <w:lang w:val="uk-UA"/>
        </w:rPr>
        <w:t xml:space="preserve">уповноваженим державним органом країни виробництва, якщо </w:t>
      </w:r>
      <w:r w:rsidRPr="000F679E" w:rsidR="00926352">
        <w:rPr>
          <w:rFonts w:ascii="Times New Roman" w:hAnsi="Times New Roman" w:cs="Times New Roman"/>
          <w:sz w:val="28"/>
          <w:szCs w:val="28"/>
          <w:lang w:val="uk-UA"/>
        </w:rPr>
        <w:t>повторне маркування</w:t>
      </w:r>
      <w:r w:rsidRPr="000F679E">
        <w:rPr>
          <w:rFonts w:ascii="Times New Roman" w:hAnsi="Times New Roman" w:cs="Times New Roman"/>
          <w:sz w:val="28"/>
          <w:szCs w:val="28"/>
          <w:lang w:val="uk-UA"/>
        </w:rPr>
        <w:t xml:space="preserve"> було проведене для виконання сертифікації в якості іншої категорії насіння.</w:t>
      </w:r>
    </w:p>
    <w:p w:rsidR="00A66ABD" w:rsidRPr="000F679E" w:rsidP="00D54006">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11.3 Базове та сертифіковане насіння, перепаковане та перемарковане згідно з</w:t>
      </w:r>
      <w:r w:rsidRPr="000F679E" w:rsidR="005653C1">
        <w:rPr>
          <w:rFonts w:ascii="Times New Roman" w:hAnsi="Times New Roman" w:cs="Times New Roman"/>
          <w:sz w:val="28"/>
          <w:szCs w:val="28"/>
          <w:lang w:val="uk-UA"/>
        </w:rPr>
        <w:t xml:space="preserve"> цими правилами, визнається як „</w:t>
      </w:r>
      <w:r w:rsidRPr="000F679E">
        <w:rPr>
          <w:rFonts w:ascii="Times New Roman" w:hAnsi="Times New Roman" w:cs="Times New Roman"/>
          <w:sz w:val="28"/>
          <w:szCs w:val="28"/>
          <w:lang w:val="uk-UA"/>
        </w:rPr>
        <w:t>Насіння, сертифіковане відпов</w:t>
      </w:r>
      <w:r w:rsidRPr="000F679E" w:rsidR="005653C1">
        <w:rPr>
          <w:rFonts w:ascii="Times New Roman" w:hAnsi="Times New Roman" w:cs="Times New Roman"/>
          <w:sz w:val="28"/>
          <w:szCs w:val="28"/>
          <w:lang w:val="uk-UA"/>
        </w:rPr>
        <w:t>ідно до Схеми ОЕСР для насіння (ВКАЗАТИ НАЗВУ КУЛЬТУРИ)”</w:t>
      </w:r>
      <w:r w:rsidRPr="000F679E">
        <w:rPr>
          <w:rFonts w:ascii="Times New Roman" w:hAnsi="Times New Roman" w:cs="Times New Roman"/>
          <w:sz w:val="28"/>
          <w:szCs w:val="28"/>
          <w:lang w:val="uk-UA"/>
        </w:rPr>
        <w:t>.</w:t>
      </w:r>
    </w:p>
    <w:p w:rsidR="00A66ABD" w:rsidRPr="000F679E" w:rsidP="00D54006">
      <w:pPr>
        <w:pStyle w:val="Heading3"/>
        <w:tabs>
          <w:tab w:val="left" w:pos="1542"/>
        </w:tabs>
        <w:spacing w:before="0" w:after="0" w:line="240" w:lineRule="auto"/>
        <w:ind w:firstLine="720"/>
        <w:rPr>
          <w:rFonts w:ascii="Times New Roman" w:hAnsi="Times New Roman" w:cs="Times New Roman"/>
          <w:i/>
          <w:sz w:val="28"/>
          <w:szCs w:val="28"/>
        </w:rPr>
      </w:pPr>
      <w:r w:rsidRPr="000F679E">
        <w:rPr>
          <w:rFonts w:ascii="Times New Roman" w:hAnsi="Times New Roman" w:cs="Times New Roman"/>
          <w:b w:val="0"/>
          <w:sz w:val="28"/>
          <w:szCs w:val="28"/>
        </w:rPr>
        <w:t>11.4</w:t>
      </w:r>
      <w:r w:rsidRPr="000F679E">
        <w:rPr>
          <w:rFonts w:ascii="Times New Roman" w:hAnsi="Times New Roman" w:cs="Times New Roman"/>
          <w:i/>
          <w:sz w:val="28"/>
          <w:szCs w:val="28"/>
        </w:rPr>
        <w:t xml:space="preserve"> </w:t>
      </w:r>
      <w:r w:rsidRPr="000F679E">
        <w:rPr>
          <w:rFonts w:ascii="Times New Roman" w:hAnsi="Times New Roman" w:cs="Times New Roman"/>
          <w:b w:val="0"/>
          <w:sz w:val="28"/>
          <w:szCs w:val="28"/>
        </w:rPr>
        <w:t xml:space="preserve">Якщо відбувається </w:t>
      </w:r>
      <w:r w:rsidRPr="000F679E" w:rsidR="00926352">
        <w:rPr>
          <w:rFonts w:ascii="Times New Roman" w:hAnsi="Times New Roman" w:cs="Times New Roman"/>
          <w:b w:val="0"/>
          <w:sz w:val="28"/>
          <w:szCs w:val="28"/>
        </w:rPr>
        <w:t>повторне пакування</w:t>
      </w:r>
      <w:r w:rsidRPr="000F679E">
        <w:rPr>
          <w:rFonts w:ascii="Times New Roman" w:hAnsi="Times New Roman" w:cs="Times New Roman"/>
          <w:b w:val="0"/>
          <w:sz w:val="28"/>
          <w:szCs w:val="28"/>
        </w:rPr>
        <w:t xml:space="preserve"> та </w:t>
      </w:r>
      <w:r w:rsidRPr="000F679E" w:rsidR="00926352">
        <w:rPr>
          <w:rFonts w:ascii="Times New Roman" w:hAnsi="Times New Roman" w:cs="Times New Roman"/>
          <w:b w:val="0"/>
          <w:sz w:val="28"/>
          <w:szCs w:val="28"/>
        </w:rPr>
        <w:t>повторне маркування</w:t>
      </w:r>
      <w:r w:rsidRPr="000F679E">
        <w:rPr>
          <w:rFonts w:ascii="Times New Roman" w:hAnsi="Times New Roman" w:cs="Times New Roman"/>
          <w:b w:val="0"/>
          <w:sz w:val="28"/>
          <w:szCs w:val="28"/>
        </w:rPr>
        <w:t>:</w:t>
      </w:r>
    </w:p>
    <w:p w:rsidR="00A66ABD" w:rsidRPr="000F679E" w:rsidP="00D54006">
      <w:pPr>
        <w:pStyle w:val="ListParagraph"/>
        <w:tabs>
          <w:tab w:val="left" w:pos="1684"/>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11.4.1 Оригінальні пломби та етикетки мають бути зняті, і всі операції проводяться у присутності уповноваженого представника уповноваженого державного органу, який наглядатиме за </w:t>
      </w:r>
      <w:r w:rsidRPr="000F679E" w:rsidR="00926352">
        <w:rPr>
          <w:rFonts w:ascii="Times New Roman" w:hAnsi="Times New Roman" w:cs="Times New Roman"/>
          <w:sz w:val="28"/>
          <w:szCs w:val="28"/>
          <w:lang w:val="uk-UA"/>
        </w:rPr>
        <w:t>повторним пакуванням</w:t>
      </w:r>
      <w:r w:rsidRPr="000F679E">
        <w:rPr>
          <w:rFonts w:ascii="Times New Roman" w:hAnsi="Times New Roman" w:cs="Times New Roman"/>
          <w:sz w:val="28"/>
          <w:szCs w:val="28"/>
          <w:lang w:val="uk-UA"/>
        </w:rPr>
        <w:t xml:space="preserve"> та </w:t>
      </w:r>
      <w:r w:rsidRPr="000F679E" w:rsidR="00926352">
        <w:rPr>
          <w:rFonts w:ascii="Times New Roman" w:hAnsi="Times New Roman" w:cs="Times New Roman"/>
          <w:sz w:val="28"/>
          <w:szCs w:val="28"/>
          <w:lang w:val="uk-UA"/>
        </w:rPr>
        <w:t>повторн</w:t>
      </w:r>
      <w:r w:rsidRPr="000F679E" w:rsidR="005A066F">
        <w:rPr>
          <w:rFonts w:ascii="Times New Roman" w:hAnsi="Times New Roman" w:cs="Times New Roman"/>
          <w:sz w:val="28"/>
          <w:szCs w:val="28"/>
          <w:lang w:val="uk-UA"/>
        </w:rPr>
        <w:t>им</w:t>
      </w:r>
      <w:r w:rsidRPr="000F679E" w:rsidR="00926352">
        <w:rPr>
          <w:rFonts w:ascii="Times New Roman" w:hAnsi="Times New Roman" w:cs="Times New Roman"/>
          <w:sz w:val="28"/>
          <w:szCs w:val="28"/>
          <w:lang w:val="uk-UA"/>
        </w:rPr>
        <w:t xml:space="preserve"> маркування</w:t>
      </w:r>
      <w:r w:rsidRPr="000F679E">
        <w:rPr>
          <w:rFonts w:ascii="Times New Roman" w:hAnsi="Times New Roman" w:cs="Times New Roman"/>
          <w:sz w:val="28"/>
          <w:szCs w:val="28"/>
          <w:lang w:val="uk-UA"/>
        </w:rPr>
        <w:t>м;</w:t>
      </w:r>
    </w:p>
    <w:p w:rsidR="00A66ABD" w:rsidRPr="000F679E" w:rsidP="00A66ABD">
      <w:pPr>
        <w:pStyle w:val="ListParagraph"/>
        <w:tabs>
          <w:tab w:val="left" w:pos="1684"/>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11.4.2 Нові етикетки можуть зберігати початковий номер партії насіння, але якщо присвоєно новий номер, початковий номер або зберігається уповноваженим державним органом, або зазначається на нових етикетках. До етикеток включається інформація про країну-виробника та вказівка, що стосується </w:t>
      </w:r>
      <w:r w:rsidRPr="000F679E" w:rsidR="00926352">
        <w:rPr>
          <w:rFonts w:ascii="Times New Roman" w:hAnsi="Times New Roman" w:cs="Times New Roman"/>
          <w:sz w:val="28"/>
          <w:szCs w:val="28"/>
          <w:lang w:val="uk-UA"/>
        </w:rPr>
        <w:t>повторн</w:t>
      </w:r>
      <w:r w:rsidRPr="000F679E" w:rsidR="00532ED7">
        <w:rPr>
          <w:rFonts w:ascii="Times New Roman" w:hAnsi="Times New Roman" w:cs="Times New Roman"/>
          <w:sz w:val="28"/>
          <w:szCs w:val="28"/>
          <w:lang w:val="uk-UA"/>
        </w:rPr>
        <w:t>ого</w:t>
      </w:r>
      <w:r w:rsidRPr="000F679E" w:rsidR="00926352">
        <w:rPr>
          <w:rFonts w:ascii="Times New Roman" w:hAnsi="Times New Roman" w:cs="Times New Roman"/>
          <w:sz w:val="28"/>
          <w:szCs w:val="28"/>
          <w:lang w:val="uk-UA"/>
        </w:rPr>
        <w:t xml:space="preserve"> пакування</w:t>
      </w:r>
      <w:r w:rsidRPr="000F679E">
        <w:rPr>
          <w:rFonts w:ascii="Times New Roman" w:hAnsi="Times New Roman" w:cs="Times New Roman"/>
          <w:sz w:val="28"/>
          <w:szCs w:val="28"/>
          <w:lang w:val="uk-UA"/>
        </w:rPr>
        <w:t xml:space="preserve"> та </w:t>
      </w:r>
      <w:r w:rsidRPr="000F679E" w:rsidR="00926352">
        <w:rPr>
          <w:rFonts w:ascii="Times New Roman" w:hAnsi="Times New Roman" w:cs="Times New Roman"/>
          <w:sz w:val="28"/>
          <w:szCs w:val="28"/>
          <w:lang w:val="uk-UA"/>
        </w:rPr>
        <w:t>повторн</w:t>
      </w:r>
      <w:r w:rsidRPr="000F679E" w:rsidR="00532ED7">
        <w:rPr>
          <w:rFonts w:ascii="Times New Roman" w:hAnsi="Times New Roman" w:cs="Times New Roman"/>
          <w:sz w:val="28"/>
          <w:szCs w:val="28"/>
          <w:lang w:val="uk-UA"/>
        </w:rPr>
        <w:t>ого</w:t>
      </w:r>
      <w:r w:rsidRPr="000F679E" w:rsidR="00926352">
        <w:rPr>
          <w:rFonts w:ascii="Times New Roman" w:hAnsi="Times New Roman" w:cs="Times New Roman"/>
          <w:sz w:val="28"/>
          <w:szCs w:val="28"/>
          <w:lang w:val="uk-UA"/>
        </w:rPr>
        <w:t xml:space="preserve"> маркування</w:t>
      </w:r>
      <w:r w:rsidRPr="000F679E">
        <w:rPr>
          <w:rFonts w:ascii="Times New Roman" w:hAnsi="Times New Roman" w:cs="Times New Roman"/>
          <w:sz w:val="28"/>
          <w:szCs w:val="28"/>
          <w:lang w:val="uk-UA"/>
        </w:rPr>
        <w:t>.</w:t>
      </w:r>
    </w:p>
    <w:p w:rsidR="00A66ABD" w:rsidRPr="000F679E" w:rsidP="00A66ABD">
      <w:pPr>
        <w:pStyle w:val="ListParagraph"/>
        <w:tabs>
          <w:tab w:val="left" w:pos="1684"/>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11.4.3 При виготовлені сумішей, змішаній партії присвоюється новий номер партії насіння. </w:t>
      </w:r>
      <w:r w:rsidRPr="000F679E" w:rsidR="00907E73">
        <w:rPr>
          <w:rFonts w:ascii="Times New Roman" w:hAnsi="Times New Roman" w:cs="Times New Roman"/>
          <w:sz w:val="28"/>
          <w:szCs w:val="28"/>
          <w:lang w:val="uk-UA"/>
        </w:rPr>
        <w:t>У</w:t>
      </w:r>
      <w:r w:rsidRPr="000F679E">
        <w:rPr>
          <w:rFonts w:ascii="Times New Roman" w:hAnsi="Times New Roman" w:cs="Times New Roman"/>
          <w:sz w:val="28"/>
          <w:szCs w:val="28"/>
          <w:lang w:val="uk-UA"/>
        </w:rPr>
        <w:t>повноважений державний орган вестиме записи щодо номерів партій, з яких складається кожна суміш, а також пропорцію кожної такої партії в суміші. Якщо партії, з яких складається суміш, були вироблені в різних країнах, всі країни виробництва мають бути зазначені на етикетці. З кожної змішаної партії мають бути відібрані зразки, і одна частина зразка буде використана відповідно до Правила 7.4.</w:t>
      </w:r>
    </w:p>
    <w:p w:rsidR="00A66ABD" w:rsidRPr="000F679E" w:rsidP="007737C2">
      <w:pPr>
        <w:pStyle w:val="ListParagraph"/>
        <w:tabs>
          <w:tab w:val="left" w:pos="1684"/>
        </w:tabs>
        <w:ind w:left="0" w:firstLine="720"/>
        <w:rPr>
          <w:rFonts w:ascii="Times New Roman" w:hAnsi="Times New Roman" w:cs="Times New Roman"/>
          <w:sz w:val="28"/>
          <w:szCs w:val="28"/>
          <w:lang w:val="uk-UA"/>
        </w:rPr>
      </w:pPr>
      <w:r w:rsidRPr="000F679E">
        <w:rPr>
          <w:rFonts w:ascii="Times New Roman" w:hAnsi="Times New Roman" w:cs="Times New Roman"/>
          <w:sz w:val="28"/>
          <w:szCs w:val="28"/>
          <w:lang w:val="uk-UA"/>
        </w:rPr>
        <w:t>11.4.4 Правило 10.3 застосову</w:t>
      </w:r>
      <w:r w:rsidRPr="000F679E" w:rsidR="00907E73">
        <w:rPr>
          <w:rFonts w:ascii="Times New Roman" w:hAnsi="Times New Roman" w:cs="Times New Roman"/>
          <w:sz w:val="28"/>
          <w:szCs w:val="28"/>
          <w:lang w:val="uk-UA"/>
        </w:rPr>
        <w:t>є</w:t>
      </w:r>
      <w:r w:rsidRPr="000F679E">
        <w:rPr>
          <w:rFonts w:ascii="Times New Roman" w:hAnsi="Times New Roman" w:cs="Times New Roman"/>
          <w:sz w:val="28"/>
          <w:szCs w:val="28"/>
          <w:lang w:val="uk-UA"/>
        </w:rPr>
        <w:t>ться відповідно.</w:t>
      </w:r>
    </w:p>
    <w:p w:rsidR="000E798D" w:rsidP="002D1039">
      <w:pPr>
        <w:pStyle w:val="Heading2"/>
        <w:tabs>
          <w:tab w:val="left" w:pos="1564"/>
        </w:tabs>
        <w:spacing w:before="0"/>
        <w:ind w:left="0" w:firstLine="709"/>
        <w:jc w:val="both"/>
        <w:rPr>
          <w:rFonts w:ascii="Times New Roman" w:hAnsi="Times New Roman" w:cs="Times New Roman"/>
          <w:bCs w:val="0"/>
          <w:sz w:val="28"/>
          <w:szCs w:val="28"/>
          <w:lang w:val="uk-UA"/>
        </w:rPr>
      </w:pPr>
      <w:bookmarkStart w:id="30" w:name="_bookmark24"/>
      <w:bookmarkEnd w:id="30"/>
    </w:p>
    <w:p w:rsidR="00A66ABD" w:rsidRPr="000F679E" w:rsidP="002D1039">
      <w:pPr>
        <w:pStyle w:val="Heading2"/>
        <w:tabs>
          <w:tab w:val="left" w:pos="1564"/>
        </w:tabs>
        <w:spacing w:before="0"/>
        <w:ind w:left="0" w:firstLine="709"/>
        <w:jc w:val="both"/>
        <w:rPr>
          <w:rFonts w:ascii="Times New Roman" w:hAnsi="Times New Roman" w:cs="Times New Roman"/>
          <w:sz w:val="28"/>
          <w:szCs w:val="28"/>
          <w:lang w:val="uk-UA"/>
        </w:rPr>
      </w:pPr>
      <w:r w:rsidRPr="000F679E">
        <w:rPr>
          <w:rFonts w:ascii="Times New Roman" w:hAnsi="Times New Roman" w:cs="Times New Roman"/>
          <w:bCs w:val="0"/>
          <w:sz w:val="28"/>
          <w:szCs w:val="28"/>
          <w:lang w:val="uk-UA"/>
        </w:rPr>
        <w:t xml:space="preserve">12. </w:t>
      </w:r>
      <w:r w:rsidRPr="000F679E" w:rsidR="00895F9B">
        <w:rPr>
          <w:rFonts w:ascii="Times New Roman" w:hAnsi="Times New Roman" w:cs="Times New Roman"/>
          <w:bCs w:val="0"/>
          <w:sz w:val="28"/>
          <w:szCs w:val="28"/>
          <w:lang w:val="uk-UA"/>
        </w:rPr>
        <w:t>Контроль за виробництвом сумішей сертифікованого насіння трав</w:t>
      </w:r>
    </w:p>
    <w:p w:rsidR="00A66ABD" w:rsidRPr="000F679E" w:rsidP="007737C2">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Суміші з </w:t>
      </w:r>
      <w:r w:rsidRPr="000F679E" w:rsidR="00895F9B">
        <w:rPr>
          <w:rFonts w:ascii="Times New Roman" w:hAnsi="Times New Roman" w:cs="Times New Roman"/>
          <w:sz w:val="28"/>
          <w:szCs w:val="28"/>
          <w:lang w:val="uk-UA"/>
        </w:rPr>
        <w:t xml:space="preserve">сертифікованого </w:t>
      </w:r>
      <w:r w:rsidRPr="000F679E">
        <w:rPr>
          <w:rFonts w:ascii="Times New Roman" w:hAnsi="Times New Roman" w:cs="Times New Roman"/>
          <w:sz w:val="28"/>
          <w:szCs w:val="28"/>
          <w:lang w:val="uk-UA"/>
        </w:rPr>
        <w:t xml:space="preserve">насіння трав є </w:t>
      </w:r>
      <w:r w:rsidRPr="000F679E" w:rsidR="00895F9B">
        <w:rPr>
          <w:rFonts w:ascii="Times New Roman" w:hAnsi="Times New Roman" w:cs="Times New Roman"/>
          <w:sz w:val="28"/>
          <w:szCs w:val="28"/>
          <w:lang w:val="uk-UA"/>
        </w:rPr>
        <w:t>дозволеними до</w:t>
      </w:r>
      <w:r w:rsidRPr="000F679E">
        <w:rPr>
          <w:rFonts w:ascii="Times New Roman" w:hAnsi="Times New Roman" w:cs="Times New Roman"/>
          <w:sz w:val="28"/>
          <w:szCs w:val="28"/>
          <w:lang w:val="uk-UA"/>
        </w:rPr>
        <w:t xml:space="preserve"> сертифікації згідно зі Схемою ОЕСР для трав та бобових, Схемою ОЕСР для конюшини </w:t>
      </w:r>
      <w:r w:rsidRPr="000F679E" w:rsidR="00907E73">
        <w:rPr>
          <w:rFonts w:ascii="Times New Roman" w:hAnsi="Times New Roman" w:cs="Times New Roman"/>
          <w:sz w:val="28"/>
          <w:szCs w:val="28"/>
          <w:lang w:val="uk-UA"/>
        </w:rPr>
        <w:t xml:space="preserve">підземної </w:t>
      </w:r>
      <w:r w:rsidRPr="000F679E">
        <w:rPr>
          <w:rFonts w:ascii="Times New Roman" w:hAnsi="Times New Roman" w:cs="Times New Roman"/>
          <w:sz w:val="28"/>
          <w:szCs w:val="28"/>
          <w:lang w:val="uk-UA"/>
        </w:rPr>
        <w:t>та подібних видів, а також згідно зі Схемою для зернових. Мінімальні вимоги, що мають бути дотримані, зазначені у</w:t>
      </w:r>
      <w:r w:rsidRPr="000F679E" w:rsidR="00895F9B">
        <w:rPr>
          <w:rFonts w:ascii="Times New Roman" w:hAnsi="Times New Roman" w:cs="Times New Roman"/>
          <w:sz w:val="28"/>
          <w:szCs w:val="28"/>
          <w:lang w:val="uk-UA"/>
        </w:rPr>
        <w:t xml:space="preserve"> Загальному додатку 7</w:t>
      </w:r>
      <w:r w:rsidRPr="000F679E">
        <w:rPr>
          <w:rFonts w:ascii="Times New Roman" w:hAnsi="Times New Roman" w:cs="Times New Roman"/>
          <w:sz w:val="28"/>
          <w:szCs w:val="28"/>
          <w:lang w:val="uk-UA"/>
        </w:rPr>
        <w:t>.</w:t>
      </w:r>
    </w:p>
    <w:p w:rsidR="00A66ABD" w:rsidRPr="000F679E" w:rsidP="00250181">
      <w:pPr>
        <w:pStyle w:val="Heading2"/>
        <w:numPr>
          <w:ilvl w:val="0"/>
          <w:numId w:val="31"/>
        </w:numPr>
        <w:tabs>
          <w:tab w:val="num" w:pos="0"/>
          <w:tab w:val="left" w:pos="720"/>
        </w:tabs>
        <w:spacing w:before="0"/>
        <w:ind w:left="0" w:firstLine="720"/>
        <w:jc w:val="both"/>
        <w:rPr>
          <w:rFonts w:ascii="Times New Roman" w:hAnsi="Times New Roman" w:cs="Times New Roman"/>
          <w:sz w:val="28"/>
          <w:szCs w:val="28"/>
          <w:lang w:val="uk-UA"/>
        </w:rPr>
      </w:pPr>
      <w:bookmarkStart w:id="31" w:name="_bookmark25"/>
      <w:bookmarkEnd w:id="31"/>
      <w:r w:rsidRPr="000F679E">
        <w:rPr>
          <w:rFonts w:ascii="Times New Roman" w:hAnsi="Times New Roman" w:cs="Times New Roman"/>
          <w:sz w:val="28"/>
          <w:szCs w:val="28"/>
          <w:lang w:val="uk-UA"/>
        </w:rPr>
        <w:t>Сертифікація сортових асоціацій гібридного насіння трав та бобових</w:t>
      </w:r>
    </w:p>
    <w:p w:rsidR="00A14B68" w:rsidRPr="000F679E" w:rsidP="007737C2">
      <w:pPr>
        <w:pStyle w:val="BodyText"/>
        <w:spacing w:before="0"/>
        <w:ind w:firstLine="709"/>
        <w:jc w:val="both"/>
        <w:rPr>
          <w:rFonts w:ascii="Times New Roman" w:hAnsi="Times New Roman" w:cs="Times New Roman"/>
          <w:sz w:val="28"/>
          <w:szCs w:val="28"/>
          <w:lang w:val="uk-UA"/>
        </w:rPr>
      </w:pPr>
      <w:r w:rsidRPr="000F679E" w:rsidR="00A66ABD">
        <w:rPr>
          <w:rFonts w:ascii="Times New Roman" w:hAnsi="Times New Roman" w:cs="Times New Roman"/>
          <w:sz w:val="28"/>
          <w:szCs w:val="28"/>
          <w:lang w:val="uk-UA"/>
        </w:rPr>
        <w:t>Сортові асоціації гібридних сортів усіх видів трав та бобових є придатними для сертифікації за Схемою ОЕСР для трав та бобових. Мінімальні вимоги, що мають бути дотримані, зазначені у Додатку 5 зазначеної Схеми.</w:t>
      </w:r>
    </w:p>
    <w:p w:rsidR="00A66ABD" w:rsidRPr="000F679E" w:rsidP="007737C2">
      <w:pPr>
        <w:pStyle w:val="Heading2"/>
        <w:tabs>
          <w:tab w:val="left" w:pos="1564"/>
        </w:tabs>
        <w:spacing w:before="0"/>
        <w:ind w:left="0" w:firstLine="720"/>
        <w:jc w:val="both"/>
        <w:rPr>
          <w:rFonts w:ascii="Times New Roman" w:hAnsi="Times New Roman" w:cs="Times New Roman"/>
          <w:sz w:val="28"/>
          <w:szCs w:val="28"/>
          <w:lang w:val="uk-UA"/>
        </w:rPr>
      </w:pPr>
      <w:bookmarkStart w:id="32" w:name="_bookmark26"/>
      <w:bookmarkEnd w:id="32"/>
      <w:r w:rsidRPr="000F679E">
        <w:rPr>
          <w:rFonts w:ascii="Times New Roman" w:hAnsi="Times New Roman" w:cs="Times New Roman"/>
          <w:sz w:val="28"/>
          <w:szCs w:val="28"/>
          <w:lang w:val="uk-UA"/>
        </w:rPr>
        <w:t>14. Сертифікація сортових асоціацій насіння бруквяно-ріпакового гібриду</w:t>
      </w:r>
    </w:p>
    <w:p w:rsidR="00A66ABD" w:rsidRPr="000F679E" w:rsidP="00A66AB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Сортові асоціації насіння бруквяно-ріпакового гібриду (</w:t>
      </w:r>
      <w:r w:rsidRPr="000F679E">
        <w:rPr>
          <w:rFonts w:ascii="Times New Roman" w:hAnsi="Times New Roman" w:cs="Times New Roman"/>
          <w:i/>
          <w:iCs/>
          <w:sz w:val="28"/>
          <w:szCs w:val="28"/>
          <w:lang w:val="uk-UA"/>
        </w:rPr>
        <w:t>Brassica napus</w:t>
      </w:r>
      <w:r w:rsidRPr="000F679E">
        <w:rPr>
          <w:rFonts w:ascii="Times New Roman" w:hAnsi="Times New Roman" w:cs="Times New Roman"/>
          <w:sz w:val="28"/>
          <w:szCs w:val="28"/>
          <w:lang w:val="uk-UA"/>
        </w:rPr>
        <w:t xml:space="preserve"> var. </w:t>
      </w:r>
      <w:r w:rsidRPr="000F679E">
        <w:rPr>
          <w:rFonts w:ascii="Times New Roman" w:hAnsi="Times New Roman" w:cs="Times New Roman"/>
          <w:i/>
          <w:iCs/>
          <w:sz w:val="28"/>
          <w:szCs w:val="28"/>
          <w:lang w:val="uk-UA"/>
        </w:rPr>
        <w:t>oleifera</w:t>
      </w:r>
      <w:r w:rsidRPr="000F679E">
        <w:rPr>
          <w:rFonts w:ascii="Times New Roman" w:hAnsi="Times New Roman" w:cs="Times New Roman"/>
          <w:sz w:val="28"/>
          <w:szCs w:val="28"/>
          <w:lang w:val="uk-UA"/>
        </w:rPr>
        <w:t>) придатні для сертифікації насіння згідно зі Схемою ОЕСР сортової сертифікації насіння хрестоцвітних та інших олійних або прядивних культур. Мінімальні вимоги, що мають бути дотримані, зазначені у Додатку 4 зазначеної Схеми.</w:t>
      </w:r>
    </w:p>
    <w:p w:rsidR="00A66ABD" w:rsidRPr="000F679E" w:rsidP="00250181">
      <w:pPr>
        <w:pStyle w:val="Heading2"/>
        <w:numPr>
          <w:ilvl w:val="0"/>
          <w:numId w:val="32"/>
        </w:numPr>
        <w:tabs>
          <w:tab w:val="left" w:pos="1564"/>
        </w:tabs>
        <w:spacing w:before="0"/>
        <w:ind w:left="0" w:firstLine="720"/>
        <w:jc w:val="both"/>
        <w:rPr>
          <w:rFonts w:ascii="Times New Roman" w:hAnsi="Times New Roman" w:cs="Times New Roman"/>
          <w:sz w:val="28"/>
          <w:szCs w:val="28"/>
          <w:lang w:val="uk-UA"/>
        </w:rPr>
      </w:pPr>
      <w:bookmarkStart w:id="33" w:name="_bookmark27"/>
      <w:bookmarkEnd w:id="33"/>
      <w:r w:rsidRPr="000F679E">
        <w:rPr>
          <w:rFonts w:ascii="Times New Roman" w:hAnsi="Times New Roman" w:cs="Times New Roman"/>
          <w:sz w:val="28"/>
          <w:szCs w:val="28"/>
          <w:lang w:val="uk-UA"/>
        </w:rPr>
        <w:t>Сертифікація сортових асоціацій насіння гібриду кукурудзи</w:t>
      </w:r>
    </w:p>
    <w:p w:rsidR="00A66ABD" w:rsidRPr="000F679E" w:rsidP="007737C2">
      <w:pPr>
        <w:spacing w:after="0" w:line="240" w:lineRule="auto"/>
        <w:ind w:firstLine="720"/>
        <w:jc w:val="both"/>
      </w:pPr>
      <w:r w:rsidRPr="000F679E">
        <w:rPr>
          <w:rFonts w:ascii="Times New Roman" w:hAnsi="Times New Roman"/>
          <w:sz w:val="28"/>
          <w:szCs w:val="28"/>
        </w:rPr>
        <w:t xml:space="preserve">Сортові асоціації гібридних сортів кукурудзи є придатними для сертифікації за Схемою ОЕСР для насіння кукурудзи та сорго. Мінімальні вимоги, що мають бути дотримані, зазначені у Додатку 4 Схеми </w:t>
      </w:r>
      <w:r w:rsidRPr="000F679E" w:rsidR="00CF381F">
        <w:rPr>
          <w:rFonts w:ascii="Times New Roman" w:hAnsi="Times New Roman"/>
          <w:sz w:val="28"/>
          <w:szCs w:val="28"/>
        </w:rPr>
        <w:t xml:space="preserve">для </w:t>
      </w:r>
      <w:r w:rsidRPr="000F679E">
        <w:rPr>
          <w:rFonts w:ascii="Times New Roman" w:hAnsi="Times New Roman"/>
          <w:sz w:val="28"/>
          <w:szCs w:val="28"/>
        </w:rPr>
        <w:t>кукурудзи</w:t>
      </w:r>
      <w:r w:rsidRPr="000F679E">
        <w:t>.</w:t>
      </w:r>
    </w:p>
    <w:p w:rsidR="00891B70" w:rsidRPr="002D1039" w:rsidP="002D1039">
      <w:pPr>
        <w:numPr>
          <w:ilvl w:val="0"/>
          <w:numId w:val="32"/>
        </w:numPr>
        <w:tabs>
          <w:tab w:val="num" w:pos="0"/>
          <w:tab w:val="clear" w:pos="720"/>
        </w:tabs>
        <w:spacing w:after="0" w:line="240" w:lineRule="auto"/>
        <w:ind w:left="0" w:firstLine="720"/>
        <w:jc w:val="both"/>
        <w:rPr>
          <w:rFonts w:ascii="Times New Roman" w:hAnsi="Times New Roman"/>
          <w:b/>
          <w:sz w:val="28"/>
          <w:szCs w:val="28"/>
        </w:rPr>
      </w:pPr>
      <w:r w:rsidRPr="002D1039">
        <w:rPr>
          <w:rFonts w:ascii="Times New Roman" w:hAnsi="Times New Roman"/>
          <w:b/>
          <w:sz w:val="28"/>
          <w:szCs w:val="28"/>
        </w:rPr>
        <w:t xml:space="preserve">Контроль за </w:t>
      </w:r>
      <w:r w:rsidRPr="002D1039" w:rsidR="000F679E">
        <w:rPr>
          <w:rFonts w:ascii="Times New Roman" w:hAnsi="Times New Roman"/>
          <w:b/>
          <w:sz w:val="28"/>
          <w:szCs w:val="28"/>
        </w:rPr>
        <w:t>виробництвом</w:t>
      </w:r>
      <w:r w:rsidRPr="002D1039">
        <w:rPr>
          <w:rFonts w:ascii="Times New Roman" w:hAnsi="Times New Roman"/>
          <w:b/>
          <w:sz w:val="28"/>
          <w:szCs w:val="28"/>
        </w:rPr>
        <w:t xml:space="preserve"> </w:t>
      </w:r>
      <w:r w:rsidRPr="002D1039" w:rsidR="000F679E">
        <w:rPr>
          <w:rFonts w:ascii="Times New Roman" w:hAnsi="Times New Roman"/>
          <w:b/>
          <w:sz w:val="28"/>
          <w:szCs w:val="28"/>
        </w:rPr>
        <w:t>сумішей</w:t>
      </w:r>
      <w:r w:rsidRPr="002D1039">
        <w:rPr>
          <w:rFonts w:ascii="Times New Roman" w:hAnsi="Times New Roman"/>
          <w:b/>
          <w:sz w:val="28"/>
          <w:szCs w:val="28"/>
        </w:rPr>
        <w:t xml:space="preserve"> сортів сертифікованого насіння кукурудзи</w:t>
      </w:r>
    </w:p>
    <w:p w:rsidR="00891B70" w:rsidRPr="000F679E" w:rsidP="00FD07D1">
      <w:pPr>
        <w:spacing w:after="0" w:line="240" w:lineRule="auto"/>
        <w:jc w:val="both"/>
        <w:rPr>
          <w:rFonts w:ascii="Times New Roman" w:hAnsi="Times New Roman"/>
          <w:sz w:val="28"/>
          <w:szCs w:val="28"/>
        </w:rPr>
      </w:pPr>
      <w:r w:rsidRPr="000F679E">
        <w:rPr>
          <w:rFonts w:ascii="Times New Roman" w:hAnsi="Times New Roman"/>
          <w:sz w:val="28"/>
          <w:szCs w:val="28"/>
        </w:rPr>
        <w:t xml:space="preserve">Суміші сортів насіннєвих партій сертифікованого насіння кукурудзи придатні для сертифікації відповідно до </w:t>
      </w:r>
      <w:r w:rsidRPr="000F679E" w:rsidR="00FD07D1">
        <w:rPr>
          <w:rFonts w:ascii="Times New Roman" w:hAnsi="Times New Roman"/>
          <w:sz w:val="28"/>
          <w:szCs w:val="28"/>
        </w:rPr>
        <w:t xml:space="preserve">Схеми ОЕСР сортової сертифікації насіння кукурудзи. Мінімальні вимоги мають відповідати тим, які </w:t>
      </w:r>
      <w:r w:rsidRPr="000F679E" w:rsidR="000F679E">
        <w:rPr>
          <w:rFonts w:ascii="Times New Roman" w:hAnsi="Times New Roman"/>
          <w:sz w:val="28"/>
          <w:szCs w:val="28"/>
        </w:rPr>
        <w:t>описані</w:t>
      </w:r>
      <w:r w:rsidRPr="000F679E" w:rsidR="00FD07D1">
        <w:rPr>
          <w:rFonts w:ascii="Times New Roman" w:hAnsi="Times New Roman"/>
          <w:sz w:val="28"/>
          <w:szCs w:val="28"/>
        </w:rPr>
        <w:t xml:space="preserve"> в Додатку 5 до  </w:t>
      </w:r>
      <w:r w:rsidRPr="000F679E">
        <w:rPr>
          <w:rFonts w:ascii="Times New Roman" w:hAnsi="Times New Roman"/>
          <w:sz w:val="28"/>
          <w:szCs w:val="28"/>
        </w:rPr>
        <w:t>ОЕСР Схеми</w:t>
      </w:r>
      <w:r w:rsidRPr="000F679E" w:rsidR="00FD07D1">
        <w:rPr>
          <w:rFonts w:ascii="Times New Roman" w:hAnsi="Times New Roman"/>
          <w:sz w:val="28"/>
          <w:szCs w:val="28"/>
        </w:rPr>
        <w:t xml:space="preserve"> кукурудзи.</w:t>
      </w:r>
    </w:p>
    <w:p w:rsidR="00533F34" w:rsidRPr="000F679E" w:rsidP="007737C2">
      <w:pPr>
        <w:spacing w:after="0" w:line="240" w:lineRule="auto"/>
        <w:ind w:firstLine="720"/>
        <w:jc w:val="both"/>
        <w:rPr>
          <w:rFonts w:ascii="Times New Roman" w:hAnsi="Times New Roman"/>
          <w:sz w:val="28"/>
          <w:szCs w:val="28"/>
        </w:rPr>
      </w:pPr>
    </w:p>
    <w:p w:rsidR="00533F34" w:rsidRPr="000F679E" w:rsidP="007737C2">
      <w:pPr>
        <w:spacing w:after="0" w:line="240" w:lineRule="auto"/>
        <w:ind w:firstLine="720"/>
        <w:jc w:val="both"/>
      </w:pPr>
    </w:p>
    <w:p w:rsidR="00533F34" w:rsidRPr="000F679E" w:rsidP="007737C2">
      <w:pPr>
        <w:spacing w:after="0" w:line="240" w:lineRule="auto"/>
        <w:ind w:firstLine="720"/>
        <w:jc w:val="both"/>
      </w:pPr>
    </w:p>
    <w:p w:rsidR="00533F34" w:rsidRPr="000F679E" w:rsidP="007737C2">
      <w:pPr>
        <w:spacing w:after="0" w:line="240" w:lineRule="auto"/>
        <w:ind w:firstLine="720"/>
        <w:jc w:val="both"/>
      </w:pPr>
    </w:p>
    <w:p w:rsidR="00533F34" w:rsidRPr="00875064" w:rsidP="007737C2">
      <w:pPr>
        <w:spacing w:after="0" w:line="240" w:lineRule="auto"/>
        <w:ind w:firstLine="720"/>
        <w:jc w:val="both"/>
      </w:pPr>
    </w:p>
    <w:p w:rsidR="00533F34" w:rsidRPr="000F679E" w:rsidP="007737C2">
      <w:pPr>
        <w:spacing w:after="0" w:line="240" w:lineRule="auto"/>
        <w:ind w:firstLine="720"/>
        <w:jc w:val="both"/>
      </w:pPr>
    </w:p>
    <w:p w:rsidR="00533F34" w:rsidRPr="000F679E" w:rsidP="007737C2">
      <w:pPr>
        <w:spacing w:after="0" w:line="240" w:lineRule="auto"/>
        <w:ind w:firstLine="720"/>
        <w:jc w:val="both"/>
      </w:pPr>
    </w:p>
    <w:p w:rsidR="00533F34" w:rsidRPr="000F679E" w:rsidP="007737C2">
      <w:pPr>
        <w:spacing w:after="0" w:line="240" w:lineRule="auto"/>
        <w:ind w:firstLine="720"/>
        <w:jc w:val="both"/>
      </w:pPr>
    </w:p>
    <w:p w:rsidR="00533F34" w:rsidRPr="000F679E" w:rsidP="007737C2">
      <w:pPr>
        <w:spacing w:after="0" w:line="240" w:lineRule="auto"/>
        <w:ind w:firstLine="720"/>
        <w:jc w:val="both"/>
      </w:pPr>
    </w:p>
    <w:p w:rsidR="00533F34" w:rsidRPr="000F679E" w:rsidP="007737C2">
      <w:pPr>
        <w:spacing w:after="0" w:line="240" w:lineRule="auto"/>
        <w:ind w:firstLine="720"/>
        <w:jc w:val="both"/>
      </w:pPr>
    </w:p>
    <w:p w:rsidR="00533F34" w:rsidRPr="000F679E" w:rsidP="007737C2">
      <w:pPr>
        <w:spacing w:after="0" w:line="240" w:lineRule="auto"/>
        <w:ind w:firstLine="720"/>
        <w:jc w:val="both"/>
      </w:pPr>
    </w:p>
    <w:p w:rsidR="00533F34" w:rsidRPr="000F679E" w:rsidP="007737C2">
      <w:pPr>
        <w:spacing w:after="0" w:line="240" w:lineRule="auto"/>
        <w:ind w:firstLine="720"/>
        <w:jc w:val="both"/>
      </w:pPr>
    </w:p>
    <w:p w:rsidR="00533F34" w:rsidRPr="000F679E" w:rsidP="007737C2">
      <w:pPr>
        <w:spacing w:after="0" w:line="240" w:lineRule="auto"/>
        <w:ind w:firstLine="720"/>
        <w:jc w:val="both"/>
      </w:pPr>
    </w:p>
    <w:p w:rsidR="00533F34" w:rsidRPr="000F679E" w:rsidP="007737C2">
      <w:pPr>
        <w:spacing w:after="0" w:line="240" w:lineRule="auto"/>
        <w:ind w:firstLine="720"/>
        <w:jc w:val="both"/>
      </w:pPr>
    </w:p>
    <w:p w:rsidR="00501ABE" w:rsidRPr="000F679E" w:rsidP="00C2381A">
      <w:pPr>
        <w:pStyle w:val="Heading2"/>
        <w:spacing w:before="0"/>
        <w:ind w:left="0" w:firstLine="0"/>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Загальні додатки</w:t>
      </w:r>
    </w:p>
    <w:p w:rsidR="00501ABE" w:rsidRPr="000F679E" w:rsidP="007737C2">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Наведені нижче загальні додатки застосовуються до усіх </w:t>
      </w:r>
      <w:r w:rsidRPr="000F679E" w:rsidR="00707CE0">
        <w:rPr>
          <w:rFonts w:ascii="Times New Roman" w:hAnsi="Times New Roman" w:cs="Times New Roman"/>
          <w:sz w:val="28"/>
          <w:szCs w:val="28"/>
          <w:lang w:val="uk-UA"/>
        </w:rPr>
        <w:t>Н</w:t>
      </w:r>
      <w:r w:rsidRPr="000F679E">
        <w:rPr>
          <w:rFonts w:ascii="Times New Roman" w:hAnsi="Times New Roman" w:cs="Times New Roman"/>
          <w:sz w:val="28"/>
          <w:szCs w:val="28"/>
          <w:lang w:val="uk-UA"/>
        </w:rPr>
        <w:t>асіннєвих схем ОЕСР. Конкретні винятки в рамках загального додатк</w:t>
      </w:r>
      <w:r w:rsidR="00D32068">
        <w:rPr>
          <w:rFonts w:ascii="Times New Roman" w:hAnsi="Times New Roman" w:cs="Times New Roman"/>
          <w:sz w:val="28"/>
          <w:szCs w:val="28"/>
          <w:lang w:val="uk-UA"/>
        </w:rPr>
        <w:t>а</w:t>
      </w:r>
      <w:r w:rsidRPr="000F679E">
        <w:rPr>
          <w:rFonts w:ascii="Times New Roman" w:hAnsi="Times New Roman" w:cs="Times New Roman"/>
          <w:sz w:val="28"/>
          <w:szCs w:val="28"/>
          <w:lang w:val="uk-UA"/>
        </w:rPr>
        <w:t xml:space="preserve"> </w:t>
      </w:r>
      <w:r w:rsidRPr="000F679E" w:rsidR="00707CE0">
        <w:rPr>
          <w:rFonts w:ascii="Times New Roman" w:hAnsi="Times New Roman" w:cs="Times New Roman"/>
          <w:sz w:val="28"/>
          <w:szCs w:val="28"/>
          <w:lang w:val="uk-UA"/>
        </w:rPr>
        <w:t>зазначено</w:t>
      </w:r>
      <w:r w:rsidRPr="000F679E">
        <w:rPr>
          <w:rFonts w:ascii="Times New Roman" w:hAnsi="Times New Roman" w:cs="Times New Roman"/>
          <w:sz w:val="28"/>
          <w:szCs w:val="28"/>
          <w:lang w:val="uk-UA"/>
        </w:rPr>
        <w:t xml:space="preserve"> в рамк</w:t>
      </w:r>
      <w:r w:rsidRPr="000F679E" w:rsidR="00486DD8">
        <w:rPr>
          <w:rFonts w:ascii="Times New Roman" w:hAnsi="Times New Roman" w:cs="Times New Roman"/>
          <w:sz w:val="28"/>
          <w:szCs w:val="28"/>
          <w:lang w:val="uk-UA"/>
        </w:rPr>
        <w:t>ах</w:t>
      </w:r>
      <w:r w:rsidRPr="000F679E">
        <w:rPr>
          <w:rFonts w:ascii="Times New Roman" w:hAnsi="Times New Roman" w:cs="Times New Roman"/>
          <w:sz w:val="28"/>
          <w:szCs w:val="28"/>
          <w:lang w:val="uk-UA"/>
        </w:rPr>
        <w:t>.</w:t>
      </w:r>
    </w:p>
    <w:p w:rsidR="006A6CB9" w:rsidRPr="000F679E" w:rsidP="006D2E97">
      <w:pPr>
        <w:pStyle w:val="Heading2"/>
        <w:spacing w:before="0"/>
        <w:ind w:left="0" w:firstLine="709"/>
        <w:jc w:val="right"/>
        <w:rPr>
          <w:rFonts w:ascii="Times New Roman" w:hAnsi="Times New Roman" w:cs="Times New Roman"/>
          <w:b w:val="0"/>
          <w:sz w:val="28"/>
          <w:szCs w:val="28"/>
          <w:lang w:val="uk-UA"/>
        </w:rPr>
      </w:pPr>
      <w:bookmarkStart w:id="34" w:name="_bookmark29"/>
      <w:bookmarkEnd w:id="34"/>
    </w:p>
    <w:p w:rsidR="00501ABE" w:rsidRPr="000F679E" w:rsidP="006D2E97">
      <w:pPr>
        <w:pStyle w:val="Heading2"/>
        <w:spacing w:before="0"/>
        <w:ind w:left="0" w:firstLine="709"/>
        <w:jc w:val="right"/>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Загальний додаток 1</w:t>
      </w:r>
    </w:p>
    <w:p w:rsidR="006D2E97" w:rsidRPr="000F679E" w:rsidP="006D2E97">
      <w:pPr>
        <w:pStyle w:val="Heading2"/>
        <w:spacing w:before="0"/>
        <w:ind w:left="0" w:firstLine="709"/>
        <w:jc w:val="right"/>
        <w:rPr>
          <w:rFonts w:ascii="Times New Roman" w:hAnsi="Times New Roman" w:cs="Times New Roman"/>
          <w:sz w:val="10"/>
          <w:szCs w:val="10"/>
          <w:lang w:val="uk-UA"/>
        </w:rPr>
      </w:pPr>
    </w:p>
    <w:p w:rsidR="006A6CB9" w:rsidRPr="000F679E" w:rsidP="006D2E97">
      <w:pPr>
        <w:pStyle w:val="Heading2"/>
        <w:spacing w:before="0"/>
        <w:ind w:left="0" w:firstLine="709"/>
        <w:jc w:val="right"/>
        <w:rPr>
          <w:rFonts w:ascii="Times New Roman" w:hAnsi="Times New Roman" w:cs="Times New Roman"/>
          <w:sz w:val="10"/>
          <w:szCs w:val="10"/>
          <w:lang w:val="uk-UA"/>
        </w:rPr>
      </w:pPr>
    </w:p>
    <w:p w:rsidR="00501ABE" w:rsidRPr="000F679E" w:rsidP="00501ABE">
      <w:pPr>
        <w:spacing w:after="0" w:line="240" w:lineRule="auto"/>
        <w:ind w:firstLine="709"/>
        <w:jc w:val="center"/>
        <w:rPr>
          <w:rFonts w:ascii="Times New Roman" w:hAnsi="Times New Roman"/>
          <w:b/>
          <w:bCs/>
          <w:sz w:val="28"/>
          <w:szCs w:val="28"/>
        </w:rPr>
      </w:pPr>
      <w:r w:rsidRPr="000F679E">
        <w:rPr>
          <w:rFonts w:ascii="Times New Roman" w:hAnsi="Times New Roman"/>
          <w:b/>
          <w:bCs/>
          <w:sz w:val="28"/>
          <w:szCs w:val="28"/>
        </w:rPr>
        <w:t>Визначення термінів, що використовуються у Схемах</w:t>
      </w:r>
    </w:p>
    <w:p w:rsidR="003F0B36" w:rsidRPr="000F679E" w:rsidP="00501ABE">
      <w:pPr>
        <w:spacing w:after="0" w:line="240" w:lineRule="auto"/>
        <w:ind w:firstLine="709"/>
        <w:jc w:val="center"/>
        <w:rPr>
          <w:rFonts w:ascii="Times New Roman" w:hAnsi="Times New Roman"/>
          <w:b/>
          <w:sz w:val="28"/>
          <w:szCs w:val="28"/>
        </w:rPr>
      </w:pPr>
    </w:p>
    <w:p w:rsidR="00501ABE" w:rsidRPr="000F679E" w:rsidP="00250181">
      <w:pPr>
        <w:pStyle w:val="ListParagraph"/>
        <w:numPr>
          <w:ilvl w:val="0"/>
          <w:numId w:val="34"/>
        </w:numPr>
        <w:tabs>
          <w:tab w:val="left" w:pos="1485"/>
        </w:tabs>
        <w:ind w:firstLine="0"/>
        <w:rPr>
          <w:rFonts w:ascii="Times New Roman" w:hAnsi="Times New Roman" w:cs="Times New Roman"/>
          <w:b/>
          <w:i/>
          <w:sz w:val="28"/>
          <w:szCs w:val="28"/>
          <w:lang w:val="uk-UA"/>
        </w:rPr>
      </w:pPr>
      <w:r w:rsidRPr="000F679E">
        <w:rPr>
          <w:rFonts w:ascii="Times New Roman" w:hAnsi="Times New Roman" w:cs="Times New Roman"/>
          <w:b/>
          <w:bCs/>
          <w:sz w:val="28"/>
          <w:szCs w:val="28"/>
          <w:lang w:val="uk-UA"/>
        </w:rPr>
        <w:t>Насіння</w:t>
      </w:r>
      <w:r w:rsidRPr="000F679E">
        <w:rPr>
          <w:rFonts w:ascii="Times New Roman" w:hAnsi="Times New Roman" w:cs="Times New Roman"/>
          <w:bCs/>
          <w:sz w:val="28"/>
          <w:szCs w:val="28"/>
          <w:vertAlign w:val="superscript"/>
          <w:lang w:val="uk-UA"/>
        </w:rPr>
        <w:t>5</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Насіння відповідних рослин, які ростуть в одній або більше країнах-учасницях даних Схем.</w:t>
      </w:r>
    </w:p>
    <w:p w:rsidR="00501ABE" w:rsidRPr="000F679E" w:rsidP="00250181">
      <w:pPr>
        <w:pStyle w:val="Heading2"/>
        <w:numPr>
          <w:ilvl w:val="0"/>
          <w:numId w:val="34"/>
        </w:numPr>
        <w:tabs>
          <w:tab w:val="left" w:pos="1485"/>
        </w:tabs>
        <w:spacing w:before="0"/>
        <w:ind w:firstLine="0"/>
        <w:rPr>
          <w:rFonts w:ascii="Times New Roman" w:hAnsi="Times New Roman" w:cs="Times New Roman"/>
          <w:sz w:val="28"/>
          <w:szCs w:val="28"/>
          <w:lang w:val="uk-UA"/>
        </w:rPr>
      </w:pPr>
      <w:r w:rsidRPr="000F679E" w:rsidR="000F6ADB">
        <w:rPr>
          <w:rFonts w:ascii="Times New Roman" w:hAnsi="Times New Roman" w:cs="Times New Roman"/>
          <w:sz w:val="28"/>
          <w:szCs w:val="28"/>
          <w:lang w:val="uk-UA"/>
        </w:rPr>
        <w:t>У</w:t>
      </w:r>
      <w:r w:rsidRPr="000F679E">
        <w:rPr>
          <w:rFonts w:ascii="Times New Roman" w:hAnsi="Times New Roman" w:cs="Times New Roman"/>
          <w:sz w:val="28"/>
          <w:szCs w:val="28"/>
          <w:lang w:val="uk-UA"/>
        </w:rPr>
        <w:t>повноважений державний орган</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Орган, призна</w:t>
      </w:r>
      <w:r w:rsidRPr="000F679E" w:rsidR="00707CE0">
        <w:rPr>
          <w:rFonts w:ascii="Times New Roman" w:hAnsi="Times New Roman" w:cs="Times New Roman"/>
          <w:sz w:val="28"/>
          <w:szCs w:val="28"/>
          <w:lang w:val="uk-UA"/>
        </w:rPr>
        <w:t>чений, і відповідальний перед У</w:t>
      </w:r>
      <w:r w:rsidRPr="000F679E">
        <w:rPr>
          <w:rFonts w:ascii="Times New Roman" w:hAnsi="Times New Roman" w:cs="Times New Roman"/>
          <w:sz w:val="28"/>
          <w:szCs w:val="28"/>
          <w:lang w:val="uk-UA"/>
        </w:rPr>
        <w:t>рядом країни-учасниці</w:t>
      </w:r>
      <w:r w:rsidRPr="000F679E" w:rsidR="000F6ADB">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з метою виконання цих Правил та положень.</w:t>
      </w:r>
    </w:p>
    <w:p w:rsidR="00501ABE" w:rsidRPr="000F679E" w:rsidP="00250181">
      <w:pPr>
        <w:pStyle w:val="Heading2"/>
        <w:numPr>
          <w:ilvl w:val="0"/>
          <w:numId w:val="34"/>
        </w:numPr>
        <w:tabs>
          <w:tab w:val="left" w:pos="1485"/>
        </w:tabs>
        <w:spacing w:before="0"/>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Власник</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Особа або організація, яка відповідає за виробництво або підтримання селекційного сорту, занесеного до державного переліку сортів, прийнятних для сертифікації згідно Схеми ОЕСР. Власник має забезпечити, щоб сорт залишався таким, що відповідає своєму типові впродовж всієї тривалості свого </w:t>
      </w:r>
      <w:r w:rsidRPr="000F679E" w:rsidR="000F6ADB">
        <w:rPr>
          <w:rFonts w:ascii="Times New Roman" w:hAnsi="Times New Roman" w:cs="Times New Roman"/>
          <w:sz w:val="28"/>
          <w:szCs w:val="28"/>
          <w:lang w:val="uk-UA"/>
        </w:rPr>
        <w:t>існування</w:t>
      </w:r>
      <w:r w:rsidRPr="000F679E">
        <w:rPr>
          <w:rFonts w:ascii="Times New Roman" w:hAnsi="Times New Roman" w:cs="Times New Roman"/>
          <w:sz w:val="28"/>
          <w:szCs w:val="28"/>
          <w:lang w:val="uk-UA"/>
        </w:rPr>
        <w:t xml:space="preserve"> і, у випадку з гібридними сортами, дотримання формули гібридизації. Підтримання сорту може бути спільним.</w:t>
      </w:r>
    </w:p>
    <w:p w:rsidR="00501ABE" w:rsidRPr="000F679E" w:rsidP="00250181">
      <w:pPr>
        <w:pStyle w:val="Heading2"/>
        <w:numPr>
          <w:ilvl w:val="0"/>
          <w:numId w:val="34"/>
        </w:numPr>
        <w:tabs>
          <w:tab w:val="left" w:pos="1485"/>
        </w:tabs>
        <w:spacing w:before="0"/>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Сорт</w:t>
      </w:r>
    </w:p>
    <w:p w:rsidR="00501ABE" w:rsidRPr="000F679E" w:rsidP="00250181">
      <w:pPr>
        <w:pStyle w:val="ListParagraph"/>
        <w:numPr>
          <w:ilvl w:val="1"/>
          <w:numId w:val="35"/>
        </w:numPr>
        <w:tabs>
          <w:tab w:val="num" w:pos="0"/>
          <w:tab w:val="clear" w:pos="360"/>
          <w:tab w:val="left" w:pos="1485"/>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У Схемах виокремлено дв</w:t>
      </w:r>
      <w:r w:rsidRPr="000F679E" w:rsidR="00097632">
        <w:rPr>
          <w:rFonts w:ascii="Times New Roman" w:hAnsi="Times New Roman" w:cs="Times New Roman"/>
          <w:sz w:val="28"/>
          <w:szCs w:val="28"/>
          <w:lang w:val="uk-UA"/>
        </w:rPr>
        <w:t xml:space="preserve">а типи сортів: а) місцеві та                           </w:t>
      </w:r>
      <w:r w:rsidRPr="000F679E" w:rsidR="00486DD8">
        <w:rPr>
          <w:rFonts w:ascii="Times New Roman" w:hAnsi="Times New Roman" w:cs="Times New Roman"/>
          <w:sz w:val="28"/>
          <w:szCs w:val="28"/>
          <w:lang w:val="uk-UA"/>
        </w:rPr>
        <w:t>b</w:t>
      </w:r>
      <w:r w:rsidRPr="000F679E" w:rsidR="00097632">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селекційні.</w:t>
      </w:r>
    </w:p>
    <w:p w:rsidR="00501ABE" w:rsidRPr="000F679E" w:rsidP="00501ABE">
      <w:pPr>
        <w:pStyle w:val="ListParagraph"/>
        <w:tabs>
          <w:tab w:val="left" w:pos="1542"/>
        </w:tabs>
        <w:ind w:left="0" w:firstLine="720"/>
        <w:jc w:val="both"/>
        <w:rPr>
          <w:rFonts w:ascii="Times New Roman" w:hAnsi="Times New Roman" w:cs="Times New Roman"/>
          <w:sz w:val="28"/>
          <w:szCs w:val="28"/>
          <w:lang w:val="uk-UA"/>
        </w:rPr>
      </w:pPr>
      <w:r w:rsidRPr="00875064">
        <w:rPr>
          <w:rFonts w:ascii="Times New Roman" w:hAnsi="Times New Roman" w:cs="Times New Roman"/>
          <w:bCs/>
          <w:iCs/>
          <w:sz w:val="28"/>
          <w:szCs w:val="28"/>
          <w:lang w:val="uk-UA"/>
        </w:rPr>
        <w:t>4.2</w:t>
      </w:r>
      <w:r w:rsidRPr="000F679E">
        <w:rPr>
          <w:rFonts w:ascii="Times New Roman" w:hAnsi="Times New Roman" w:cs="Times New Roman"/>
          <w:b/>
          <w:bCs/>
          <w:i/>
          <w:iCs/>
          <w:sz w:val="28"/>
          <w:szCs w:val="28"/>
          <w:lang w:val="uk-UA"/>
        </w:rPr>
        <w:t xml:space="preserve"> </w:t>
      </w:r>
      <w:r w:rsidRPr="000F679E">
        <w:rPr>
          <w:rFonts w:ascii="Times New Roman" w:hAnsi="Times New Roman" w:cs="Times New Roman"/>
          <w:bCs/>
          <w:iCs/>
          <w:sz w:val="28"/>
          <w:szCs w:val="28"/>
          <w:lang w:val="uk-UA"/>
        </w:rPr>
        <w:t>Місцевий сорт</w:t>
      </w:r>
      <w:r w:rsidRPr="000F679E">
        <w:rPr>
          <w:rFonts w:ascii="Times New Roman" w:hAnsi="Times New Roman" w:cs="Times New Roman"/>
          <w:sz w:val="28"/>
          <w:szCs w:val="28"/>
          <w:lang w:val="uk-UA"/>
        </w:rPr>
        <w:t xml:space="preserve"> (у тих випадках, коли він визнається) походить з певної місцевості, і який, згідно з проведеними офіційними тестуваннями, має достатню однорідність, стабільність та відмітність для гарантування розпізнання, але не був отриманий в результаті селекції.</w:t>
      </w:r>
    </w:p>
    <w:p w:rsidR="00501ABE" w:rsidRPr="000F679E" w:rsidP="00501ABE">
      <w:pPr>
        <w:pStyle w:val="ListParagraph"/>
        <w:tabs>
          <w:tab w:val="left" w:pos="1542"/>
        </w:tabs>
        <w:ind w:left="0" w:firstLine="720"/>
        <w:rPr>
          <w:rFonts w:ascii="Times New Roman" w:hAnsi="Times New Roman" w:cs="Times New Roman"/>
          <w:sz w:val="28"/>
          <w:szCs w:val="28"/>
          <w:lang w:val="uk-UA"/>
        </w:rPr>
      </w:pPr>
      <w:r w:rsidRPr="000F679E">
        <w:rPr>
          <w:rFonts w:ascii="Times New Roman" w:hAnsi="Times New Roman" w:cs="Times New Roman"/>
          <w:bCs/>
          <w:iCs/>
          <w:sz w:val="28"/>
          <w:szCs w:val="28"/>
          <w:lang w:val="uk-UA"/>
        </w:rPr>
        <w:t>4.3</w:t>
      </w:r>
      <w:r w:rsidRPr="000F679E">
        <w:rPr>
          <w:rFonts w:ascii="Times New Roman" w:hAnsi="Times New Roman" w:cs="Times New Roman"/>
          <w:b/>
          <w:bCs/>
          <w:i/>
          <w:iCs/>
          <w:sz w:val="28"/>
          <w:szCs w:val="28"/>
          <w:lang w:val="uk-UA"/>
        </w:rPr>
        <w:t xml:space="preserve"> </w:t>
      </w:r>
      <w:r w:rsidRPr="000F679E">
        <w:rPr>
          <w:rFonts w:ascii="Times New Roman" w:hAnsi="Times New Roman" w:cs="Times New Roman"/>
          <w:bCs/>
          <w:iCs/>
          <w:sz w:val="28"/>
          <w:szCs w:val="28"/>
          <w:lang w:val="uk-UA"/>
        </w:rPr>
        <w:t>Селекційний сорт</w:t>
      </w:r>
      <w:r w:rsidRPr="000F679E">
        <w:rPr>
          <w:rFonts w:ascii="Times New Roman" w:hAnsi="Times New Roman" w:cs="Times New Roman"/>
          <w:sz w:val="28"/>
          <w:szCs w:val="28"/>
          <w:lang w:val="uk-UA"/>
        </w:rPr>
        <w:t xml:space="preserve"> – це сорт, який був вироблений селекціонером у результаті процесу селекції. Селекційні сорти можуть бути негібридними або гібридними.</w:t>
      </w:r>
    </w:p>
    <w:p w:rsidR="00501ABE" w:rsidRPr="000F679E" w:rsidP="00501ABE">
      <w:pPr>
        <w:pStyle w:val="ListParagraph"/>
        <w:tabs>
          <w:tab w:val="left" w:pos="1684"/>
        </w:tabs>
        <w:ind w:left="0" w:firstLine="720"/>
        <w:jc w:val="both"/>
        <w:rPr>
          <w:rFonts w:ascii="Times New Roman" w:hAnsi="Times New Roman" w:cs="Times New Roman"/>
          <w:sz w:val="28"/>
          <w:szCs w:val="28"/>
          <w:lang w:val="uk-UA"/>
        </w:rPr>
      </w:pPr>
      <w:r w:rsidRPr="000F679E">
        <w:rPr>
          <w:rFonts w:ascii="Times New Roman" w:hAnsi="Times New Roman" w:cs="Times New Roman"/>
          <w:iCs/>
          <w:sz w:val="28"/>
          <w:szCs w:val="28"/>
          <w:lang w:val="uk-UA"/>
        </w:rPr>
        <w:t>4.3.1</w:t>
      </w:r>
      <w:r w:rsidRPr="000F679E">
        <w:rPr>
          <w:rFonts w:ascii="Times New Roman" w:hAnsi="Times New Roman" w:cs="Times New Roman"/>
          <w:i/>
          <w:iCs/>
          <w:sz w:val="28"/>
          <w:szCs w:val="28"/>
          <w:lang w:val="uk-UA"/>
        </w:rPr>
        <w:t xml:space="preserve"> </w:t>
      </w:r>
      <w:r w:rsidRPr="000F679E">
        <w:rPr>
          <w:rFonts w:ascii="Times New Roman" w:hAnsi="Times New Roman" w:cs="Times New Roman"/>
          <w:iCs/>
          <w:sz w:val="28"/>
          <w:szCs w:val="28"/>
          <w:lang w:val="uk-UA"/>
        </w:rPr>
        <w:t>Негібридний сорт</w:t>
      </w:r>
      <w:r w:rsidRPr="000F679E">
        <w:rPr>
          <w:rFonts w:ascii="Times New Roman" w:hAnsi="Times New Roman" w:cs="Times New Roman"/>
          <w:sz w:val="28"/>
          <w:szCs w:val="28"/>
          <w:lang w:val="uk-UA"/>
        </w:rPr>
        <w:t xml:space="preserve"> – це збір культивованих рослин, що чітко вирізняється будь-якими характеристиками (морфологічними, фізіологічними, цитологічними, хімічними або іншими) і який, після виробництва (статевим або нестатевим шляхом), зберігає свої відмінні характеристики. У різних видів існують різні типи негібридних сортів, </w:t>
      </w:r>
      <w:r w:rsidRPr="000F679E" w:rsidR="000F6ADB">
        <w:rPr>
          <w:rFonts w:ascii="Times New Roman" w:hAnsi="Times New Roman" w:cs="Times New Roman"/>
          <w:sz w:val="28"/>
          <w:szCs w:val="28"/>
          <w:lang w:val="uk-UA"/>
        </w:rPr>
        <w:t xml:space="preserve">і, отже, відповідають </w:t>
      </w:r>
      <w:r w:rsidRPr="000F679E">
        <w:rPr>
          <w:rFonts w:ascii="Times New Roman" w:hAnsi="Times New Roman" w:cs="Times New Roman"/>
          <w:sz w:val="28"/>
          <w:szCs w:val="28"/>
          <w:lang w:val="uk-UA"/>
        </w:rPr>
        <w:t>різни</w:t>
      </w:r>
      <w:r w:rsidRPr="000F679E" w:rsidR="000F6ADB">
        <w:rPr>
          <w:rFonts w:ascii="Times New Roman" w:hAnsi="Times New Roman" w:cs="Times New Roman"/>
          <w:sz w:val="28"/>
          <w:szCs w:val="28"/>
          <w:lang w:val="uk-UA"/>
        </w:rPr>
        <w:t>м</w:t>
      </w:r>
      <w:r w:rsidRPr="000F679E">
        <w:rPr>
          <w:rFonts w:ascii="Times New Roman" w:hAnsi="Times New Roman" w:cs="Times New Roman"/>
          <w:sz w:val="28"/>
          <w:szCs w:val="28"/>
          <w:lang w:val="uk-UA"/>
        </w:rPr>
        <w:t xml:space="preserve"> схем</w:t>
      </w:r>
      <w:r w:rsidRPr="000F679E" w:rsidR="000F6ADB">
        <w:rPr>
          <w:rFonts w:ascii="Times New Roman" w:hAnsi="Times New Roman" w:cs="Times New Roman"/>
          <w:sz w:val="28"/>
          <w:szCs w:val="28"/>
          <w:lang w:val="uk-UA"/>
        </w:rPr>
        <w:t>ам</w:t>
      </w:r>
      <w:r w:rsidRPr="000F679E">
        <w:rPr>
          <w:rFonts w:ascii="Times New Roman" w:hAnsi="Times New Roman" w:cs="Times New Roman"/>
          <w:sz w:val="28"/>
          <w:szCs w:val="28"/>
          <w:lang w:val="uk-UA"/>
        </w:rPr>
        <w:t>, а саме:</w:t>
      </w:r>
    </w:p>
    <w:p w:rsidR="000F6ADB" w:rsidP="00501ABE">
      <w:pPr>
        <w:pStyle w:val="ListParagraph"/>
        <w:tabs>
          <w:tab w:val="left" w:pos="1684"/>
        </w:tabs>
        <w:ind w:left="0" w:firstLine="720"/>
        <w:jc w:val="both"/>
        <w:rPr>
          <w:rFonts w:ascii="Times New Roman" w:hAnsi="Times New Roman" w:cs="Times New Roman"/>
          <w:sz w:val="28"/>
          <w:szCs w:val="28"/>
          <w:lang w:val="uk-UA"/>
        </w:rPr>
      </w:pPr>
    </w:p>
    <w:p w:rsidR="00536572" w:rsidRPr="000F679E" w:rsidP="00501ABE">
      <w:pPr>
        <w:pStyle w:val="ListParagraph"/>
        <w:tabs>
          <w:tab w:val="left" w:pos="1684"/>
        </w:tabs>
        <w:ind w:left="0" w:firstLine="720"/>
        <w:jc w:val="both"/>
        <w:rPr>
          <w:rFonts w:ascii="Times New Roman" w:hAnsi="Times New Roman" w:cs="Times New Roman"/>
          <w:sz w:val="28"/>
          <w:szCs w:val="28"/>
          <w:lang w:val="uk-UA"/>
        </w:rPr>
      </w:pPr>
    </w:p>
    <w:p w:rsidR="00707CE0" w:rsidRPr="000F679E" w:rsidP="00707CE0">
      <w:pPr>
        <w:pStyle w:val="BodyText"/>
        <w:spacing w:before="0"/>
        <w:jc w:val="both"/>
        <w:rPr>
          <w:rFonts w:ascii="Times New Roman" w:hAnsi="Times New Roman" w:cs="Times New Roman"/>
          <w:sz w:val="16"/>
          <w:szCs w:val="16"/>
          <w:lang w:val="uk-UA"/>
        </w:rPr>
      </w:pPr>
      <w:r w:rsidRPr="000F679E" w:rsidR="00C7335D">
        <w:rPr>
          <w:rFonts w:ascii="Times New Roman" w:hAnsi="Times New Roman" w:cs="Times New Roman"/>
          <w:sz w:val="28"/>
          <w:szCs w:val="28"/>
          <w:lang w:val="uk-UA"/>
        </w:rPr>
        <w:t>_____________________</w:t>
      </w:r>
      <w:r w:rsidRPr="000F679E">
        <w:rPr>
          <w:rFonts w:ascii="Times New Roman" w:hAnsi="Times New Roman" w:cs="Times New Roman"/>
          <w:sz w:val="28"/>
          <w:szCs w:val="28"/>
          <w:lang w:val="uk-UA"/>
        </w:rPr>
        <w:t>________________________</w:t>
      </w:r>
    </w:p>
    <w:p w:rsidR="00501ABE" w:rsidRPr="000F679E" w:rsidP="000A66B4">
      <w:pPr>
        <w:pStyle w:val="BodyText"/>
        <w:numPr>
          <w:ilvl w:val="0"/>
          <w:numId w:val="34"/>
        </w:numPr>
        <w:spacing w:before="0"/>
        <w:jc w:val="both"/>
        <w:rPr>
          <w:rFonts w:ascii="Times New Roman" w:hAnsi="Times New Roman" w:cs="Times New Roman"/>
          <w:sz w:val="22"/>
          <w:szCs w:val="22"/>
          <w:lang w:val="uk-UA"/>
        </w:rPr>
      </w:pPr>
      <w:r w:rsidRPr="000F679E">
        <w:rPr>
          <w:rFonts w:ascii="Times New Roman" w:hAnsi="Times New Roman" w:cs="Times New Roman"/>
          <w:sz w:val="22"/>
          <w:szCs w:val="22"/>
          <w:lang w:val="uk-UA"/>
        </w:rPr>
        <w:t>Перелік сортів, які підлягають сертифікації згідно зі схемами, ухвалюють, а також при необхідності переглядають Щорічні збори. Цей перелік буде опубліковано у Переліку сортів із розподілом за Схемами.</w:t>
      </w:r>
    </w:p>
    <w:p w:rsidR="000A66B4" w:rsidRPr="000F679E" w:rsidP="00250181">
      <w:pPr>
        <w:pStyle w:val="ListParagraph"/>
        <w:numPr>
          <w:ilvl w:val="3"/>
          <w:numId w:val="36"/>
        </w:numPr>
        <w:tabs>
          <w:tab w:val="left" w:pos="1823"/>
        </w:tabs>
        <w:ind w:hanging="36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Сорт з </w:t>
      </w:r>
      <w:r w:rsidRPr="000F679E">
        <w:rPr>
          <w:rFonts w:ascii="Times New Roman" w:hAnsi="Times New Roman" w:cs="Times New Roman"/>
          <w:iCs/>
          <w:sz w:val="28"/>
          <w:szCs w:val="28"/>
          <w:lang w:val="uk-UA"/>
        </w:rPr>
        <w:t>перехресним запиленням</w:t>
      </w:r>
    </w:p>
    <w:p w:rsidR="000A66B4" w:rsidRPr="000F679E" w:rsidP="000A66B4">
      <w:pPr>
        <w:pStyle w:val="BodyText"/>
        <w:spacing w:before="0"/>
        <w:ind w:firstLine="709"/>
        <w:jc w:val="both"/>
        <w:rPr>
          <w:rFonts w:ascii="Times New Roman" w:hAnsi="Times New Roman" w:cs="Times New Roman"/>
          <w:sz w:val="28"/>
          <w:szCs w:val="28"/>
          <w:lang w:val="uk-UA"/>
        </w:rPr>
      </w:pPr>
      <w:r w:rsidRPr="00875064">
        <w:rPr>
          <w:rFonts w:ascii="Times New Roman" w:hAnsi="Times New Roman" w:cs="Times New Roman"/>
          <w:sz w:val="28"/>
          <w:szCs w:val="28"/>
          <w:lang w:val="uk-UA"/>
        </w:rPr>
        <w:t>Сорт з перехресним запиленням – це збір культивованих рослин, що чітко вирізняється будь-якими характеристиками (морфологічними, фізіологічними, цитологічним</w:t>
      </w:r>
      <w:r w:rsidRPr="000F679E" w:rsidR="000F6ADB">
        <w:rPr>
          <w:rFonts w:ascii="Times New Roman" w:hAnsi="Times New Roman" w:cs="Times New Roman"/>
          <w:sz w:val="28"/>
          <w:szCs w:val="28"/>
          <w:lang w:val="uk-UA"/>
        </w:rPr>
        <w:t>и, хімічними або іншими) і який після виробництва</w:t>
      </w:r>
      <w:r w:rsidRPr="000F679E">
        <w:rPr>
          <w:rFonts w:ascii="Times New Roman" w:hAnsi="Times New Roman" w:cs="Times New Roman"/>
          <w:sz w:val="28"/>
          <w:szCs w:val="28"/>
          <w:lang w:val="uk-UA"/>
        </w:rPr>
        <w:t xml:space="preserve"> зберігає свої відмінні характеристики.</w:t>
      </w:r>
    </w:p>
    <w:p w:rsidR="00501ABE" w:rsidRPr="000F679E" w:rsidP="00250181">
      <w:pPr>
        <w:pStyle w:val="ListParagraph"/>
        <w:numPr>
          <w:ilvl w:val="3"/>
          <w:numId w:val="36"/>
        </w:numPr>
        <w:tabs>
          <w:tab w:val="left" w:pos="1826"/>
        </w:tabs>
        <w:ind w:hanging="360"/>
        <w:rPr>
          <w:rFonts w:ascii="Times New Roman" w:hAnsi="Times New Roman" w:cs="Times New Roman"/>
          <w:sz w:val="28"/>
          <w:szCs w:val="28"/>
          <w:lang w:val="uk-UA"/>
        </w:rPr>
      </w:pPr>
      <w:r w:rsidRPr="000F679E">
        <w:rPr>
          <w:rFonts w:ascii="Times New Roman" w:hAnsi="Times New Roman" w:cs="Times New Roman"/>
          <w:iCs/>
          <w:sz w:val="28"/>
          <w:szCs w:val="28"/>
          <w:lang w:val="uk-UA"/>
        </w:rPr>
        <w:t>Синтетичний</w:t>
      </w:r>
      <w:r w:rsidRPr="000F679E">
        <w:rPr>
          <w:rFonts w:ascii="Times New Roman" w:hAnsi="Times New Roman" w:cs="Times New Roman"/>
          <w:sz w:val="28"/>
          <w:szCs w:val="28"/>
          <w:lang w:val="uk-UA"/>
        </w:rPr>
        <w:t xml:space="preserve"> сорт</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Синтетичний сорт – це сорт із перехресним запиленням, отриманий від вказаних елементів. Він не є гомозиготним, але знаходиться в генетичній рівновазі. Кількість поколінь сертифікованого насіння є чітко обмеженою. </w:t>
      </w:r>
    </w:p>
    <w:p w:rsidR="00501ABE" w:rsidRPr="000F679E" w:rsidP="00250181">
      <w:pPr>
        <w:pStyle w:val="ListParagraph"/>
        <w:numPr>
          <w:ilvl w:val="3"/>
          <w:numId w:val="36"/>
        </w:numPr>
        <w:tabs>
          <w:tab w:val="left" w:pos="1823"/>
        </w:tabs>
        <w:ind w:left="0" w:firstLine="709"/>
        <w:rPr>
          <w:rFonts w:ascii="Times New Roman" w:hAnsi="Times New Roman" w:cs="Times New Roman"/>
          <w:sz w:val="28"/>
          <w:szCs w:val="28"/>
          <w:lang w:val="uk-UA"/>
        </w:rPr>
      </w:pPr>
      <w:r w:rsidRPr="000F679E" w:rsidR="001A7643">
        <w:rPr>
          <w:rFonts w:ascii="Times New Roman" w:hAnsi="Times New Roman" w:cs="Times New Roman"/>
          <w:iCs/>
          <w:sz w:val="28"/>
          <w:szCs w:val="28"/>
          <w:lang w:val="uk-UA"/>
        </w:rPr>
        <w:t xml:space="preserve">Гетерозисний </w:t>
      </w:r>
      <w:r w:rsidRPr="000F679E">
        <w:rPr>
          <w:rFonts w:ascii="Times New Roman" w:hAnsi="Times New Roman" w:cs="Times New Roman"/>
          <w:iCs/>
          <w:sz w:val="28"/>
          <w:szCs w:val="28"/>
          <w:lang w:val="uk-UA"/>
        </w:rPr>
        <w:t>сорт</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sidR="001A7643">
        <w:rPr>
          <w:rFonts w:ascii="Times New Roman" w:hAnsi="Times New Roman" w:cs="Times New Roman"/>
          <w:sz w:val="28"/>
          <w:szCs w:val="28"/>
          <w:lang w:val="uk-UA"/>
        </w:rPr>
        <w:t xml:space="preserve">Гетерозисний </w:t>
      </w:r>
      <w:r w:rsidRPr="000F679E">
        <w:rPr>
          <w:rFonts w:ascii="Times New Roman" w:hAnsi="Times New Roman" w:cs="Times New Roman"/>
          <w:sz w:val="28"/>
          <w:szCs w:val="28"/>
          <w:lang w:val="uk-UA"/>
        </w:rPr>
        <w:t>сорт є першим поколінням отриманим за допомогою випадкового схрещ</w:t>
      </w:r>
      <w:r w:rsidRPr="000F679E" w:rsidR="00097632">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 xml:space="preserve"> великої кількості зазначених батьків.</w:t>
      </w:r>
    </w:p>
    <w:p w:rsidR="00501ABE" w:rsidRPr="000F679E" w:rsidP="00250181">
      <w:pPr>
        <w:pStyle w:val="ListParagraph"/>
        <w:numPr>
          <w:ilvl w:val="2"/>
          <w:numId w:val="36"/>
        </w:numPr>
        <w:tabs>
          <w:tab w:val="left" w:pos="1684"/>
        </w:tabs>
        <w:ind w:left="0" w:firstLine="709"/>
        <w:jc w:val="both"/>
        <w:rPr>
          <w:rFonts w:ascii="Times New Roman" w:hAnsi="Times New Roman" w:cs="Times New Roman"/>
          <w:sz w:val="28"/>
          <w:szCs w:val="28"/>
          <w:lang w:val="uk-UA"/>
        </w:rPr>
      </w:pPr>
      <w:r w:rsidRPr="000F679E">
        <w:rPr>
          <w:rFonts w:ascii="Times New Roman" w:hAnsi="Times New Roman" w:cs="Times New Roman"/>
          <w:iCs/>
          <w:sz w:val="28"/>
          <w:szCs w:val="28"/>
          <w:lang w:val="uk-UA"/>
        </w:rPr>
        <w:t>Гібридний сорт</w:t>
      </w:r>
      <w:r w:rsidRPr="000F679E">
        <w:rPr>
          <w:rFonts w:ascii="Times New Roman" w:hAnsi="Times New Roman" w:cs="Times New Roman"/>
          <w:sz w:val="28"/>
          <w:szCs w:val="28"/>
          <w:lang w:val="uk-UA"/>
        </w:rPr>
        <w:t xml:space="preserve"> – це збір культивованих рослин, що чітко вирізняються будь-якими характеристиками (морфологічними, фізіологічними, цитологічними, хімічними або іншими), і для якого власник зазначив певну формулу гібридизації.</w:t>
      </w:r>
    </w:p>
    <w:p w:rsidR="000F6ADB" w:rsidRPr="000F679E" w:rsidP="000F6ADB">
      <w:pPr>
        <w:pStyle w:val="Heading2"/>
        <w:tabs>
          <w:tab w:val="left" w:pos="1485"/>
        </w:tabs>
        <w:spacing w:before="0"/>
        <w:ind w:left="0" w:firstLine="720"/>
        <w:rPr>
          <w:rFonts w:ascii="Times New Roman" w:hAnsi="Times New Roman" w:cs="Times New Roman"/>
          <w:sz w:val="28"/>
          <w:szCs w:val="28"/>
          <w:lang w:val="uk-UA"/>
        </w:rPr>
      </w:pPr>
      <w:r w:rsidRPr="000F679E">
        <w:rPr>
          <w:rFonts w:ascii="Times New Roman" w:hAnsi="Times New Roman" w:cs="Times New Roman"/>
          <w:sz w:val="28"/>
          <w:szCs w:val="28"/>
          <w:lang w:val="uk-UA"/>
        </w:rPr>
        <w:t>5. Країна реєстрації сорту</w:t>
      </w:r>
    </w:p>
    <w:p w:rsidR="00501ABE" w:rsidRPr="000F679E" w:rsidP="00250181">
      <w:pPr>
        <w:pStyle w:val="ListParagraph"/>
        <w:numPr>
          <w:ilvl w:val="1"/>
          <w:numId w:val="62"/>
        </w:numPr>
        <w:tabs>
          <w:tab w:val="num" w:pos="0"/>
          <w:tab w:val="clear" w:pos="360"/>
          <w:tab w:val="left" w:pos="1260"/>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Країна реєстрації </w:t>
      </w:r>
      <w:r w:rsidRPr="000F679E">
        <w:rPr>
          <w:rFonts w:ascii="Times New Roman" w:hAnsi="Times New Roman" w:cs="Times New Roman"/>
          <w:i/>
          <w:iCs/>
          <w:sz w:val="28"/>
          <w:szCs w:val="28"/>
          <w:lang w:val="uk-UA"/>
        </w:rPr>
        <w:t xml:space="preserve">місцевого сорту </w:t>
      </w:r>
      <w:r w:rsidRPr="000F679E">
        <w:rPr>
          <w:rFonts w:ascii="Times New Roman" w:hAnsi="Times New Roman" w:cs="Times New Roman"/>
          <w:sz w:val="28"/>
          <w:szCs w:val="28"/>
          <w:lang w:val="uk-UA"/>
        </w:rPr>
        <w:t>(де він визнається) – це країна, в якій знаходиться місцевість походження. Ре</w:t>
      </w:r>
      <w:r w:rsidRPr="000F679E" w:rsidR="00D506F5">
        <w:rPr>
          <w:rFonts w:ascii="Times New Roman" w:hAnsi="Times New Roman" w:cs="Times New Roman"/>
          <w:sz w:val="28"/>
          <w:szCs w:val="28"/>
          <w:lang w:val="uk-UA"/>
        </w:rPr>
        <w:t>гіон походження місцевого сорту </w:t>
      </w:r>
      <w:r w:rsidRPr="000F679E">
        <w:rPr>
          <w:rFonts w:ascii="Times New Roman" w:hAnsi="Times New Roman" w:cs="Times New Roman"/>
          <w:sz w:val="28"/>
          <w:szCs w:val="28"/>
          <w:lang w:val="uk-UA"/>
        </w:rPr>
        <w:t>– це окрема сільськогосподарська ділянка, що є однорідною по відношенню до кліматичних умов і в яких зас</w:t>
      </w:r>
      <w:r w:rsidRPr="000F679E" w:rsidR="000F6ADB">
        <w:rPr>
          <w:rFonts w:ascii="Times New Roman" w:hAnsi="Times New Roman" w:cs="Times New Roman"/>
          <w:sz w:val="28"/>
          <w:szCs w:val="28"/>
          <w:lang w:val="uk-UA"/>
        </w:rPr>
        <w:t>т</w:t>
      </w:r>
      <w:r w:rsidRPr="000F679E">
        <w:rPr>
          <w:rFonts w:ascii="Times New Roman" w:hAnsi="Times New Roman" w:cs="Times New Roman"/>
          <w:sz w:val="28"/>
          <w:szCs w:val="28"/>
          <w:lang w:val="uk-UA"/>
        </w:rPr>
        <w:t>о</w:t>
      </w:r>
      <w:r w:rsidRPr="000F679E" w:rsidR="000F6ADB">
        <w:rPr>
          <w:rFonts w:ascii="Times New Roman" w:hAnsi="Times New Roman" w:cs="Times New Roman"/>
          <w:sz w:val="28"/>
          <w:szCs w:val="28"/>
          <w:lang w:val="uk-UA"/>
        </w:rPr>
        <w:t>со</w:t>
      </w:r>
      <w:r w:rsidRPr="000F679E">
        <w:rPr>
          <w:rFonts w:ascii="Times New Roman" w:hAnsi="Times New Roman" w:cs="Times New Roman"/>
          <w:sz w:val="28"/>
          <w:szCs w:val="28"/>
          <w:lang w:val="uk-UA"/>
        </w:rPr>
        <w:t>вуються подібні сільськогосподарські практики. Межі такої ділянки повинні бути визначені.</w:t>
      </w:r>
    </w:p>
    <w:p w:rsidR="00501ABE" w:rsidRPr="000F679E" w:rsidP="00250181">
      <w:pPr>
        <w:pStyle w:val="ListParagraph"/>
        <w:numPr>
          <w:ilvl w:val="1"/>
          <w:numId w:val="62"/>
        </w:numPr>
        <w:tabs>
          <w:tab w:val="num" w:pos="0"/>
          <w:tab w:val="clear" w:pos="360"/>
          <w:tab w:val="left" w:pos="1260"/>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Країна реєстрації селекційного сорту – це країна, в якій сорт був зареєстрований в державному </w:t>
      </w:r>
      <w:r w:rsidRPr="000F679E" w:rsidR="00F94538">
        <w:rPr>
          <w:rFonts w:ascii="Times New Roman" w:hAnsi="Times New Roman" w:cs="Times New Roman"/>
          <w:sz w:val="28"/>
          <w:szCs w:val="28"/>
          <w:lang w:val="uk-UA"/>
        </w:rPr>
        <w:t xml:space="preserve">переліку </w:t>
      </w:r>
      <w:r w:rsidRPr="000F679E">
        <w:rPr>
          <w:rFonts w:ascii="Times New Roman" w:hAnsi="Times New Roman" w:cs="Times New Roman"/>
          <w:sz w:val="28"/>
          <w:szCs w:val="28"/>
          <w:lang w:val="uk-UA"/>
        </w:rPr>
        <w:t>після проведення задовільних тестів на відмі</w:t>
      </w:r>
      <w:r w:rsidRPr="000F679E" w:rsidR="00EA2E71">
        <w:rPr>
          <w:rFonts w:ascii="Times New Roman" w:hAnsi="Times New Roman" w:cs="Times New Roman"/>
          <w:sz w:val="28"/>
          <w:szCs w:val="28"/>
          <w:lang w:val="uk-UA"/>
        </w:rPr>
        <w:t>н</w:t>
      </w:r>
      <w:r w:rsidRPr="000F679E">
        <w:rPr>
          <w:rFonts w:ascii="Times New Roman" w:hAnsi="Times New Roman" w:cs="Times New Roman"/>
          <w:sz w:val="28"/>
          <w:szCs w:val="28"/>
          <w:lang w:val="uk-UA"/>
        </w:rPr>
        <w:t>ність, однорідність та стабільність.</w:t>
      </w:r>
    </w:p>
    <w:p w:rsidR="00501ABE" w:rsidRPr="000F679E" w:rsidP="00EA2E71">
      <w:pPr>
        <w:pStyle w:val="Heading2"/>
        <w:tabs>
          <w:tab w:val="left" w:pos="1485"/>
        </w:tabs>
        <w:spacing w:before="0"/>
        <w:ind w:left="0" w:firstLine="720"/>
        <w:jc w:val="both"/>
        <w:rPr>
          <w:rFonts w:ascii="Times New Roman" w:hAnsi="Times New Roman" w:cs="Times New Roman"/>
          <w:sz w:val="28"/>
          <w:szCs w:val="28"/>
          <w:lang w:val="uk-UA"/>
        </w:rPr>
      </w:pPr>
      <w:r w:rsidRPr="000F679E" w:rsidR="00EA2E71">
        <w:rPr>
          <w:rFonts w:ascii="Times New Roman" w:hAnsi="Times New Roman" w:cs="Times New Roman"/>
          <w:sz w:val="28"/>
          <w:szCs w:val="28"/>
          <w:lang w:val="uk-UA"/>
        </w:rPr>
        <w:t xml:space="preserve">6. </w:t>
      </w:r>
      <w:r w:rsidRPr="000F679E">
        <w:rPr>
          <w:rFonts w:ascii="Times New Roman" w:hAnsi="Times New Roman" w:cs="Times New Roman"/>
          <w:sz w:val="28"/>
          <w:szCs w:val="28"/>
          <w:lang w:val="uk-UA"/>
        </w:rPr>
        <w:t>Батьківський матеріал</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Найменша одиниця, використовувана власником для підтримання свого сорту, з якого отримане все насіння сорту впродовж одного або більше поколінь.</w:t>
      </w:r>
    </w:p>
    <w:p w:rsidR="00501ABE" w:rsidRPr="000F679E" w:rsidP="00EA2E71">
      <w:pPr>
        <w:pStyle w:val="Heading2"/>
        <w:numPr>
          <w:ilvl w:val="0"/>
          <w:numId w:val="2"/>
        </w:numPr>
        <w:tabs>
          <w:tab w:val="left" w:pos="1485"/>
        </w:tabs>
        <w:spacing w:before="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Добазове насіння</w:t>
      </w:r>
    </w:p>
    <w:p w:rsidR="00501ABE" w:rsidRPr="00875064" w:rsidP="00501ABE">
      <w:pPr>
        <w:pStyle w:val="BodyText"/>
        <w:spacing w:before="0"/>
        <w:ind w:firstLine="709"/>
        <w:jc w:val="both"/>
        <w:rPr>
          <w:rFonts w:ascii="Times New Roman" w:hAnsi="Times New Roman" w:cs="Times New Roman"/>
          <w:sz w:val="28"/>
          <w:szCs w:val="28"/>
          <w:lang w:val="uk-UA"/>
        </w:rPr>
      </w:pPr>
      <w:r>
        <w:rPr>
          <w:noProof/>
          <w:lang w:val="uk-UA" w:eastAsia="ru-RU"/>
        </w:rPr>
        <w:pict>
          <v:shape id="_x0000_s1031" type="#_x0000_t202" style="width:468pt;height:45pt;margin-top:54.45pt;margin-left:85.05pt;mso-position-horizontal-relative:page;mso-wrap-distance-left:0;mso-wrap-distance-right:0;position:absolute;z-index:251663360" filled="f" strokecolor="#006fc0" strokeweight="0.48pt">
            <v:textbox inset="0,0,0,0">
              <w:txbxContent>
                <w:p w:rsidR="00CF7517" w:rsidRPr="00284DF9" w:rsidP="00501ABE">
                  <w:pPr>
                    <w:spacing w:before="107"/>
                    <w:ind w:left="278"/>
                    <w:rPr>
                      <w:rFonts w:ascii="Times New Roman" w:hAnsi="Times New Roman"/>
                      <w:b/>
                      <w:sz w:val="28"/>
                      <w:szCs w:val="28"/>
                    </w:rPr>
                  </w:pPr>
                  <w:r>
                    <w:rPr>
                      <w:rFonts w:ascii="Times New Roman" w:hAnsi="Times New Roman"/>
                      <w:sz w:val="28"/>
                      <w:szCs w:val="28"/>
                    </w:rPr>
                    <w:t>У Н</w:t>
                  </w:r>
                  <w:r w:rsidRPr="00284DF9">
                    <w:rPr>
                      <w:rFonts w:ascii="Times New Roman" w:hAnsi="Times New Roman"/>
                      <w:sz w:val="28"/>
                      <w:szCs w:val="28"/>
                    </w:rPr>
                    <w:t xml:space="preserve">асіннєвій схемі для </w:t>
                  </w:r>
                  <w:r w:rsidRPr="00284DF9">
                    <w:rPr>
                      <w:rFonts w:ascii="Times New Roman" w:hAnsi="Times New Roman"/>
                      <w:b/>
                      <w:bCs/>
                      <w:sz w:val="28"/>
                      <w:szCs w:val="28"/>
                    </w:rPr>
                    <w:t xml:space="preserve">цукрових та кормових буряків </w:t>
                  </w:r>
                  <w:r w:rsidRPr="00284DF9">
                    <w:rPr>
                      <w:rFonts w:ascii="Times New Roman" w:hAnsi="Times New Roman"/>
                      <w:sz w:val="28"/>
                      <w:szCs w:val="28"/>
                    </w:rPr>
                    <w:t>добазове насіння не визначене.</w:t>
                  </w:r>
                </w:p>
              </w:txbxContent>
            </v:textbox>
            <w10:wrap type="topAndBottom"/>
          </v:shape>
        </w:pict>
      </w:r>
      <w:r w:rsidRPr="000F679E" w:rsidR="00501ABE">
        <w:rPr>
          <w:rFonts w:ascii="Times New Roman" w:hAnsi="Times New Roman" w:cs="Times New Roman"/>
          <w:sz w:val="28"/>
          <w:szCs w:val="28"/>
          <w:lang w:val="uk-UA"/>
        </w:rPr>
        <w:t>Насіння поколінь, що передують отриманню базового насіння, називається добазовим насінням в будь-якому поколінні між батьківсь</w:t>
      </w:r>
      <w:r w:rsidRPr="00875064" w:rsidR="00501ABE">
        <w:rPr>
          <w:rFonts w:ascii="Times New Roman" w:hAnsi="Times New Roman" w:cs="Times New Roman"/>
          <w:sz w:val="28"/>
          <w:szCs w:val="28"/>
          <w:lang w:val="uk-UA"/>
        </w:rPr>
        <w:t>ким матеріалом та базовим насінням.</w:t>
      </w:r>
    </w:p>
    <w:p w:rsidR="00B22C14" w:rsidRPr="000F679E" w:rsidP="00B22C14">
      <w:pPr>
        <w:pStyle w:val="Heading2"/>
        <w:tabs>
          <w:tab w:val="left" w:pos="1485"/>
        </w:tabs>
        <w:spacing w:before="0"/>
        <w:ind w:left="0" w:firstLine="0"/>
        <w:rPr>
          <w:rFonts w:ascii="Times New Roman" w:hAnsi="Times New Roman" w:cs="Times New Roman"/>
          <w:sz w:val="16"/>
          <w:szCs w:val="16"/>
          <w:lang w:val="uk-UA"/>
        </w:rPr>
      </w:pPr>
    </w:p>
    <w:p w:rsidR="00501ABE" w:rsidRPr="000F679E" w:rsidP="006742D9">
      <w:pPr>
        <w:pStyle w:val="Heading2"/>
        <w:numPr>
          <w:ilvl w:val="0"/>
          <w:numId w:val="2"/>
        </w:numPr>
        <w:tabs>
          <w:tab w:val="left" w:pos="1485"/>
        </w:tabs>
        <w:spacing w:before="0"/>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Базове насіння</w:t>
      </w:r>
    </w:p>
    <w:p w:rsidR="00501ABE" w:rsidRPr="000F679E" w:rsidP="00250181">
      <w:pPr>
        <w:pStyle w:val="Heading3"/>
        <w:keepNext w:val="0"/>
        <w:widowControl w:val="0"/>
        <w:numPr>
          <w:ilvl w:val="1"/>
          <w:numId w:val="37"/>
        </w:numPr>
        <w:tabs>
          <w:tab w:val="left" w:pos="1542"/>
        </w:tabs>
        <w:spacing w:before="0" w:after="0" w:line="240" w:lineRule="auto"/>
        <w:ind w:firstLine="360"/>
        <w:rPr>
          <w:rFonts w:ascii="Times New Roman" w:hAnsi="Times New Roman" w:cs="Times New Roman"/>
          <w:b w:val="0"/>
          <w:sz w:val="28"/>
          <w:szCs w:val="28"/>
        </w:rPr>
      </w:pPr>
      <w:r w:rsidRPr="000F679E">
        <w:rPr>
          <w:rFonts w:ascii="Times New Roman" w:hAnsi="Times New Roman" w:cs="Times New Roman"/>
          <w:b w:val="0"/>
          <w:iCs/>
          <w:sz w:val="28"/>
          <w:szCs w:val="28"/>
        </w:rPr>
        <w:t>Місцеві сорти</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Це насіння, що було вироблене під офіційним наглядом з матеріалу, офіційно дозволеного з метою вирощування офіційного сорту </w:t>
      </w:r>
      <w:r w:rsidRPr="000F679E" w:rsidR="000F6ADB">
        <w:rPr>
          <w:rFonts w:ascii="Times New Roman" w:hAnsi="Times New Roman" w:cs="Times New Roman"/>
          <w:sz w:val="28"/>
          <w:szCs w:val="28"/>
          <w:lang w:val="uk-UA"/>
        </w:rPr>
        <w:t>в</w:t>
      </w:r>
      <w:r w:rsidRPr="000F679E">
        <w:rPr>
          <w:rFonts w:ascii="Times New Roman" w:hAnsi="Times New Roman" w:cs="Times New Roman"/>
          <w:sz w:val="28"/>
          <w:szCs w:val="28"/>
          <w:lang w:val="uk-UA"/>
        </w:rPr>
        <w:t xml:space="preserve"> одному чи декількох сільських господарствах, розташованих у визначеному районі походження, і є призначеним для отримання сертифікованого насіння. Воно повинно відповідати певним умовам, зазначеним у Схемі, і виконання таких умов повинне бути підтверджене офіційною перевіркою.</w:t>
      </w:r>
    </w:p>
    <w:p w:rsidR="00501ABE" w:rsidRPr="000F679E" w:rsidP="00250181">
      <w:pPr>
        <w:pStyle w:val="Heading3"/>
        <w:keepNext w:val="0"/>
        <w:widowControl w:val="0"/>
        <w:numPr>
          <w:ilvl w:val="1"/>
          <w:numId w:val="37"/>
        </w:numPr>
        <w:tabs>
          <w:tab w:val="left" w:pos="1542"/>
        </w:tabs>
        <w:spacing w:before="0" w:after="0" w:line="240" w:lineRule="auto"/>
        <w:ind w:left="0" w:firstLine="709"/>
        <w:rPr>
          <w:rFonts w:ascii="Times New Roman" w:hAnsi="Times New Roman" w:cs="Times New Roman"/>
          <w:sz w:val="28"/>
          <w:szCs w:val="28"/>
        </w:rPr>
      </w:pPr>
      <w:r w:rsidRPr="000F679E">
        <w:rPr>
          <w:rFonts w:ascii="Times New Roman" w:hAnsi="Times New Roman" w:cs="Times New Roman"/>
          <w:iCs/>
          <w:sz w:val="28"/>
          <w:szCs w:val="28"/>
        </w:rPr>
        <w:t>Селекційні сорти</w:t>
      </w:r>
    </w:p>
    <w:p w:rsidR="00501ABE" w:rsidRPr="000F679E" w:rsidP="00501ABE">
      <w:pPr>
        <w:pStyle w:val="BodyText"/>
        <w:spacing w:before="0"/>
        <w:ind w:firstLine="709"/>
        <w:jc w:val="both"/>
        <w:rPr>
          <w:lang w:val="uk-UA"/>
        </w:rPr>
      </w:pPr>
      <w:r w:rsidRPr="000F679E">
        <w:rPr>
          <w:rFonts w:ascii="Times New Roman" w:hAnsi="Times New Roman" w:cs="Times New Roman"/>
          <w:sz w:val="28"/>
          <w:szCs w:val="28"/>
          <w:lang w:val="uk-UA"/>
        </w:rPr>
        <w:t xml:space="preserve">Насіння, що було вироблене під відповідальність власника відповідно до загальноприйнятих практик щодо підтримання сортів, і яке є призначеним для отримання </w:t>
      </w:r>
      <w:r w:rsidRPr="000F679E" w:rsidR="00350E83">
        <w:rPr>
          <w:rFonts w:ascii="Times New Roman" w:hAnsi="Times New Roman" w:cs="Times New Roman"/>
          <w:sz w:val="28"/>
          <w:szCs w:val="28"/>
          <w:lang w:val="uk-UA"/>
        </w:rPr>
        <w:t>с</w:t>
      </w:r>
      <w:r w:rsidRPr="000F679E">
        <w:rPr>
          <w:rFonts w:ascii="Times New Roman" w:hAnsi="Times New Roman" w:cs="Times New Roman"/>
          <w:sz w:val="28"/>
          <w:szCs w:val="28"/>
          <w:lang w:val="uk-UA"/>
        </w:rPr>
        <w:t>ертифікованого насіння. Базове насіння має відповідати певним умовам, зазначеним у Схемі, і виконання таких умов повинне бути підтверджене офіційною перевіркою.</w:t>
      </w:r>
    </w:p>
    <w:p w:rsidR="00501ABE" w:rsidRPr="000F679E" w:rsidP="00501ABE">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9. Сертифіковане насіння</w:t>
      </w:r>
    </w:p>
    <w:p w:rsidR="00501ABE" w:rsidRPr="000F679E" w:rsidP="00250181">
      <w:pPr>
        <w:pStyle w:val="Heading3"/>
        <w:keepNext w:val="0"/>
        <w:widowControl w:val="0"/>
        <w:numPr>
          <w:ilvl w:val="1"/>
          <w:numId w:val="38"/>
        </w:numPr>
        <w:tabs>
          <w:tab w:val="left" w:pos="1485"/>
        </w:tabs>
        <w:spacing w:before="0" w:after="0" w:line="240" w:lineRule="auto"/>
        <w:ind w:firstLine="360"/>
        <w:rPr>
          <w:rFonts w:ascii="Times New Roman" w:hAnsi="Times New Roman" w:cs="Times New Roman"/>
          <w:b w:val="0"/>
          <w:sz w:val="28"/>
          <w:szCs w:val="28"/>
        </w:rPr>
      </w:pPr>
      <w:r w:rsidRPr="000F679E">
        <w:rPr>
          <w:rFonts w:ascii="Times New Roman" w:hAnsi="Times New Roman" w:cs="Times New Roman"/>
          <w:b w:val="0"/>
          <w:iCs/>
          <w:sz w:val="28"/>
          <w:szCs w:val="28"/>
        </w:rPr>
        <w:t>Негібридні сорти</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Це насіння, що є прямим нащадком </w:t>
      </w:r>
      <w:r w:rsidRPr="000F679E" w:rsidR="00350E83">
        <w:rPr>
          <w:rFonts w:ascii="Times New Roman" w:hAnsi="Times New Roman" w:cs="Times New Roman"/>
          <w:sz w:val="28"/>
          <w:szCs w:val="28"/>
          <w:lang w:val="uk-UA"/>
        </w:rPr>
        <w:t>базового або с</w:t>
      </w:r>
      <w:r w:rsidRPr="000F679E">
        <w:rPr>
          <w:rFonts w:ascii="Times New Roman" w:hAnsi="Times New Roman" w:cs="Times New Roman"/>
          <w:sz w:val="28"/>
          <w:szCs w:val="28"/>
          <w:lang w:val="uk-UA"/>
        </w:rPr>
        <w:t>ертифікованого насіння сорту</w:t>
      </w:r>
      <w:r w:rsidRPr="000F679E" w:rsidR="00350E83">
        <w:rPr>
          <w:rFonts w:ascii="Times New Roman" w:hAnsi="Times New Roman" w:cs="Times New Roman"/>
          <w:sz w:val="28"/>
          <w:szCs w:val="28"/>
          <w:lang w:val="uk-UA"/>
        </w:rPr>
        <w:t xml:space="preserve"> і є призначеним для отримання с</w:t>
      </w:r>
      <w:r w:rsidRPr="000F679E">
        <w:rPr>
          <w:rFonts w:ascii="Times New Roman" w:hAnsi="Times New Roman" w:cs="Times New Roman"/>
          <w:sz w:val="28"/>
          <w:szCs w:val="28"/>
          <w:lang w:val="uk-UA"/>
        </w:rPr>
        <w:t>ертифікованого насіння або культур з іншою метою, ніж виробництво насіння. Воно повинно відповідати певним умовам, зазначеним у Схемі, і виконання таких умов повинне бути підтверджене офіційною перевіркою.</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Перше покоління після </w:t>
      </w:r>
      <w:r w:rsidRPr="000F679E" w:rsidR="00350E83">
        <w:rPr>
          <w:rFonts w:ascii="Times New Roman" w:hAnsi="Times New Roman" w:cs="Times New Roman"/>
          <w:sz w:val="28"/>
          <w:szCs w:val="28"/>
          <w:lang w:val="uk-UA"/>
        </w:rPr>
        <w:t>б</w:t>
      </w:r>
      <w:r w:rsidRPr="000F679E">
        <w:rPr>
          <w:rFonts w:ascii="Times New Roman" w:hAnsi="Times New Roman" w:cs="Times New Roman"/>
          <w:sz w:val="28"/>
          <w:szCs w:val="28"/>
          <w:lang w:val="uk-UA"/>
        </w:rPr>
        <w:t>азового насіння є:</w:t>
      </w:r>
    </w:p>
    <w:p w:rsidR="00B22C14" w:rsidRPr="000F679E" w:rsidP="00501ABE">
      <w:pPr>
        <w:pStyle w:val="ListParagraph"/>
        <w:tabs>
          <w:tab w:val="left" w:pos="1881"/>
        </w:tabs>
        <w:ind w:left="0" w:firstLine="709"/>
        <w:rPr>
          <w:rFonts w:ascii="Times New Roman" w:hAnsi="Times New Roman" w:cs="Times New Roman"/>
          <w:sz w:val="28"/>
          <w:szCs w:val="28"/>
          <w:lang w:val="uk-UA"/>
        </w:rPr>
      </w:pPr>
      <w:r w:rsidRPr="000F679E" w:rsidR="00501ABE">
        <w:rPr>
          <w:rFonts w:ascii="Times New Roman" w:hAnsi="Times New Roman" w:cs="Times New Roman"/>
          <w:sz w:val="28"/>
          <w:szCs w:val="28"/>
          <w:lang w:val="uk-UA"/>
        </w:rPr>
        <w:t>– Сертифікованим насінням першого покоління</w:t>
      </w:r>
      <w:r w:rsidRPr="000F679E">
        <w:rPr>
          <w:rFonts w:ascii="Times New Roman" w:hAnsi="Times New Roman" w:cs="Times New Roman"/>
          <w:sz w:val="28"/>
          <w:szCs w:val="28"/>
          <w:lang w:val="uk-UA"/>
        </w:rPr>
        <w:t>.</w:t>
      </w:r>
      <w:r w:rsidRPr="000F679E" w:rsidR="00501ABE">
        <w:rPr>
          <w:rFonts w:ascii="Times New Roman" w:hAnsi="Times New Roman" w:cs="Times New Roman"/>
          <w:sz w:val="28"/>
          <w:szCs w:val="28"/>
          <w:lang w:val="uk-UA"/>
        </w:rPr>
        <w:t xml:space="preserve"> </w:t>
      </w:r>
    </w:p>
    <w:p w:rsidR="00501ABE" w:rsidRPr="000F679E" w:rsidP="00501ABE">
      <w:pPr>
        <w:pStyle w:val="ListParagraph"/>
        <w:tabs>
          <w:tab w:val="left" w:pos="1881"/>
        </w:tabs>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Наступні покоління </w:t>
      </w:r>
      <w:r w:rsidRPr="000F679E" w:rsidR="00B22C14">
        <w:rPr>
          <w:rFonts w:ascii="Times New Roman" w:hAnsi="Times New Roman" w:cs="Times New Roman"/>
          <w:sz w:val="28"/>
          <w:szCs w:val="28"/>
          <w:lang w:val="uk-UA"/>
        </w:rPr>
        <w:t>відомі як</w:t>
      </w:r>
      <w:r w:rsidRPr="000F679E">
        <w:rPr>
          <w:rFonts w:ascii="Times New Roman" w:hAnsi="Times New Roman" w:cs="Times New Roman"/>
          <w:sz w:val="28"/>
          <w:szCs w:val="28"/>
          <w:lang w:val="uk-UA"/>
        </w:rPr>
        <w:t>:</w:t>
      </w:r>
    </w:p>
    <w:p w:rsidR="00501ABE" w:rsidRPr="000F679E" w:rsidP="00B22C14">
      <w:pPr>
        <w:pStyle w:val="ListParagraph"/>
        <w:ind w:left="0" w:firstLine="720"/>
        <w:jc w:val="both"/>
        <w:rPr>
          <w:rFonts w:ascii="Times New Roman" w:hAnsi="Times New Roman" w:cs="Times New Roman"/>
          <w:sz w:val="28"/>
          <w:szCs w:val="28"/>
          <w:lang w:val="uk-UA"/>
        </w:rPr>
      </w:pPr>
      <w:r w:rsidRPr="000F679E" w:rsidR="00B22C14">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Сертифікован</w:t>
      </w:r>
      <w:r w:rsidRPr="000F679E" w:rsidR="00B22C14">
        <w:rPr>
          <w:rFonts w:ascii="Times New Roman" w:hAnsi="Times New Roman" w:cs="Times New Roman"/>
          <w:sz w:val="28"/>
          <w:szCs w:val="28"/>
          <w:lang w:val="uk-UA"/>
        </w:rPr>
        <w:t>е</w:t>
      </w:r>
      <w:r w:rsidRPr="000F679E">
        <w:rPr>
          <w:rFonts w:ascii="Times New Roman" w:hAnsi="Times New Roman" w:cs="Times New Roman"/>
          <w:sz w:val="28"/>
          <w:szCs w:val="28"/>
          <w:lang w:val="uk-UA"/>
        </w:rPr>
        <w:t xml:space="preserve"> насінням другого, третього та подальших поколінь – вказується відповідне покоління.</w:t>
      </w:r>
    </w:p>
    <w:p w:rsidR="00C7335D" w:rsidRPr="000F679E" w:rsidP="00B22C14">
      <w:pPr>
        <w:pStyle w:val="BodyText"/>
        <w:spacing w:before="0"/>
        <w:ind w:firstLine="709"/>
        <w:jc w:val="both"/>
        <w:rPr>
          <w:lang w:val="uk-UA"/>
        </w:rPr>
      </w:pPr>
      <w:r>
        <w:rPr>
          <w:noProof/>
          <w:lang w:val="uk-UA" w:eastAsia="ru-RU"/>
        </w:rPr>
        <w:pict>
          <v:shape id="_x0000_s1032" type="#_x0000_t202" style="width:477pt;height:121.45pt;margin-top:56.05pt;margin-left:85.05pt;mso-position-horizontal-relative:page;mso-wrap-distance-left:0;mso-wrap-distance-right:0;position:absolute;z-index:251672576" filled="f" strokecolor="#006fc0" strokeweight="0.48pt">
            <v:textbox inset="0,0,0,0">
              <w:txbxContent>
                <w:p w:rsidR="00CF7517" w:rsidRPr="00C7335D" w:rsidP="00C7335D">
                  <w:pPr>
                    <w:spacing w:after="0" w:line="240" w:lineRule="auto"/>
                    <w:ind w:left="180" w:right="90" w:firstLine="529"/>
                    <w:jc w:val="both"/>
                    <w:rPr>
                      <w:rFonts w:ascii="Times New Roman" w:hAnsi="Times New Roman"/>
                      <w:sz w:val="28"/>
                      <w:szCs w:val="28"/>
                    </w:rPr>
                  </w:pPr>
                  <w:r w:rsidRPr="00C7335D">
                    <w:rPr>
                      <w:rFonts w:ascii="Times New Roman" w:hAnsi="Times New Roman"/>
                      <w:sz w:val="28"/>
                      <w:szCs w:val="28"/>
                    </w:rPr>
                    <w:t xml:space="preserve">У </w:t>
                  </w:r>
                  <w:r>
                    <w:rPr>
                      <w:rFonts w:ascii="Times New Roman" w:hAnsi="Times New Roman"/>
                      <w:sz w:val="28"/>
                      <w:szCs w:val="28"/>
                    </w:rPr>
                    <w:t>Н</w:t>
                  </w:r>
                  <w:r w:rsidRPr="00C7335D">
                    <w:rPr>
                      <w:rFonts w:ascii="Times New Roman" w:hAnsi="Times New Roman"/>
                      <w:sz w:val="28"/>
                      <w:szCs w:val="28"/>
                    </w:rPr>
                    <w:t xml:space="preserve">асіннєвій схемі для </w:t>
                  </w:r>
                  <w:r w:rsidRPr="00C7335D">
                    <w:rPr>
                      <w:rFonts w:ascii="Times New Roman" w:hAnsi="Times New Roman"/>
                      <w:b/>
                      <w:bCs/>
                      <w:sz w:val="28"/>
                      <w:szCs w:val="28"/>
                    </w:rPr>
                    <w:t xml:space="preserve">цукрових та кормових буряків </w:t>
                  </w:r>
                  <w:r w:rsidRPr="00C7335D">
                    <w:rPr>
                      <w:rFonts w:ascii="Times New Roman" w:hAnsi="Times New Roman"/>
                      <w:sz w:val="28"/>
                      <w:szCs w:val="28"/>
                    </w:rPr>
                    <w:t>сертифіковане насіння має таке визначення:</w:t>
                  </w:r>
                </w:p>
                <w:p w:rsidR="00CF7517" w:rsidRPr="00C7335D" w:rsidP="00C7335D">
                  <w:pPr>
                    <w:pStyle w:val="BodyText"/>
                    <w:spacing w:before="0"/>
                    <w:ind w:left="180" w:right="90" w:firstLine="529"/>
                    <w:jc w:val="both"/>
                    <w:rPr>
                      <w:sz w:val="28"/>
                      <w:szCs w:val="28"/>
                      <w:lang w:val="ru-RU"/>
                    </w:rPr>
                  </w:pPr>
                  <w:r w:rsidRPr="00C7335D">
                    <w:rPr>
                      <w:rFonts w:ascii="Times New Roman" w:hAnsi="Times New Roman" w:cs="Times New Roman"/>
                      <w:sz w:val="28"/>
                      <w:szCs w:val="28"/>
                      <w:lang w:val="ru-RU"/>
                    </w:rPr>
                    <w:t>Насіння, що є першим поколінням базового насіння сорту і є призначеним для вирощування коренеплодів цукрового або кормового буряків. Воно повинно відповідати певним умовам, зазначеним у Схемі, і виконання таких умов повинне бути підтверджене офіційною перевіркою.</w:t>
                  </w:r>
                </w:p>
              </w:txbxContent>
            </v:textbox>
            <w10:wrap type="topAndBottom"/>
          </v:shape>
        </w:pict>
      </w:r>
    </w:p>
    <w:p w:rsidR="00C7335D" w:rsidRPr="00875064" w:rsidP="00C7335D"/>
    <w:p w:rsidR="00B22C14" w:rsidRPr="000F679E" w:rsidP="00B22C14">
      <w:pPr>
        <w:pStyle w:val="Heading3"/>
        <w:keepNext w:val="0"/>
        <w:widowControl w:val="0"/>
        <w:tabs>
          <w:tab w:val="left" w:pos="1485"/>
        </w:tabs>
        <w:spacing w:before="0" w:after="0" w:line="240" w:lineRule="auto"/>
        <w:rPr>
          <w:rFonts w:ascii="Times New Roman" w:hAnsi="Times New Roman" w:cs="Times New Roman"/>
          <w:b w:val="0"/>
          <w:iCs/>
          <w:sz w:val="28"/>
          <w:szCs w:val="28"/>
        </w:rPr>
      </w:pPr>
    </w:p>
    <w:p w:rsidR="00B22C14" w:rsidRPr="000F679E" w:rsidP="00B22C14">
      <w:r>
        <w:rPr>
          <w:noProof/>
          <w:lang w:eastAsia="ru-RU"/>
        </w:rPr>
        <w:pict>
          <v:shape id="_x0000_s1033" type="#_x0000_t202" style="width:481.05pt;height:520.5pt;margin-top:-9.15pt;margin-left:81pt;mso-position-horizontal-relative:page;mso-wrap-distance-left:0;mso-wrap-distance-right:0;position:absolute;z-index:251671552" filled="f" strokecolor="#006fc0" strokeweight="0.48pt">
            <v:textbox inset="0,0,0,0">
              <w:txbxContent>
                <w:p w:rsidR="00CF7517" w:rsidP="00C7335D">
                  <w:pPr>
                    <w:spacing w:after="0" w:line="240" w:lineRule="auto"/>
                    <w:ind w:left="180" w:right="165" w:firstLine="889"/>
                    <w:jc w:val="both"/>
                    <w:rPr>
                      <w:rFonts w:ascii="Times New Roman" w:hAnsi="Times New Roman"/>
                      <w:sz w:val="28"/>
                      <w:szCs w:val="28"/>
                    </w:rPr>
                  </w:pPr>
                </w:p>
                <w:p w:rsidR="00CF7517" w:rsidP="00C7335D">
                  <w:pPr>
                    <w:spacing w:after="0" w:line="240" w:lineRule="auto"/>
                    <w:ind w:left="180" w:right="165" w:firstLine="889"/>
                    <w:jc w:val="both"/>
                    <w:rPr>
                      <w:rFonts w:ascii="Times New Roman" w:hAnsi="Times New Roman"/>
                      <w:sz w:val="28"/>
                      <w:szCs w:val="28"/>
                    </w:rPr>
                  </w:pPr>
                </w:p>
                <w:p w:rsidR="00CF7517" w:rsidRPr="00341002" w:rsidP="00C7335D">
                  <w:pPr>
                    <w:spacing w:after="0" w:line="240" w:lineRule="auto"/>
                    <w:ind w:left="180" w:right="165" w:firstLine="889"/>
                    <w:jc w:val="both"/>
                    <w:rPr>
                      <w:rFonts w:ascii="Times New Roman" w:hAnsi="Times New Roman"/>
                      <w:sz w:val="28"/>
                      <w:szCs w:val="28"/>
                    </w:rPr>
                  </w:pPr>
                  <w:r w:rsidRPr="00341002">
                    <w:rPr>
                      <w:rFonts w:ascii="Times New Roman" w:hAnsi="Times New Roman"/>
                      <w:sz w:val="28"/>
                      <w:szCs w:val="28"/>
                    </w:rPr>
                    <w:t xml:space="preserve">У Насіннєвій схемі для </w:t>
                  </w:r>
                  <w:r w:rsidRPr="00341002">
                    <w:rPr>
                      <w:rFonts w:ascii="Times New Roman" w:hAnsi="Times New Roman"/>
                      <w:b/>
                      <w:bCs/>
                      <w:sz w:val="28"/>
                      <w:szCs w:val="28"/>
                    </w:rPr>
                    <w:t xml:space="preserve">насіння конюшини підземної та подібних видів </w:t>
                  </w:r>
                  <w:r w:rsidRPr="00341002">
                    <w:rPr>
                      <w:rFonts w:ascii="Times New Roman" w:hAnsi="Times New Roman"/>
                      <w:sz w:val="28"/>
                      <w:szCs w:val="28"/>
                    </w:rPr>
                    <w:t>термін</w:t>
                  </w:r>
                  <w:r w:rsidRPr="00341002">
                    <w:rPr>
                      <w:rFonts w:ascii="Times New Roman" w:hAnsi="Times New Roman"/>
                      <w:b/>
                      <w:bCs/>
                      <w:sz w:val="28"/>
                      <w:szCs w:val="28"/>
                    </w:rPr>
                    <w:t xml:space="preserve"> «</w:t>
                  </w:r>
                  <w:r w:rsidRPr="00341002">
                    <w:rPr>
                      <w:rFonts w:ascii="Times New Roman" w:hAnsi="Times New Roman"/>
                      <w:sz w:val="28"/>
                      <w:szCs w:val="28"/>
                    </w:rPr>
                    <w:t>сертифіковане насіння» має таке визначення:</w:t>
                  </w:r>
                </w:p>
                <w:p w:rsidR="00CF7517" w:rsidRPr="00341002" w:rsidP="00C7335D">
                  <w:pPr>
                    <w:spacing w:after="0" w:line="240" w:lineRule="auto"/>
                    <w:ind w:left="180" w:right="165" w:firstLine="889"/>
                    <w:rPr>
                      <w:rFonts w:ascii="Times New Roman" w:hAnsi="Times New Roman"/>
                      <w:b/>
                      <w:sz w:val="28"/>
                      <w:szCs w:val="28"/>
                    </w:rPr>
                  </w:pPr>
                  <w:r w:rsidRPr="00341002">
                    <w:rPr>
                      <w:rFonts w:ascii="Times New Roman" w:hAnsi="Times New Roman"/>
                      <w:b/>
                      <w:bCs/>
                      <w:sz w:val="28"/>
                      <w:szCs w:val="28"/>
                    </w:rPr>
                    <w:t>Сертифіковане насіння</w:t>
                  </w:r>
                </w:p>
                <w:p w:rsidR="00CF7517" w:rsidRPr="00341002" w:rsidP="00341002">
                  <w:pPr>
                    <w:pStyle w:val="ListParagraph"/>
                    <w:tabs>
                      <w:tab w:val="left" w:pos="999"/>
                    </w:tabs>
                    <w:ind w:left="180" w:right="165" w:firstLine="900"/>
                    <w:jc w:val="both"/>
                    <w:rPr>
                      <w:rFonts w:ascii="Times New Roman" w:hAnsi="Times New Roman" w:cs="Times New Roman"/>
                      <w:sz w:val="28"/>
                      <w:szCs w:val="28"/>
                      <w:lang w:val="uk-UA"/>
                    </w:rPr>
                  </w:pPr>
                  <w:r w:rsidRPr="00341002">
                    <w:rPr>
                      <w:rFonts w:ascii="Times New Roman" w:hAnsi="Times New Roman" w:cs="Times New Roman"/>
                      <w:sz w:val="28"/>
                      <w:szCs w:val="28"/>
                      <w:lang w:val="uk-UA"/>
                    </w:rPr>
                    <w:t xml:space="preserve">і) Якщо сорт не має специфічних відмітних характеристик, які дозволяють вирізнити його шляхом візуального огляду на полі від усіх інших сортів, що вирощуються в регіоні, включаючи самозасівні рослини, Сертифіковане насіння – це насіння, що безпосередньо походить від базового або сертифікованого насіння сорту, і призначене для отримання </w:t>
                  </w:r>
                  <w:r>
                    <w:rPr>
                      <w:rFonts w:ascii="Times New Roman" w:hAnsi="Times New Roman" w:cs="Times New Roman"/>
                      <w:sz w:val="28"/>
                      <w:szCs w:val="28"/>
                      <w:lang w:val="uk-UA"/>
                    </w:rPr>
                    <w:t>с</w:t>
                  </w:r>
                  <w:r w:rsidRPr="00341002">
                    <w:rPr>
                      <w:rFonts w:ascii="Times New Roman" w:hAnsi="Times New Roman" w:cs="Times New Roman"/>
                      <w:sz w:val="28"/>
                      <w:szCs w:val="28"/>
                      <w:lang w:val="uk-UA"/>
                    </w:rPr>
                    <w:t>ертифікованого насіння або культур з іншою метою, ніж виробництво насіння. Воно має відповідати певним умовам, зазначеним у Схемі, і виконання таких умов повинне бути підтверджене офіційною перевіркою.</w:t>
                  </w:r>
                </w:p>
                <w:p w:rsidR="00CF7517" w:rsidRPr="00341002" w:rsidP="00341002">
                  <w:pPr>
                    <w:pStyle w:val="ListParagraph"/>
                    <w:tabs>
                      <w:tab w:val="left" w:pos="999"/>
                    </w:tabs>
                    <w:ind w:left="180" w:right="165" w:firstLine="900"/>
                    <w:rPr>
                      <w:rFonts w:ascii="Times New Roman" w:hAnsi="Times New Roman" w:cs="Times New Roman"/>
                      <w:sz w:val="28"/>
                      <w:szCs w:val="28"/>
                      <w:lang w:val="uk-UA"/>
                    </w:rPr>
                  </w:pPr>
                  <w:r w:rsidRPr="00341002">
                    <w:rPr>
                      <w:rFonts w:ascii="Times New Roman" w:hAnsi="Times New Roman" w:cs="Times New Roman"/>
                      <w:sz w:val="28"/>
                      <w:szCs w:val="28"/>
                      <w:lang w:val="uk-UA"/>
                    </w:rPr>
                    <w:t xml:space="preserve">іі) Перше покоління після </w:t>
                  </w:r>
                  <w:r>
                    <w:rPr>
                      <w:rFonts w:ascii="Times New Roman" w:hAnsi="Times New Roman" w:cs="Times New Roman"/>
                      <w:sz w:val="28"/>
                      <w:szCs w:val="28"/>
                      <w:lang w:val="uk-UA"/>
                    </w:rPr>
                    <w:t>б</w:t>
                  </w:r>
                  <w:r w:rsidRPr="00341002">
                    <w:rPr>
                      <w:rFonts w:ascii="Times New Roman" w:hAnsi="Times New Roman" w:cs="Times New Roman"/>
                      <w:sz w:val="28"/>
                      <w:szCs w:val="28"/>
                      <w:lang w:val="uk-UA"/>
                    </w:rPr>
                    <w:t>азового насіння є:</w:t>
                  </w:r>
                </w:p>
                <w:p w:rsidR="00CF7517" w:rsidP="00250181">
                  <w:pPr>
                    <w:pStyle w:val="ListParagraph"/>
                    <w:numPr>
                      <w:ilvl w:val="0"/>
                      <w:numId w:val="33"/>
                    </w:numPr>
                    <w:tabs>
                      <w:tab w:val="left" w:pos="1030"/>
                    </w:tabs>
                    <w:ind w:left="180" w:right="165" w:firstLine="889"/>
                    <w:rPr>
                      <w:rFonts w:ascii="Times New Roman" w:hAnsi="Times New Roman" w:cs="Times New Roman"/>
                      <w:sz w:val="28"/>
                      <w:szCs w:val="28"/>
                      <w:lang w:val="uk-UA"/>
                    </w:rPr>
                  </w:pPr>
                  <w:r w:rsidRPr="00341002">
                    <w:rPr>
                      <w:rFonts w:ascii="Times New Roman" w:hAnsi="Times New Roman" w:cs="Times New Roman"/>
                      <w:sz w:val="28"/>
                      <w:szCs w:val="28"/>
                      <w:lang w:val="uk-UA"/>
                    </w:rPr>
                    <w:t>Сертифіков</w:t>
                  </w:r>
                  <w:r>
                    <w:rPr>
                      <w:rFonts w:ascii="Times New Roman" w:hAnsi="Times New Roman" w:cs="Times New Roman"/>
                      <w:sz w:val="28"/>
                      <w:szCs w:val="28"/>
                      <w:lang w:val="uk-UA"/>
                    </w:rPr>
                    <w:t>аним насінням першого покоління.</w:t>
                  </w:r>
                </w:p>
                <w:p w:rsidR="00CF7517" w:rsidRPr="00341002" w:rsidP="00B22C14">
                  <w:pPr>
                    <w:pStyle w:val="ListParagraph"/>
                    <w:tabs>
                      <w:tab w:val="left" w:pos="1030"/>
                    </w:tabs>
                    <w:ind w:left="180" w:right="165" w:firstLine="900"/>
                    <w:rPr>
                      <w:rFonts w:ascii="Times New Roman" w:hAnsi="Times New Roman" w:cs="Times New Roman"/>
                      <w:sz w:val="28"/>
                      <w:szCs w:val="28"/>
                      <w:lang w:val="uk-UA"/>
                    </w:rPr>
                  </w:pPr>
                  <w:r w:rsidRPr="00341002">
                    <w:rPr>
                      <w:rFonts w:ascii="Times New Roman" w:hAnsi="Times New Roman" w:cs="Times New Roman"/>
                      <w:sz w:val="28"/>
                      <w:szCs w:val="28"/>
                      <w:lang w:val="uk-UA"/>
                    </w:rPr>
                    <w:t xml:space="preserve">Наступні покоління </w:t>
                  </w:r>
                  <w:r>
                    <w:rPr>
                      <w:rFonts w:ascii="Times New Roman" w:hAnsi="Times New Roman" w:cs="Times New Roman"/>
                      <w:sz w:val="28"/>
                      <w:szCs w:val="28"/>
                      <w:lang w:val="uk-UA"/>
                    </w:rPr>
                    <w:t>відомі як</w:t>
                  </w:r>
                  <w:r w:rsidRPr="00341002">
                    <w:rPr>
                      <w:rFonts w:ascii="Times New Roman" w:hAnsi="Times New Roman" w:cs="Times New Roman"/>
                      <w:sz w:val="28"/>
                      <w:szCs w:val="28"/>
                      <w:lang w:val="uk-UA"/>
                    </w:rPr>
                    <w:t>:</w:t>
                  </w:r>
                </w:p>
                <w:p w:rsidR="00CF7517" w:rsidRPr="00341002" w:rsidP="00250181">
                  <w:pPr>
                    <w:pStyle w:val="ListParagraph"/>
                    <w:numPr>
                      <w:ilvl w:val="0"/>
                      <w:numId w:val="33"/>
                    </w:numPr>
                    <w:tabs>
                      <w:tab w:val="left" w:pos="953"/>
                    </w:tabs>
                    <w:ind w:left="180" w:right="165" w:firstLine="889"/>
                    <w:jc w:val="both"/>
                    <w:rPr>
                      <w:rFonts w:ascii="Times New Roman" w:hAnsi="Times New Roman" w:cs="Times New Roman"/>
                      <w:sz w:val="28"/>
                      <w:szCs w:val="28"/>
                      <w:lang w:val="uk-UA"/>
                    </w:rPr>
                  </w:pPr>
                  <w:r w:rsidRPr="00341002">
                    <w:rPr>
                      <w:rFonts w:ascii="Times New Roman" w:hAnsi="Times New Roman" w:cs="Times New Roman"/>
                      <w:sz w:val="28"/>
                      <w:szCs w:val="28"/>
                      <w:lang w:val="uk-UA"/>
                    </w:rPr>
                    <w:t>Сертифікованим насінням другого, третього та подальших поколінь – вказується відповідне покоління.</w:t>
                  </w:r>
                </w:p>
                <w:p w:rsidR="00CF7517" w:rsidRPr="00341002" w:rsidP="00C7335D">
                  <w:pPr>
                    <w:pStyle w:val="BodyText"/>
                    <w:spacing w:before="0"/>
                    <w:ind w:left="180" w:right="165" w:firstLine="889"/>
                    <w:jc w:val="both"/>
                    <w:rPr>
                      <w:rFonts w:ascii="Times New Roman" w:hAnsi="Times New Roman" w:cs="Times New Roman"/>
                      <w:sz w:val="28"/>
                      <w:szCs w:val="28"/>
                      <w:lang w:val="uk-UA"/>
                    </w:rPr>
                  </w:pPr>
                  <w:r w:rsidRPr="00341002">
                    <w:rPr>
                      <w:rFonts w:ascii="Times New Roman" w:hAnsi="Times New Roman" w:cs="Times New Roman"/>
                      <w:sz w:val="28"/>
                      <w:szCs w:val="28"/>
                      <w:lang w:val="uk-UA"/>
                    </w:rPr>
                    <w:t>У результаті самозасівання та періоду спокою насіння, насіння, отримане в другий та наступні сільськогосподарські роки з певного поля, буде являти собою суміш поколінь, тому номер покоління такого насіння не вказується. Для такого насіння використовуєть</w:t>
                  </w:r>
                  <w:r>
                    <w:rPr>
                      <w:rFonts w:ascii="Times New Roman" w:hAnsi="Times New Roman" w:cs="Times New Roman"/>
                      <w:sz w:val="28"/>
                      <w:szCs w:val="28"/>
                      <w:lang w:val="uk-UA"/>
                    </w:rPr>
                    <w:t>ся червона етикетка з терміном „Змішані покоління”</w:t>
                  </w:r>
                  <w:r w:rsidRPr="00341002">
                    <w:rPr>
                      <w:rFonts w:ascii="Times New Roman" w:hAnsi="Times New Roman" w:cs="Times New Roman"/>
                      <w:sz w:val="28"/>
                      <w:szCs w:val="28"/>
                      <w:lang w:val="uk-UA"/>
                    </w:rPr>
                    <w:t>.</w:t>
                  </w:r>
                </w:p>
                <w:p w:rsidR="00CF7517" w:rsidRPr="00341002" w:rsidP="00C7335D">
                  <w:pPr>
                    <w:pStyle w:val="BodyText"/>
                    <w:spacing w:before="0"/>
                    <w:ind w:left="180" w:right="165" w:firstLine="889"/>
                    <w:jc w:val="both"/>
                    <w:rPr>
                      <w:rFonts w:ascii="Times New Roman" w:hAnsi="Times New Roman" w:cs="Times New Roman"/>
                      <w:sz w:val="28"/>
                      <w:szCs w:val="28"/>
                      <w:lang w:val="uk-UA"/>
                    </w:rPr>
                  </w:pPr>
                  <w:r w:rsidRPr="00341002">
                    <w:rPr>
                      <w:rFonts w:ascii="Times New Roman" w:hAnsi="Times New Roman" w:cs="Times New Roman"/>
                      <w:sz w:val="28"/>
                      <w:szCs w:val="28"/>
                      <w:lang w:val="uk-UA"/>
                    </w:rPr>
                    <w:t xml:space="preserve">iii) Якщо сорт має специфічні відмітні характеристики, які дозволяють вирізнити його шляхом візуального огляду на полі від всіх інших сортів, що вирощуються в регіоні, </w:t>
                  </w:r>
                  <w:r>
                    <w:rPr>
                      <w:rFonts w:ascii="Times New Roman" w:hAnsi="Times New Roman" w:cs="Times New Roman"/>
                      <w:sz w:val="28"/>
                      <w:szCs w:val="28"/>
                      <w:lang w:val="uk-UA"/>
                    </w:rPr>
                    <w:t>с</w:t>
                  </w:r>
                  <w:r w:rsidRPr="00341002">
                    <w:rPr>
                      <w:rFonts w:ascii="Times New Roman" w:hAnsi="Times New Roman" w:cs="Times New Roman"/>
                      <w:sz w:val="28"/>
                      <w:szCs w:val="28"/>
                      <w:lang w:val="uk-UA"/>
                    </w:rPr>
                    <w:t>ертифіковане насіння не обов</w:t>
                  </w:r>
                  <w:r w:rsidR="006B55C9">
                    <w:rPr>
                      <w:rFonts w:ascii="Times New Roman" w:hAnsi="Times New Roman" w:cs="Times New Roman"/>
                      <w:sz w:val="28"/>
                      <w:szCs w:val="28"/>
                      <w:lang w:val="uk-UA"/>
                    </w:rPr>
                    <w:t>’</w:t>
                  </w:r>
                  <w:r w:rsidRPr="00341002">
                    <w:rPr>
                      <w:rFonts w:ascii="Times New Roman" w:hAnsi="Times New Roman" w:cs="Times New Roman"/>
                      <w:sz w:val="28"/>
                      <w:szCs w:val="28"/>
                      <w:lang w:val="uk-UA"/>
                    </w:rPr>
                    <w:t xml:space="preserve">язково має безпосередньо походити від базового або </w:t>
                  </w:r>
                  <w:r>
                    <w:rPr>
                      <w:rFonts w:ascii="Times New Roman" w:hAnsi="Times New Roman" w:cs="Times New Roman"/>
                      <w:sz w:val="28"/>
                      <w:szCs w:val="28"/>
                      <w:lang w:val="uk-UA"/>
                    </w:rPr>
                    <w:t>с</w:t>
                  </w:r>
                  <w:r w:rsidRPr="00341002">
                    <w:rPr>
                      <w:rFonts w:ascii="Times New Roman" w:hAnsi="Times New Roman" w:cs="Times New Roman"/>
                      <w:sz w:val="28"/>
                      <w:szCs w:val="28"/>
                      <w:lang w:val="uk-UA"/>
                    </w:rPr>
                    <w:t xml:space="preserve">ертифікованого насіння сорту, і може бути отриманим із культури, яка, під час </w:t>
                  </w:r>
                  <w:r>
                    <w:rPr>
                      <w:rFonts w:ascii="Times New Roman" w:hAnsi="Times New Roman" w:cs="Times New Roman"/>
                      <w:sz w:val="28"/>
                      <w:szCs w:val="28"/>
                      <w:lang w:val="uk-UA"/>
                    </w:rPr>
                    <w:t>польового інспектування</w:t>
                  </w:r>
                  <w:r w:rsidRPr="00341002">
                    <w:rPr>
                      <w:rFonts w:ascii="Times New Roman" w:hAnsi="Times New Roman" w:cs="Times New Roman"/>
                      <w:sz w:val="28"/>
                      <w:szCs w:val="28"/>
                      <w:lang w:val="uk-UA"/>
                    </w:rPr>
                    <w:t>, не виявила більш ніж п</w:t>
                  </w:r>
                  <w:r w:rsidR="006B55C9">
                    <w:rPr>
                      <w:rFonts w:ascii="Times New Roman" w:hAnsi="Times New Roman" w:cs="Times New Roman"/>
                      <w:sz w:val="28"/>
                      <w:szCs w:val="28"/>
                      <w:lang w:val="uk-UA"/>
                    </w:rPr>
                    <w:t>’</w:t>
                  </w:r>
                  <w:r w:rsidRPr="00341002">
                    <w:rPr>
                      <w:rFonts w:ascii="Times New Roman" w:hAnsi="Times New Roman" w:cs="Times New Roman"/>
                      <w:sz w:val="28"/>
                      <w:szCs w:val="28"/>
                      <w:lang w:val="uk-UA"/>
                    </w:rPr>
                    <w:t>ять відсотків рослин іншого сорту такого виду або подібних видів із подібним насінням.</w:t>
                  </w:r>
                </w:p>
              </w:txbxContent>
            </v:textbox>
            <w10:wrap type="topAndBottom"/>
          </v:shape>
        </w:pict>
      </w:r>
    </w:p>
    <w:p w:rsidR="00B22C14" w:rsidRPr="00875064" w:rsidP="00250181">
      <w:pPr>
        <w:pStyle w:val="Heading3"/>
        <w:keepNext w:val="0"/>
        <w:widowControl w:val="0"/>
        <w:numPr>
          <w:ilvl w:val="1"/>
          <w:numId w:val="38"/>
        </w:numPr>
        <w:tabs>
          <w:tab w:val="left" w:pos="1485"/>
        </w:tabs>
        <w:spacing w:before="0" w:after="0" w:line="240" w:lineRule="auto"/>
        <w:ind w:left="0" w:firstLine="709"/>
        <w:rPr>
          <w:rFonts w:ascii="Times New Roman" w:hAnsi="Times New Roman" w:cs="Times New Roman"/>
          <w:b w:val="0"/>
          <w:iCs/>
          <w:sz w:val="28"/>
          <w:szCs w:val="28"/>
        </w:rPr>
      </w:pPr>
      <w:r w:rsidRPr="00875064">
        <w:rPr>
          <w:rFonts w:ascii="Times New Roman" w:hAnsi="Times New Roman" w:cs="Times New Roman"/>
          <w:b w:val="0"/>
          <w:iCs/>
          <w:sz w:val="28"/>
          <w:szCs w:val="28"/>
        </w:rPr>
        <w:t>Гібридні сорти</w:t>
      </w:r>
    </w:p>
    <w:p w:rsidR="00B22C14" w:rsidRPr="000F679E" w:rsidP="00B22C14">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насіння, що є першим поколінням схрещ</w:t>
      </w:r>
      <w:r w:rsidRPr="000F679E" w:rsidR="00097632">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 xml:space="preserve"> базового насіння материнської рослини та батьківської рослини, і яке призначене для виробництва культур з іншою метою, ніж виробництво насіння. Воно має відповідати певним умовам, зазначеним у відповідній Схемі, і виконання</w:t>
      </w:r>
      <w:r w:rsidRPr="000F679E">
        <w:rPr>
          <w:rFonts w:ascii="Times New Roman" w:hAnsi="Times New Roman"/>
          <w:sz w:val="28"/>
          <w:szCs w:val="28"/>
          <w:lang w:val="uk-UA"/>
        </w:rPr>
        <w:t xml:space="preserve"> </w:t>
      </w:r>
      <w:r w:rsidRPr="000F679E">
        <w:rPr>
          <w:rFonts w:ascii="Times New Roman" w:hAnsi="Times New Roman" w:cs="Times New Roman"/>
          <w:sz w:val="28"/>
          <w:szCs w:val="28"/>
          <w:lang w:val="uk-UA"/>
        </w:rPr>
        <w:t>таких умов повинне бути підтверджене офіційною перевіркою. При виробництві гібриду за допомогою багатьох схрещень, сертифіковане насіння може інколи використовуватися для виробництва запилювачів або насіннєвих батьківських рослин. Уповноважений державний орган може перекласифікувати таке насіння, як базове насіння, але лише з цією метою.</w:t>
      </w:r>
    </w:p>
    <w:p w:rsidR="00C7335D" w:rsidRPr="000F679E" w:rsidP="00C7335D"/>
    <w:p w:rsidR="00501ABE" w:rsidRPr="000F679E" w:rsidP="00501ABE">
      <w:pPr>
        <w:pStyle w:val="BodyText"/>
        <w:spacing w:before="8"/>
        <w:rPr>
          <w:sz w:val="9"/>
          <w:lang w:val="uk-UA"/>
        </w:rPr>
      </w:pPr>
      <w:r>
        <w:rPr>
          <w:noProof/>
          <w:lang w:val="uk-UA" w:eastAsia="ru-RU"/>
        </w:rPr>
        <w:pict>
          <v:shape id="_x0000_s1034" type="#_x0000_t202" style="width:468pt;height:3in;margin-top:6.05pt;margin-left:85.05pt;mso-position-horizontal-relative:page;mso-wrap-distance-left:0;mso-wrap-distance-right:0;position:absolute;z-index:251664384" filled="f" strokecolor="#006fc0" strokeweight="0.48pt">
            <v:textbox inset="0,0,0,0">
              <w:txbxContent>
                <w:p w:rsidR="00CF7517" w:rsidP="00325E4A">
                  <w:pPr>
                    <w:spacing w:after="0" w:line="240" w:lineRule="auto"/>
                    <w:ind w:left="180" w:right="-15"/>
                    <w:jc w:val="both"/>
                    <w:rPr>
                      <w:rFonts w:ascii="Times New Roman" w:hAnsi="Times New Roman"/>
                      <w:sz w:val="28"/>
                      <w:szCs w:val="28"/>
                    </w:rPr>
                  </w:pPr>
                  <w:r w:rsidRPr="008741F6">
                    <w:rPr>
                      <w:rFonts w:ascii="Times New Roman" w:hAnsi="Times New Roman"/>
                      <w:sz w:val="28"/>
                      <w:szCs w:val="28"/>
                    </w:rPr>
                    <w:t xml:space="preserve">Подані нижче типи насіння стосуються тільки Насіннєвої схеми </w:t>
                  </w:r>
                </w:p>
                <w:p w:rsidR="00CF7517" w:rsidRPr="008741F6" w:rsidP="00325E4A">
                  <w:pPr>
                    <w:spacing w:after="0" w:line="240" w:lineRule="auto"/>
                    <w:ind w:left="180" w:right="-15"/>
                    <w:jc w:val="both"/>
                    <w:rPr>
                      <w:rFonts w:ascii="Times New Roman" w:hAnsi="Times New Roman"/>
                      <w:b/>
                      <w:sz w:val="28"/>
                      <w:szCs w:val="28"/>
                    </w:rPr>
                  </w:pPr>
                  <w:r w:rsidRPr="008741F6">
                    <w:rPr>
                      <w:rFonts w:ascii="Times New Roman" w:hAnsi="Times New Roman"/>
                      <w:sz w:val="28"/>
                      <w:szCs w:val="28"/>
                    </w:rPr>
                    <w:t xml:space="preserve">для </w:t>
                  </w:r>
                  <w:r w:rsidRPr="008741F6">
                    <w:rPr>
                      <w:rFonts w:ascii="Times New Roman" w:hAnsi="Times New Roman"/>
                      <w:b/>
                      <w:bCs/>
                      <w:sz w:val="28"/>
                      <w:szCs w:val="28"/>
                    </w:rPr>
                    <w:t>цукрових та кормових буряків.</w:t>
                  </w:r>
                </w:p>
                <w:p w:rsidR="00CF7517" w:rsidRPr="008741F6" w:rsidP="00536572">
                  <w:pPr>
                    <w:spacing w:after="0" w:line="240" w:lineRule="auto"/>
                    <w:ind w:left="360" w:right="-15"/>
                    <w:jc w:val="both"/>
                    <w:rPr>
                      <w:rFonts w:ascii="Times New Roman" w:hAnsi="Times New Roman"/>
                      <w:sz w:val="28"/>
                      <w:szCs w:val="28"/>
                    </w:rPr>
                  </w:pPr>
                  <w:r>
                    <w:rPr>
                      <w:rFonts w:ascii="Times New Roman" w:hAnsi="Times New Roman"/>
                      <w:sz w:val="28"/>
                      <w:szCs w:val="28"/>
                    </w:rPr>
                    <w:t xml:space="preserve">і)     </w:t>
                  </w:r>
                  <w:r w:rsidRPr="008741F6">
                    <w:rPr>
                      <w:rFonts w:ascii="Times New Roman" w:hAnsi="Times New Roman"/>
                      <w:sz w:val="28"/>
                      <w:szCs w:val="28"/>
                    </w:rPr>
                    <w:t>Однозародкове насіння</w:t>
                  </w:r>
                </w:p>
                <w:p w:rsidR="00CF7517" w:rsidP="00536572">
                  <w:pPr>
                    <w:spacing w:after="0" w:line="240" w:lineRule="auto"/>
                    <w:ind w:left="900" w:right="165"/>
                    <w:jc w:val="both"/>
                    <w:rPr>
                      <w:rFonts w:ascii="Times New Roman" w:hAnsi="Times New Roman"/>
                      <w:sz w:val="28"/>
                      <w:szCs w:val="28"/>
                    </w:rPr>
                  </w:pPr>
                  <w:r w:rsidRPr="008741F6">
                    <w:rPr>
                      <w:rFonts w:ascii="Times New Roman" w:hAnsi="Times New Roman"/>
                      <w:sz w:val="28"/>
                      <w:szCs w:val="28"/>
                    </w:rPr>
                    <w:t xml:space="preserve">Генетично-однозародкове насіння з певним відсотком суцвіть, </w:t>
                  </w:r>
                  <w:r>
                    <w:rPr>
                      <w:rFonts w:ascii="Times New Roman" w:hAnsi="Times New Roman"/>
                      <w:sz w:val="28"/>
                      <w:szCs w:val="28"/>
                    </w:rPr>
                    <w:t xml:space="preserve">                              </w:t>
                  </w:r>
                  <w:r w:rsidRPr="008741F6">
                    <w:rPr>
                      <w:rFonts w:ascii="Times New Roman" w:hAnsi="Times New Roman"/>
                      <w:sz w:val="28"/>
                      <w:szCs w:val="28"/>
                    </w:rPr>
                    <w:t>що проростають, з якого виростають окремі саджанці, має бути не меншим за мінімум, зазначений у Додатку 2.</w:t>
                  </w:r>
                </w:p>
                <w:p w:rsidR="00CF7517" w:rsidRPr="008741F6" w:rsidP="00536572">
                  <w:pPr>
                    <w:spacing w:after="0" w:line="240" w:lineRule="auto"/>
                    <w:ind w:left="360" w:right="165"/>
                    <w:jc w:val="both"/>
                    <w:rPr>
                      <w:rFonts w:ascii="Times New Roman" w:hAnsi="Times New Roman"/>
                      <w:sz w:val="28"/>
                      <w:szCs w:val="28"/>
                    </w:rPr>
                  </w:pPr>
                  <w:r>
                    <w:rPr>
                      <w:rFonts w:ascii="Times New Roman" w:hAnsi="Times New Roman"/>
                      <w:sz w:val="28"/>
                      <w:szCs w:val="28"/>
                    </w:rPr>
                    <w:t xml:space="preserve">іі)    </w:t>
                  </w:r>
                  <w:r w:rsidRPr="008741F6">
                    <w:rPr>
                      <w:rFonts w:ascii="Times New Roman" w:hAnsi="Times New Roman"/>
                      <w:sz w:val="28"/>
                      <w:szCs w:val="28"/>
                    </w:rPr>
                    <w:t>Насіння точного засіву</w:t>
                  </w:r>
                </w:p>
                <w:p w:rsidR="00CF7517" w:rsidRPr="008741F6" w:rsidP="00536572">
                  <w:pPr>
                    <w:spacing w:after="0" w:line="240" w:lineRule="auto"/>
                    <w:ind w:left="900" w:right="165"/>
                    <w:jc w:val="both"/>
                    <w:rPr>
                      <w:rFonts w:ascii="Times New Roman" w:hAnsi="Times New Roman"/>
                      <w:sz w:val="28"/>
                      <w:szCs w:val="28"/>
                    </w:rPr>
                  </w:pPr>
                  <w:r w:rsidRPr="008741F6">
                    <w:rPr>
                      <w:rFonts w:ascii="Times New Roman" w:hAnsi="Times New Roman"/>
                      <w:sz w:val="28"/>
                      <w:szCs w:val="28"/>
                    </w:rPr>
                    <w:t xml:space="preserve">Насіння, призначене для точного </w:t>
                  </w:r>
                  <w:r>
                    <w:rPr>
                      <w:rFonts w:ascii="Times New Roman" w:hAnsi="Times New Roman"/>
                      <w:sz w:val="28"/>
                      <w:szCs w:val="28"/>
                    </w:rPr>
                    <w:t>висіву</w:t>
                  </w:r>
                  <w:r w:rsidRPr="008741F6">
                    <w:rPr>
                      <w:rFonts w:ascii="Times New Roman" w:hAnsi="Times New Roman"/>
                      <w:sz w:val="28"/>
                      <w:szCs w:val="28"/>
                    </w:rPr>
                    <w:t xml:space="preserve"> з певним відсотком насіння, з якого виростають окремі саджанці, має бути не меншим за мінімум, зазначений у Додатку 2.</w:t>
                  </w:r>
                </w:p>
                <w:p w:rsidR="00CF7517" w:rsidP="00536572">
                  <w:pPr>
                    <w:spacing w:after="0" w:line="240" w:lineRule="auto"/>
                    <w:ind w:left="360" w:right="-15"/>
                    <w:jc w:val="both"/>
                    <w:rPr>
                      <w:rFonts w:ascii="Times New Roman" w:hAnsi="Times New Roman"/>
                      <w:sz w:val="28"/>
                      <w:szCs w:val="28"/>
                    </w:rPr>
                  </w:pPr>
                  <w:r>
                    <w:rPr>
                      <w:rFonts w:ascii="Times New Roman" w:hAnsi="Times New Roman"/>
                      <w:sz w:val="28"/>
                      <w:szCs w:val="28"/>
                    </w:rPr>
                    <w:t xml:space="preserve">ііі)   </w:t>
                  </w:r>
                  <w:r w:rsidRPr="008741F6">
                    <w:rPr>
                      <w:rFonts w:ascii="Times New Roman" w:hAnsi="Times New Roman"/>
                      <w:sz w:val="28"/>
                      <w:szCs w:val="28"/>
                    </w:rPr>
                    <w:t>Природне насіння</w:t>
                  </w:r>
                </w:p>
                <w:p w:rsidR="00CF7517" w:rsidRPr="007412FF" w:rsidP="00536572">
                  <w:pPr>
                    <w:spacing w:after="0" w:line="240" w:lineRule="auto"/>
                    <w:ind w:left="900" w:right="170"/>
                    <w:jc w:val="both"/>
                    <w:rPr>
                      <w:rFonts w:ascii="Times New Roman" w:hAnsi="Times New Roman"/>
                      <w:sz w:val="28"/>
                      <w:szCs w:val="28"/>
                    </w:rPr>
                  </w:pPr>
                  <w:r w:rsidRPr="007412FF">
                    <w:rPr>
                      <w:rFonts w:ascii="Times New Roman" w:hAnsi="Times New Roman"/>
                      <w:sz w:val="28"/>
                      <w:szCs w:val="28"/>
                    </w:rPr>
                    <w:t xml:space="preserve">Насіння, отримане від зібраного матеріалу за допомогою </w:t>
                  </w:r>
                  <w:r>
                    <w:rPr>
                      <w:rFonts w:ascii="Times New Roman" w:hAnsi="Times New Roman"/>
                      <w:sz w:val="28"/>
                      <w:szCs w:val="28"/>
                    </w:rPr>
                    <w:t xml:space="preserve">              </w:t>
                  </w:r>
                  <w:r w:rsidRPr="007412FF">
                    <w:rPr>
                      <w:rFonts w:ascii="Times New Roman" w:hAnsi="Times New Roman"/>
                      <w:sz w:val="28"/>
                      <w:szCs w:val="28"/>
                    </w:rPr>
                    <w:t>звичайних процесів сушіння та очищення</w:t>
                  </w:r>
                </w:p>
                <w:p w:rsidR="00CF7517" w:rsidRPr="008741F6" w:rsidP="00501ABE"/>
              </w:txbxContent>
            </v:textbox>
            <w10:wrap type="topAndBottom"/>
          </v:shape>
        </w:pict>
      </w:r>
    </w:p>
    <w:p w:rsidR="00501ABE" w:rsidRPr="00875064" w:rsidP="00501ABE">
      <w:pPr>
        <w:pStyle w:val="Heading3"/>
        <w:spacing w:before="0"/>
        <w:ind w:firstLine="709"/>
        <w:jc w:val="both"/>
        <w:rPr>
          <w:rFonts w:ascii="Times New Roman" w:hAnsi="Times New Roman" w:cs="Times New Roman"/>
          <w:b w:val="0"/>
          <w:i/>
          <w:iCs/>
          <w:sz w:val="28"/>
          <w:szCs w:val="28"/>
        </w:rPr>
      </w:pPr>
    </w:p>
    <w:p w:rsidR="00501ABE" w:rsidRPr="000F679E" w:rsidP="00501ABE">
      <w:pPr>
        <w:pStyle w:val="Heading3"/>
        <w:spacing w:before="0"/>
        <w:ind w:firstLine="709"/>
        <w:jc w:val="both"/>
        <w:rPr>
          <w:rFonts w:ascii="Times New Roman" w:hAnsi="Times New Roman" w:cs="Times New Roman"/>
          <w:b w:val="0"/>
          <w:i/>
          <w:sz w:val="28"/>
          <w:szCs w:val="28"/>
        </w:rPr>
      </w:pPr>
      <w:r w:rsidRPr="000F679E">
        <w:rPr>
          <w:rFonts w:ascii="Times New Roman" w:hAnsi="Times New Roman" w:cs="Times New Roman"/>
          <w:b w:val="0"/>
          <w:i/>
          <w:iCs/>
          <w:sz w:val="28"/>
          <w:szCs w:val="28"/>
        </w:rPr>
        <w:t>Наступні терміни стосуються тільки гібридних сортів та насіннєвих схем, у які включені гібриди.</w:t>
      </w:r>
    </w:p>
    <w:p w:rsidR="00501ABE" w:rsidRPr="000F679E" w:rsidP="000E798D">
      <w:pPr>
        <w:spacing w:after="0"/>
        <w:ind w:firstLine="720"/>
        <w:jc w:val="both"/>
        <w:rPr>
          <w:rFonts w:ascii="Times New Roman" w:hAnsi="Times New Roman"/>
          <w:b/>
          <w:sz w:val="28"/>
          <w:szCs w:val="28"/>
        </w:rPr>
      </w:pPr>
      <w:r w:rsidRPr="000F679E">
        <w:rPr>
          <w:rFonts w:ascii="Times New Roman" w:hAnsi="Times New Roman"/>
          <w:b/>
          <w:bCs/>
          <w:iCs/>
          <w:sz w:val="28"/>
          <w:szCs w:val="28"/>
        </w:rPr>
        <w:t xml:space="preserve">Зверніть увагу: </w:t>
      </w:r>
      <w:r w:rsidRPr="000F679E" w:rsidR="003619D4">
        <w:rPr>
          <w:rFonts w:ascii="Times New Roman" w:hAnsi="Times New Roman"/>
          <w:b/>
          <w:bCs/>
          <w:iCs/>
          <w:sz w:val="28"/>
          <w:szCs w:val="28"/>
        </w:rPr>
        <w:t xml:space="preserve">не </w:t>
      </w:r>
      <w:r w:rsidRPr="000F679E">
        <w:rPr>
          <w:rFonts w:ascii="Times New Roman" w:hAnsi="Times New Roman"/>
          <w:bCs/>
          <w:iCs/>
          <w:sz w:val="28"/>
          <w:szCs w:val="28"/>
        </w:rPr>
        <w:t>усі терміни застосовні до усіх видів Насіннєвих схем</w:t>
      </w:r>
      <w:r w:rsidRPr="000F679E">
        <w:rPr>
          <w:rFonts w:ascii="Times New Roman" w:hAnsi="Times New Roman"/>
          <w:b/>
          <w:bCs/>
          <w:iCs/>
          <w:sz w:val="28"/>
          <w:szCs w:val="28"/>
        </w:rPr>
        <w:t>.</w:t>
      </w:r>
    </w:p>
    <w:p w:rsidR="00501ABE" w:rsidRPr="000F679E" w:rsidP="000E798D">
      <w:pPr>
        <w:pStyle w:val="ListParagraph"/>
        <w:numPr>
          <w:ilvl w:val="2"/>
          <w:numId w:val="49"/>
        </w:numPr>
        <w:tabs>
          <w:tab w:val="left" w:pos="1485"/>
        </w:tabs>
        <w:ind w:hanging="1620"/>
        <w:rPr>
          <w:rFonts w:ascii="Times New Roman" w:hAnsi="Times New Roman" w:cs="Times New Roman"/>
          <w:b/>
          <w:sz w:val="28"/>
          <w:szCs w:val="28"/>
          <w:lang w:val="uk-UA"/>
        </w:rPr>
      </w:pPr>
      <w:r w:rsidRPr="000F679E">
        <w:rPr>
          <w:rFonts w:ascii="Times New Roman" w:hAnsi="Times New Roman" w:cs="Times New Roman"/>
          <w:b/>
          <w:bCs/>
          <w:sz w:val="28"/>
          <w:szCs w:val="28"/>
          <w:lang w:val="uk-UA"/>
        </w:rPr>
        <w:t>Придатні види</w:t>
      </w:r>
    </w:p>
    <w:p w:rsidR="00501ABE" w:rsidRPr="000F679E" w:rsidP="000E798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Насіння сортів видів, включених до Схем</w:t>
      </w:r>
      <w:r w:rsidRPr="000F679E" w:rsidR="00361671">
        <w:rPr>
          <w:rFonts w:ascii="Times New Roman" w:hAnsi="Times New Roman" w:cs="Times New Roman"/>
          <w:sz w:val="28"/>
          <w:szCs w:val="28"/>
          <w:lang w:val="uk-UA"/>
        </w:rPr>
        <w:t>(</w:t>
      </w:r>
      <w:r w:rsidRPr="000F679E">
        <w:rPr>
          <w:rFonts w:ascii="Times New Roman" w:hAnsi="Times New Roman" w:cs="Times New Roman"/>
          <w:sz w:val="28"/>
          <w:szCs w:val="28"/>
          <w:lang w:val="uk-UA"/>
        </w:rPr>
        <w:t>и</w:t>
      </w:r>
      <w:r w:rsidRPr="000F679E" w:rsidR="00361671">
        <w:rPr>
          <w:rFonts w:ascii="Times New Roman" w:hAnsi="Times New Roman" w:cs="Times New Roman"/>
          <w:sz w:val="28"/>
          <w:szCs w:val="28"/>
          <w:lang w:val="uk-UA"/>
        </w:rPr>
        <w:t>)</w:t>
      </w:r>
      <w:r w:rsidRPr="000F679E">
        <w:rPr>
          <w:rFonts w:ascii="Times New Roman" w:hAnsi="Times New Roman" w:cs="Times New Roman"/>
          <w:sz w:val="28"/>
          <w:szCs w:val="28"/>
          <w:lang w:val="uk-UA"/>
        </w:rPr>
        <w:t>, яке може бути сертифіковане як гібридне, зазначене у відповідній Схемі.</w:t>
      </w:r>
    </w:p>
    <w:p w:rsidR="00501ABE" w:rsidRPr="000F679E" w:rsidP="000E798D">
      <w:pPr>
        <w:pStyle w:val="Heading2"/>
        <w:tabs>
          <w:tab w:val="left" w:pos="1485"/>
        </w:tabs>
        <w:spacing w:before="0"/>
        <w:ind w:left="0" w:firstLine="720"/>
        <w:rPr>
          <w:rFonts w:ascii="Times New Roman" w:hAnsi="Times New Roman" w:cs="Times New Roman"/>
          <w:sz w:val="28"/>
          <w:szCs w:val="28"/>
          <w:lang w:val="uk-UA"/>
        </w:rPr>
      </w:pPr>
      <w:r w:rsidRPr="000F679E" w:rsidR="00302BE9">
        <w:rPr>
          <w:rFonts w:ascii="Times New Roman" w:hAnsi="Times New Roman" w:cs="Times New Roman"/>
          <w:sz w:val="28"/>
          <w:szCs w:val="28"/>
          <w:lang w:val="uk-UA"/>
        </w:rPr>
        <w:t xml:space="preserve">11. </w:t>
      </w:r>
      <w:r w:rsidRPr="000F679E">
        <w:rPr>
          <w:rFonts w:ascii="Times New Roman" w:hAnsi="Times New Roman" w:cs="Times New Roman"/>
          <w:sz w:val="28"/>
          <w:szCs w:val="28"/>
          <w:lang w:val="uk-UA"/>
        </w:rPr>
        <w:t>Батьківський матеріал</w:t>
      </w:r>
    </w:p>
    <w:p w:rsidR="00501ABE" w:rsidRPr="000F679E" w:rsidP="000E798D">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Найменша одиниця, використовувана власником для підтримання батьківських сортів або ліній, з якого отримане все насіння гібриду шляхом схрещування.</w:t>
      </w:r>
      <w:r w:rsidRPr="000F679E" w:rsidR="00361671">
        <w:rPr>
          <w:rFonts w:ascii="Times New Roman" w:hAnsi="Times New Roman" w:cs="Times New Roman"/>
          <w:sz w:val="28"/>
          <w:szCs w:val="28"/>
          <w:lang w:val="uk-UA"/>
        </w:rPr>
        <w:t xml:space="preserve"> </w:t>
      </w:r>
    </w:p>
    <w:p w:rsidR="00501ABE" w:rsidRPr="000F679E" w:rsidP="000E798D">
      <w:pPr>
        <w:pStyle w:val="Heading2"/>
        <w:tabs>
          <w:tab w:val="left" w:pos="1485"/>
        </w:tabs>
        <w:spacing w:before="0"/>
        <w:ind w:left="0" w:firstLine="720"/>
        <w:rPr>
          <w:rFonts w:ascii="Times New Roman" w:hAnsi="Times New Roman" w:cs="Times New Roman"/>
          <w:sz w:val="28"/>
          <w:szCs w:val="28"/>
          <w:lang w:val="uk-UA"/>
        </w:rPr>
      </w:pPr>
      <w:r w:rsidRPr="000F679E" w:rsidR="00302BE9">
        <w:rPr>
          <w:rFonts w:ascii="Times New Roman" w:hAnsi="Times New Roman" w:cs="Times New Roman"/>
          <w:sz w:val="28"/>
          <w:szCs w:val="28"/>
          <w:lang w:val="uk-UA"/>
        </w:rPr>
        <w:t xml:space="preserve">12. </w:t>
      </w:r>
      <w:r w:rsidRPr="000F679E">
        <w:rPr>
          <w:rFonts w:ascii="Times New Roman" w:hAnsi="Times New Roman" w:cs="Times New Roman"/>
          <w:sz w:val="28"/>
          <w:szCs w:val="28"/>
          <w:lang w:val="uk-UA"/>
        </w:rPr>
        <w:t>Батьківська лінія</w:t>
      </w:r>
    </w:p>
    <w:p w:rsidR="00501ABE" w:rsidRPr="000F679E" w:rsidP="000E798D">
      <w:pPr>
        <w:pStyle w:val="Heading3"/>
        <w:keepNext w:val="0"/>
        <w:widowControl w:val="0"/>
        <w:numPr>
          <w:ilvl w:val="1"/>
          <w:numId w:val="63"/>
        </w:numPr>
        <w:tabs>
          <w:tab w:val="left" w:pos="1485"/>
        </w:tabs>
        <w:spacing w:before="0" w:after="0" w:line="240" w:lineRule="auto"/>
        <w:ind w:hanging="270"/>
        <w:rPr>
          <w:rFonts w:ascii="Times New Roman" w:hAnsi="Times New Roman" w:cs="Times New Roman"/>
          <w:b w:val="0"/>
          <w:sz w:val="28"/>
          <w:szCs w:val="28"/>
        </w:rPr>
      </w:pPr>
      <w:r w:rsidRPr="000F679E" w:rsidR="001611D0">
        <w:rPr>
          <w:rFonts w:ascii="Times New Roman" w:hAnsi="Times New Roman" w:cs="Times New Roman"/>
          <w:iCs/>
          <w:sz w:val="28"/>
          <w:szCs w:val="28"/>
        </w:rPr>
        <w:t xml:space="preserve"> </w:t>
      </w:r>
      <w:r w:rsidRPr="000F679E">
        <w:rPr>
          <w:rFonts w:ascii="Times New Roman" w:hAnsi="Times New Roman" w:cs="Times New Roman"/>
          <w:b w:val="0"/>
          <w:iCs/>
          <w:sz w:val="28"/>
          <w:szCs w:val="28"/>
        </w:rPr>
        <w:t>Інбредна лінія</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Інбредна лінія – це достатньо однорідна та стабільна лінія, отримана шляхом самозапилення або клонування, що супроводжується селекцією впродовж декількох послідовних поколінь або еквівалентними операціями.</w:t>
      </w:r>
    </w:p>
    <w:p w:rsidR="00501ABE" w:rsidRPr="000F679E" w:rsidP="00302BE9">
      <w:pPr>
        <w:pStyle w:val="Heading3"/>
        <w:keepNext w:val="0"/>
        <w:widowControl w:val="0"/>
        <w:numPr>
          <w:ilvl w:val="1"/>
          <w:numId w:val="51"/>
        </w:numPr>
        <w:tabs>
          <w:tab w:val="left" w:pos="1485"/>
        </w:tabs>
        <w:spacing w:before="0" w:after="0" w:line="240" w:lineRule="auto"/>
        <w:rPr>
          <w:rFonts w:ascii="Times New Roman" w:hAnsi="Times New Roman" w:cs="Times New Roman"/>
          <w:b w:val="0"/>
          <w:sz w:val="28"/>
          <w:szCs w:val="28"/>
        </w:rPr>
      </w:pPr>
      <w:r w:rsidRPr="000F679E" w:rsidR="00302BE9">
        <w:rPr>
          <w:rFonts w:ascii="Times New Roman" w:hAnsi="Times New Roman" w:cs="Times New Roman"/>
          <w:iCs/>
          <w:sz w:val="28"/>
          <w:szCs w:val="28"/>
        </w:rPr>
        <w:t xml:space="preserve"> </w:t>
      </w:r>
      <w:r w:rsidRPr="000F679E" w:rsidR="006D6C04">
        <w:rPr>
          <w:rFonts w:ascii="Times New Roman" w:hAnsi="Times New Roman" w:cs="Times New Roman"/>
          <w:b w:val="0"/>
          <w:iCs/>
          <w:sz w:val="28"/>
          <w:szCs w:val="28"/>
        </w:rPr>
        <w:t>Лінія „A”</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sidR="006D6C04">
        <w:rPr>
          <w:rFonts w:ascii="Times New Roman" w:hAnsi="Times New Roman" w:cs="Times New Roman"/>
          <w:sz w:val="28"/>
          <w:szCs w:val="28"/>
          <w:lang w:val="uk-UA"/>
        </w:rPr>
        <w:t>Лінія „А”</w:t>
      </w:r>
      <w:r w:rsidRPr="000F679E">
        <w:rPr>
          <w:rFonts w:ascii="Times New Roman" w:hAnsi="Times New Roman" w:cs="Times New Roman"/>
          <w:sz w:val="28"/>
          <w:szCs w:val="28"/>
          <w:lang w:val="uk-UA"/>
        </w:rPr>
        <w:t xml:space="preserve"> характеризується чоловічою стерильністю і використовується в якості насіннєвих батьківських рослин.</w:t>
      </w:r>
    </w:p>
    <w:p w:rsidR="00501ABE" w:rsidRPr="000F679E" w:rsidP="00302BE9">
      <w:pPr>
        <w:pStyle w:val="Heading3"/>
        <w:keepNext w:val="0"/>
        <w:widowControl w:val="0"/>
        <w:numPr>
          <w:ilvl w:val="1"/>
          <w:numId w:val="51"/>
        </w:numPr>
        <w:tabs>
          <w:tab w:val="left" w:pos="1485"/>
        </w:tabs>
        <w:spacing w:before="0" w:after="0" w:line="240" w:lineRule="auto"/>
        <w:rPr>
          <w:rFonts w:ascii="Times New Roman" w:hAnsi="Times New Roman" w:cs="Times New Roman"/>
          <w:b w:val="0"/>
          <w:sz w:val="28"/>
          <w:szCs w:val="28"/>
        </w:rPr>
      </w:pPr>
      <w:r w:rsidRPr="000F679E" w:rsidR="001611D0">
        <w:rPr>
          <w:rFonts w:ascii="Times New Roman" w:hAnsi="Times New Roman" w:cs="Times New Roman"/>
          <w:b w:val="0"/>
          <w:iCs/>
          <w:sz w:val="28"/>
          <w:szCs w:val="28"/>
        </w:rPr>
        <w:t xml:space="preserve"> </w:t>
      </w:r>
      <w:r w:rsidRPr="000F679E">
        <w:rPr>
          <w:rFonts w:ascii="Times New Roman" w:hAnsi="Times New Roman" w:cs="Times New Roman"/>
          <w:b w:val="0"/>
          <w:iCs/>
          <w:sz w:val="28"/>
          <w:szCs w:val="28"/>
        </w:rPr>
        <w:t xml:space="preserve">Лінія </w:t>
      </w:r>
      <w:r w:rsidRPr="000F679E" w:rsidR="006D6C04">
        <w:rPr>
          <w:rFonts w:ascii="Times New Roman" w:hAnsi="Times New Roman" w:cs="Times New Roman"/>
          <w:b w:val="0"/>
          <w:iCs/>
          <w:sz w:val="28"/>
          <w:szCs w:val="28"/>
        </w:rPr>
        <w:t>„B”</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sidR="006D6C04">
        <w:rPr>
          <w:rFonts w:ascii="Times New Roman" w:hAnsi="Times New Roman" w:cs="Times New Roman"/>
          <w:sz w:val="28"/>
          <w:szCs w:val="28"/>
          <w:lang w:val="uk-UA"/>
        </w:rPr>
        <w:t>Лінія „B”</w:t>
      </w:r>
      <w:r w:rsidRPr="000F679E">
        <w:rPr>
          <w:rFonts w:ascii="Times New Roman" w:hAnsi="Times New Roman" w:cs="Times New Roman"/>
          <w:sz w:val="28"/>
          <w:szCs w:val="28"/>
          <w:lang w:val="uk-UA"/>
        </w:rPr>
        <w:t xml:space="preserve"> – це лінія, що характеризується чоловічою фертильністю і є ізогенною по відношенню до лі</w:t>
      </w:r>
      <w:r w:rsidRPr="000F679E" w:rsidR="006D6C04">
        <w:rPr>
          <w:rFonts w:ascii="Times New Roman" w:hAnsi="Times New Roman" w:cs="Times New Roman"/>
          <w:sz w:val="28"/>
          <w:szCs w:val="28"/>
          <w:lang w:val="uk-UA"/>
        </w:rPr>
        <w:t>нії „A”</w:t>
      </w:r>
      <w:r w:rsidRPr="000F679E">
        <w:rPr>
          <w:rFonts w:ascii="Times New Roman" w:hAnsi="Times New Roman" w:cs="Times New Roman"/>
          <w:sz w:val="28"/>
          <w:szCs w:val="28"/>
          <w:lang w:val="uk-UA"/>
        </w:rPr>
        <w:t>. Вона використовується</w:t>
      </w:r>
      <w:r w:rsidRPr="000F679E" w:rsidR="006D6C04">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як запилювачі для розмноження та має здатність підтримання </w:t>
      </w:r>
      <w:r w:rsidRPr="000F679E" w:rsidR="006D6C04">
        <w:rPr>
          <w:rFonts w:ascii="Times New Roman" w:hAnsi="Times New Roman" w:cs="Times New Roman"/>
          <w:sz w:val="28"/>
          <w:szCs w:val="28"/>
          <w:lang w:val="uk-UA"/>
        </w:rPr>
        <w:t>чоловічої стерильності в лінії „A”</w:t>
      </w:r>
      <w:r w:rsidRPr="000F679E">
        <w:rPr>
          <w:rFonts w:ascii="Times New Roman" w:hAnsi="Times New Roman" w:cs="Times New Roman"/>
          <w:sz w:val="28"/>
          <w:szCs w:val="28"/>
          <w:lang w:val="uk-UA"/>
        </w:rPr>
        <w:t>.</w:t>
      </w:r>
    </w:p>
    <w:p w:rsidR="00501ABE" w:rsidRPr="000F679E" w:rsidP="00250181">
      <w:pPr>
        <w:pStyle w:val="Heading3"/>
        <w:keepNext w:val="0"/>
        <w:widowControl w:val="0"/>
        <w:numPr>
          <w:ilvl w:val="1"/>
          <w:numId w:val="51"/>
        </w:numPr>
        <w:tabs>
          <w:tab w:val="left" w:pos="1485"/>
        </w:tabs>
        <w:spacing w:before="0" w:after="0" w:line="240" w:lineRule="auto"/>
        <w:ind w:left="0" w:firstLine="709"/>
        <w:rPr>
          <w:rFonts w:ascii="Times New Roman" w:hAnsi="Times New Roman" w:cs="Times New Roman"/>
          <w:b w:val="0"/>
          <w:sz w:val="28"/>
          <w:szCs w:val="28"/>
        </w:rPr>
      </w:pPr>
      <w:r w:rsidRPr="000F679E" w:rsidR="00A14B68">
        <w:rPr>
          <w:rFonts w:ascii="Times New Roman" w:hAnsi="Times New Roman" w:cs="Times New Roman"/>
          <w:b w:val="0"/>
          <w:iCs/>
          <w:sz w:val="28"/>
          <w:szCs w:val="28"/>
        </w:rPr>
        <w:t xml:space="preserve"> </w:t>
      </w:r>
      <w:r w:rsidRPr="000F679E">
        <w:rPr>
          <w:rFonts w:ascii="Times New Roman" w:hAnsi="Times New Roman" w:cs="Times New Roman"/>
          <w:b w:val="0"/>
          <w:iCs/>
          <w:sz w:val="28"/>
          <w:szCs w:val="28"/>
        </w:rPr>
        <w:t>Лінія відновл</w:t>
      </w:r>
      <w:r w:rsidRPr="000F679E" w:rsidR="00302BE9">
        <w:rPr>
          <w:rFonts w:ascii="Times New Roman" w:hAnsi="Times New Roman" w:cs="Times New Roman"/>
          <w:b w:val="0"/>
          <w:iCs/>
          <w:sz w:val="28"/>
          <w:szCs w:val="28"/>
        </w:rPr>
        <w:t>ювач</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Лінія відновл</w:t>
      </w:r>
      <w:r w:rsidRPr="000F679E" w:rsidR="00302BE9">
        <w:rPr>
          <w:rFonts w:ascii="Times New Roman" w:hAnsi="Times New Roman" w:cs="Times New Roman"/>
          <w:sz w:val="28"/>
          <w:szCs w:val="28"/>
          <w:lang w:val="uk-UA"/>
        </w:rPr>
        <w:t>ювач</w:t>
      </w:r>
      <w:r w:rsidRPr="000F679E">
        <w:rPr>
          <w:rFonts w:ascii="Times New Roman" w:hAnsi="Times New Roman" w:cs="Times New Roman"/>
          <w:sz w:val="28"/>
          <w:szCs w:val="28"/>
          <w:lang w:val="uk-UA"/>
        </w:rPr>
        <w:t xml:space="preserve"> володіє здатністю відновлювати фертильність лінії з чоловічою стерильністю при використанні в якості запилювачів.</w:t>
      </w:r>
    </w:p>
    <w:p w:rsidR="00501ABE" w:rsidRPr="000F679E" w:rsidP="00250181">
      <w:pPr>
        <w:pStyle w:val="Heading3"/>
        <w:keepNext w:val="0"/>
        <w:widowControl w:val="0"/>
        <w:numPr>
          <w:ilvl w:val="1"/>
          <w:numId w:val="51"/>
        </w:numPr>
        <w:tabs>
          <w:tab w:val="left" w:pos="1485"/>
        </w:tabs>
        <w:spacing w:before="0" w:after="0" w:line="240" w:lineRule="auto"/>
        <w:ind w:left="0" w:firstLine="709"/>
        <w:rPr>
          <w:rFonts w:ascii="Times New Roman" w:hAnsi="Times New Roman" w:cs="Times New Roman"/>
          <w:b w:val="0"/>
          <w:sz w:val="28"/>
          <w:szCs w:val="28"/>
        </w:rPr>
      </w:pPr>
      <w:r w:rsidRPr="000F679E" w:rsidR="00302BE9">
        <w:rPr>
          <w:rFonts w:ascii="Times New Roman" w:hAnsi="Times New Roman" w:cs="Times New Roman"/>
          <w:iCs/>
          <w:sz w:val="28"/>
          <w:szCs w:val="28"/>
        </w:rPr>
        <w:t xml:space="preserve"> </w:t>
      </w:r>
      <w:r w:rsidRPr="000F679E">
        <w:rPr>
          <w:rFonts w:ascii="Times New Roman" w:hAnsi="Times New Roman" w:cs="Times New Roman"/>
          <w:b w:val="0"/>
          <w:iCs/>
          <w:sz w:val="28"/>
          <w:szCs w:val="28"/>
        </w:rPr>
        <w:t>Лінія самонесумісності</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лінія з чоловічою фертильністю, нездатна до самозапилення.</w:t>
      </w:r>
    </w:p>
    <w:p w:rsidR="00501ABE" w:rsidRPr="000F679E" w:rsidP="00250181">
      <w:pPr>
        <w:pStyle w:val="Heading3"/>
        <w:keepNext w:val="0"/>
        <w:widowControl w:val="0"/>
        <w:numPr>
          <w:ilvl w:val="1"/>
          <w:numId w:val="51"/>
        </w:numPr>
        <w:tabs>
          <w:tab w:val="left" w:pos="1485"/>
        </w:tabs>
        <w:spacing w:before="0" w:after="0" w:line="240" w:lineRule="auto"/>
        <w:ind w:left="0" w:firstLine="709"/>
        <w:rPr>
          <w:rFonts w:ascii="Times New Roman" w:hAnsi="Times New Roman" w:cs="Times New Roman"/>
          <w:b w:val="0"/>
          <w:sz w:val="28"/>
          <w:szCs w:val="28"/>
        </w:rPr>
      </w:pPr>
      <w:r w:rsidRPr="000F679E" w:rsidR="00302BE9">
        <w:rPr>
          <w:rFonts w:ascii="Times New Roman" w:hAnsi="Times New Roman" w:cs="Times New Roman"/>
          <w:iCs/>
          <w:sz w:val="28"/>
          <w:szCs w:val="28"/>
        </w:rPr>
        <w:t xml:space="preserve"> </w:t>
      </w:r>
      <w:r w:rsidRPr="000F679E">
        <w:rPr>
          <w:rFonts w:ascii="Times New Roman" w:hAnsi="Times New Roman" w:cs="Times New Roman"/>
          <w:b w:val="0"/>
          <w:iCs/>
          <w:sz w:val="28"/>
          <w:szCs w:val="28"/>
        </w:rPr>
        <w:t>Лінія самосумісності</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лінія з чоловічою фертильністю, здатна до самозапилення.</w:t>
      </w:r>
    </w:p>
    <w:p w:rsidR="00501ABE" w:rsidRPr="000F679E" w:rsidP="00250181">
      <w:pPr>
        <w:pStyle w:val="Heading2"/>
        <w:numPr>
          <w:ilvl w:val="0"/>
          <w:numId w:val="39"/>
        </w:numPr>
        <w:tabs>
          <w:tab w:val="left" w:pos="1485"/>
        </w:tabs>
        <w:spacing w:before="0"/>
        <w:ind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Цитоплазматична чоловіча стерильність</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Цитоплазматична чоловіча стерильність призводить до чоловічої стерильності насіннє</w:t>
      </w:r>
      <w:r w:rsidRPr="000F679E" w:rsidR="001611D0">
        <w:rPr>
          <w:rFonts w:ascii="Times New Roman" w:hAnsi="Times New Roman" w:cs="Times New Roman"/>
          <w:sz w:val="28"/>
          <w:szCs w:val="28"/>
          <w:lang w:val="uk-UA"/>
        </w:rPr>
        <w:t>вих</w:t>
      </w:r>
      <w:r w:rsidRPr="000F679E">
        <w:rPr>
          <w:rFonts w:ascii="Times New Roman" w:hAnsi="Times New Roman" w:cs="Times New Roman"/>
          <w:sz w:val="28"/>
          <w:szCs w:val="28"/>
          <w:lang w:val="uk-UA"/>
        </w:rPr>
        <w:t xml:space="preserve"> материнських рослин, що використовуються для виробництва гібридних сортів. Фактор, сконцентрований в цитоплазмі, і який передається по материнській лінії, діє тільки за відсутності генів, що відновлюють розвиток пилку, і призводить до недорозвинення пилку.</w:t>
      </w:r>
    </w:p>
    <w:p w:rsidR="00501ABE" w:rsidRPr="000F679E" w:rsidP="00250181">
      <w:pPr>
        <w:pStyle w:val="Heading2"/>
        <w:numPr>
          <w:ilvl w:val="0"/>
          <w:numId w:val="39"/>
        </w:numPr>
        <w:tabs>
          <w:tab w:val="left" w:pos="1485"/>
        </w:tabs>
        <w:spacing w:before="0"/>
        <w:ind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Самонесумісність</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Самонесумісність спостерігається у деяких видів, зокрема у Brassica, тому їх фертильні батьківські та материнські лінії не здатні до самозапилення. </w:t>
      </w:r>
    </w:p>
    <w:p w:rsidR="00501ABE" w:rsidRPr="000F679E" w:rsidP="00250181">
      <w:pPr>
        <w:pStyle w:val="Heading2"/>
        <w:numPr>
          <w:ilvl w:val="0"/>
          <w:numId w:val="39"/>
        </w:numPr>
        <w:tabs>
          <w:tab w:val="left" w:pos="1485"/>
        </w:tabs>
        <w:spacing w:before="0"/>
        <w:ind w:firstLine="0"/>
        <w:rPr>
          <w:rFonts w:ascii="Times New Roman" w:hAnsi="Times New Roman" w:cs="Times New Roman"/>
          <w:sz w:val="28"/>
          <w:szCs w:val="28"/>
          <w:lang w:val="uk-UA"/>
        </w:rPr>
      </w:pPr>
      <w:r w:rsidRPr="000F679E" w:rsidR="00302BE9">
        <w:rPr>
          <w:rFonts w:ascii="Times New Roman" w:hAnsi="Times New Roman" w:cs="Times New Roman"/>
          <w:sz w:val="28"/>
          <w:szCs w:val="28"/>
          <w:lang w:val="uk-UA"/>
        </w:rPr>
        <w:t>Видалення недозрівших тичинок</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видалення тичинок з квітів батьківської насіннєвої рослини до їх розкриття для запобігання самозапилення.</w:t>
      </w:r>
    </w:p>
    <w:p w:rsidR="00501ABE" w:rsidRPr="000F679E" w:rsidP="00250181">
      <w:pPr>
        <w:pStyle w:val="Heading2"/>
        <w:numPr>
          <w:ilvl w:val="0"/>
          <w:numId w:val="39"/>
        </w:numPr>
        <w:tabs>
          <w:tab w:val="left" w:pos="1485"/>
        </w:tabs>
        <w:spacing w:before="0"/>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Хімічний агент гібридизації</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хімічний реактив, який, при застосуванні на певному етапі росту до потенційної насіннєвої батьківської рослини, або пригнічує виробництво пилку, або позбавляє пилок функціональності, таким чином перетворюючи рослини на рослини з чоловічою стерильністю.</w:t>
      </w:r>
    </w:p>
    <w:p w:rsidR="00501ABE" w:rsidRPr="000F679E" w:rsidP="00250181">
      <w:pPr>
        <w:pStyle w:val="Heading2"/>
        <w:numPr>
          <w:ilvl w:val="0"/>
          <w:numId w:val="39"/>
        </w:numPr>
        <w:tabs>
          <w:tab w:val="left" w:pos="1485"/>
        </w:tabs>
        <w:spacing w:before="0"/>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Стерильність</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рівень чоловічої стерильності насіннєвих материнських рослин.</w:t>
      </w:r>
    </w:p>
    <w:p w:rsidR="00501ABE" w:rsidRPr="000F679E" w:rsidP="00250181">
      <w:pPr>
        <w:pStyle w:val="Heading2"/>
        <w:numPr>
          <w:ilvl w:val="0"/>
          <w:numId w:val="39"/>
        </w:numPr>
        <w:tabs>
          <w:tab w:val="left" w:pos="1485"/>
        </w:tabs>
        <w:spacing w:before="0"/>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Типи гібриду</w:t>
      </w:r>
    </w:p>
    <w:p w:rsidR="00501ABE" w:rsidRPr="000F679E" w:rsidP="00250181">
      <w:pPr>
        <w:pStyle w:val="Heading3"/>
        <w:keepNext w:val="0"/>
        <w:widowControl w:val="0"/>
        <w:numPr>
          <w:ilvl w:val="1"/>
          <w:numId w:val="40"/>
        </w:numPr>
        <w:tabs>
          <w:tab w:val="left" w:pos="1485"/>
        </w:tabs>
        <w:spacing w:before="0" w:after="0" w:line="240" w:lineRule="auto"/>
        <w:ind w:firstLine="225"/>
        <w:rPr>
          <w:rFonts w:ascii="Times New Roman" w:hAnsi="Times New Roman" w:cs="Times New Roman"/>
          <w:b w:val="0"/>
          <w:sz w:val="28"/>
          <w:szCs w:val="28"/>
        </w:rPr>
      </w:pPr>
      <w:r w:rsidRPr="000F679E">
        <w:rPr>
          <w:rFonts w:ascii="Times New Roman" w:hAnsi="Times New Roman" w:cs="Times New Roman"/>
          <w:iCs/>
          <w:sz w:val="28"/>
          <w:szCs w:val="28"/>
        </w:rPr>
        <w:t xml:space="preserve"> </w:t>
      </w:r>
      <w:r w:rsidRPr="000F679E">
        <w:rPr>
          <w:rFonts w:ascii="Times New Roman" w:hAnsi="Times New Roman" w:cs="Times New Roman"/>
          <w:b w:val="0"/>
          <w:iCs/>
          <w:sz w:val="28"/>
          <w:szCs w:val="28"/>
        </w:rPr>
        <w:t>Гібриди одиночного схрещ</w:t>
      </w:r>
      <w:r w:rsidRPr="000F679E" w:rsidR="00341D6D">
        <w:rPr>
          <w:rFonts w:ascii="Times New Roman" w:hAnsi="Times New Roman" w:cs="Times New Roman"/>
          <w:b w:val="0"/>
          <w:iCs/>
          <w:sz w:val="28"/>
          <w:szCs w:val="28"/>
        </w:rPr>
        <w:t>ування</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перше покоління схрещ</w:t>
      </w:r>
      <w:r w:rsidRPr="000F679E" w:rsidR="00341D6D">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 xml:space="preserve"> двох інбредних ліній.</w:t>
      </w:r>
    </w:p>
    <w:p w:rsidR="00501ABE" w:rsidRPr="000F679E" w:rsidP="00250181">
      <w:pPr>
        <w:pStyle w:val="Heading3"/>
        <w:keepNext w:val="0"/>
        <w:widowControl w:val="0"/>
        <w:numPr>
          <w:ilvl w:val="1"/>
          <w:numId w:val="40"/>
        </w:numPr>
        <w:tabs>
          <w:tab w:val="left" w:pos="1485"/>
        </w:tabs>
        <w:spacing w:before="0" w:after="0" w:line="240" w:lineRule="auto"/>
        <w:ind w:firstLine="225"/>
        <w:rPr>
          <w:rFonts w:ascii="Times New Roman" w:hAnsi="Times New Roman" w:cs="Times New Roman"/>
          <w:b w:val="0"/>
          <w:sz w:val="28"/>
          <w:szCs w:val="28"/>
        </w:rPr>
      </w:pPr>
      <w:r w:rsidRPr="000F679E">
        <w:rPr>
          <w:rFonts w:ascii="Times New Roman" w:hAnsi="Times New Roman" w:cs="Times New Roman"/>
          <w:b w:val="0"/>
          <w:iCs/>
          <w:sz w:val="28"/>
          <w:szCs w:val="28"/>
        </w:rPr>
        <w:t>Гібриди подвійного схрещ</w:t>
      </w:r>
      <w:r w:rsidRPr="000F679E" w:rsidR="00341D6D">
        <w:rPr>
          <w:rFonts w:ascii="Times New Roman" w:hAnsi="Times New Roman" w:cs="Times New Roman"/>
          <w:b w:val="0"/>
          <w:iCs/>
          <w:sz w:val="28"/>
          <w:szCs w:val="28"/>
        </w:rPr>
        <w:t>ування</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перше покоління схрещ</w:t>
      </w:r>
      <w:r w:rsidRPr="000F679E" w:rsidR="00341D6D">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 xml:space="preserve"> двох гібридів одиночного схрещ</w:t>
      </w:r>
      <w:r w:rsidRPr="000F679E" w:rsidR="00341D6D">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w:t>
      </w:r>
    </w:p>
    <w:p w:rsidR="00501ABE" w:rsidRPr="000F679E" w:rsidP="00250181">
      <w:pPr>
        <w:pStyle w:val="Heading3"/>
        <w:keepNext w:val="0"/>
        <w:widowControl w:val="0"/>
        <w:numPr>
          <w:ilvl w:val="1"/>
          <w:numId w:val="40"/>
        </w:numPr>
        <w:tabs>
          <w:tab w:val="left" w:pos="1485"/>
        </w:tabs>
        <w:spacing w:before="0" w:after="0" w:line="240" w:lineRule="auto"/>
        <w:ind w:left="0" w:firstLine="709"/>
        <w:rPr>
          <w:rFonts w:ascii="Times New Roman" w:hAnsi="Times New Roman" w:cs="Times New Roman"/>
          <w:b w:val="0"/>
          <w:sz w:val="28"/>
          <w:szCs w:val="28"/>
        </w:rPr>
      </w:pPr>
      <w:r w:rsidRPr="000F679E">
        <w:rPr>
          <w:rFonts w:ascii="Times New Roman" w:hAnsi="Times New Roman" w:cs="Times New Roman"/>
          <w:b w:val="0"/>
          <w:iCs/>
          <w:sz w:val="28"/>
          <w:szCs w:val="28"/>
        </w:rPr>
        <w:t>Гібриди потрійного схрещення</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перше покоління схрещ</w:t>
      </w:r>
      <w:r w:rsidRPr="000F679E" w:rsidR="00341D6D">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 xml:space="preserve"> інбредної лінії та гібриду одиночного схрещ</w:t>
      </w:r>
      <w:r w:rsidRPr="000F679E" w:rsidR="00341D6D">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w:t>
      </w:r>
    </w:p>
    <w:p w:rsidR="00501ABE" w:rsidRPr="000F679E" w:rsidP="00250181">
      <w:pPr>
        <w:pStyle w:val="Heading3"/>
        <w:keepNext w:val="0"/>
        <w:widowControl w:val="0"/>
        <w:numPr>
          <w:ilvl w:val="1"/>
          <w:numId w:val="40"/>
        </w:numPr>
        <w:tabs>
          <w:tab w:val="left" w:pos="1485"/>
        </w:tabs>
        <w:spacing w:before="0" w:after="0" w:line="240" w:lineRule="auto"/>
        <w:ind w:left="0" w:firstLine="709"/>
        <w:rPr>
          <w:rFonts w:ascii="Times New Roman" w:hAnsi="Times New Roman" w:cs="Times New Roman"/>
          <w:b w:val="0"/>
          <w:sz w:val="28"/>
          <w:szCs w:val="28"/>
        </w:rPr>
      </w:pPr>
      <w:r w:rsidRPr="000F679E">
        <w:rPr>
          <w:rFonts w:ascii="Times New Roman" w:hAnsi="Times New Roman" w:cs="Times New Roman"/>
          <w:b w:val="0"/>
          <w:iCs/>
          <w:sz w:val="28"/>
          <w:szCs w:val="28"/>
        </w:rPr>
        <w:t>Гібриди лінійного схрещ</w:t>
      </w:r>
      <w:r w:rsidRPr="000F679E" w:rsidR="00341D6D">
        <w:rPr>
          <w:rFonts w:ascii="Times New Roman" w:hAnsi="Times New Roman" w:cs="Times New Roman"/>
          <w:b w:val="0"/>
          <w:iCs/>
          <w:sz w:val="28"/>
          <w:szCs w:val="28"/>
        </w:rPr>
        <w:t>ування</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перше покоління схрещ</w:t>
      </w:r>
      <w:r w:rsidRPr="000F679E" w:rsidR="00341D6D">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 xml:space="preserve"> інбредної лінії або гібриду одиночного схрещ</w:t>
      </w:r>
      <w:r w:rsidRPr="000F679E" w:rsidR="00341D6D">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 xml:space="preserve"> з компонентом перехресного запилення або синтетичним компонентом.</w:t>
      </w:r>
    </w:p>
    <w:p w:rsidR="00501ABE" w:rsidRPr="000F679E" w:rsidP="00250181">
      <w:pPr>
        <w:pStyle w:val="Heading3"/>
        <w:keepNext w:val="0"/>
        <w:widowControl w:val="0"/>
        <w:numPr>
          <w:ilvl w:val="1"/>
          <w:numId w:val="40"/>
        </w:numPr>
        <w:tabs>
          <w:tab w:val="left" w:pos="1485"/>
        </w:tabs>
        <w:spacing w:before="0" w:after="0" w:line="240" w:lineRule="auto"/>
        <w:ind w:left="0" w:firstLine="709"/>
        <w:rPr>
          <w:rFonts w:ascii="Times New Roman" w:hAnsi="Times New Roman" w:cs="Times New Roman"/>
          <w:b w:val="0"/>
          <w:sz w:val="28"/>
          <w:szCs w:val="28"/>
        </w:rPr>
      </w:pPr>
      <w:r w:rsidRPr="000F679E">
        <w:rPr>
          <w:rFonts w:ascii="Times New Roman" w:hAnsi="Times New Roman" w:cs="Times New Roman"/>
          <w:b w:val="0"/>
          <w:iCs/>
          <w:sz w:val="28"/>
          <w:szCs w:val="28"/>
        </w:rPr>
        <w:t>Міжсортовий гібрид</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перше покоління схрещ</w:t>
      </w:r>
      <w:r w:rsidRPr="000F679E" w:rsidR="00341D6D">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 xml:space="preserve"> між рослинами, вирощеними з базового насіння двох сортів з перехресним запиленням.</w:t>
      </w:r>
    </w:p>
    <w:p w:rsidR="00501ABE" w:rsidRPr="000F679E" w:rsidP="00250181">
      <w:pPr>
        <w:pStyle w:val="Heading2"/>
        <w:numPr>
          <w:ilvl w:val="0"/>
          <w:numId w:val="39"/>
        </w:numPr>
        <w:tabs>
          <w:tab w:val="left" w:pos="1485"/>
        </w:tabs>
        <w:spacing w:before="0"/>
        <w:ind w:firstLine="0"/>
        <w:rPr>
          <w:rFonts w:ascii="Times New Roman" w:hAnsi="Times New Roman" w:cs="Times New Roman"/>
          <w:sz w:val="28"/>
          <w:szCs w:val="28"/>
          <w:lang w:val="uk-UA"/>
        </w:rPr>
      </w:pPr>
      <w:r w:rsidRPr="000F679E">
        <w:rPr>
          <w:rFonts w:ascii="Times New Roman" w:hAnsi="Times New Roman" w:cs="Times New Roman"/>
          <w:sz w:val="28"/>
          <w:szCs w:val="28"/>
          <w:lang w:val="uk-UA"/>
        </w:rPr>
        <w:t>Гібридність (сортова чистота, тільки для зернових)</w:t>
      </w:r>
    </w:p>
    <w:p w:rsidR="00501AB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Це загальний гібридний вміст насіння, включаючи гібриди F1, що не відповідають гібридному сорту F1, але виключаючи насіння самозапилених рослин та насіння інших сортів.</w:t>
      </w:r>
    </w:p>
    <w:p w:rsidR="000E798D" w:rsidRPr="000F679E" w:rsidP="00501ABE">
      <w:pPr>
        <w:pStyle w:val="BodyText"/>
        <w:spacing w:before="0"/>
        <w:ind w:firstLine="709"/>
        <w:jc w:val="both"/>
        <w:rPr>
          <w:rFonts w:ascii="Times New Roman" w:hAnsi="Times New Roman" w:cs="Times New Roman"/>
          <w:sz w:val="28"/>
          <w:szCs w:val="28"/>
          <w:lang w:val="uk-UA"/>
        </w:rPr>
      </w:pPr>
    </w:p>
    <w:p w:rsidR="00501ABE" w:rsidRPr="000F679E" w:rsidP="00250181">
      <w:pPr>
        <w:pStyle w:val="Heading2"/>
        <w:numPr>
          <w:ilvl w:val="0"/>
          <w:numId w:val="39"/>
        </w:numPr>
        <w:tabs>
          <w:tab w:val="left" w:pos="1485"/>
        </w:tabs>
        <w:spacing w:before="0"/>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Добазове насіння (призначене для виробництва гібридних сортів)</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Насіння, що відповідає певним умовам Схеми, і що було вироблене за відповідальності власника згідно з прийнятими практиками підтримання сорту або лінії і призначається для отримання базового насіння. Воно включає в себе насіння, призначене для вироблення:</w:t>
      </w:r>
    </w:p>
    <w:p w:rsidR="00501ABE" w:rsidRPr="000F679E" w:rsidP="00CF7BFE">
      <w:pPr>
        <w:pStyle w:val="ListParagraph"/>
        <w:numPr>
          <w:ilvl w:val="0"/>
          <w:numId w:val="70"/>
        </w:numPr>
        <w:tabs>
          <w:tab w:val="left" w:pos="1761"/>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синтетичного компонента;</w:t>
      </w:r>
    </w:p>
    <w:p w:rsidR="00501ABE" w:rsidRPr="000F679E" w:rsidP="00CF7BFE">
      <w:pPr>
        <w:pStyle w:val="ListParagraph"/>
        <w:numPr>
          <w:ilvl w:val="0"/>
          <w:numId w:val="70"/>
        </w:numPr>
        <w:tabs>
          <w:tab w:val="left" w:pos="1761"/>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лінії з цитоплазматичною чоловічою стерильністю</w:t>
      </w:r>
      <w:r w:rsidRPr="000F679E" w:rsidR="001868D6">
        <w:rPr>
          <w:rFonts w:ascii="Times New Roman" w:hAnsi="Times New Roman" w:cs="Times New Roman"/>
          <w:sz w:val="28"/>
          <w:szCs w:val="28"/>
          <w:lang w:val="uk-UA"/>
        </w:rPr>
        <w:t xml:space="preserve"> (ЦЧС)</w:t>
      </w:r>
      <w:r w:rsidRPr="000F679E">
        <w:rPr>
          <w:rFonts w:ascii="Times New Roman" w:hAnsi="Times New Roman" w:cs="Times New Roman"/>
          <w:sz w:val="28"/>
          <w:szCs w:val="28"/>
          <w:lang w:val="uk-UA"/>
        </w:rPr>
        <w:t>;</w:t>
      </w:r>
    </w:p>
    <w:p w:rsidR="00501ABE" w:rsidRPr="000F679E" w:rsidP="00CF7BFE">
      <w:pPr>
        <w:pStyle w:val="ListParagraph"/>
        <w:numPr>
          <w:ilvl w:val="0"/>
          <w:numId w:val="70"/>
        </w:numPr>
        <w:tabs>
          <w:tab w:val="left" w:pos="1761"/>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підтримувачів лінії з цитоплазматичною чоловічою стерильністю;</w:t>
      </w:r>
    </w:p>
    <w:p w:rsidR="00501ABE" w:rsidRPr="000F679E" w:rsidP="00CF7BFE">
      <w:pPr>
        <w:pStyle w:val="ListParagraph"/>
        <w:numPr>
          <w:ilvl w:val="0"/>
          <w:numId w:val="70"/>
        </w:numPr>
        <w:tabs>
          <w:tab w:val="left" w:pos="1761"/>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запилювачів гібриду одиночного схрещ</w:t>
      </w:r>
      <w:r w:rsidRPr="000F679E" w:rsidR="0025213E">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w:t>
      </w:r>
    </w:p>
    <w:p w:rsidR="00501ABE" w:rsidRPr="000F679E" w:rsidP="00250181">
      <w:pPr>
        <w:pStyle w:val="Heading2"/>
        <w:numPr>
          <w:ilvl w:val="0"/>
          <w:numId w:val="39"/>
        </w:numPr>
        <w:tabs>
          <w:tab w:val="left" w:pos="1485"/>
        </w:tabs>
        <w:spacing w:before="0"/>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Базове насіння (призначене для виробництва гібридних сортів)</w:t>
      </w:r>
    </w:p>
    <w:p w:rsidR="00501ABE" w:rsidRPr="000F679E" w:rsidP="00EA3EC3">
      <w:pPr>
        <w:pStyle w:val="BodyText"/>
        <w:spacing w:before="0"/>
        <w:ind w:firstLine="709"/>
        <w:jc w:val="both"/>
        <w:rPr>
          <w:rFonts w:ascii="Times New Roman" w:hAnsi="Times New Roman" w:cs="Times New Roman"/>
          <w:sz w:val="28"/>
          <w:szCs w:val="28"/>
          <w:lang w:val="uk-UA"/>
        </w:rPr>
      </w:pPr>
      <w:r>
        <w:rPr>
          <w:noProof/>
          <w:lang w:val="uk-UA" w:eastAsia="ru-RU"/>
        </w:rPr>
        <w:pict>
          <v:shape id="_x0000_s1035" type="#_x0000_t202" style="width:468pt;height:135.5pt;margin-top:125.95pt;margin-left:85.05pt;mso-position-horizontal-relative:page;mso-wrap-distance-left:0;mso-wrap-distance-right:0;position:absolute;z-index:251665408" filled="f" strokecolor="#006fc0" strokeweight="0.48pt">
            <v:textbox inset="0,0,0,0">
              <w:txbxContent>
                <w:p w:rsidR="00CF7517" w:rsidRPr="00C14636" w:rsidP="00501ABE">
                  <w:pPr>
                    <w:pStyle w:val="BodyText"/>
                    <w:spacing w:before="0"/>
                    <w:ind w:left="180" w:right="165" w:firstLine="540"/>
                    <w:jc w:val="both"/>
                    <w:rPr>
                      <w:rFonts w:ascii="Times New Roman" w:hAnsi="Times New Roman" w:cs="Times New Roman"/>
                      <w:sz w:val="28"/>
                      <w:szCs w:val="28"/>
                    </w:rPr>
                  </w:pPr>
                  <w:r w:rsidRPr="00C14636">
                    <w:rPr>
                      <w:rFonts w:ascii="Times New Roman" w:hAnsi="Times New Roman" w:cs="Times New Roman"/>
                      <w:sz w:val="28"/>
                      <w:szCs w:val="28"/>
                    </w:rPr>
                    <w:t xml:space="preserve">У контексті </w:t>
                  </w:r>
                  <w:r w:rsidRPr="00C14636">
                    <w:rPr>
                      <w:rFonts w:ascii="Times New Roman" w:hAnsi="Times New Roman" w:cs="Times New Roman"/>
                      <w:b/>
                      <w:bCs/>
                      <w:sz w:val="28"/>
                      <w:szCs w:val="28"/>
                    </w:rPr>
                    <w:t>Схеми насіння зернових,</w:t>
                  </w:r>
                  <w:r w:rsidRPr="00C14636">
                    <w:rPr>
                      <w:rFonts w:ascii="Times New Roman" w:hAnsi="Times New Roman" w:cs="Times New Roman"/>
                      <w:sz w:val="28"/>
                      <w:szCs w:val="28"/>
                    </w:rPr>
                    <w:t xml:space="preserve"> воно включає в себе насіння, призначене для виробництва гібридів одиночного схрещення з цитоплазматичною чоловічою стерильністю; (синтетичних) запилювачів, що використовуються для відновлення фертильності гібридів одиночного схрещ</w:t>
                  </w:r>
                  <w:r>
                    <w:rPr>
                      <w:rFonts w:ascii="Times New Roman" w:hAnsi="Times New Roman" w:cs="Times New Roman"/>
                      <w:sz w:val="28"/>
                      <w:szCs w:val="28"/>
                      <w:lang w:val="uk-UA"/>
                    </w:rPr>
                    <w:t>ення</w:t>
                  </w:r>
                  <w:r w:rsidRPr="00C14636">
                    <w:rPr>
                      <w:rFonts w:ascii="Times New Roman" w:hAnsi="Times New Roman" w:cs="Times New Roman"/>
                      <w:sz w:val="28"/>
                      <w:szCs w:val="28"/>
                    </w:rPr>
                    <w:t>; насіннєвих батьківських рослин, що були оброблені ХАГ</w:t>
                  </w:r>
                  <w:r>
                    <w:rPr>
                      <w:rFonts w:ascii="Times New Roman" w:hAnsi="Times New Roman" w:cs="Times New Roman"/>
                      <w:sz w:val="28"/>
                      <w:szCs w:val="28"/>
                      <w:lang w:val="uk-UA"/>
                    </w:rPr>
                    <w:t xml:space="preserve">  </w:t>
                  </w:r>
                  <w:r w:rsidRPr="00C14636">
                    <w:rPr>
                      <w:rFonts w:ascii="Times New Roman" w:hAnsi="Times New Roman" w:cs="Times New Roman"/>
                      <w:sz w:val="28"/>
                      <w:szCs w:val="28"/>
                    </w:rPr>
                    <w:t>(див. п.</w:t>
                  </w:r>
                  <w:r>
                    <w:rPr>
                      <w:rFonts w:ascii="Times New Roman" w:hAnsi="Times New Roman" w:cs="Times New Roman"/>
                      <w:sz w:val="28"/>
                      <w:szCs w:val="28"/>
                      <w:lang w:val="uk-UA"/>
                    </w:rPr>
                    <w:t xml:space="preserve"> </w:t>
                  </w:r>
                  <w:r w:rsidRPr="00C14636">
                    <w:rPr>
                      <w:rFonts w:ascii="Times New Roman" w:hAnsi="Times New Roman" w:cs="Times New Roman"/>
                      <w:sz w:val="28"/>
                      <w:szCs w:val="28"/>
                    </w:rPr>
                    <w:t>16 вище); запилювачів, що використовуються для запилення рослин, оброблених ХАГ; а також певних сумішей насіння лінії з цитоплазматичною чоловічою стерильністю та запилювачів жита.</w:t>
                  </w:r>
                </w:p>
              </w:txbxContent>
            </v:textbox>
            <w10:wrap type="topAndBottom"/>
          </v:shape>
        </w:pict>
      </w:r>
      <w:r w:rsidRPr="000F679E" w:rsidR="00501ABE">
        <w:rPr>
          <w:rFonts w:ascii="Times New Roman" w:hAnsi="Times New Roman" w:cs="Times New Roman"/>
          <w:sz w:val="28"/>
          <w:szCs w:val="28"/>
          <w:lang w:val="uk-UA"/>
        </w:rPr>
        <w:t>Насіння, що відповідає певним умовам, зазначеним в Схемі, що підтверджує офіційна перевірка, і яке було вироблене під відповідальність власника відповідно до прийнятих практик щодо підтримання сорту або лінії і призначене для виробництва Сертифікованого насіння гібридного сорту. В</w:t>
      </w:r>
      <w:r w:rsidRPr="00875064" w:rsidR="00501ABE">
        <w:rPr>
          <w:rFonts w:ascii="Times New Roman" w:hAnsi="Times New Roman" w:cs="Times New Roman"/>
          <w:sz w:val="28"/>
          <w:szCs w:val="28"/>
          <w:lang w:val="uk-UA"/>
        </w:rPr>
        <w:t>оно включає в себе насіння, призначене для виробництва інбредних ліній, ліній «А», ліній «В», ліній підтримувачів, а також ліній відновлення, які використовуються в системі цитоплазматичної чоловічої стерильності.</w:t>
      </w:r>
    </w:p>
    <w:p w:rsidR="00501ABE" w:rsidRPr="000F679E" w:rsidP="00250181">
      <w:pPr>
        <w:pStyle w:val="Heading2"/>
        <w:numPr>
          <w:ilvl w:val="0"/>
          <w:numId w:val="39"/>
        </w:numPr>
        <w:tabs>
          <w:tab w:val="left" w:pos="1485"/>
        </w:tabs>
        <w:spacing w:before="0"/>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Сертифіковане насіння (гібридний сорт)</w:t>
      </w:r>
    </w:p>
    <w:p w:rsidR="00501ABE" w:rsidRPr="000F679E" w:rsidP="00250181">
      <w:pPr>
        <w:pStyle w:val="ListParagraph"/>
        <w:numPr>
          <w:ilvl w:val="1"/>
          <w:numId w:val="52"/>
        </w:numPr>
        <w:tabs>
          <w:tab w:val="num" w:pos="0"/>
          <w:tab w:val="clear" w:pos="480"/>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Насіння, що є першим і єдиним поколінням гібридизації та призначається для виробництва </w:t>
      </w:r>
      <w:r w:rsidRPr="000F679E" w:rsidR="001611D0">
        <w:rPr>
          <w:rFonts w:ascii="Times New Roman" w:hAnsi="Times New Roman" w:cs="Times New Roman"/>
          <w:sz w:val="28"/>
          <w:szCs w:val="28"/>
          <w:lang w:val="uk-UA"/>
        </w:rPr>
        <w:t>їжі, зерна, волокна, олії чи корму</w:t>
      </w:r>
      <w:r w:rsidRPr="000F679E">
        <w:rPr>
          <w:rFonts w:ascii="Times New Roman" w:hAnsi="Times New Roman" w:cs="Times New Roman"/>
          <w:sz w:val="28"/>
          <w:szCs w:val="28"/>
          <w:lang w:val="uk-UA"/>
        </w:rPr>
        <w:t>. Воно має відповідати певним умовам, зазначеним у відповідній Схемі, і виконання таких умов повинне бути підтвердженим офіційною перевіркою.</w:t>
      </w:r>
    </w:p>
    <w:p w:rsidR="00501ABE" w:rsidRPr="000F679E" w:rsidP="00EA3EC3">
      <w:pPr>
        <w:pStyle w:val="ListParagraph"/>
        <w:tabs>
          <w:tab w:val="left" w:pos="1542"/>
        </w:tabs>
        <w:ind w:left="0" w:firstLine="720"/>
        <w:jc w:val="both"/>
        <w:rPr>
          <w:rFonts w:ascii="Times New Roman" w:hAnsi="Times New Roman" w:cs="Times New Roman"/>
          <w:sz w:val="28"/>
          <w:szCs w:val="28"/>
          <w:lang w:val="uk-UA"/>
        </w:rPr>
      </w:pPr>
      <w:r w:rsidRPr="000F679E" w:rsidR="003E1331">
        <w:rPr>
          <w:rFonts w:ascii="Times New Roman" w:hAnsi="Times New Roman" w:cs="Times New Roman"/>
          <w:sz w:val="28"/>
          <w:szCs w:val="28"/>
          <w:lang w:val="uk-UA"/>
        </w:rPr>
        <w:t>22.2</w:t>
      </w:r>
      <w:r w:rsidRPr="000F679E" w:rsidR="00EA3EC3">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При виробництві гібридів подвійного схрещ</w:t>
      </w:r>
      <w:r w:rsidRPr="000F679E" w:rsidR="00A57521">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 потрійного або лінійного схрещ</w:t>
      </w:r>
      <w:r w:rsidRPr="000F679E" w:rsidR="00A57521">
        <w:rPr>
          <w:rFonts w:ascii="Times New Roman" w:hAnsi="Times New Roman" w:cs="Times New Roman"/>
          <w:sz w:val="28"/>
          <w:szCs w:val="28"/>
          <w:lang w:val="uk-UA"/>
        </w:rPr>
        <w:t>ування</w:t>
      </w:r>
      <w:r w:rsidRPr="000F679E">
        <w:rPr>
          <w:rFonts w:ascii="Times New Roman" w:hAnsi="Times New Roman" w:cs="Times New Roman"/>
          <w:sz w:val="28"/>
          <w:szCs w:val="28"/>
          <w:lang w:val="uk-UA"/>
        </w:rPr>
        <w:t xml:space="preserve">, сертифіковане насіння може бути перекласифіковане в базове насіння уповноваженим </w:t>
      </w:r>
      <w:r w:rsidRPr="000F679E" w:rsidR="001611D0">
        <w:rPr>
          <w:rFonts w:ascii="Times New Roman" w:hAnsi="Times New Roman" w:cs="Times New Roman"/>
          <w:sz w:val="28"/>
          <w:szCs w:val="28"/>
          <w:lang w:val="uk-UA"/>
        </w:rPr>
        <w:t xml:space="preserve">державним </w:t>
      </w:r>
      <w:r w:rsidRPr="000F679E">
        <w:rPr>
          <w:rFonts w:ascii="Times New Roman" w:hAnsi="Times New Roman" w:cs="Times New Roman"/>
          <w:sz w:val="28"/>
          <w:szCs w:val="28"/>
          <w:lang w:val="uk-UA"/>
        </w:rPr>
        <w:t xml:space="preserve">органом задля його використання в якості запилювачів або насіннєвих батьківських рослин, якщо культура відповідає певним умовам ізоляції та сортової чистоти, встановленим для базового насіння, </w:t>
      </w:r>
      <w:r w:rsidRPr="000F679E" w:rsidR="001611D0">
        <w:rPr>
          <w:rFonts w:ascii="Times New Roman" w:hAnsi="Times New Roman" w:cs="Times New Roman"/>
          <w:sz w:val="28"/>
          <w:szCs w:val="28"/>
          <w:lang w:val="uk-UA"/>
        </w:rPr>
        <w:t xml:space="preserve">і </w:t>
      </w:r>
      <w:r w:rsidRPr="000F679E">
        <w:rPr>
          <w:rFonts w:ascii="Times New Roman" w:hAnsi="Times New Roman" w:cs="Times New Roman"/>
          <w:sz w:val="28"/>
          <w:szCs w:val="28"/>
          <w:lang w:val="uk-UA"/>
        </w:rPr>
        <w:t>підтверджен</w:t>
      </w:r>
      <w:r w:rsidRPr="000F679E" w:rsidR="001611D0">
        <w:rPr>
          <w:rFonts w:ascii="Times New Roman" w:hAnsi="Times New Roman" w:cs="Times New Roman"/>
          <w:sz w:val="28"/>
          <w:szCs w:val="28"/>
          <w:lang w:val="uk-UA"/>
        </w:rPr>
        <w:t>е</w:t>
      </w:r>
      <w:r w:rsidRPr="000F679E">
        <w:rPr>
          <w:rFonts w:ascii="Times New Roman" w:hAnsi="Times New Roman" w:cs="Times New Roman"/>
          <w:sz w:val="28"/>
          <w:szCs w:val="28"/>
          <w:lang w:val="uk-UA"/>
        </w:rPr>
        <w:t xml:space="preserve"> офіційною перевіркою.</w:t>
      </w:r>
    </w:p>
    <w:p w:rsidR="00501ABE" w:rsidRPr="000F679E" w:rsidP="00EA3EC3">
      <w:pPr>
        <w:pStyle w:val="ListParagraph"/>
        <w:tabs>
          <w:tab w:val="left" w:pos="1542"/>
        </w:tabs>
        <w:ind w:left="0" w:firstLine="720"/>
        <w:jc w:val="both"/>
        <w:rPr>
          <w:rFonts w:ascii="Times New Roman" w:hAnsi="Times New Roman" w:cs="Times New Roman"/>
          <w:sz w:val="28"/>
          <w:szCs w:val="28"/>
          <w:lang w:val="uk-UA"/>
        </w:rPr>
      </w:pPr>
      <w:r w:rsidRPr="000F679E" w:rsidR="003E1331">
        <w:rPr>
          <w:rFonts w:ascii="Times New Roman" w:hAnsi="Times New Roman" w:cs="Times New Roman"/>
          <w:sz w:val="28"/>
          <w:szCs w:val="28"/>
          <w:lang w:val="uk-UA"/>
        </w:rPr>
        <w:t>22.3</w:t>
      </w:r>
      <w:r w:rsidRPr="000F679E" w:rsidR="00EA3EC3">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Для гібридного жита виробництво Сертифікованого насіння гібриду відбувається шляхом комбінованої культивації зі співвідношенням материнських рослин до батьківських, яке відповідає приписові власника.</w:t>
      </w:r>
    </w:p>
    <w:p w:rsidR="00501ABE" w:rsidRPr="000F679E" w:rsidP="00250181">
      <w:pPr>
        <w:pStyle w:val="Heading2"/>
        <w:numPr>
          <w:ilvl w:val="0"/>
          <w:numId w:val="39"/>
        </w:numPr>
        <w:tabs>
          <w:tab w:val="left" w:pos="1485"/>
        </w:tabs>
        <w:spacing w:before="0"/>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Сортова асоціація</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Асоціація сертифікованого насіння гібридного сорту, залежного від зазначеного запилювача, із сертифікованим насінням одного або декількох сортів зазначених запилювачів; змішані механічним способом в пропорції, визначеній особами, відповідальними за їх підтримання, і така пропорція має бути повідомлена уповноваженому державному органов</w:t>
      </w:r>
      <w:r w:rsidRPr="000F679E" w:rsidR="001611D0">
        <w:rPr>
          <w:rFonts w:ascii="Times New Roman" w:hAnsi="Times New Roman" w:cs="Times New Roman"/>
          <w:sz w:val="28"/>
          <w:szCs w:val="28"/>
          <w:lang w:val="uk-UA"/>
        </w:rPr>
        <w:t>у</w:t>
      </w:r>
      <w:r w:rsidRPr="000F679E">
        <w:rPr>
          <w:rFonts w:ascii="Times New Roman" w:hAnsi="Times New Roman" w:cs="Times New Roman"/>
          <w:sz w:val="28"/>
          <w:szCs w:val="28"/>
          <w:lang w:val="uk-UA"/>
        </w:rPr>
        <w:t>.</w:t>
      </w:r>
    </w:p>
    <w:p w:rsidR="00501ABE" w:rsidRPr="000F679E" w:rsidP="00250181">
      <w:pPr>
        <w:pStyle w:val="Heading2"/>
        <w:numPr>
          <w:ilvl w:val="0"/>
          <w:numId w:val="39"/>
        </w:numPr>
        <w:tabs>
          <w:tab w:val="left" w:pos="1485"/>
        </w:tabs>
        <w:spacing w:before="0"/>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Гібридний сорт, залежний від запилювача</w:t>
      </w:r>
    </w:p>
    <w:p w:rsidR="00501ABE" w:rsidRPr="000F679E" w:rsidP="00501ABE">
      <w:pPr>
        <w:pStyle w:val="BodyText"/>
        <w:spacing w:before="0"/>
        <w:ind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Компонент з чоловічою стерильністю в межах сортової асоціації.</w:t>
      </w:r>
    </w:p>
    <w:p w:rsidR="00501ABE" w:rsidRPr="000F679E" w:rsidP="00250181">
      <w:pPr>
        <w:pStyle w:val="Heading2"/>
        <w:numPr>
          <w:ilvl w:val="0"/>
          <w:numId w:val="39"/>
        </w:numPr>
        <w:tabs>
          <w:tab w:val="left" w:pos="1485"/>
        </w:tabs>
        <w:spacing w:before="0"/>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Запилювач</w:t>
      </w:r>
    </w:p>
    <w:p w:rsidR="00501ABE" w:rsidRPr="000F679E" w:rsidP="003E1331">
      <w:pPr>
        <w:spacing w:after="0" w:line="240" w:lineRule="auto"/>
        <w:ind w:firstLine="720"/>
        <w:jc w:val="both"/>
        <w:rPr>
          <w:rFonts w:ascii="Times New Roman" w:hAnsi="Times New Roman"/>
          <w:sz w:val="28"/>
          <w:szCs w:val="28"/>
        </w:rPr>
      </w:pPr>
      <w:r w:rsidRPr="000F679E">
        <w:rPr>
          <w:rFonts w:ascii="Times New Roman" w:hAnsi="Times New Roman"/>
          <w:sz w:val="28"/>
          <w:szCs w:val="28"/>
        </w:rPr>
        <w:t>Компонент, що розпилює пилок в межах сортової асоціації.</w:t>
      </w:r>
    </w:p>
    <w:p w:rsidR="006C0A36" w:rsidRPr="00C24274" w:rsidP="00C24274">
      <w:pPr>
        <w:numPr>
          <w:ilvl w:val="0"/>
          <w:numId w:val="39"/>
        </w:numPr>
        <w:spacing w:after="0" w:line="240" w:lineRule="auto"/>
        <w:ind w:firstLine="0"/>
        <w:jc w:val="both"/>
        <w:pPrChange w:id="35" w:author="KUCHER, KATERYNA [AG/6080]" w:date="2019-06-11T10:35:00Z">
          <w:pPr>
            <w:numPr>
              <w:ilvl w:val="0"/>
              <w:numId w:val="39"/>
            </w:numPr>
            <w:spacing w:after="0" w:line="240" w:lineRule="auto"/>
            <w:ind w:firstLine="0"/>
            <w:jc w:val="both"/>
          </w:pPr>
        </w:pPrChange>
        <w:rPr>
          <w:rFonts w:ascii="Times New Roman" w:hAnsi="Times New Roman"/>
          <w:b/>
          <w:sz w:val="28"/>
          <w:szCs w:val="28"/>
        </w:rPr>
      </w:pPr>
      <w:r w:rsidRPr="00C24274">
        <w:rPr>
          <w:rFonts w:ascii="Times New Roman" w:hAnsi="Times New Roman"/>
          <w:b/>
          <w:sz w:val="28"/>
          <w:szCs w:val="28"/>
        </w:rPr>
        <w:t>Суміші сортів однакового виду</w:t>
      </w:r>
    </w:p>
    <w:p w:rsidR="006C0A36" w:rsidRPr="000F679E" w:rsidP="00C24274">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Суміші сортів отримані шляхом змішування сортів однакового виду, </w:t>
      </w:r>
      <w:r w:rsidRPr="000F679E" w:rsidR="000F679E">
        <w:rPr>
          <w:rFonts w:ascii="Times New Roman" w:hAnsi="Times New Roman"/>
          <w:sz w:val="28"/>
          <w:szCs w:val="28"/>
        </w:rPr>
        <w:t>скомбіновані</w:t>
      </w:r>
      <w:r w:rsidRPr="000F679E">
        <w:rPr>
          <w:rFonts w:ascii="Times New Roman" w:hAnsi="Times New Roman"/>
          <w:sz w:val="28"/>
          <w:szCs w:val="28"/>
        </w:rPr>
        <w:t xml:space="preserve"> у пропорціях визначених виробником, з </w:t>
      </w:r>
      <w:r w:rsidRPr="000F679E" w:rsidR="000F679E">
        <w:rPr>
          <w:rFonts w:ascii="Times New Roman" w:hAnsi="Times New Roman"/>
          <w:sz w:val="28"/>
          <w:szCs w:val="28"/>
        </w:rPr>
        <w:t>нотифікацією</w:t>
      </w:r>
      <w:r w:rsidRPr="000F679E">
        <w:rPr>
          <w:rFonts w:ascii="Times New Roman" w:hAnsi="Times New Roman"/>
          <w:sz w:val="28"/>
          <w:szCs w:val="28"/>
        </w:rPr>
        <w:t xml:space="preserve"> національного уповноваженого органу про </w:t>
      </w:r>
      <w:r w:rsidRPr="000F679E" w:rsidR="004B14B3">
        <w:rPr>
          <w:rFonts w:ascii="Times New Roman" w:hAnsi="Times New Roman"/>
          <w:sz w:val="28"/>
          <w:szCs w:val="28"/>
        </w:rPr>
        <w:t>таку комбінацію</w:t>
      </w:r>
      <w:r w:rsidRPr="000F679E">
        <w:rPr>
          <w:rFonts w:ascii="Times New Roman" w:hAnsi="Times New Roman"/>
          <w:sz w:val="28"/>
          <w:szCs w:val="28"/>
        </w:rPr>
        <w:t>.</w:t>
      </w:r>
    </w:p>
    <w:p w:rsidR="006C0A36" w:rsidRPr="000F679E" w:rsidP="00C24274">
      <w:pPr>
        <w:spacing w:after="0" w:line="240" w:lineRule="auto"/>
        <w:ind w:firstLine="720"/>
        <w:jc w:val="both"/>
        <w:pPrChange w:id="36" w:author="KUCHER, KATERYNA [AG/6080]" w:date="2019-06-11T10:35:00Z">
          <w:pPr>
            <w:spacing w:after="0" w:line="240" w:lineRule="auto"/>
            <w:ind w:firstLine="720"/>
            <w:jc w:val="both"/>
          </w:pPr>
        </w:pPrChange>
        <w:rPr>
          <w:rFonts w:ascii="Times New Roman" w:hAnsi="Times New Roman"/>
          <w:sz w:val="28"/>
          <w:szCs w:val="28"/>
        </w:rPr>
      </w:pPr>
    </w:p>
    <w:p w:rsidR="00501ABE" w:rsidRPr="000F679E" w:rsidP="00501ABE">
      <w:pPr>
        <w:spacing w:after="0" w:line="240" w:lineRule="auto"/>
        <w:jc w:val="both"/>
        <w:rPr>
          <w:rFonts w:ascii="Times New Roman" w:hAnsi="Times New Roman"/>
          <w:sz w:val="28"/>
          <w:szCs w:val="28"/>
        </w:rPr>
      </w:pPr>
    </w:p>
    <w:p w:rsidR="00501ABE" w:rsidRPr="000F679E" w:rsidP="00501ABE">
      <w:pPr>
        <w:spacing w:after="0" w:line="240" w:lineRule="auto"/>
        <w:jc w:val="both"/>
        <w:rPr>
          <w:rFonts w:ascii="Times New Roman" w:hAnsi="Times New Roman"/>
          <w:sz w:val="28"/>
          <w:szCs w:val="28"/>
        </w:rPr>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1C2DA7" w:rsidRPr="000F679E" w:rsidP="00501ABE">
      <w:pPr>
        <w:spacing w:after="0" w:line="240" w:lineRule="auto"/>
        <w:jc w:val="both"/>
      </w:pPr>
    </w:p>
    <w:p w:rsidR="001C2DA7" w:rsidRPr="000F679E" w:rsidP="00501ABE">
      <w:pPr>
        <w:spacing w:after="0" w:line="240" w:lineRule="auto"/>
        <w:jc w:val="both"/>
      </w:pPr>
    </w:p>
    <w:p w:rsidR="001C2DA7" w:rsidRPr="000F679E" w:rsidP="00501ABE">
      <w:pPr>
        <w:spacing w:after="0" w:line="240" w:lineRule="auto"/>
        <w:jc w:val="both"/>
      </w:pPr>
    </w:p>
    <w:p w:rsidR="001C2DA7" w:rsidRPr="000F679E" w:rsidP="00501ABE">
      <w:pPr>
        <w:spacing w:after="0" w:line="240" w:lineRule="auto"/>
        <w:jc w:val="both"/>
      </w:pPr>
    </w:p>
    <w:p w:rsidR="001C2DA7" w:rsidRPr="000F679E" w:rsidP="00501ABE">
      <w:pPr>
        <w:spacing w:after="0" w:line="240" w:lineRule="auto"/>
        <w:jc w:val="both"/>
      </w:pPr>
    </w:p>
    <w:p w:rsidR="001C2DA7" w:rsidRPr="000F679E" w:rsidP="00501ABE">
      <w:pPr>
        <w:spacing w:after="0" w:line="240" w:lineRule="auto"/>
        <w:jc w:val="both"/>
      </w:pPr>
    </w:p>
    <w:p w:rsidR="001C2DA7" w:rsidRPr="000F679E" w:rsidP="00501ABE">
      <w:pPr>
        <w:spacing w:after="0" w:line="240" w:lineRule="auto"/>
        <w:jc w:val="both"/>
      </w:pPr>
    </w:p>
    <w:p w:rsidR="001C2DA7" w:rsidRPr="000F679E" w:rsidP="00501ABE">
      <w:pPr>
        <w:spacing w:after="0" w:line="240" w:lineRule="auto"/>
        <w:jc w:val="both"/>
      </w:pPr>
    </w:p>
    <w:p w:rsidR="001C2DA7" w:rsidRPr="000F679E" w:rsidP="00501ABE">
      <w:pPr>
        <w:spacing w:after="0" w:line="240" w:lineRule="auto"/>
        <w:jc w:val="both"/>
      </w:pPr>
    </w:p>
    <w:p w:rsidR="006E3961" w:rsidRPr="000F679E" w:rsidP="00501ABE">
      <w:pPr>
        <w:spacing w:after="0" w:line="240" w:lineRule="auto"/>
        <w:jc w:val="both"/>
      </w:pPr>
    </w:p>
    <w:p w:rsidR="00501ABE" w:rsidRPr="000F679E" w:rsidP="006D2E97">
      <w:pPr>
        <w:pStyle w:val="Heading2"/>
        <w:spacing w:before="0"/>
        <w:ind w:left="0" w:firstLine="709"/>
        <w:jc w:val="right"/>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Загальний додаток 2</w:t>
      </w:r>
    </w:p>
    <w:p w:rsidR="00501ABE" w:rsidRPr="000F679E" w:rsidP="00501ABE">
      <w:pPr>
        <w:pStyle w:val="BodyText"/>
        <w:spacing w:before="0"/>
        <w:ind w:firstLine="709"/>
        <w:rPr>
          <w:rFonts w:ascii="Times New Roman" w:hAnsi="Times New Roman" w:cs="Times New Roman"/>
          <w:b/>
          <w:sz w:val="28"/>
          <w:szCs w:val="28"/>
          <w:lang w:val="uk-UA"/>
        </w:rPr>
      </w:pPr>
    </w:p>
    <w:p w:rsidR="00501ABE" w:rsidRPr="000F679E" w:rsidP="00501ABE">
      <w:pPr>
        <w:spacing w:after="0" w:line="240" w:lineRule="auto"/>
        <w:ind w:firstLine="709"/>
        <w:jc w:val="center"/>
        <w:rPr>
          <w:rFonts w:ascii="Times New Roman" w:hAnsi="Times New Roman"/>
          <w:b/>
          <w:sz w:val="28"/>
          <w:szCs w:val="28"/>
        </w:rPr>
      </w:pPr>
      <w:bookmarkStart w:id="37" w:name="_bookmark31"/>
      <w:bookmarkEnd w:id="37"/>
      <w:r w:rsidRPr="000F679E">
        <w:rPr>
          <w:rFonts w:ascii="Times New Roman" w:hAnsi="Times New Roman"/>
          <w:b/>
          <w:bCs/>
          <w:sz w:val="28"/>
          <w:szCs w:val="28"/>
        </w:rPr>
        <w:t>Номери сертифікатів та партій насіння</w:t>
      </w:r>
    </w:p>
    <w:p w:rsidR="00501ABE" w:rsidRPr="000F679E" w:rsidP="00501ABE">
      <w:pPr>
        <w:pStyle w:val="BodyText"/>
        <w:spacing w:before="0"/>
        <w:ind w:firstLine="709"/>
        <w:rPr>
          <w:rFonts w:ascii="Times New Roman" w:hAnsi="Times New Roman" w:cs="Times New Roman"/>
          <w:b/>
          <w:sz w:val="28"/>
          <w:szCs w:val="28"/>
          <w:lang w:val="uk-UA"/>
        </w:rPr>
      </w:pPr>
    </w:p>
    <w:p w:rsidR="00501ABE" w:rsidRPr="000F679E" w:rsidP="00501ABE">
      <w:pPr>
        <w:pStyle w:val="BodyText"/>
        <w:spacing w:before="0"/>
        <w:ind w:firstLine="709"/>
        <w:rPr>
          <w:rFonts w:ascii="Times New Roman" w:hAnsi="Times New Roman" w:cs="Times New Roman"/>
          <w:b/>
          <w:sz w:val="28"/>
          <w:szCs w:val="28"/>
          <w:lang w:val="uk-UA"/>
        </w:rPr>
      </w:pPr>
    </w:p>
    <w:p w:rsidR="00501ABE" w:rsidRPr="000F679E" w:rsidP="00501ABE">
      <w:pPr>
        <w:pStyle w:val="ListParagraph"/>
        <w:tabs>
          <w:tab w:val="left" w:pos="1485"/>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1. В міжнародній торгівлі бажано, щоб номери були єдиного зразку для легкої ідентифікації.</w:t>
      </w:r>
    </w:p>
    <w:p w:rsidR="00501ABE" w:rsidRPr="000F679E" w:rsidP="00501ABE">
      <w:pPr>
        <w:pStyle w:val="ListParagraph"/>
        <w:tabs>
          <w:tab w:val="left" w:pos="1485"/>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2. Застосування трьох-літерного коду ISO-3166-1 має позначати країну сертифікації. Якщо певна країна має більш як один уповноважений державний орган, потрібно додати відповідні ініціали, хоча тоді потрібно слідкувати за тим, щоб вони не суперечили з зазначеному вище коду.</w:t>
      </w:r>
    </w:p>
    <w:p w:rsidR="00501ABE" w:rsidRPr="000F679E" w:rsidP="00501ABE">
      <w:pPr>
        <w:pStyle w:val="ListParagraph"/>
        <w:tabs>
          <w:tab w:val="left" w:pos="1485"/>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3. Інша частина номеру використовується для іденти</w:t>
      </w:r>
      <w:r w:rsidRPr="000F679E" w:rsidR="00A57521">
        <w:rPr>
          <w:rFonts w:ascii="Times New Roman" w:hAnsi="Times New Roman" w:cs="Times New Roman"/>
          <w:sz w:val="28"/>
          <w:szCs w:val="28"/>
          <w:lang w:val="uk-UA"/>
        </w:rPr>
        <w:t>фікації партії насіння від інших</w:t>
      </w:r>
      <w:r w:rsidRPr="000F679E">
        <w:rPr>
          <w:rFonts w:ascii="Times New Roman" w:hAnsi="Times New Roman" w:cs="Times New Roman"/>
          <w:sz w:val="28"/>
          <w:szCs w:val="28"/>
          <w:lang w:val="uk-UA"/>
        </w:rPr>
        <w:t xml:space="preserve"> партій із врожаю однієї й тієї самої країни. Зазвичай зручно, коли всі номери посилання складаються з однієї й тієї ж кількості цифр. Оцінюючи заздалегідь скільки партій насіння будуть сертифіковані, потрібно почати з необхідної кількості нулів. Таким чином, якщо кількість сертифікатів, що мають бути видані, не перевищуватиме 9999, першому потрібно присвоїти номер 0001, десятому – 0010, і так далі. Потрібно слідкувати за тим, щоб не було плутанини між номерами, присвоєними різним партіям насіння різних років (кодова літера може використовуватись для позначення року врожаю).</w:t>
      </w:r>
    </w:p>
    <w:p w:rsidR="00501ABE" w:rsidRPr="000F679E" w:rsidP="00501ABE">
      <w:pPr>
        <w:pStyle w:val="ListParagraph"/>
        <w:tabs>
          <w:tab w:val="left" w:pos="1485"/>
        </w:tabs>
        <w:ind w:left="0" w:firstLine="720"/>
        <w:jc w:val="both"/>
        <w:rPr>
          <w:sz w:val="20"/>
          <w:lang w:val="uk-UA"/>
        </w:rPr>
      </w:pPr>
    </w:p>
    <w:p w:rsidR="00501ABE" w:rsidRPr="000F679E" w:rsidP="00501ABE">
      <w:pPr>
        <w:spacing w:after="0" w:line="240" w:lineRule="auto"/>
        <w:jc w:val="both"/>
      </w:pPr>
    </w:p>
    <w:p w:rsidR="00501ABE" w:rsidRPr="00875064"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9A1A86"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AC3704" w:rsidRPr="000F679E" w:rsidP="00501ABE">
      <w:pPr>
        <w:spacing w:after="0" w:line="240" w:lineRule="auto"/>
        <w:jc w:val="both"/>
      </w:pPr>
    </w:p>
    <w:p w:rsidR="00EE0EA1" w:rsidRPr="000F679E" w:rsidP="00501ABE">
      <w:pPr>
        <w:spacing w:after="0" w:line="240" w:lineRule="auto"/>
        <w:jc w:val="both"/>
      </w:pPr>
    </w:p>
    <w:p w:rsidR="00AC3704" w:rsidRPr="000F679E" w:rsidP="00501ABE">
      <w:pPr>
        <w:spacing w:after="0" w:line="240" w:lineRule="auto"/>
        <w:jc w:val="both"/>
      </w:pPr>
    </w:p>
    <w:p w:rsidR="00AC3704"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6D2E97">
      <w:pPr>
        <w:pStyle w:val="Heading2"/>
        <w:ind w:left="163" w:right="112" w:firstLine="0"/>
        <w:jc w:val="right"/>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Загальний додаток 3</w:t>
      </w:r>
    </w:p>
    <w:p w:rsidR="00501ABE" w:rsidRPr="000F679E" w:rsidP="006D2E97">
      <w:pPr>
        <w:pStyle w:val="BodyText"/>
        <w:spacing w:before="8"/>
        <w:jc w:val="right"/>
        <w:rPr>
          <w:rFonts w:ascii="Times New Roman" w:hAnsi="Times New Roman" w:cs="Times New Roman"/>
          <w:b/>
          <w:sz w:val="28"/>
          <w:szCs w:val="28"/>
          <w:lang w:val="uk-UA"/>
        </w:rPr>
      </w:pPr>
    </w:p>
    <w:p w:rsidR="00501ABE" w:rsidRPr="000F679E" w:rsidP="00501ABE">
      <w:pPr>
        <w:ind w:left="158" w:right="112"/>
        <w:jc w:val="center"/>
        <w:rPr>
          <w:rFonts w:ascii="Times New Roman" w:hAnsi="Times New Roman"/>
          <w:b/>
          <w:sz w:val="28"/>
          <w:szCs w:val="28"/>
        </w:rPr>
      </w:pPr>
      <w:r w:rsidRPr="000F679E">
        <w:rPr>
          <w:rFonts w:ascii="Times New Roman" w:hAnsi="Times New Roman"/>
          <w:b/>
          <w:bCs/>
          <w:sz w:val="28"/>
          <w:szCs w:val="28"/>
        </w:rPr>
        <w:t>Специфікації для етикеток ОЕСР або маркування контейнерів з насінням</w:t>
      </w:r>
    </w:p>
    <w:p w:rsidR="00501ABE" w:rsidRPr="000F679E" w:rsidP="00501ABE">
      <w:pPr>
        <w:pStyle w:val="ListParagraph"/>
        <w:tabs>
          <w:tab w:val="left" w:pos="1398"/>
        </w:tabs>
        <w:ind w:left="0" w:firstLine="709"/>
        <w:rPr>
          <w:rFonts w:ascii="Times New Roman" w:hAnsi="Times New Roman" w:cs="Times New Roman"/>
          <w:b/>
          <w:sz w:val="28"/>
          <w:szCs w:val="28"/>
          <w:lang w:val="uk-UA"/>
        </w:rPr>
      </w:pPr>
      <w:r w:rsidRPr="000F679E">
        <w:rPr>
          <w:rFonts w:ascii="Times New Roman" w:hAnsi="Times New Roman" w:cs="Times New Roman"/>
          <w:b/>
          <w:bCs/>
          <w:sz w:val="28"/>
          <w:szCs w:val="28"/>
          <w:lang w:val="uk-UA"/>
        </w:rPr>
        <w:t>1. Опис</w:t>
      </w:r>
    </w:p>
    <w:p w:rsidR="00501ABE" w:rsidRPr="000F679E" w:rsidP="00501ABE">
      <w:pPr>
        <w:pStyle w:val="ListParagraph"/>
        <w:tabs>
          <w:tab w:val="left" w:pos="1401"/>
        </w:tabs>
        <w:ind w:left="0" w:firstLine="709"/>
        <w:jc w:val="both"/>
        <w:rPr>
          <w:rFonts w:ascii="Times New Roman" w:hAnsi="Times New Roman" w:cs="Times New Roman"/>
          <w:sz w:val="28"/>
          <w:szCs w:val="28"/>
          <w:lang w:val="uk-UA"/>
        </w:rPr>
      </w:pPr>
      <w:r w:rsidRPr="000F679E">
        <w:rPr>
          <w:rFonts w:ascii="Times New Roman" w:hAnsi="Times New Roman" w:cs="Times New Roman"/>
          <w:bCs/>
          <w:iCs/>
          <w:sz w:val="28"/>
          <w:szCs w:val="28"/>
          <w:lang w:val="uk-UA"/>
        </w:rPr>
        <w:t>1.1 Тип:</w:t>
      </w:r>
      <w:r w:rsidRPr="000F679E">
        <w:rPr>
          <w:rFonts w:ascii="Times New Roman" w:hAnsi="Times New Roman" w:cs="Times New Roman"/>
          <w:sz w:val="28"/>
          <w:szCs w:val="28"/>
          <w:lang w:val="uk-UA"/>
        </w:rPr>
        <w:t xml:space="preserve"> етикетки можуть бути клейкими або не клейкими. Інформація може бути надрукована тільки на одній стороні, або на обох.</w:t>
      </w:r>
    </w:p>
    <w:p w:rsidR="00501ABE" w:rsidRPr="000F679E" w:rsidP="00501ABE">
      <w:pPr>
        <w:pStyle w:val="ListParagraph"/>
        <w:tabs>
          <w:tab w:val="left" w:pos="1401"/>
        </w:tabs>
        <w:ind w:left="0" w:firstLine="720"/>
        <w:rPr>
          <w:rFonts w:ascii="Times New Roman" w:hAnsi="Times New Roman" w:cs="Times New Roman"/>
          <w:sz w:val="28"/>
          <w:szCs w:val="28"/>
          <w:lang w:val="uk-UA"/>
        </w:rPr>
      </w:pPr>
      <w:r w:rsidRPr="00875064">
        <w:rPr>
          <w:rFonts w:ascii="Times New Roman" w:hAnsi="Times New Roman" w:cs="Times New Roman"/>
          <w:bCs/>
          <w:iCs/>
          <w:sz w:val="28"/>
          <w:szCs w:val="28"/>
          <w:lang w:val="uk-UA"/>
        </w:rPr>
        <w:t>1.2 Форма:</w:t>
      </w:r>
      <w:r w:rsidRPr="000F679E">
        <w:rPr>
          <w:rFonts w:ascii="Times New Roman" w:hAnsi="Times New Roman" w:cs="Times New Roman"/>
          <w:b/>
          <w:bCs/>
          <w:i/>
          <w:iCs/>
          <w:sz w:val="28"/>
          <w:szCs w:val="28"/>
          <w:lang w:val="uk-UA"/>
        </w:rPr>
        <w:t xml:space="preserve"> </w:t>
      </w:r>
      <w:r w:rsidRPr="000F679E">
        <w:rPr>
          <w:rFonts w:ascii="Times New Roman" w:hAnsi="Times New Roman" w:cs="Times New Roman"/>
          <w:sz w:val="28"/>
          <w:szCs w:val="28"/>
          <w:lang w:val="uk-UA"/>
        </w:rPr>
        <w:t>етикетки мають бути прямокутної форми.</w:t>
      </w:r>
      <w:r w:rsidRPr="000F679E">
        <w:rPr>
          <w:rFonts w:ascii="Times New Roman" w:hAnsi="Times New Roman" w:cs="Times New Roman"/>
          <w:b/>
          <w:bCs/>
          <w:i/>
          <w:iCs/>
          <w:sz w:val="28"/>
          <w:szCs w:val="28"/>
          <w:lang w:val="uk-UA"/>
        </w:rPr>
        <w:t xml:space="preserve"> </w:t>
      </w:r>
    </w:p>
    <w:p w:rsidR="00501ABE" w:rsidRPr="000F679E" w:rsidP="00501ABE">
      <w:pPr>
        <w:pStyle w:val="ListParagraph"/>
        <w:tabs>
          <w:tab w:val="left" w:pos="1401"/>
        </w:tabs>
        <w:ind w:left="0" w:firstLine="720"/>
        <w:rPr>
          <w:rFonts w:ascii="Times New Roman" w:hAnsi="Times New Roman" w:cs="Times New Roman"/>
          <w:sz w:val="28"/>
          <w:szCs w:val="28"/>
          <w:lang w:val="uk-UA"/>
        </w:rPr>
      </w:pPr>
      <w:r w:rsidRPr="000F679E">
        <w:rPr>
          <w:rFonts w:ascii="Times New Roman" w:hAnsi="Times New Roman" w:cs="Times New Roman"/>
          <w:bCs/>
          <w:iCs/>
          <w:sz w:val="28"/>
          <w:szCs w:val="28"/>
          <w:lang w:val="uk-UA"/>
        </w:rPr>
        <w:t>1.3 Колір:</w:t>
      </w:r>
      <w:r w:rsidRPr="000F679E">
        <w:rPr>
          <w:rFonts w:ascii="Times New Roman" w:hAnsi="Times New Roman" w:cs="Times New Roman"/>
          <w:sz w:val="28"/>
          <w:szCs w:val="28"/>
          <w:lang w:val="uk-UA"/>
        </w:rPr>
        <w:t xml:space="preserve"> кольори етикеток будуть такими:</w:t>
      </w:r>
    </w:p>
    <w:p w:rsidR="00501ABE" w:rsidRPr="000F679E" w:rsidP="00501ABE">
      <w:pPr>
        <w:pStyle w:val="BodyText"/>
        <w:spacing w:before="0"/>
        <w:ind w:firstLine="709"/>
        <w:rPr>
          <w:rFonts w:ascii="Times New Roman" w:hAnsi="Times New Roman" w:cs="Times New Roman"/>
          <w:sz w:val="16"/>
          <w:szCs w:val="16"/>
          <w:lang w:val="uk-UA"/>
        </w:rPr>
      </w:pPr>
    </w:p>
    <w:tbl>
      <w:tblPr>
        <w:tblStyle w:val="TableNormal"/>
        <w:tblW w:w="8820" w:type="dxa"/>
        <w:tblInd w:w="540" w:type="dxa"/>
        <w:tblLayout w:type="fixed"/>
        <w:tblCellMar>
          <w:left w:w="0" w:type="dxa"/>
          <w:right w:w="0" w:type="dxa"/>
        </w:tblCellMar>
        <w:tblLook w:val="01E0"/>
      </w:tblPr>
      <w:tblGrid>
        <w:gridCol w:w="5220"/>
        <w:gridCol w:w="3600"/>
      </w:tblGrid>
      <w:tr>
        <w:tblPrEx>
          <w:tblW w:w="8820" w:type="dxa"/>
          <w:tblInd w:w="540" w:type="dxa"/>
          <w:tblLayout w:type="fixed"/>
          <w:tblCellMar>
            <w:left w:w="0" w:type="dxa"/>
            <w:right w:w="0" w:type="dxa"/>
          </w:tblCellMar>
          <w:tblLook w:val="01E0"/>
        </w:tblPrEx>
        <w:trPr>
          <w:trHeight w:hRule="exact" w:val="700"/>
        </w:trPr>
        <w:tc>
          <w:tcPr>
            <w:tcW w:w="5220" w:type="dxa"/>
          </w:tcPr>
          <w:p w:rsidR="00501ABE" w:rsidRPr="000F679E" w:rsidP="00A57521">
            <w:pPr>
              <w:pStyle w:val="TableParagraph"/>
              <w:tabs>
                <w:tab w:val="left" w:pos="354"/>
              </w:tabs>
              <w:spacing w:before="0"/>
              <w:ind w:left="200"/>
              <w:rPr>
                <w:rFonts w:ascii="Times New Roman" w:hAnsi="Times New Roman" w:cs="Times New Roman"/>
                <w:i/>
                <w:sz w:val="28"/>
                <w:szCs w:val="28"/>
                <w:lang w:val="uk-UA"/>
              </w:rPr>
            </w:pPr>
            <w:r w:rsidRPr="000F679E" w:rsidR="00A57521">
              <w:rPr>
                <w:rFonts w:ascii="Times New Roman" w:hAnsi="Times New Roman" w:cs="Times New Roman"/>
                <w:sz w:val="28"/>
                <w:szCs w:val="28"/>
                <w:lang w:val="uk-UA"/>
              </w:rPr>
              <w:t xml:space="preserve"> - </w:t>
            </w:r>
            <w:r w:rsidRPr="000F679E">
              <w:rPr>
                <w:rFonts w:ascii="Times New Roman" w:hAnsi="Times New Roman" w:cs="Times New Roman"/>
                <w:sz w:val="28"/>
                <w:szCs w:val="28"/>
                <w:lang w:val="uk-UA"/>
              </w:rPr>
              <w:t>Добазове насіння: (</w:t>
            </w:r>
            <w:r w:rsidRPr="000F679E">
              <w:rPr>
                <w:rFonts w:ascii="Times New Roman" w:hAnsi="Times New Roman" w:cs="Times New Roman"/>
                <w:i/>
                <w:iCs/>
                <w:sz w:val="28"/>
                <w:szCs w:val="28"/>
                <w:lang w:val="uk-UA"/>
              </w:rPr>
              <w:t>не поширюється на цукровий/кормовий буряк)</w:t>
            </w:r>
          </w:p>
        </w:tc>
        <w:tc>
          <w:tcPr>
            <w:tcW w:w="3600" w:type="dxa"/>
          </w:tcPr>
          <w:p w:rsidR="00501ABE" w:rsidRPr="000F679E" w:rsidP="00C2381A">
            <w:pPr>
              <w:pStyle w:val="TableParagraph"/>
              <w:spacing w:before="0"/>
              <w:ind w:left="146"/>
              <w:rPr>
                <w:rFonts w:ascii="Times New Roman" w:hAnsi="Times New Roman" w:cs="Times New Roman"/>
                <w:sz w:val="28"/>
                <w:szCs w:val="28"/>
                <w:lang w:val="uk-UA"/>
              </w:rPr>
            </w:pPr>
            <w:r w:rsidRPr="000F679E">
              <w:rPr>
                <w:rFonts w:ascii="Times New Roman" w:hAnsi="Times New Roman" w:cs="Times New Roman"/>
                <w:sz w:val="28"/>
                <w:szCs w:val="28"/>
                <w:lang w:val="uk-UA"/>
              </w:rPr>
              <w:t>білі з діагональною фіолетовою смугою;</w:t>
            </w:r>
          </w:p>
        </w:tc>
      </w:tr>
      <w:tr>
        <w:tblPrEx>
          <w:tblW w:w="8820" w:type="dxa"/>
          <w:tblInd w:w="540" w:type="dxa"/>
          <w:tblLayout w:type="fixed"/>
          <w:tblCellMar>
            <w:left w:w="0" w:type="dxa"/>
            <w:right w:w="0" w:type="dxa"/>
          </w:tblCellMar>
          <w:tblLook w:val="01E0"/>
        </w:tblPrEx>
        <w:trPr>
          <w:trHeight w:hRule="exact" w:val="341"/>
        </w:trPr>
        <w:tc>
          <w:tcPr>
            <w:tcW w:w="5220" w:type="dxa"/>
          </w:tcPr>
          <w:p w:rsidR="00501ABE" w:rsidRPr="000F679E" w:rsidP="00A57521">
            <w:pPr>
              <w:pStyle w:val="TableParagraph"/>
              <w:tabs>
                <w:tab w:val="left" w:pos="354"/>
              </w:tabs>
              <w:spacing w:before="51"/>
              <w:ind w:left="200"/>
              <w:rPr>
                <w:rFonts w:ascii="Times New Roman" w:hAnsi="Times New Roman" w:cs="Times New Roman"/>
                <w:sz w:val="28"/>
                <w:szCs w:val="28"/>
                <w:lang w:val="uk-UA"/>
              </w:rPr>
            </w:pPr>
            <w:r w:rsidRPr="000F679E" w:rsidR="00A57521">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базове насіння</w:t>
            </w:r>
          </w:p>
        </w:tc>
        <w:tc>
          <w:tcPr>
            <w:tcW w:w="3600" w:type="dxa"/>
          </w:tcPr>
          <w:p w:rsidR="00501ABE" w:rsidRPr="000F679E" w:rsidP="00C2381A">
            <w:pPr>
              <w:pStyle w:val="TableParagraph"/>
              <w:spacing w:before="51"/>
              <w:ind w:left="146"/>
              <w:rPr>
                <w:rFonts w:ascii="Times New Roman" w:hAnsi="Times New Roman" w:cs="Times New Roman"/>
                <w:sz w:val="28"/>
                <w:szCs w:val="28"/>
                <w:lang w:val="uk-UA"/>
              </w:rPr>
            </w:pPr>
            <w:r w:rsidRPr="000F679E">
              <w:rPr>
                <w:rFonts w:ascii="Times New Roman" w:hAnsi="Times New Roman" w:cs="Times New Roman"/>
                <w:sz w:val="28"/>
                <w:szCs w:val="28"/>
                <w:lang w:val="uk-UA"/>
              </w:rPr>
              <w:t>білі</w:t>
            </w:r>
          </w:p>
        </w:tc>
      </w:tr>
      <w:tr>
        <w:tblPrEx>
          <w:tblW w:w="8820" w:type="dxa"/>
          <w:tblInd w:w="540" w:type="dxa"/>
          <w:tblLayout w:type="fixed"/>
          <w:tblCellMar>
            <w:left w:w="0" w:type="dxa"/>
            <w:right w:w="0" w:type="dxa"/>
          </w:tblCellMar>
          <w:tblLook w:val="01E0"/>
        </w:tblPrEx>
        <w:trPr>
          <w:trHeight w:hRule="exact" w:val="341"/>
        </w:trPr>
        <w:tc>
          <w:tcPr>
            <w:tcW w:w="5220" w:type="dxa"/>
          </w:tcPr>
          <w:p w:rsidR="00501ABE" w:rsidRPr="000F679E" w:rsidP="00A57521">
            <w:pPr>
              <w:pStyle w:val="TableParagraph"/>
              <w:tabs>
                <w:tab w:val="left" w:pos="354"/>
              </w:tabs>
              <w:spacing w:before="51"/>
              <w:ind w:left="200"/>
              <w:rPr>
                <w:rFonts w:ascii="Times New Roman" w:hAnsi="Times New Roman" w:cs="Times New Roman"/>
                <w:sz w:val="28"/>
                <w:szCs w:val="28"/>
                <w:lang w:val="uk-UA"/>
              </w:rPr>
            </w:pPr>
            <w:r w:rsidRPr="000F679E" w:rsidR="00A57521">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сертифіковане насіння 1-го покоління:</w:t>
            </w:r>
          </w:p>
        </w:tc>
        <w:tc>
          <w:tcPr>
            <w:tcW w:w="3600" w:type="dxa"/>
          </w:tcPr>
          <w:p w:rsidR="00501ABE" w:rsidRPr="000F679E" w:rsidP="00C2381A">
            <w:pPr>
              <w:pStyle w:val="TableParagraph"/>
              <w:spacing w:before="51"/>
              <w:ind w:left="146"/>
              <w:rPr>
                <w:rFonts w:ascii="Times New Roman" w:hAnsi="Times New Roman" w:cs="Times New Roman"/>
                <w:sz w:val="28"/>
                <w:szCs w:val="28"/>
                <w:lang w:val="uk-UA"/>
              </w:rPr>
            </w:pPr>
            <w:r w:rsidRPr="000F679E" w:rsidR="00A57521">
              <w:rPr>
                <w:rFonts w:ascii="Times New Roman" w:hAnsi="Times New Roman" w:cs="Times New Roman"/>
                <w:sz w:val="28"/>
                <w:szCs w:val="28"/>
                <w:lang w:val="uk-UA"/>
              </w:rPr>
              <w:t>блаки</w:t>
            </w:r>
            <w:r w:rsidRPr="000F679E">
              <w:rPr>
                <w:rFonts w:ascii="Times New Roman" w:hAnsi="Times New Roman" w:cs="Times New Roman"/>
                <w:sz w:val="28"/>
                <w:szCs w:val="28"/>
                <w:lang w:val="uk-UA"/>
              </w:rPr>
              <w:t>тні</w:t>
            </w:r>
          </w:p>
        </w:tc>
      </w:tr>
      <w:tr>
        <w:tblPrEx>
          <w:tblW w:w="8820" w:type="dxa"/>
          <w:tblInd w:w="540" w:type="dxa"/>
          <w:tblLayout w:type="fixed"/>
          <w:tblCellMar>
            <w:left w:w="0" w:type="dxa"/>
            <w:right w:w="0" w:type="dxa"/>
          </w:tblCellMar>
          <w:tblLook w:val="01E0"/>
        </w:tblPrEx>
        <w:trPr>
          <w:trHeight w:hRule="exact" w:val="1114"/>
        </w:trPr>
        <w:tc>
          <w:tcPr>
            <w:tcW w:w="5220" w:type="dxa"/>
          </w:tcPr>
          <w:p w:rsidR="00501ABE" w:rsidRPr="000F679E" w:rsidP="00C2381A">
            <w:pPr>
              <w:pStyle w:val="TableParagraph"/>
              <w:spacing w:before="59"/>
              <w:ind w:left="200"/>
              <w:rPr>
                <w:rFonts w:ascii="Times New Roman" w:hAnsi="Times New Roman" w:cs="Times New Roman"/>
                <w:sz w:val="28"/>
                <w:szCs w:val="28"/>
                <w:lang w:val="uk-UA"/>
              </w:rPr>
            </w:pPr>
            <w:r w:rsidRPr="000F679E" w:rsidR="00A57521">
              <w:rPr>
                <w:rFonts w:ascii="Times New Roman" w:hAnsi="Times New Roman" w:cs="Times New Roman"/>
                <w:sz w:val="28"/>
                <w:szCs w:val="28"/>
                <w:lang w:val="uk-UA"/>
              </w:rPr>
              <w:t>- с</w:t>
            </w:r>
            <w:r w:rsidRPr="000F679E">
              <w:rPr>
                <w:rFonts w:ascii="Times New Roman" w:hAnsi="Times New Roman" w:cs="Times New Roman"/>
                <w:sz w:val="28"/>
                <w:szCs w:val="28"/>
                <w:lang w:val="uk-UA"/>
              </w:rPr>
              <w:t>ертифіковане насіння 2-го або подальших поколінь (</w:t>
            </w:r>
            <w:r w:rsidRPr="000F679E">
              <w:rPr>
                <w:rFonts w:ascii="Times New Roman" w:hAnsi="Times New Roman" w:cs="Times New Roman"/>
                <w:i/>
                <w:iCs/>
                <w:sz w:val="28"/>
                <w:szCs w:val="28"/>
                <w:lang w:val="uk-UA"/>
              </w:rPr>
              <w:t>не поширюється на цукровий/кормовий буряк)</w:t>
            </w:r>
          </w:p>
        </w:tc>
        <w:tc>
          <w:tcPr>
            <w:tcW w:w="3600" w:type="dxa"/>
          </w:tcPr>
          <w:p w:rsidR="00501ABE" w:rsidRPr="000F679E" w:rsidP="00C2381A">
            <w:pPr>
              <w:pStyle w:val="TableParagraph"/>
              <w:spacing w:before="51"/>
              <w:ind w:left="146"/>
              <w:rPr>
                <w:rFonts w:ascii="Times New Roman" w:hAnsi="Times New Roman" w:cs="Times New Roman"/>
                <w:sz w:val="28"/>
                <w:szCs w:val="28"/>
                <w:lang w:val="uk-UA"/>
              </w:rPr>
            </w:pPr>
            <w:r w:rsidRPr="000F679E">
              <w:rPr>
                <w:rFonts w:ascii="Times New Roman" w:hAnsi="Times New Roman" w:cs="Times New Roman"/>
                <w:sz w:val="28"/>
                <w:szCs w:val="28"/>
                <w:lang w:val="uk-UA"/>
              </w:rPr>
              <w:t>червоні</w:t>
            </w:r>
          </w:p>
        </w:tc>
      </w:tr>
      <w:tr>
        <w:tblPrEx>
          <w:tblW w:w="8820" w:type="dxa"/>
          <w:tblInd w:w="540" w:type="dxa"/>
          <w:tblLayout w:type="fixed"/>
          <w:tblCellMar>
            <w:left w:w="0" w:type="dxa"/>
            <w:right w:w="0" w:type="dxa"/>
          </w:tblCellMar>
          <w:tblLook w:val="01E0"/>
        </w:tblPrEx>
        <w:trPr>
          <w:trHeight w:hRule="exact" w:val="715"/>
        </w:trPr>
        <w:tc>
          <w:tcPr>
            <w:tcW w:w="5220" w:type="dxa"/>
          </w:tcPr>
          <w:p w:rsidR="00501ABE" w:rsidRPr="000F679E" w:rsidP="00A57521">
            <w:pPr>
              <w:pStyle w:val="TableParagraph"/>
              <w:tabs>
                <w:tab w:val="left" w:pos="354"/>
              </w:tabs>
              <w:spacing w:before="51"/>
              <w:ind w:left="200"/>
              <w:rPr>
                <w:rFonts w:ascii="Times New Roman" w:hAnsi="Times New Roman" w:cs="Times New Roman"/>
                <w:sz w:val="28"/>
                <w:szCs w:val="28"/>
                <w:lang w:val="uk-UA"/>
              </w:rPr>
            </w:pPr>
            <w:r w:rsidRPr="000F679E" w:rsidR="00A57521">
              <w:rPr>
                <w:rFonts w:ascii="Times New Roman" w:hAnsi="Times New Roman" w:cs="Times New Roman"/>
                <w:sz w:val="28"/>
                <w:szCs w:val="28"/>
                <w:lang w:val="uk-UA"/>
              </w:rPr>
              <w:t>- н</w:t>
            </w:r>
            <w:r w:rsidRPr="000F679E">
              <w:rPr>
                <w:rFonts w:ascii="Times New Roman" w:hAnsi="Times New Roman" w:cs="Times New Roman"/>
                <w:sz w:val="28"/>
                <w:szCs w:val="28"/>
                <w:lang w:val="uk-UA"/>
              </w:rPr>
              <w:t>асіння, що не пройшло остаточної сертифікації</w:t>
            </w:r>
          </w:p>
        </w:tc>
        <w:tc>
          <w:tcPr>
            <w:tcW w:w="3600" w:type="dxa"/>
          </w:tcPr>
          <w:p w:rsidR="00501ABE" w:rsidRPr="000F679E" w:rsidP="00C2381A">
            <w:pPr>
              <w:pStyle w:val="TableParagraph"/>
              <w:spacing w:before="51"/>
              <w:ind w:left="146"/>
              <w:rPr>
                <w:rFonts w:ascii="Times New Roman" w:hAnsi="Times New Roman" w:cs="Times New Roman"/>
                <w:sz w:val="28"/>
                <w:szCs w:val="28"/>
                <w:lang w:val="uk-UA"/>
              </w:rPr>
            </w:pPr>
            <w:r w:rsidRPr="000F679E">
              <w:rPr>
                <w:rFonts w:ascii="Times New Roman" w:hAnsi="Times New Roman" w:cs="Times New Roman"/>
                <w:sz w:val="28"/>
                <w:szCs w:val="28"/>
                <w:lang w:val="uk-UA"/>
              </w:rPr>
              <w:t>сірі</w:t>
            </w:r>
          </w:p>
        </w:tc>
      </w:tr>
    </w:tbl>
    <w:p w:rsidR="00501ABE" w:rsidRPr="000F679E" w:rsidP="00501ABE">
      <w:pPr>
        <w:pStyle w:val="BodyText"/>
        <w:tabs>
          <w:tab w:val="left" w:pos="9358"/>
        </w:tabs>
        <w:spacing w:before="74"/>
        <w:ind w:right="-2" w:firstLine="720"/>
        <w:jc w:val="both"/>
        <w:rPr>
          <w:rFonts w:ascii="Times New Roman" w:hAnsi="Times New Roman" w:cs="Times New Roman"/>
          <w:sz w:val="28"/>
          <w:szCs w:val="28"/>
          <w:lang w:val="uk-UA"/>
        </w:rPr>
      </w:pPr>
      <w:r>
        <w:rPr>
          <w:noProof/>
          <w:lang w:val="uk-UA" w:eastAsia="ru-RU"/>
        </w:rPr>
        <w:pict>
          <v:shape id="_x0000_s1036" type="#_x0000_t202" style="width:468pt;height:54pt;margin-top:68.65pt;margin-left:85.05pt;mso-position-horizontal-relative:page;mso-wrap-distance-left:0;mso-wrap-distance-right:0;position:absolute;z-index:251670528" filled="f" strokecolor="#006fc0" strokeweight="0.48pt">
            <v:textbox inset="0,0,0,0">
              <w:txbxContent>
                <w:p w:rsidR="00CF7517" w:rsidRPr="001B7F3A" w:rsidP="00807EFE">
                  <w:pPr>
                    <w:spacing w:after="0" w:line="240" w:lineRule="auto"/>
                    <w:ind w:left="180" w:right="165"/>
                    <w:jc w:val="both"/>
                    <w:rPr>
                      <w:rFonts w:ascii="Times New Roman" w:hAnsi="Times New Roman"/>
                      <w:sz w:val="28"/>
                      <w:szCs w:val="28"/>
                    </w:rPr>
                  </w:pPr>
                  <w:r w:rsidRPr="001B7F3A">
                    <w:rPr>
                      <w:rFonts w:ascii="Times New Roman" w:hAnsi="Times New Roman"/>
                      <w:sz w:val="28"/>
                      <w:szCs w:val="28"/>
                    </w:rPr>
                    <w:t xml:space="preserve">У насіннєвій схемі для </w:t>
                  </w:r>
                  <w:r w:rsidRPr="001B7F3A">
                    <w:rPr>
                      <w:rFonts w:ascii="Times New Roman" w:hAnsi="Times New Roman"/>
                      <w:b/>
                      <w:bCs/>
                      <w:sz w:val="28"/>
                      <w:szCs w:val="28"/>
                    </w:rPr>
                    <w:t xml:space="preserve">підземної конюшини та подібних видів </w:t>
                  </w:r>
                  <w:r w:rsidRPr="001B7F3A">
                    <w:rPr>
                      <w:rFonts w:ascii="Times New Roman" w:hAnsi="Times New Roman"/>
                      <w:sz w:val="28"/>
                      <w:szCs w:val="28"/>
                    </w:rPr>
                    <w:t>відносно сертифікованого насіння змішаних поколінь застосовується термін «змішані покоління».</w:t>
                  </w:r>
                </w:p>
              </w:txbxContent>
            </v:textbox>
            <w10:wrap type="topAndBottom"/>
          </v:shape>
        </w:pict>
      </w:r>
      <w:r w:rsidRPr="000F679E" w:rsidR="00501ABE">
        <w:rPr>
          <w:rFonts w:ascii="Times New Roman" w:hAnsi="Times New Roman" w:cs="Times New Roman"/>
          <w:sz w:val="28"/>
          <w:szCs w:val="28"/>
          <w:lang w:val="uk-UA"/>
        </w:rPr>
        <w:t>На всіх червоних етикетках та сірих етикетках для сертифікованого насіння 2-го або подальших поколінь потрібно зазначати відповідний номер покоління.</w:t>
      </w:r>
    </w:p>
    <w:p w:rsidR="00501ABE" w:rsidRPr="00875064" w:rsidP="00501ABE">
      <w:pPr>
        <w:pStyle w:val="BodyText"/>
        <w:spacing w:before="78"/>
        <w:ind w:left="1400" w:right="799"/>
        <w:jc w:val="both"/>
        <w:rPr>
          <w:rFonts w:ascii="Times New Roman" w:hAnsi="Times New Roman" w:cs="Times New Roman"/>
          <w:sz w:val="28"/>
          <w:szCs w:val="28"/>
          <w:lang w:val="uk-UA"/>
        </w:rPr>
      </w:pP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Один кінець </w:t>
      </w:r>
      <w:r w:rsidRPr="000F679E" w:rsidR="000F2598">
        <w:rPr>
          <w:rFonts w:ascii="Times New Roman" w:hAnsi="Times New Roman" w:cs="Times New Roman"/>
          <w:sz w:val="28"/>
          <w:szCs w:val="28"/>
          <w:lang w:val="uk-UA"/>
        </w:rPr>
        <w:t>етикетки</w:t>
      </w:r>
      <w:r w:rsidRPr="000F679E">
        <w:rPr>
          <w:rFonts w:ascii="Times New Roman" w:hAnsi="Times New Roman" w:cs="Times New Roman"/>
          <w:sz w:val="28"/>
          <w:szCs w:val="28"/>
          <w:lang w:val="uk-UA"/>
        </w:rPr>
        <w:t xml:space="preserve"> має бути зафарбований чорним з мінімальною відстанню до іншого краю – </w:t>
      </w:r>
      <w:smartTag w:uri="urn:schemas-microsoft-com:office:smarttags" w:element="metricconverter">
        <w:smartTagPr>
          <w:attr w:name="ProductID" w:val="3 см"/>
        </w:smartTagPr>
        <w:r w:rsidRPr="000F679E">
          <w:rPr>
            <w:rFonts w:ascii="Times New Roman" w:hAnsi="Times New Roman" w:cs="Times New Roman"/>
            <w:sz w:val="28"/>
            <w:szCs w:val="28"/>
            <w:lang w:val="uk-UA"/>
          </w:rPr>
          <w:t>3 см</w:t>
        </w:r>
      </w:smartTag>
      <w:r w:rsidRPr="000F679E">
        <w:rPr>
          <w:rFonts w:ascii="Times New Roman" w:hAnsi="Times New Roman" w:cs="Times New Roman"/>
          <w:sz w:val="28"/>
          <w:szCs w:val="28"/>
          <w:lang w:val="uk-UA"/>
        </w:rPr>
        <w:t xml:space="preserve">, при цьому інший кінець </w:t>
      </w:r>
      <w:r w:rsidRPr="000F679E" w:rsidR="000F2598">
        <w:rPr>
          <w:rFonts w:ascii="Times New Roman" w:hAnsi="Times New Roman" w:cs="Times New Roman"/>
          <w:sz w:val="28"/>
          <w:szCs w:val="28"/>
          <w:lang w:val="uk-UA"/>
        </w:rPr>
        <w:t>етикетки</w:t>
      </w:r>
      <w:r w:rsidRPr="000F679E">
        <w:rPr>
          <w:rFonts w:ascii="Times New Roman" w:hAnsi="Times New Roman" w:cs="Times New Roman"/>
          <w:sz w:val="28"/>
          <w:szCs w:val="28"/>
          <w:lang w:val="uk-UA"/>
        </w:rPr>
        <w:t xml:space="preserve"> залишається кольоровим. Для невеликих пакунків (вага яких не перевищує             </w:t>
      </w:r>
      <w:smartTag w:uri="urn:schemas-microsoft-com:office:smarttags" w:element="metricconverter">
        <w:smartTagPr>
          <w:attr w:name="ProductID" w:val="2 кг"/>
        </w:smartTagPr>
        <w:r w:rsidRPr="000F679E">
          <w:rPr>
            <w:rFonts w:ascii="Times New Roman" w:hAnsi="Times New Roman" w:cs="Times New Roman"/>
            <w:sz w:val="28"/>
            <w:szCs w:val="28"/>
            <w:lang w:val="uk-UA"/>
          </w:rPr>
          <w:t>2 кг</w:t>
        </w:r>
      </w:smartTag>
      <w:r w:rsidRPr="000F679E">
        <w:rPr>
          <w:rFonts w:ascii="Times New Roman" w:hAnsi="Times New Roman" w:cs="Times New Roman"/>
          <w:sz w:val="28"/>
          <w:szCs w:val="28"/>
          <w:lang w:val="uk-UA"/>
        </w:rPr>
        <w:t>) мінімальна відстань для друкованого тексту чорного кольору може бути меншою за умови, що посилання на схему ОЕСР легко читається.</w:t>
      </w:r>
    </w:p>
    <w:p w:rsidR="00501ABE" w:rsidRPr="000F679E" w:rsidP="00250181">
      <w:pPr>
        <w:pStyle w:val="ListParagraph"/>
        <w:numPr>
          <w:ilvl w:val="1"/>
          <w:numId w:val="43"/>
        </w:numPr>
        <w:tabs>
          <w:tab w:val="left" w:pos="1401"/>
        </w:tabs>
        <w:ind w:left="0" w:firstLine="709"/>
        <w:jc w:val="both"/>
        <w:rPr>
          <w:rFonts w:ascii="Times New Roman" w:hAnsi="Times New Roman" w:cs="Times New Roman"/>
          <w:sz w:val="28"/>
          <w:szCs w:val="28"/>
          <w:lang w:val="uk-UA"/>
        </w:rPr>
      </w:pPr>
      <w:r w:rsidRPr="000F679E">
        <w:rPr>
          <w:rFonts w:ascii="Times New Roman" w:hAnsi="Times New Roman" w:cs="Times New Roman"/>
          <w:bCs/>
          <w:iCs/>
          <w:sz w:val="28"/>
          <w:szCs w:val="28"/>
          <w:lang w:val="uk-UA"/>
        </w:rPr>
        <w:t>Матеріал:</w:t>
      </w:r>
      <w:r w:rsidRPr="000F679E">
        <w:rPr>
          <w:rFonts w:ascii="Times New Roman" w:hAnsi="Times New Roman" w:cs="Times New Roman"/>
          <w:sz w:val="28"/>
          <w:szCs w:val="28"/>
          <w:lang w:val="uk-UA"/>
        </w:rPr>
        <w:t xml:space="preserve"> матеріал </w:t>
      </w:r>
      <w:r w:rsidRPr="000F679E" w:rsidR="00A57521">
        <w:rPr>
          <w:rFonts w:ascii="Times New Roman" w:hAnsi="Times New Roman" w:cs="Times New Roman"/>
          <w:sz w:val="28"/>
          <w:szCs w:val="28"/>
          <w:lang w:val="uk-UA"/>
        </w:rPr>
        <w:t>що використовується</w:t>
      </w:r>
      <w:r w:rsidRPr="000F679E" w:rsidR="00313218">
        <w:rPr>
          <w:rFonts w:ascii="Times New Roman" w:hAnsi="Times New Roman" w:cs="Times New Roman"/>
          <w:sz w:val="28"/>
          <w:szCs w:val="28"/>
          <w:lang w:val="uk-UA"/>
        </w:rPr>
        <w:t>,</w:t>
      </w:r>
      <w:r w:rsidRPr="000F679E" w:rsidR="00A57521">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має бути достатньо сильним, щоб запобігти пошкодженню при звичайному використанні.</w:t>
      </w:r>
    </w:p>
    <w:p w:rsidR="00501ABE" w:rsidRPr="000F679E" w:rsidP="00501ABE">
      <w:pPr>
        <w:pStyle w:val="Heading2"/>
        <w:tabs>
          <w:tab w:val="left" w:pos="1398"/>
        </w:tabs>
        <w:spacing w:before="0"/>
        <w:ind w:left="0" w:firstLine="720"/>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2. Посилання на </w:t>
      </w:r>
      <w:r w:rsidRPr="000F679E" w:rsidR="000F2598">
        <w:rPr>
          <w:rFonts w:ascii="Times New Roman" w:hAnsi="Times New Roman" w:cs="Times New Roman"/>
          <w:sz w:val="28"/>
          <w:szCs w:val="28"/>
          <w:lang w:val="uk-UA"/>
        </w:rPr>
        <w:t>Насіннєву с</w:t>
      </w:r>
      <w:r w:rsidRPr="000F679E">
        <w:rPr>
          <w:rFonts w:ascii="Times New Roman" w:hAnsi="Times New Roman" w:cs="Times New Roman"/>
          <w:sz w:val="28"/>
          <w:szCs w:val="28"/>
          <w:lang w:val="uk-UA"/>
        </w:rPr>
        <w:t>хему ОЕСР</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Посилання на </w:t>
      </w:r>
      <w:r w:rsidRPr="000F679E" w:rsidR="000F2598">
        <w:rPr>
          <w:rFonts w:ascii="Times New Roman" w:hAnsi="Times New Roman" w:cs="Times New Roman"/>
          <w:sz w:val="28"/>
          <w:szCs w:val="28"/>
          <w:lang w:val="uk-UA"/>
        </w:rPr>
        <w:t>Насіннєву с</w:t>
      </w:r>
      <w:r w:rsidRPr="000F679E">
        <w:rPr>
          <w:rFonts w:ascii="Times New Roman" w:hAnsi="Times New Roman" w:cs="Times New Roman"/>
          <w:sz w:val="28"/>
          <w:szCs w:val="28"/>
          <w:lang w:val="uk-UA"/>
        </w:rPr>
        <w:t xml:space="preserve">хему ОЕСР має бути надруковане англійською та французькою мовами на чорній частині </w:t>
      </w:r>
      <w:r w:rsidRPr="000F679E" w:rsidR="000F2598">
        <w:rPr>
          <w:rFonts w:ascii="Times New Roman" w:hAnsi="Times New Roman" w:cs="Times New Roman"/>
          <w:sz w:val="28"/>
          <w:szCs w:val="28"/>
          <w:lang w:val="uk-UA"/>
        </w:rPr>
        <w:t>етикетки</w:t>
      </w:r>
      <w:r w:rsidRPr="000F679E">
        <w:rPr>
          <w:rFonts w:ascii="Times New Roman" w:hAnsi="Times New Roman" w:cs="Times New Roman"/>
          <w:sz w:val="28"/>
          <w:szCs w:val="28"/>
          <w:lang w:val="uk-UA"/>
        </w:rPr>
        <w:t xml:space="preserve"> або на зовнішній стороні контейнера з насінням (див. Правило 9.1.2). Таке посилання виглядатиме наступним чином: </w:t>
      </w:r>
      <w:r w:rsidRPr="000F679E" w:rsidR="00053771">
        <w:rPr>
          <w:rFonts w:ascii="Times New Roman" w:hAnsi="Times New Roman" w:cs="Times New Roman"/>
          <w:sz w:val="28"/>
          <w:szCs w:val="28"/>
          <w:lang w:val="uk-UA"/>
        </w:rPr>
        <w:t>„OECD Seed Scheme”, і „</w:t>
      </w:r>
      <w:r w:rsidRPr="000F679E">
        <w:rPr>
          <w:rFonts w:ascii="Times New Roman" w:hAnsi="Times New Roman" w:cs="Times New Roman"/>
          <w:sz w:val="28"/>
          <w:szCs w:val="28"/>
          <w:lang w:val="uk-UA"/>
        </w:rPr>
        <w:t>Sy</w:t>
      </w:r>
      <w:r w:rsidRPr="000F679E" w:rsidR="00053771">
        <w:rPr>
          <w:rFonts w:ascii="Times New Roman" w:hAnsi="Times New Roman" w:cs="Times New Roman"/>
          <w:sz w:val="28"/>
          <w:szCs w:val="28"/>
          <w:lang w:val="uk-UA"/>
        </w:rPr>
        <w:t>st</w:t>
      </w:r>
      <w:r w:rsidRPr="000F679E" w:rsidR="00A57521">
        <w:rPr>
          <w:rFonts w:ascii="Times New Roman" w:hAnsi="Times New Roman" w:cs="Times New Roman"/>
          <w:sz w:val="28"/>
          <w:szCs w:val="28"/>
          <w:lang w:val="uk-UA"/>
        </w:rPr>
        <w:t>е</w:t>
      </w:r>
      <w:r w:rsidRPr="000F679E" w:rsidR="00053771">
        <w:rPr>
          <w:rFonts w:ascii="Times New Roman" w:hAnsi="Times New Roman" w:cs="Times New Roman"/>
          <w:sz w:val="28"/>
          <w:szCs w:val="28"/>
          <w:lang w:val="uk-UA"/>
        </w:rPr>
        <w:t>me de l</w:t>
      </w:r>
      <w:r w:rsidR="006B55C9">
        <w:rPr>
          <w:rFonts w:ascii="Times New Roman" w:hAnsi="Times New Roman" w:cs="Times New Roman"/>
          <w:sz w:val="28"/>
          <w:szCs w:val="28"/>
          <w:lang w:val="uk-UA"/>
        </w:rPr>
        <w:t>’</w:t>
      </w:r>
      <w:r w:rsidRPr="000F679E" w:rsidR="00053771">
        <w:rPr>
          <w:rFonts w:ascii="Times New Roman" w:hAnsi="Times New Roman" w:cs="Times New Roman"/>
          <w:sz w:val="28"/>
          <w:szCs w:val="28"/>
          <w:lang w:val="uk-UA"/>
        </w:rPr>
        <w:t>OCDE pour le</w:t>
      </w:r>
      <w:r w:rsidRPr="000F679E" w:rsidR="00A57521">
        <w:rPr>
          <w:rFonts w:ascii="Times New Roman" w:hAnsi="Times New Roman" w:cs="Times New Roman"/>
          <w:sz w:val="28"/>
          <w:szCs w:val="28"/>
          <w:lang w:val="uk-UA"/>
        </w:rPr>
        <w:t>s</w:t>
      </w:r>
      <w:r w:rsidRPr="000F679E" w:rsidR="00053771">
        <w:rPr>
          <w:rFonts w:ascii="Times New Roman" w:hAnsi="Times New Roman" w:cs="Times New Roman"/>
          <w:sz w:val="28"/>
          <w:szCs w:val="28"/>
          <w:lang w:val="uk-UA"/>
        </w:rPr>
        <w:t xml:space="preserve"> Semences”</w:t>
      </w:r>
      <w:r w:rsidRPr="000F679E">
        <w:rPr>
          <w:rFonts w:ascii="Times New Roman" w:hAnsi="Times New Roman" w:cs="Times New Roman"/>
          <w:sz w:val="28"/>
          <w:szCs w:val="28"/>
          <w:lang w:val="uk-UA"/>
        </w:rPr>
        <w:t>.</w:t>
      </w:r>
    </w:p>
    <w:p w:rsidR="00501ABE" w:rsidRPr="000F679E" w:rsidP="00501ABE">
      <w:pPr>
        <w:pStyle w:val="Heading2"/>
        <w:tabs>
          <w:tab w:val="left" w:pos="1398"/>
        </w:tabs>
        <w:spacing w:before="0"/>
        <w:ind w:left="0" w:firstLine="709"/>
        <w:rPr>
          <w:rFonts w:ascii="Times New Roman" w:hAnsi="Times New Roman" w:cs="Times New Roman"/>
          <w:sz w:val="28"/>
          <w:szCs w:val="28"/>
          <w:lang w:val="uk-UA"/>
        </w:rPr>
      </w:pPr>
      <w:r w:rsidRPr="00875064">
        <w:rPr>
          <w:rFonts w:ascii="Times New Roman" w:hAnsi="Times New Roman" w:cs="Times New Roman"/>
          <w:sz w:val="28"/>
          <w:szCs w:val="28"/>
          <w:lang w:val="uk-UA"/>
        </w:rPr>
        <w:t xml:space="preserve">3. </w:t>
      </w:r>
      <w:r w:rsidRPr="000F679E">
        <w:rPr>
          <w:rFonts w:ascii="Times New Roman" w:hAnsi="Times New Roman" w:cs="Times New Roman"/>
          <w:sz w:val="28"/>
          <w:szCs w:val="28"/>
          <w:lang w:val="uk-UA"/>
        </w:rPr>
        <w:t>Інформація на етикетці</w:t>
      </w:r>
    </w:p>
    <w:p w:rsidR="00501ABE" w:rsidRPr="000F679E" w:rsidP="00250181">
      <w:pPr>
        <w:pStyle w:val="ListParagraph"/>
        <w:numPr>
          <w:ilvl w:val="1"/>
          <w:numId w:val="44"/>
        </w:numPr>
        <w:tabs>
          <w:tab w:val="num" w:pos="0"/>
          <w:tab w:val="clear" w:pos="360"/>
          <w:tab w:val="left" w:pos="1401"/>
        </w:tabs>
        <w:ind w:left="0" w:firstLine="720"/>
        <w:jc w:val="both"/>
        <w:rPr>
          <w:rFonts w:ascii="Times New Roman" w:hAnsi="Times New Roman" w:cs="Times New Roman"/>
          <w:sz w:val="28"/>
          <w:szCs w:val="28"/>
          <w:lang w:val="uk-UA"/>
        </w:rPr>
      </w:pPr>
      <w:r w:rsidRPr="000F679E">
        <w:rPr>
          <w:rFonts w:ascii="Times New Roman" w:hAnsi="Times New Roman" w:cs="Times New Roman"/>
          <w:bCs/>
          <w:iCs/>
          <w:sz w:val="28"/>
          <w:szCs w:val="28"/>
          <w:lang w:val="uk-UA"/>
        </w:rPr>
        <w:t>Обов</w:t>
      </w:r>
      <w:r w:rsidR="006B55C9">
        <w:rPr>
          <w:rFonts w:ascii="Times New Roman" w:hAnsi="Times New Roman" w:cs="Times New Roman"/>
          <w:bCs/>
          <w:iCs/>
          <w:sz w:val="28"/>
          <w:szCs w:val="28"/>
          <w:lang w:val="uk-UA"/>
        </w:rPr>
        <w:t>’</w:t>
      </w:r>
      <w:r w:rsidRPr="000F679E">
        <w:rPr>
          <w:rFonts w:ascii="Times New Roman" w:hAnsi="Times New Roman" w:cs="Times New Roman"/>
          <w:bCs/>
          <w:iCs/>
          <w:sz w:val="28"/>
          <w:szCs w:val="28"/>
          <w:lang w:val="uk-UA"/>
        </w:rPr>
        <w:t>язкова інформація</w:t>
      </w:r>
      <w:r w:rsidRPr="000F679E">
        <w:rPr>
          <w:rFonts w:ascii="Times New Roman" w:hAnsi="Times New Roman" w:cs="Times New Roman"/>
          <w:sz w:val="28"/>
          <w:szCs w:val="28"/>
          <w:lang w:val="uk-UA"/>
        </w:rPr>
        <w:t xml:space="preserve"> (</w:t>
      </w:r>
      <w:r w:rsidRPr="000F679E">
        <w:rPr>
          <w:rFonts w:ascii="Times New Roman" w:hAnsi="Times New Roman" w:cs="Times New Roman"/>
          <w:i/>
          <w:iCs/>
          <w:sz w:val="28"/>
          <w:szCs w:val="28"/>
          <w:lang w:val="uk-UA"/>
        </w:rPr>
        <w:t>див. нижче інформацію, яка є необхідною відповідно до</w:t>
      </w:r>
      <w:r w:rsidRPr="000F679E" w:rsidR="00424FE9">
        <w:rPr>
          <w:rFonts w:ascii="Times New Roman" w:hAnsi="Times New Roman" w:cs="Times New Roman"/>
          <w:i/>
          <w:iCs/>
          <w:sz w:val="28"/>
          <w:szCs w:val="28"/>
          <w:lang w:val="uk-UA"/>
        </w:rPr>
        <w:t xml:space="preserve"> Насіннєвої </w:t>
      </w:r>
      <w:r w:rsidRPr="000F679E">
        <w:rPr>
          <w:rFonts w:ascii="Times New Roman" w:hAnsi="Times New Roman" w:cs="Times New Roman"/>
          <w:i/>
          <w:iCs/>
          <w:sz w:val="28"/>
          <w:szCs w:val="28"/>
          <w:lang w:val="uk-UA"/>
        </w:rPr>
        <w:t>схеми цукрових та кормових буряків):</w:t>
      </w:r>
      <w:r w:rsidRPr="000F679E">
        <w:rPr>
          <w:rFonts w:ascii="Times New Roman" w:hAnsi="Times New Roman" w:cs="Times New Roman"/>
          <w:sz w:val="28"/>
          <w:szCs w:val="28"/>
          <w:lang w:val="uk-UA"/>
        </w:rPr>
        <w:t xml:space="preserve"> Наступна інформація має бути надрукована чорними літерами на кольоровій частині ярлика (білій, блакитній або сірій):</w:t>
      </w:r>
    </w:p>
    <w:p w:rsidR="00501ABE" w:rsidRPr="000F679E" w:rsidP="00501ABE">
      <w:pPr>
        <w:pStyle w:val="ListParagraph"/>
        <w:tabs>
          <w:tab w:val="left" w:pos="1655"/>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назва та адреса уповноваженого державного органу:</w:t>
      </w:r>
    </w:p>
    <w:p w:rsidR="00501ABE" w:rsidRPr="000F679E" w:rsidP="00501ABE">
      <w:pPr>
        <w:pStyle w:val="ListParagraph"/>
        <w:tabs>
          <w:tab w:val="left" w:pos="1655"/>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 </w:t>
      </w:r>
      <w:r w:rsidRPr="000F679E" w:rsidR="00E53DC0">
        <w:rPr>
          <w:rFonts w:ascii="Times New Roman" w:hAnsi="Times New Roman" w:cs="Times New Roman"/>
          <w:sz w:val="28"/>
          <w:szCs w:val="28"/>
          <w:lang w:val="uk-UA"/>
        </w:rPr>
        <w:t>в</w:t>
      </w:r>
      <w:r w:rsidRPr="000F679E">
        <w:rPr>
          <w:rFonts w:ascii="Times New Roman" w:hAnsi="Times New Roman" w:cs="Times New Roman"/>
          <w:sz w:val="28"/>
          <w:szCs w:val="28"/>
          <w:lang w:val="uk-UA"/>
        </w:rPr>
        <w:t>иди: (назва латиною)</w:t>
      </w:r>
    </w:p>
    <w:p w:rsidR="00501ABE" w:rsidRPr="000F679E" w:rsidP="00501ABE">
      <w:pPr>
        <w:pStyle w:val="ListParagraph"/>
        <w:tabs>
          <w:tab w:val="left" w:pos="1655"/>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 </w:t>
      </w:r>
      <w:r w:rsidRPr="000F679E" w:rsidR="00E53DC0">
        <w:rPr>
          <w:rFonts w:ascii="Times New Roman" w:hAnsi="Times New Roman" w:cs="Times New Roman"/>
          <w:sz w:val="28"/>
          <w:szCs w:val="28"/>
          <w:lang w:val="uk-UA"/>
        </w:rPr>
        <w:t>н</w:t>
      </w:r>
      <w:r w:rsidRPr="000F679E">
        <w:rPr>
          <w:rFonts w:ascii="Times New Roman" w:hAnsi="Times New Roman" w:cs="Times New Roman"/>
          <w:sz w:val="28"/>
          <w:szCs w:val="28"/>
          <w:lang w:val="uk-UA"/>
        </w:rPr>
        <w:t>айменування сорту (або синонім):</w:t>
      </w:r>
    </w:p>
    <w:p w:rsidR="00501ABE" w:rsidRPr="000F679E" w:rsidP="00501ABE">
      <w:pPr>
        <w:pStyle w:val="ListParagraph"/>
        <w:tabs>
          <w:tab w:val="left" w:pos="1655"/>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w:t>
      </w:r>
      <w:r w:rsidRPr="000F679E" w:rsidR="00E53DC0">
        <w:rPr>
          <w:rFonts w:ascii="Times New Roman" w:hAnsi="Times New Roman" w:cs="Times New Roman"/>
          <w:sz w:val="28"/>
          <w:szCs w:val="28"/>
          <w:lang w:val="uk-UA"/>
        </w:rPr>
        <w:t>к</w:t>
      </w:r>
      <w:r w:rsidRPr="000F679E">
        <w:rPr>
          <w:rFonts w:ascii="Times New Roman" w:hAnsi="Times New Roman" w:cs="Times New Roman"/>
          <w:sz w:val="28"/>
          <w:szCs w:val="28"/>
          <w:lang w:val="uk-UA"/>
        </w:rPr>
        <w:t>атегорія: (добазове, базове або сертифіковане насіння, 1-е, 2-е чи інше покоління)</w:t>
      </w:r>
    </w:p>
    <w:p w:rsidR="00501ABE" w:rsidRPr="000F679E" w:rsidP="00501ABE">
      <w:pPr>
        <w:pStyle w:val="ListParagraph"/>
        <w:tabs>
          <w:tab w:val="left" w:pos="1655"/>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 </w:t>
      </w:r>
      <w:r w:rsidRPr="000F679E" w:rsidR="00E53DC0">
        <w:rPr>
          <w:rFonts w:ascii="Times New Roman" w:hAnsi="Times New Roman" w:cs="Times New Roman"/>
          <w:sz w:val="28"/>
          <w:szCs w:val="28"/>
          <w:lang w:val="uk-UA"/>
        </w:rPr>
        <w:t>н</w:t>
      </w:r>
      <w:r w:rsidRPr="000F679E">
        <w:rPr>
          <w:rFonts w:ascii="Times New Roman" w:hAnsi="Times New Roman" w:cs="Times New Roman"/>
          <w:sz w:val="28"/>
          <w:szCs w:val="28"/>
          <w:lang w:val="uk-UA"/>
        </w:rPr>
        <w:t>омер партії: (див. Загальний додаток 2)</w:t>
      </w:r>
    </w:p>
    <w:p w:rsidR="00501ABE" w:rsidRPr="000F679E" w:rsidP="00501ABE">
      <w:pPr>
        <w:pStyle w:val="ListParagraph"/>
        <w:tabs>
          <w:tab w:val="left" w:pos="1967"/>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 </w:t>
      </w:r>
      <w:r w:rsidRPr="000F679E" w:rsidR="00E53DC0">
        <w:rPr>
          <w:rFonts w:ascii="Times New Roman" w:hAnsi="Times New Roman" w:cs="Times New Roman"/>
          <w:sz w:val="28"/>
          <w:szCs w:val="28"/>
          <w:lang w:val="uk-UA"/>
        </w:rPr>
        <w:t>к</w:t>
      </w:r>
      <w:r w:rsidRPr="000F679E">
        <w:rPr>
          <w:rFonts w:ascii="Times New Roman" w:hAnsi="Times New Roman" w:cs="Times New Roman"/>
          <w:sz w:val="28"/>
          <w:szCs w:val="28"/>
          <w:lang w:val="uk-UA"/>
        </w:rPr>
        <w:t>раїна виробництва: (якщо насіння було раніше марковане як насіння, що не пройшло остаточної сертифікації).</w:t>
      </w:r>
    </w:p>
    <w:p w:rsidR="00501ABE" w:rsidRPr="000F679E" w:rsidP="00501ABE">
      <w:pPr>
        <w:pStyle w:val="ListParagraph"/>
        <w:tabs>
          <w:tab w:val="left" w:pos="1967"/>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 </w:t>
      </w:r>
      <w:r w:rsidRPr="000F679E" w:rsidR="00E53DC0">
        <w:rPr>
          <w:rFonts w:ascii="Times New Roman" w:hAnsi="Times New Roman" w:cs="Times New Roman"/>
          <w:sz w:val="28"/>
          <w:szCs w:val="28"/>
          <w:lang w:val="uk-UA"/>
        </w:rPr>
        <w:t>р</w:t>
      </w:r>
      <w:r w:rsidRPr="000F679E">
        <w:rPr>
          <w:rFonts w:ascii="Times New Roman" w:hAnsi="Times New Roman" w:cs="Times New Roman"/>
          <w:sz w:val="28"/>
          <w:szCs w:val="28"/>
          <w:lang w:val="uk-UA"/>
        </w:rPr>
        <w:t>егіон виробництва: (для місцевих сортів)</w:t>
      </w:r>
    </w:p>
    <w:p w:rsidR="00501ABE" w:rsidRPr="000F679E" w:rsidP="00501ABE">
      <w:pPr>
        <w:pStyle w:val="ListParagraph"/>
        <w:tabs>
          <w:tab w:val="left" w:pos="1967"/>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 </w:t>
      </w:r>
      <w:r w:rsidRPr="000F679E" w:rsidR="00E53DC0">
        <w:rPr>
          <w:rFonts w:ascii="Times New Roman" w:hAnsi="Times New Roman" w:cs="Times New Roman"/>
          <w:sz w:val="28"/>
          <w:szCs w:val="28"/>
          <w:lang w:val="uk-UA"/>
        </w:rPr>
        <w:t>і</w:t>
      </w:r>
      <w:r w:rsidRPr="000F679E">
        <w:rPr>
          <w:rFonts w:ascii="Times New Roman" w:hAnsi="Times New Roman" w:cs="Times New Roman"/>
          <w:sz w:val="28"/>
          <w:szCs w:val="28"/>
          <w:lang w:val="uk-UA"/>
        </w:rPr>
        <w:t xml:space="preserve">нформація про </w:t>
      </w:r>
      <w:r w:rsidRPr="000F679E" w:rsidR="00926352">
        <w:rPr>
          <w:rFonts w:ascii="Times New Roman" w:hAnsi="Times New Roman" w:cs="Times New Roman"/>
          <w:sz w:val="28"/>
          <w:szCs w:val="28"/>
          <w:lang w:val="uk-UA"/>
        </w:rPr>
        <w:t>повторне пакування</w:t>
      </w:r>
      <w:r w:rsidRPr="000F679E">
        <w:rPr>
          <w:rFonts w:ascii="Times New Roman" w:hAnsi="Times New Roman" w:cs="Times New Roman"/>
          <w:sz w:val="28"/>
          <w:szCs w:val="28"/>
          <w:lang w:val="uk-UA"/>
        </w:rPr>
        <w:t xml:space="preserve"> та </w:t>
      </w:r>
      <w:r w:rsidRPr="000F679E" w:rsidR="00926352">
        <w:rPr>
          <w:rFonts w:ascii="Times New Roman" w:hAnsi="Times New Roman" w:cs="Times New Roman"/>
          <w:sz w:val="28"/>
          <w:szCs w:val="28"/>
          <w:lang w:val="uk-UA"/>
        </w:rPr>
        <w:t>повторне маркування</w:t>
      </w:r>
      <w:r w:rsidRPr="000F679E">
        <w:rPr>
          <w:rFonts w:ascii="Times New Roman" w:hAnsi="Times New Roman" w:cs="Times New Roman"/>
          <w:sz w:val="28"/>
          <w:szCs w:val="28"/>
          <w:lang w:val="uk-UA"/>
        </w:rPr>
        <w:t>: (якщо застосовується)</w:t>
      </w:r>
    </w:p>
    <w:p w:rsidR="00501ABE" w:rsidRPr="000F679E" w:rsidP="00501ABE">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На </w:t>
      </w:r>
      <w:r w:rsidRPr="000F679E" w:rsidR="00E53DC0">
        <w:rPr>
          <w:rFonts w:ascii="Times New Roman" w:hAnsi="Times New Roman"/>
          <w:sz w:val="28"/>
          <w:szCs w:val="28"/>
        </w:rPr>
        <w:t>етикетці</w:t>
      </w:r>
      <w:r w:rsidRPr="000F679E">
        <w:rPr>
          <w:rFonts w:ascii="Times New Roman" w:hAnsi="Times New Roman"/>
          <w:sz w:val="28"/>
          <w:szCs w:val="28"/>
        </w:rPr>
        <w:t xml:space="preserve"> для насіння, що не пройшло остаточної сертифікації, потрібно вказувати: </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sidR="00E53DC0">
        <w:rPr>
          <w:rFonts w:ascii="Times New Roman" w:hAnsi="Times New Roman" w:cs="Times New Roman"/>
          <w:sz w:val="28"/>
          <w:szCs w:val="28"/>
          <w:lang w:val="uk-UA"/>
        </w:rPr>
        <w:t>„</w:t>
      </w:r>
      <w:r w:rsidRPr="000F679E" w:rsidR="00DB2B33">
        <w:rPr>
          <w:rFonts w:ascii="Times New Roman" w:hAnsi="Times New Roman" w:cs="Times New Roman"/>
          <w:sz w:val="28"/>
          <w:szCs w:val="28"/>
          <w:lang w:val="uk-UA"/>
        </w:rPr>
        <w:t>Н</w:t>
      </w:r>
      <w:r w:rsidRPr="000F679E">
        <w:rPr>
          <w:rFonts w:ascii="Times New Roman" w:hAnsi="Times New Roman" w:cs="Times New Roman"/>
          <w:sz w:val="28"/>
          <w:szCs w:val="28"/>
          <w:lang w:val="uk-UA"/>
        </w:rPr>
        <w:t xml:space="preserve">асіння, що не </w:t>
      </w:r>
      <w:r w:rsidRPr="000F679E" w:rsidR="00E53DC0">
        <w:rPr>
          <w:rFonts w:ascii="Times New Roman" w:hAnsi="Times New Roman" w:cs="Times New Roman"/>
          <w:sz w:val="28"/>
          <w:szCs w:val="28"/>
          <w:lang w:val="uk-UA"/>
        </w:rPr>
        <w:t>пройшло остаточної сертифікації”</w:t>
      </w:r>
    </w:p>
    <w:p w:rsidR="00501ABE" w:rsidRPr="000F679E" w:rsidP="00501ABE">
      <w:pPr>
        <w:pStyle w:val="BodyText"/>
        <w:spacing w:before="0"/>
        <w:ind w:firstLine="709"/>
        <w:jc w:val="both"/>
        <w:rPr>
          <w:rFonts w:ascii="Times New Roman" w:hAnsi="Times New Roman" w:cs="Times New Roman"/>
          <w:sz w:val="28"/>
          <w:szCs w:val="28"/>
          <w:lang w:val="uk-UA"/>
        </w:rPr>
      </w:pPr>
      <w:r>
        <w:rPr>
          <w:noProof/>
          <w:lang w:val="uk-UA" w:eastAsia="ru-RU"/>
        </w:rPr>
        <w:pict>
          <v:shape id="_x0000_s1037" type="#_x0000_t202" style="width:468pt;height:78pt;margin-top:275.15pt;margin-left:85.05pt;mso-position-horizontal-relative:page;mso-wrap-distance-left:0;mso-wrap-distance-right:0;position:absolute;z-index:251667456" filled="f" strokecolor="#006fc0" strokeweight="0.48pt">
            <v:textbox inset="0,0,0,0">
              <w:txbxContent>
                <w:p w:rsidR="00CF7517" w:rsidRPr="00484F97" w:rsidP="003719CC">
                  <w:pPr>
                    <w:pStyle w:val="BodyText"/>
                    <w:spacing w:before="0"/>
                    <w:ind w:left="180" w:right="165" w:firstLine="900"/>
                    <w:jc w:val="both"/>
                    <w:rPr>
                      <w:rFonts w:ascii="Times New Roman" w:hAnsi="Times New Roman" w:cs="Times New Roman"/>
                      <w:sz w:val="28"/>
                      <w:szCs w:val="28"/>
                      <w:lang w:val="ru-RU"/>
                    </w:rPr>
                  </w:pPr>
                  <w:r w:rsidRPr="00484F97">
                    <w:rPr>
                      <w:rFonts w:ascii="Times New Roman" w:hAnsi="Times New Roman" w:cs="Times New Roman"/>
                      <w:sz w:val="28"/>
                      <w:szCs w:val="28"/>
                    </w:rPr>
                    <w:t xml:space="preserve">3.1.2 Тільки у межах </w:t>
                  </w:r>
                  <w:r w:rsidRPr="00484F97">
                    <w:rPr>
                      <w:rFonts w:ascii="Times New Roman" w:hAnsi="Times New Roman" w:cs="Times New Roman"/>
                      <w:b/>
                      <w:bCs/>
                      <w:sz w:val="28"/>
                      <w:szCs w:val="28"/>
                    </w:rPr>
                    <w:t>Схеми</w:t>
                  </w:r>
                  <w:r w:rsidRPr="00484F97">
                    <w:rPr>
                      <w:rFonts w:ascii="Times New Roman" w:hAnsi="Times New Roman" w:cs="Times New Roman"/>
                      <w:sz w:val="28"/>
                      <w:szCs w:val="28"/>
                    </w:rPr>
                    <w:t xml:space="preserve"> </w:t>
                  </w:r>
                  <w:r w:rsidRPr="00484F97">
                    <w:rPr>
                      <w:rFonts w:ascii="Times New Roman" w:hAnsi="Times New Roman" w:cs="Times New Roman"/>
                      <w:b/>
                      <w:bCs/>
                      <w:sz w:val="28"/>
                      <w:szCs w:val="28"/>
                    </w:rPr>
                    <w:t xml:space="preserve">насіння трав та бобових </w:t>
                  </w:r>
                  <w:r w:rsidRPr="00484F97">
                    <w:rPr>
                      <w:rFonts w:ascii="Times New Roman" w:hAnsi="Times New Roman" w:cs="Times New Roman"/>
                      <w:sz w:val="28"/>
                      <w:szCs w:val="28"/>
                    </w:rPr>
                    <w:t xml:space="preserve">для насіння, отриманого з полів з меншою відстанню ізоляції, ніж зазначена в пункті 2.1. </w:t>
                  </w:r>
                  <w:r w:rsidRPr="00484F97">
                    <w:rPr>
                      <w:rFonts w:ascii="Times New Roman" w:hAnsi="Times New Roman" w:cs="Times New Roman"/>
                      <w:sz w:val="28"/>
                      <w:szCs w:val="28"/>
                      <w:lang w:val="ru-RU"/>
                    </w:rPr>
                    <w:t>Додатку 1 Схеми насіння трав та бобових, потрібно додати наступне:</w:t>
                  </w:r>
                </w:p>
                <w:p w:rsidR="00CF7517" w:rsidRPr="00484F97" w:rsidP="00501ABE">
                  <w:pPr>
                    <w:pStyle w:val="BodyText"/>
                    <w:spacing w:before="0"/>
                    <w:ind w:left="180" w:right="165"/>
                    <w:rPr>
                      <w:rFonts w:ascii="Times New Roman" w:hAnsi="Times New Roman" w:cs="Times New Roman"/>
                      <w:sz w:val="28"/>
                      <w:szCs w:val="28"/>
                      <w:lang w:val="ru-RU"/>
                    </w:rPr>
                  </w:pPr>
                  <w:r w:rsidRPr="00484F97">
                    <w:rPr>
                      <w:rFonts w:ascii="Times New Roman" w:hAnsi="Times New Roman" w:cs="Times New Roman"/>
                      <w:sz w:val="28"/>
                      <w:szCs w:val="28"/>
                      <w:lang w:val="ru-RU"/>
                    </w:rPr>
                    <w:t>«Подальше розмноження не дозволяється»</w:t>
                  </w:r>
                </w:p>
              </w:txbxContent>
            </v:textbox>
            <w10:wrap type="topAndBottom"/>
          </v:shape>
        </w:pict>
      </w:r>
      <w:r>
        <w:rPr>
          <w:noProof/>
          <w:lang w:val="uk-UA" w:eastAsia="ru-RU"/>
        </w:rPr>
        <w:pict>
          <v:shape id="_x0000_s1038" type="#_x0000_t202" style="width:468pt;height:207pt;margin-top:43.05pt;margin-left:85.05pt;mso-position-horizontal-relative:page;mso-wrap-distance-left:0;mso-wrap-distance-right:0;position:absolute;z-index:251666432" filled="f" strokecolor="#006fc0" strokeweight="0.48pt">
            <v:textbox inset="0,0,0,0">
              <w:txbxContent>
                <w:p w:rsidR="00CF7517" w:rsidRPr="00BF1E2C" w:rsidP="003719CC">
                  <w:pPr>
                    <w:pStyle w:val="BodyText"/>
                    <w:tabs>
                      <w:tab w:val="left" w:pos="9180"/>
                    </w:tabs>
                    <w:spacing w:before="110"/>
                    <w:ind w:left="103" w:right="101" w:firstLine="977"/>
                    <w:jc w:val="both"/>
                    <w:rPr>
                      <w:rFonts w:ascii="Times New Roman" w:hAnsi="Times New Roman" w:cs="Times New Roman"/>
                      <w:sz w:val="28"/>
                      <w:szCs w:val="28"/>
                      <w:lang w:val="ru-RU"/>
                    </w:rPr>
                  </w:pPr>
                  <w:r w:rsidRPr="00BF1E2C">
                    <w:rPr>
                      <w:rFonts w:ascii="Times New Roman" w:hAnsi="Times New Roman" w:cs="Times New Roman"/>
                      <w:sz w:val="28"/>
                      <w:szCs w:val="28"/>
                      <w:lang w:val="ru-RU"/>
                    </w:rPr>
                    <w:t xml:space="preserve">3.1.1 Для гібридного сорту тільки у </w:t>
                  </w:r>
                  <w:r w:rsidRPr="00BF1E2C">
                    <w:rPr>
                      <w:rFonts w:ascii="Times New Roman" w:hAnsi="Times New Roman" w:cs="Times New Roman"/>
                      <w:b/>
                      <w:bCs/>
                      <w:sz w:val="28"/>
                      <w:szCs w:val="28"/>
                      <w:lang w:val="ru-RU"/>
                    </w:rPr>
                    <w:t xml:space="preserve">Схемі для зернових </w:t>
                  </w:r>
                  <w:r w:rsidRPr="00BF1E2C">
                    <w:rPr>
                      <w:rFonts w:ascii="Times New Roman" w:hAnsi="Times New Roman" w:cs="Times New Roman"/>
                      <w:sz w:val="28"/>
                      <w:szCs w:val="28"/>
                      <w:lang w:val="ru-RU"/>
                    </w:rPr>
                    <w:t xml:space="preserve">на </w:t>
                  </w:r>
                  <w:r>
                    <w:rPr>
                      <w:rFonts w:ascii="Times New Roman" w:hAnsi="Times New Roman" w:cs="Times New Roman"/>
                      <w:sz w:val="28"/>
                      <w:szCs w:val="28"/>
                      <w:lang w:val="ru-RU"/>
                    </w:rPr>
                    <w:t>етикетці</w:t>
                  </w:r>
                  <w:r w:rsidRPr="00BF1E2C">
                    <w:rPr>
                      <w:rFonts w:ascii="Times New Roman" w:hAnsi="Times New Roman" w:cs="Times New Roman"/>
                      <w:sz w:val="28"/>
                      <w:szCs w:val="28"/>
                      <w:lang w:val="ru-RU"/>
                    </w:rPr>
                    <w:t xml:space="preserve"> для базового насіння можна вказати, чи воно призначається для отримання запилювачів або насіннєвих батьківських рослин. Якщо батьківський матеріал такого насіння – це сорт, включений до офіційного державного переліку сортів, прийнятих до Схеми, потрібно вказати його назву. За бажанням можна також вказати назву отриманого гібридного сорту. Якщо батьківський матеріал не включено до вищезазначеного переліку, потрібно вказувати назву отриманого гібридн</w:t>
                  </w:r>
                  <w:r>
                    <w:rPr>
                      <w:rFonts w:ascii="Times New Roman" w:hAnsi="Times New Roman" w:cs="Times New Roman"/>
                      <w:sz w:val="28"/>
                      <w:szCs w:val="28"/>
                      <w:lang w:val="ru-RU"/>
                    </w:rPr>
                    <w:t>ого сорту із зазначенням слова «</w:t>
                  </w:r>
                  <w:r w:rsidRPr="00BF1E2C">
                    <w:rPr>
                      <w:rFonts w:ascii="Times New Roman" w:hAnsi="Times New Roman" w:cs="Times New Roman"/>
                      <w:sz w:val="28"/>
                      <w:szCs w:val="28"/>
                      <w:lang w:val="ru-RU"/>
                    </w:rPr>
                    <w:t>компонент</w:t>
                  </w:r>
                  <w:r>
                    <w:rPr>
                      <w:rFonts w:ascii="Times New Roman" w:hAnsi="Times New Roman" w:cs="Times New Roman"/>
                      <w:sz w:val="28"/>
                      <w:szCs w:val="28"/>
                      <w:lang w:val="ru-RU"/>
                    </w:rPr>
                    <w:t>»</w:t>
                  </w:r>
                  <w:r w:rsidRPr="00BF1E2C">
                    <w:rPr>
                      <w:rFonts w:ascii="Times New Roman" w:hAnsi="Times New Roman" w:cs="Times New Roman"/>
                      <w:sz w:val="28"/>
                      <w:szCs w:val="28"/>
                      <w:lang w:val="ru-RU"/>
                    </w:rPr>
                    <w:t xml:space="preserve">. Також потрібно додати назву батьківського матеріалу, яка, за бажанням, може бути представлена у вигляді кодованої назви. На ярлику для сертифікованого насіння потрібно зазначати назву гібридного сорту з додаванням слова </w:t>
                  </w:r>
                  <w:r>
                    <w:rPr>
                      <w:rFonts w:ascii="Times New Roman" w:hAnsi="Times New Roman" w:cs="Times New Roman"/>
                      <w:sz w:val="28"/>
                      <w:szCs w:val="28"/>
                      <w:lang w:val="ru-RU"/>
                    </w:rPr>
                    <w:t>«гібрид»</w:t>
                  </w:r>
                  <w:r w:rsidRPr="00BF1E2C">
                    <w:rPr>
                      <w:rFonts w:ascii="Times New Roman" w:hAnsi="Times New Roman" w:cs="Times New Roman"/>
                      <w:sz w:val="28"/>
                      <w:szCs w:val="28"/>
                      <w:lang w:val="ru-RU"/>
                    </w:rPr>
                    <w:t>.</w:t>
                  </w:r>
                </w:p>
              </w:txbxContent>
            </v:textbox>
            <w10:wrap type="topAndBottom"/>
          </v:shape>
        </w:pict>
      </w:r>
      <w:r w:rsidRPr="000F679E" w:rsidR="00501ABE">
        <w:rPr>
          <w:rFonts w:ascii="Times New Roman" w:hAnsi="Times New Roman" w:cs="Times New Roman"/>
          <w:sz w:val="28"/>
          <w:szCs w:val="28"/>
          <w:lang w:val="uk-UA"/>
        </w:rPr>
        <w:t xml:space="preserve">Для добазового насіння вказується кількість </w:t>
      </w:r>
      <w:r w:rsidRPr="000F679E" w:rsidR="00E53DC0">
        <w:rPr>
          <w:rFonts w:ascii="Times New Roman" w:hAnsi="Times New Roman" w:cs="Times New Roman"/>
          <w:sz w:val="28"/>
          <w:szCs w:val="28"/>
          <w:lang w:val="uk-UA"/>
        </w:rPr>
        <w:t>поколінь, що відділяє його від с</w:t>
      </w:r>
      <w:r w:rsidRPr="00875064" w:rsidR="00501ABE">
        <w:rPr>
          <w:rFonts w:ascii="Times New Roman" w:hAnsi="Times New Roman" w:cs="Times New Roman"/>
          <w:sz w:val="28"/>
          <w:szCs w:val="28"/>
          <w:lang w:val="uk-UA"/>
        </w:rPr>
        <w:t xml:space="preserve">ертифікованого насіння </w:t>
      </w:r>
      <w:r w:rsidRPr="000F679E" w:rsidR="00DB2B33">
        <w:rPr>
          <w:rFonts w:ascii="Times New Roman" w:hAnsi="Times New Roman" w:cs="Times New Roman"/>
          <w:sz w:val="28"/>
          <w:szCs w:val="28"/>
          <w:lang w:val="uk-UA"/>
        </w:rPr>
        <w:t>1-го</w:t>
      </w:r>
      <w:r w:rsidRPr="000F679E" w:rsidR="00501ABE">
        <w:rPr>
          <w:rFonts w:ascii="Times New Roman" w:hAnsi="Times New Roman" w:cs="Times New Roman"/>
          <w:sz w:val="28"/>
          <w:szCs w:val="28"/>
          <w:lang w:val="uk-UA"/>
        </w:rPr>
        <w:t xml:space="preserve"> покоління.</w:t>
      </w:r>
    </w:p>
    <w:p w:rsidR="00501ABE" w:rsidRPr="000F679E" w:rsidP="00501ABE">
      <w:pPr>
        <w:pStyle w:val="BodyText"/>
        <w:spacing w:before="1"/>
        <w:rPr>
          <w:rFonts w:ascii="Times New Roman" w:hAnsi="Times New Roman" w:cs="Times New Roman"/>
          <w:sz w:val="28"/>
          <w:szCs w:val="28"/>
          <w:lang w:val="uk-UA"/>
        </w:rPr>
      </w:pPr>
    </w:p>
    <w:p w:rsidR="00501ABE" w:rsidRPr="000F679E" w:rsidP="00501ABE">
      <w:pPr>
        <w:pStyle w:val="BodyText"/>
        <w:spacing w:before="1"/>
        <w:rPr>
          <w:rFonts w:ascii="Times New Roman" w:hAnsi="Times New Roman" w:cs="Times New Roman"/>
          <w:sz w:val="28"/>
          <w:szCs w:val="28"/>
          <w:lang w:val="uk-UA"/>
        </w:rPr>
      </w:pPr>
      <w:r>
        <w:rPr>
          <w:noProof/>
          <w:lang w:val="uk-UA" w:eastAsia="ru-RU"/>
        </w:rPr>
        <w:pict>
          <v:shape id="_x0000_s1039" type="#_x0000_t202" style="width:468pt;height:344.4pt;margin-top:5.25pt;margin-left:94.05pt;mso-position-horizontal-relative:page;mso-wrap-distance-left:0;mso-wrap-distance-right:0;position:absolute;z-index:251668480" filled="f" strokecolor="#006fc0" strokeweight="0.48pt">
            <v:textbox inset="0,0,0,0">
              <w:txbxContent>
                <w:p w:rsidR="00CF7517" w:rsidRPr="00484F97" w:rsidP="003719CC">
                  <w:pPr>
                    <w:pStyle w:val="ListParagraph"/>
                    <w:tabs>
                      <w:tab w:val="left" w:pos="655"/>
                    </w:tabs>
                    <w:ind w:left="180" w:right="165" w:firstLine="720"/>
                    <w:jc w:val="both"/>
                    <w:rPr>
                      <w:rFonts w:ascii="Times New Roman" w:hAnsi="Times New Roman" w:cs="Times New Roman"/>
                      <w:sz w:val="28"/>
                      <w:szCs w:val="28"/>
                    </w:rPr>
                  </w:pPr>
                  <w:r>
                    <w:rPr>
                      <w:rFonts w:ascii="Times New Roman" w:hAnsi="Times New Roman" w:cs="Times New Roman"/>
                      <w:sz w:val="28"/>
                      <w:szCs w:val="28"/>
                      <w:lang w:val="uk-UA"/>
                    </w:rPr>
                    <w:t xml:space="preserve">3.1.3 </w:t>
                  </w:r>
                  <w:r w:rsidRPr="00484F97">
                    <w:rPr>
                      <w:rFonts w:ascii="Times New Roman" w:hAnsi="Times New Roman" w:cs="Times New Roman"/>
                      <w:sz w:val="28"/>
                      <w:szCs w:val="28"/>
                    </w:rPr>
                    <w:t xml:space="preserve">Тільки у межах </w:t>
                  </w:r>
                  <w:r w:rsidRPr="00484F97">
                    <w:rPr>
                      <w:rFonts w:ascii="Times New Roman" w:hAnsi="Times New Roman" w:cs="Times New Roman"/>
                      <w:b/>
                      <w:bCs/>
                      <w:sz w:val="28"/>
                      <w:szCs w:val="28"/>
                    </w:rPr>
                    <w:t>Схеми</w:t>
                  </w:r>
                  <w:r w:rsidRPr="00484F97">
                    <w:rPr>
                      <w:rFonts w:ascii="Times New Roman" w:hAnsi="Times New Roman" w:cs="Times New Roman"/>
                      <w:sz w:val="28"/>
                      <w:szCs w:val="28"/>
                    </w:rPr>
                    <w:t xml:space="preserve"> </w:t>
                  </w:r>
                  <w:r w:rsidRPr="00484F97">
                    <w:rPr>
                      <w:rFonts w:ascii="Times New Roman" w:hAnsi="Times New Roman" w:cs="Times New Roman"/>
                      <w:b/>
                      <w:bCs/>
                      <w:sz w:val="28"/>
                      <w:szCs w:val="28"/>
                    </w:rPr>
                    <w:t xml:space="preserve">насіння цукрових та кормових буряків </w:t>
                  </w:r>
                  <w:r w:rsidRPr="00484F97">
                    <w:rPr>
                      <w:rFonts w:ascii="Times New Roman" w:hAnsi="Times New Roman" w:cs="Times New Roman"/>
                      <w:sz w:val="28"/>
                      <w:szCs w:val="28"/>
                    </w:rPr>
                    <w:t xml:space="preserve">наступна інформація має бути надрукована чорними літерами на кольоровій частині </w:t>
                  </w:r>
                  <w:r>
                    <w:rPr>
                      <w:rFonts w:ascii="Times New Roman" w:hAnsi="Times New Roman" w:cs="Times New Roman"/>
                      <w:sz w:val="28"/>
                      <w:szCs w:val="28"/>
                      <w:lang w:val="uk-UA"/>
                    </w:rPr>
                    <w:t>етикетки</w:t>
                  </w:r>
                  <w:r w:rsidRPr="00484F97">
                    <w:rPr>
                      <w:rFonts w:ascii="Times New Roman" w:hAnsi="Times New Roman" w:cs="Times New Roman"/>
                      <w:sz w:val="28"/>
                      <w:szCs w:val="28"/>
                    </w:rPr>
                    <w:t xml:space="preserve"> (білій, блакитній, червоній або сірій):</w:t>
                  </w:r>
                </w:p>
                <w:p w:rsidR="00CF7517" w:rsidRPr="00484F97" w:rsidP="00250181">
                  <w:pPr>
                    <w:pStyle w:val="ListParagraph"/>
                    <w:numPr>
                      <w:ilvl w:val="3"/>
                      <w:numId w:val="42"/>
                    </w:numPr>
                    <w:tabs>
                      <w:tab w:val="left" w:pos="528"/>
                    </w:tabs>
                    <w:ind w:left="180" w:right="165" w:firstLine="709"/>
                    <w:rPr>
                      <w:rFonts w:ascii="Times New Roman" w:hAnsi="Times New Roman" w:cs="Times New Roman"/>
                      <w:sz w:val="28"/>
                      <w:szCs w:val="28"/>
                      <w:lang w:val="ru-RU"/>
                    </w:rPr>
                  </w:pPr>
                  <w:r w:rsidRPr="00484F97">
                    <w:rPr>
                      <w:rFonts w:ascii="Times New Roman" w:hAnsi="Times New Roman" w:cs="Times New Roman"/>
                      <w:sz w:val="28"/>
                      <w:szCs w:val="28"/>
                      <w:lang w:val="ru-RU"/>
                    </w:rPr>
                    <w:t>Назва та адреса уповноваженого державного органу:</w:t>
                  </w:r>
                </w:p>
                <w:p w:rsidR="00CF7517" w:rsidRPr="00484F97" w:rsidP="00250181">
                  <w:pPr>
                    <w:pStyle w:val="ListParagraph"/>
                    <w:numPr>
                      <w:ilvl w:val="3"/>
                      <w:numId w:val="42"/>
                    </w:numPr>
                    <w:tabs>
                      <w:tab w:val="left" w:pos="528"/>
                    </w:tabs>
                    <w:ind w:left="180" w:right="165" w:firstLine="709"/>
                    <w:rPr>
                      <w:rFonts w:ascii="Times New Roman" w:hAnsi="Times New Roman" w:cs="Times New Roman"/>
                      <w:sz w:val="28"/>
                      <w:szCs w:val="28"/>
                      <w:lang w:val="ru-RU"/>
                    </w:rPr>
                  </w:pPr>
                  <w:r w:rsidRPr="00484F97">
                    <w:rPr>
                      <w:rFonts w:ascii="Times New Roman" w:hAnsi="Times New Roman" w:cs="Times New Roman"/>
                      <w:sz w:val="28"/>
                      <w:szCs w:val="28"/>
                      <w:lang w:val="ru-RU"/>
                    </w:rPr>
                    <w:t>Слова «цукровий буряк» або «кормовий буряк»</w:t>
                  </w:r>
                </w:p>
                <w:p w:rsidR="00CF7517" w:rsidRPr="00484F97" w:rsidP="00250181">
                  <w:pPr>
                    <w:pStyle w:val="ListParagraph"/>
                    <w:numPr>
                      <w:ilvl w:val="3"/>
                      <w:numId w:val="42"/>
                    </w:numPr>
                    <w:tabs>
                      <w:tab w:val="left" w:pos="528"/>
                    </w:tabs>
                    <w:ind w:left="180" w:right="165" w:firstLine="709"/>
                    <w:rPr>
                      <w:rFonts w:ascii="Times New Roman" w:hAnsi="Times New Roman" w:cs="Times New Roman"/>
                      <w:sz w:val="28"/>
                      <w:szCs w:val="28"/>
                    </w:rPr>
                  </w:pPr>
                  <w:r w:rsidRPr="00484F97">
                    <w:rPr>
                      <w:rFonts w:ascii="Times New Roman" w:hAnsi="Times New Roman" w:cs="Times New Roman"/>
                      <w:sz w:val="28"/>
                      <w:szCs w:val="28"/>
                    </w:rPr>
                    <w:t>Найменування сорту (або синонім):</w:t>
                  </w:r>
                </w:p>
                <w:p w:rsidR="00CF7517" w:rsidRPr="00484F97" w:rsidP="00250181">
                  <w:pPr>
                    <w:pStyle w:val="ListParagraph"/>
                    <w:numPr>
                      <w:ilvl w:val="3"/>
                      <w:numId w:val="42"/>
                    </w:numPr>
                    <w:tabs>
                      <w:tab w:val="left" w:pos="528"/>
                    </w:tabs>
                    <w:ind w:left="180" w:right="165" w:firstLine="709"/>
                    <w:rPr>
                      <w:rFonts w:ascii="Times New Roman" w:hAnsi="Times New Roman" w:cs="Times New Roman"/>
                      <w:sz w:val="28"/>
                      <w:szCs w:val="28"/>
                      <w:lang w:val="ru-RU"/>
                    </w:rPr>
                  </w:pPr>
                  <w:r w:rsidRPr="00484F97">
                    <w:rPr>
                      <w:rFonts w:ascii="Times New Roman" w:hAnsi="Times New Roman" w:cs="Times New Roman"/>
                      <w:sz w:val="28"/>
                      <w:szCs w:val="28"/>
                      <w:lang w:val="ru-RU"/>
                    </w:rPr>
                    <w:t>Опис насіння: (однозародкове, точного висіву або природне насіння)</w:t>
                  </w:r>
                </w:p>
                <w:p w:rsidR="00CF7517" w:rsidRPr="00484F97" w:rsidP="00250181">
                  <w:pPr>
                    <w:pStyle w:val="ListParagraph"/>
                    <w:numPr>
                      <w:ilvl w:val="3"/>
                      <w:numId w:val="42"/>
                    </w:numPr>
                    <w:tabs>
                      <w:tab w:val="left" w:pos="528"/>
                    </w:tabs>
                    <w:ind w:left="180" w:right="165" w:firstLine="709"/>
                    <w:rPr>
                      <w:rFonts w:ascii="Times New Roman" w:hAnsi="Times New Roman" w:cs="Times New Roman"/>
                      <w:sz w:val="28"/>
                      <w:szCs w:val="28"/>
                      <w:lang w:val="ru-RU"/>
                    </w:rPr>
                  </w:pPr>
                  <w:r w:rsidRPr="00484F97">
                    <w:rPr>
                      <w:rFonts w:ascii="Times New Roman" w:hAnsi="Times New Roman" w:cs="Times New Roman"/>
                      <w:sz w:val="28"/>
                      <w:szCs w:val="28"/>
                      <w:lang w:val="ru-RU"/>
                    </w:rPr>
                    <w:t xml:space="preserve">Категорія: (базове або сертифіковане насіння) </w:t>
                  </w:r>
                </w:p>
                <w:p w:rsidR="00CF7517" w:rsidRPr="00484F97" w:rsidP="00250181">
                  <w:pPr>
                    <w:pStyle w:val="ListParagraph"/>
                    <w:numPr>
                      <w:ilvl w:val="3"/>
                      <w:numId w:val="42"/>
                    </w:numPr>
                    <w:tabs>
                      <w:tab w:val="left" w:pos="528"/>
                    </w:tabs>
                    <w:ind w:left="180" w:right="165" w:firstLine="709"/>
                    <w:rPr>
                      <w:rFonts w:ascii="Times New Roman" w:hAnsi="Times New Roman" w:cs="Times New Roman"/>
                      <w:sz w:val="28"/>
                      <w:szCs w:val="28"/>
                      <w:lang w:val="ru-RU"/>
                    </w:rPr>
                  </w:pPr>
                  <w:r w:rsidRPr="00484F97">
                    <w:rPr>
                      <w:rFonts w:ascii="Times New Roman" w:hAnsi="Times New Roman" w:cs="Times New Roman"/>
                      <w:sz w:val="28"/>
                      <w:szCs w:val="28"/>
                      <w:lang w:val="ru-RU"/>
                    </w:rPr>
                    <w:t>Номер партії: (див. Загальний додаток 2)</w:t>
                  </w:r>
                </w:p>
                <w:p w:rsidR="00CF7517" w:rsidRPr="00484F97" w:rsidP="00250181">
                  <w:pPr>
                    <w:pStyle w:val="ListParagraph"/>
                    <w:numPr>
                      <w:ilvl w:val="3"/>
                      <w:numId w:val="42"/>
                    </w:numPr>
                    <w:tabs>
                      <w:tab w:val="left" w:pos="528"/>
                    </w:tabs>
                    <w:ind w:left="180" w:right="165" w:firstLine="709"/>
                    <w:rPr>
                      <w:rFonts w:ascii="Times New Roman" w:hAnsi="Times New Roman" w:cs="Times New Roman"/>
                      <w:sz w:val="28"/>
                      <w:szCs w:val="28"/>
                      <w:lang w:val="ru-RU"/>
                    </w:rPr>
                  </w:pPr>
                  <w:r w:rsidRPr="00484F97">
                    <w:rPr>
                      <w:rFonts w:ascii="Times New Roman" w:hAnsi="Times New Roman" w:cs="Times New Roman"/>
                      <w:sz w:val="28"/>
                      <w:szCs w:val="28"/>
                      <w:lang w:val="ru-RU"/>
                    </w:rPr>
                    <w:t>Країна виробництва: (якщо насіння було раніше марковане як насіння, що не пройшло остаточної сертифікації).</w:t>
                  </w:r>
                </w:p>
                <w:p w:rsidR="00CF7517" w:rsidRPr="00484F97" w:rsidP="00250181">
                  <w:pPr>
                    <w:pStyle w:val="ListParagraph"/>
                    <w:numPr>
                      <w:ilvl w:val="3"/>
                      <w:numId w:val="42"/>
                    </w:numPr>
                    <w:tabs>
                      <w:tab w:val="left" w:pos="528"/>
                    </w:tabs>
                    <w:ind w:left="180" w:right="165" w:firstLine="709"/>
                    <w:rPr>
                      <w:rFonts w:ascii="Times New Roman" w:hAnsi="Times New Roman" w:cs="Times New Roman"/>
                      <w:sz w:val="28"/>
                      <w:szCs w:val="28"/>
                      <w:lang w:val="ru-RU"/>
                    </w:rPr>
                  </w:pPr>
                  <w:r w:rsidRPr="00484F97">
                    <w:rPr>
                      <w:rFonts w:ascii="Times New Roman" w:hAnsi="Times New Roman" w:cs="Times New Roman"/>
                      <w:sz w:val="28"/>
                      <w:szCs w:val="28"/>
                      <w:lang w:val="ru-RU"/>
                    </w:rPr>
                    <w:t xml:space="preserve">Інформація про </w:t>
                  </w:r>
                  <w:r>
                    <w:rPr>
                      <w:rFonts w:ascii="Times New Roman" w:hAnsi="Times New Roman" w:cs="Times New Roman"/>
                      <w:sz w:val="28"/>
                      <w:szCs w:val="28"/>
                      <w:lang w:val="ru-RU"/>
                    </w:rPr>
                    <w:t>повторне пакування</w:t>
                  </w:r>
                  <w:r w:rsidRPr="00484F97">
                    <w:rPr>
                      <w:rFonts w:ascii="Times New Roman" w:hAnsi="Times New Roman" w:cs="Times New Roman"/>
                      <w:sz w:val="28"/>
                      <w:szCs w:val="28"/>
                      <w:lang w:val="ru-RU"/>
                    </w:rPr>
                    <w:t xml:space="preserve"> та </w:t>
                  </w:r>
                  <w:r>
                    <w:rPr>
                      <w:rFonts w:ascii="Times New Roman" w:hAnsi="Times New Roman" w:cs="Times New Roman"/>
                      <w:sz w:val="28"/>
                      <w:szCs w:val="28"/>
                      <w:lang w:val="ru-RU"/>
                    </w:rPr>
                    <w:t>повторне маркування</w:t>
                  </w:r>
                  <w:r w:rsidRPr="00484F97">
                    <w:rPr>
                      <w:rFonts w:ascii="Times New Roman" w:hAnsi="Times New Roman" w:cs="Times New Roman"/>
                      <w:sz w:val="28"/>
                      <w:szCs w:val="28"/>
                      <w:lang w:val="ru-RU"/>
                    </w:rPr>
                    <w:t>: (якщо застосовується)</w:t>
                  </w:r>
                </w:p>
                <w:p w:rsidR="00CF7517" w:rsidRPr="00484F97" w:rsidP="00501ABE">
                  <w:pPr>
                    <w:pStyle w:val="BodyText"/>
                    <w:spacing w:before="0"/>
                    <w:ind w:left="180" w:right="165" w:firstLine="709"/>
                    <w:rPr>
                      <w:rFonts w:ascii="Times New Roman" w:hAnsi="Times New Roman" w:cs="Times New Roman"/>
                      <w:sz w:val="28"/>
                      <w:szCs w:val="28"/>
                      <w:lang w:val="ru-RU"/>
                    </w:rPr>
                  </w:pPr>
                  <w:r w:rsidRPr="00484F97">
                    <w:rPr>
                      <w:rFonts w:ascii="Times New Roman" w:hAnsi="Times New Roman" w:cs="Times New Roman"/>
                      <w:sz w:val="28"/>
                      <w:szCs w:val="28"/>
                      <w:lang w:val="ru-RU"/>
                    </w:rPr>
                    <w:t xml:space="preserve">На </w:t>
                  </w:r>
                  <w:r>
                    <w:rPr>
                      <w:rFonts w:ascii="Times New Roman" w:hAnsi="Times New Roman" w:cs="Times New Roman"/>
                      <w:sz w:val="28"/>
                      <w:szCs w:val="28"/>
                      <w:lang w:val="ru-RU"/>
                    </w:rPr>
                    <w:t xml:space="preserve">етикетці </w:t>
                  </w:r>
                  <w:r w:rsidRPr="00484F97">
                    <w:rPr>
                      <w:rFonts w:ascii="Times New Roman" w:hAnsi="Times New Roman" w:cs="Times New Roman"/>
                      <w:sz w:val="28"/>
                      <w:szCs w:val="28"/>
                      <w:lang w:val="ru-RU"/>
                    </w:rPr>
                    <w:t xml:space="preserve">для насіння, що не пройшло остаточної сертифікації, потрібно вказувати: </w:t>
                  </w:r>
                </w:p>
                <w:p w:rsidR="00CF7517" w:rsidRPr="00484F97" w:rsidP="00250181">
                  <w:pPr>
                    <w:pStyle w:val="ListParagraph"/>
                    <w:numPr>
                      <w:ilvl w:val="3"/>
                      <w:numId w:val="42"/>
                    </w:numPr>
                    <w:tabs>
                      <w:tab w:val="left" w:pos="528"/>
                    </w:tabs>
                    <w:ind w:left="180" w:right="165" w:firstLine="709"/>
                    <w:rPr>
                      <w:rFonts w:ascii="Times New Roman" w:hAnsi="Times New Roman" w:cs="Times New Roman"/>
                      <w:sz w:val="28"/>
                      <w:szCs w:val="28"/>
                      <w:lang w:val="ru-RU"/>
                    </w:rPr>
                  </w:pPr>
                  <w:r w:rsidRPr="00484F97">
                    <w:rPr>
                      <w:rFonts w:ascii="Times New Roman" w:hAnsi="Times New Roman" w:cs="Times New Roman"/>
                      <w:sz w:val="28"/>
                      <w:szCs w:val="28"/>
                      <w:lang w:val="ru-RU"/>
                    </w:rPr>
                    <w:t>«Насіння, що не пройшло остаточної сертифікації»</w:t>
                  </w:r>
                </w:p>
                <w:p w:rsidR="00CF7517" w:rsidRPr="00484F97" w:rsidP="00501ABE">
                  <w:pPr>
                    <w:pStyle w:val="BodyText"/>
                    <w:ind w:left="180" w:right="165"/>
                    <w:jc w:val="both"/>
                    <w:rPr>
                      <w:rFonts w:ascii="Times New Roman" w:hAnsi="Times New Roman" w:cs="Times New Roman"/>
                      <w:sz w:val="28"/>
                      <w:szCs w:val="28"/>
                      <w:lang w:val="ru-RU"/>
                    </w:rPr>
                  </w:pPr>
                  <w:r w:rsidRPr="00484F97">
                    <w:rPr>
                      <w:rFonts w:ascii="Times New Roman" w:hAnsi="Times New Roman" w:cs="Times New Roman"/>
                      <w:sz w:val="28"/>
                      <w:szCs w:val="28"/>
                      <w:lang w:val="ru-RU"/>
                    </w:rPr>
                    <w:t xml:space="preserve">Інформація, яка вказується на спеціальних </w:t>
                  </w:r>
                  <w:r>
                    <w:rPr>
                      <w:rFonts w:ascii="Times New Roman" w:hAnsi="Times New Roman" w:cs="Times New Roman"/>
                      <w:sz w:val="28"/>
                      <w:szCs w:val="28"/>
                      <w:lang w:val="ru-RU"/>
                    </w:rPr>
                    <w:t>етикетках</w:t>
                  </w:r>
                  <w:r w:rsidRPr="00484F97">
                    <w:rPr>
                      <w:rFonts w:ascii="Times New Roman" w:hAnsi="Times New Roman" w:cs="Times New Roman"/>
                      <w:sz w:val="28"/>
                      <w:szCs w:val="28"/>
                      <w:lang w:val="ru-RU"/>
                    </w:rPr>
                    <w:t xml:space="preserve"> для насіння, «що не пройшло остаточної сертифікації» (див. Правила 6.5 та 6.8), буде такою ж, як і у випадку базового чи сертифікованого насіння.</w:t>
                  </w:r>
                </w:p>
              </w:txbxContent>
            </v:textbox>
            <w10:wrap type="topAndBottom"/>
          </v:shape>
        </w:pict>
      </w:r>
    </w:p>
    <w:p w:rsidR="00501ABE" w:rsidRPr="00875064" w:rsidP="00501ABE">
      <w:pPr>
        <w:pStyle w:val="BodyText"/>
        <w:spacing w:before="1"/>
        <w:rPr>
          <w:rFonts w:ascii="Times New Roman" w:hAnsi="Times New Roman" w:cs="Times New Roman"/>
          <w:sz w:val="28"/>
          <w:szCs w:val="28"/>
          <w:lang w:val="uk-UA"/>
        </w:rPr>
      </w:pPr>
    </w:p>
    <w:p w:rsidR="00501ABE" w:rsidRPr="000F679E" w:rsidP="00A51A33">
      <w:pPr>
        <w:pStyle w:val="ListParagraph"/>
        <w:tabs>
          <w:tab w:val="left" w:pos="1542"/>
        </w:tabs>
        <w:spacing w:before="73"/>
        <w:ind w:left="0" w:right="-182"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3.2 Дозволений простір та розмір літер мають бути достатніми для забезпечення легкої читабельності ярлика.</w:t>
      </w:r>
    </w:p>
    <w:p w:rsidR="00501ABE" w:rsidRPr="000F679E" w:rsidP="00A51A33">
      <w:pPr>
        <w:pStyle w:val="ListParagraph"/>
        <w:tabs>
          <w:tab w:val="left" w:pos="9540"/>
        </w:tabs>
        <w:ind w:left="0" w:right="-182"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3.3 Якщо інформація нанесена незмивною фарбою на контейнері, формат інформації та зона маркування має якнайбільше відповідати звичайному ярлику.</w:t>
      </w:r>
    </w:p>
    <w:p w:rsidR="00501ABE" w:rsidRPr="000F679E" w:rsidP="00250181">
      <w:pPr>
        <w:pStyle w:val="Heading3"/>
        <w:keepNext w:val="0"/>
        <w:widowControl w:val="0"/>
        <w:numPr>
          <w:ilvl w:val="1"/>
          <w:numId w:val="41"/>
        </w:numPr>
        <w:tabs>
          <w:tab w:val="left" w:pos="1485"/>
        </w:tabs>
        <w:spacing w:before="0" w:after="0" w:line="240" w:lineRule="auto"/>
        <w:ind w:left="0" w:right="-186" w:firstLine="709"/>
        <w:rPr>
          <w:rFonts w:ascii="Times New Roman" w:hAnsi="Times New Roman" w:cs="Times New Roman"/>
          <w:b w:val="0"/>
          <w:sz w:val="28"/>
          <w:szCs w:val="28"/>
        </w:rPr>
      </w:pPr>
      <w:r w:rsidRPr="000F679E">
        <w:rPr>
          <w:rFonts w:ascii="Times New Roman" w:hAnsi="Times New Roman" w:cs="Times New Roman"/>
          <w:b w:val="0"/>
          <w:iCs/>
          <w:sz w:val="28"/>
          <w:szCs w:val="28"/>
        </w:rPr>
        <w:t>Додаткова інформація на офіційн</w:t>
      </w:r>
      <w:r w:rsidRPr="000F679E" w:rsidR="00900BB1">
        <w:rPr>
          <w:rFonts w:ascii="Times New Roman" w:hAnsi="Times New Roman" w:cs="Times New Roman"/>
          <w:b w:val="0"/>
          <w:iCs/>
          <w:sz w:val="28"/>
          <w:szCs w:val="28"/>
        </w:rPr>
        <w:t>ій етикетці</w:t>
      </w:r>
    </w:p>
    <w:p w:rsidR="00501ABE" w:rsidRPr="000F679E" w:rsidP="00E53DC0">
      <w:pPr>
        <w:pStyle w:val="ListParagraph"/>
        <w:tabs>
          <w:tab w:val="left" w:pos="1684"/>
        </w:tabs>
        <w:ind w:left="0" w:right="-186"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3.4.1 Офіційна додаткова інформація: Будь-яка площа, не заповнена інформацією, зазначеною в </w:t>
      </w:r>
      <w:r w:rsidRPr="000F679E" w:rsidR="005803C8">
        <w:rPr>
          <w:rFonts w:ascii="Times New Roman" w:hAnsi="Times New Roman" w:cs="Times New Roman"/>
          <w:sz w:val="28"/>
          <w:szCs w:val="28"/>
          <w:lang w:val="uk-UA"/>
        </w:rPr>
        <w:t>пункті</w:t>
      </w:r>
      <w:r w:rsidRPr="000F679E">
        <w:rPr>
          <w:rFonts w:ascii="Times New Roman" w:hAnsi="Times New Roman" w:cs="Times New Roman"/>
          <w:sz w:val="28"/>
          <w:szCs w:val="28"/>
          <w:lang w:val="uk-UA"/>
        </w:rPr>
        <w:t xml:space="preserve"> 3.1, може бути використана для такої додаткової інформації, яку уповноважений державний орган забажає надати. Однак, така інформація повинна бути зазначена літерами не більшими, аніж ті, що використовуються для зазначення обов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язкової інформації. Вона повинна містити тільки факти і відноситись лише до насіння, сертифікованого згідно з Насіннєвою </w:t>
      </w:r>
      <w:r w:rsidRPr="000F679E" w:rsidR="00E53DC0">
        <w:rPr>
          <w:rFonts w:ascii="Times New Roman" w:hAnsi="Times New Roman" w:cs="Times New Roman"/>
          <w:sz w:val="28"/>
          <w:szCs w:val="28"/>
          <w:lang w:val="uk-UA"/>
        </w:rPr>
        <w:t>с</w:t>
      </w:r>
      <w:r w:rsidRPr="000F679E">
        <w:rPr>
          <w:rFonts w:ascii="Times New Roman" w:hAnsi="Times New Roman" w:cs="Times New Roman"/>
          <w:sz w:val="28"/>
          <w:szCs w:val="28"/>
          <w:lang w:val="uk-UA"/>
        </w:rPr>
        <w:t xml:space="preserve">хемою ОЕСР. Жодної інформації рекламного характеру не має бути на </w:t>
      </w:r>
      <w:r w:rsidRPr="000F679E" w:rsidR="00A51A33">
        <w:rPr>
          <w:rFonts w:ascii="Times New Roman" w:hAnsi="Times New Roman" w:cs="Times New Roman"/>
          <w:sz w:val="28"/>
          <w:szCs w:val="28"/>
          <w:lang w:val="uk-UA"/>
        </w:rPr>
        <w:t>етикетці</w:t>
      </w:r>
      <w:r w:rsidRPr="000F679E">
        <w:rPr>
          <w:rFonts w:ascii="Times New Roman" w:hAnsi="Times New Roman" w:cs="Times New Roman"/>
          <w:sz w:val="28"/>
          <w:szCs w:val="28"/>
          <w:lang w:val="uk-UA"/>
        </w:rPr>
        <w:t xml:space="preserve"> або на тій частині поверхні контейнеру, на яку наноситься обов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язкова інформація незмивною фарбою.</w:t>
      </w:r>
    </w:p>
    <w:p w:rsidR="00020B17" w:rsidRPr="000F679E" w:rsidP="00930E50">
      <w:pPr>
        <w:pStyle w:val="ListParagraph"/>
        <w:tabs>
          <w:tab w:val="left" w:pos="1684"/>
        </w:tabs>
        <w:ind w:left="0" w:right="-186" w:firstLine="720"/>
        <w:jc w:val="both"/>
        <w:rPr>
          <w:rFonts w:ascii="Times New Roman" w:hAnsi="Times New Roman" w:cs="Times New Roman"/>
          <w:color w:val="FF0000"/>
          <w:sz w:val="28"/>
          <w:szCs w:val="28"/>
          <w:lang w:val="uk-UA"/>
        </w:rPr>
      </w:pPr>
      <w:r w:rsidRPr="000F679E" w:rsidR="00501ABE">
        <w:rPr>
          <w:rFonts w:ascii="Times New Roman" w:hAnsi="Times New Roman" w:cs="Times New Roman"/>
          <w:sz w:val="28"/>
          <w:szCs w:val="28"/>
          <w:lang w:val="uk-UA"/>
        </w:rPr>
        <w:t xml:space="preserve">3.4.2 </w:t>
      </w:r>
      <w:r w:rsidRPr="000F679E" w:rsidR="00E53DC0">
        <w:rPr>
          <w:rFonts w:ascii="Times New Roman" w:hAnsi="Times New Roman" w:cs="Times New Roman"/>
          <w:sz w:val="28"/>
          <w:szCs w:val="28"/>
          <w:lang w:val="uk-UA"/>
        </w:rPr>
        <w:t>Неофіційна</w:t>
      </w:r>
      <w:r w:rsidRPr="000F679E" w:rsidR="005803C8">
        <w:rPr>
          <w:rFonts w:ascii="Times New Roman" w:hAnsi="Times New Roman" w:cs="Times New Roman"/>
          <w:sz w:val="28"/>
          <w:szCs w:val="28"/>
          <w:lang w:val="uk-UA"/>
        </w:rPr>
        <w:t xml:space="preserve"> додаткова</w:t>
      </w:r>
      <w:r w:rsidRPr="000F679E" w:rsidR="00E53DC0">
        <w:rPr>
          <w:rFonts w:ascii="Times New Roman" w:hAnsi="Times New Roman" w:cs="Times New Roman"/>
          <w:sz w:val="28"/>
          <w:szCs w:val="28"/>
          <w:lang w:val="uk-UA"/>
        </w:rPr>
        <w:t xml:space="preserve"> інформація: на розсуд уповноваженого </w:t>
      </w:r>
      <w:r w:rsidRPr="000F679E" w:rsidR="005803C8">
        <w:rPr>
          <w:rFonts w:ascii="Times New Roman" w:hAnsi="Times New Roman" w:cs="Times New Roman"/>
          <w:sz w:val="28"/>
          <w:szCs w:val="28"/>
          <w:lang w:val="uk-UA"/>
        </w:rPr>
        <w:t xml:space="preserve">державного </w:t>
      </w:r>
      <w:r w:rsidRPr="000F679E" w:rsidR="00E53DC0">
        <w:rPr>
          <w:rFonts w:ascii="Times New Roman" w:hAnsi="Times New Roman" w:cs="Times New Roman"/>
          <w:sz w:val="28"/>
          <w:szCs w:val="28"/>
          <w:lang w:val="uk-UA"/>
        </w:rPr>
        <w:t>органу країни виробництва, неофіційна інформація (за винятком рекламного матеріалу) може бути розміщена з краю офіційн</w:t>
      </w:r>
      <w:r w:rsidRPr="000F679E" w:rsidR="008E735E">
        <w:rPr>
          <w:rFonts w:ascii="Times New Roman" w:hAnsi="Times New Roman" w:cs="Times New Roman"/>
          <w:sz w:val="28"/>
          <w:szCs w:val="28"/>
          <w:lang w:val="uk-UA"/>
        </w:rPr>
        <w:t>ої</w:t>
      </w:r>
      <w:r w:rsidRPr="000F679E" w:rsidR="00E53DC0">
        <w:rPr>
          <w:rFonts w:ascii="Times New Roman" w:hAnsi="Times New Roman" w:cs="Times New Roman"/>
          <w:sz w:val="28"/>
          <w:szCs w:val="28"/>
          <w:lang w:val="uk-UA"/>
        </w:rPr>
        <w:t xml:space="preserve"> </w:t>
      </w:r>
      <w:r w:rsidRPr="000F679E" w:rsidR="00A51A33">
        <w:rPr>
          <w:rFonts w:ascii="Times New Roman" w:hAnsi="Times New Roman" w:cs="Times New Roman"/>
          <w:sz w:val="28"/>
          <w:szCs w:val="28"/>
          <w:lang w:val="uk-UA"/>
        </w:rPr>
        <w:t>етикет</w:t>
      </w:r>
      <w:r w:rsidRPr="000F679E" w:rsidR="008E735E">
        <w:rPr>
          <w:rFonts w:ascii="Times New Roman" w:hAnsi="Times New Roman" w:cs="Times New Roman"/>
          <w:sz w:val="28"/>
          <w:szCs w:val="28"/>
          <w:lang w:val="uk-UA"/>
        </w:rPr>
        <w:t>ки</w:t>
      </w:r>
      <w:r w:rsidRPr="000F679E" w:rsidR="00E53DC0">
        <w:rPr>
          <w:rFonts w:ascii="Times New Roman" w:hAnsi="Times New Roman" w:cs="Times New Roman"/>
          <w:sz w:val="28"/>
          <w:szCs w:val="28"/>
          <w:lang w:val="uk-UA"/>
        </w:rPr>
        <w:t xml:space="preserve"> на ділянці для неофіційної інформації розміром, що не має перевищувати</w:t>
      </w:r>
      <w:r w:rsidRPr="000F679E" w:rsidR="008E735E">
        <w:rPr>
          <w:rFonts w:ascii="Times New Roman" w:hAnsi="Times New Roman" w:cs="Times New Roman"/>
          <w:sz w:val="28"/>
          <w:szCs w:val="28"/>
          <w:lang w:val="uk-UA"/>
        </w:rPr>
        <w:br/>
      </w:r>
      <w:r w:rsidRPr="000F679E" w:rsidR="00E53DC0">
        <w:rPr>
          <w:rFonts w:ascii="Times New Roman" w:hAnsi="Times New Roman" w:cs="Times New Roman"/>
          <w:sz w:val="28"/>
          <w:szCs w:val="28"/>
          <w:lang w:val="uk-UA"/>
        </w:rPr>
        <w:t xml:space="preserve">20 відсотків загальної площі </w:t>
      </w:r>
      <w:r w:rsidRPr="000F679E" w:rsidR="00A51A33">
        <w:rPr>
          <w:rFonts w:ascii="Times New Roman" w:hAnsi="Times New Roman" w:cs="Times New Roman"/>
          <w:sz w:val="28"/>
          <w:szCs w:val="28"/>
          <w:lang w:val="uk-UA"/>
        </w:rPr>
        <w:t>етикетки</w:t>
      </w:r>
      <w:r w:rsidRPr="000F679E" w:rsidR="00E53DC0">
        <w:rPr>
          <w:rFonts w:ascii="Times New Roman" w:hAnsi="Times New Roman" w:cs="Times New Roman"/>
          <w:sz w:val="28"/>
          <w:szCs w:val="28"/>
          <w:lang w:val="uk-UA"/>
        </w:rPr>
        <w:t xml:space="preserve"> та мати заголовок «Неофіційна інформація»</w:t>
      </w:r>
      <w:r w:rsidRPr="000F679E" w:rsidR="00501ABE">
        <w:rPr>
          <w:rFonts w:ascii="Times New Roman" w:hAnsi="Times New Roman" w:cs="Times New Roman"/>
          <w:color w:val="FF0000"/>
          <w:sz w:val="28"/>
          <w:szCs w:val="28"/>
          <w:lang w:val="uk-UA"/>
        </w:rPr>
        <w:t>.</w:t>
      </w:r>
    </w:p>
    <w:p w:rsidR="00501ABE" w:rsidRPr="000F679E" w:rsidP="00250181">
      <w:pPr>
        <w:pStyle w:val="Heading2"/>
        <w:numPr>
          <w:ilvl w:val="0"/>
          <w:numId w:val="12"/>
        </w:numPr>
        <w:tabs>
          <w:tab w:val="left" w:pos="1115"/>
        </w:tabs>
        <w:spacing w:before="0"/>
        <w:ind w:firstLine="300"/>
        <w:rPr>
          <w:rFonts w:ascii="Times New Roman" w:hAnsi="Times New Roman" w:cs="Times New Roman"/>
          <w:sz w:val="28"/>
          <w:szCs w:val="28"/>
          <w:lang w:val="uk-UA"/>
        </w:rPr>
      </w:pPr>
      <w:r w:rsidRPr="000F679E">
        <w:rPr>
          <w:rFonts w:ascii="Times New Roman" w:hAnsi="Times New Roman" w:cs="Times New Roman"/>
          <w:sz w:val="28"/>
          <w:szCs w:val="28"/>
          <w:lang w:val="uk-UA"/>
        </w:rPr>
        <w:t>Мови</w:t>
      </w:r>
    </w:p>
    <w:p w:rsidR="00501ABE" w:rsidRPr="000F679E" w:rsidP="00A5039A">
      <w:pPr>
        <w:spacing w:after="0" w:line="240" w:lineRule="auto"/>
        <w:ind w:firstLine="720"/>
        <w:jc w:val="both"/>
      </w:pPr>
      <w:r w:rsidRPr="000F679E">
        <w:rPr>
          <w:rFonts w:ascii="Times New Roman" w:hAnsi="Times New Roman"/>
          <w:sz w:val="28"/>
          <w:szCs w:val="28"/>
        </w:rPr>
        <w:t>Уся інформація має бути англійською або французькою мов</w:t>
      </w:r>
      <w:r w:rsidRPr="000F679E" w:rsidR="008E735E">
        <w:rPr>
          <w:rFonts w:ascii="Times New Roman" w:hAnsi="Times New Roman"/>
          <w:sz w:val="28"/>
          <w:szCs w:val="28"/>
        </w:rPr>
        <w:t>ами</w:t>
      </w:r>
      <w:r w:rsidRPr="000F679E">
        <w:rPr>
          <w:rFonts w:ascii="Times New Roman" w:hAnsi="Times New Roman"/>
          <w:sz w:val="28"/>
          <w:szCs w:val="28"/>
        </w:rPr>
        <w:t>, окрім посилання на Схему, яке зазначається як англійською, так і французькою мовами, як зазначено у підпункті 2 вище. За бажанням можуть додаватись переклади на будь-які інші мови.</w:t>
      </w: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A5039A" w:rsidRPr="000F679E" w:rsidP="00501ABE">
      <w:pPr>
        <w:spacing w:after="0" w:line="240" w:lineRule="auto"/>
        <w:jc w:val="both"/>
      </w:pPr>
    </w:p>
    <w:p w:rsidR="00A5039A"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501ABE">
      <w:pPr>
        <w:spacing w:after="0" w:line="240" w:lineRule="auto"/>
        <w:jc w:val="both"/>
      </w:pPr>
    </w:p>
    <w:p w:rsidR="00501ABE" w:rsidRPr="000F679E" w:rsidP="006D2E97">
      <w:pPr>
        <w:pStyle w:val="Heading2"/>
        <w:spacing w:before="74"/>
        <w:ind w:left="162" w:right="112" w:firstLine="0"/>
        <w:jc w:val="right"/>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Загальний додаток 4</w:t>
      </w:r>
    </w:p>
    <w:p w:rsidR="00501ABE" w:rsidRPr="000F679E" w:rsidP="00501ABE">
      <w:pPr>
        <w:pStyle w:val="BodyText"/>
        <w:spacing w:before="1"/>
        <w:rPr>
          <w:rFonts w:ascii="Times New Roman" w:hAnsi="Times New Roman" w:cs="Times New Roman"/>
          <w:b/>
          <w:sz w:val="28"/>
          <w:szCs w:val="28"/>
          <w:lang w:val="uk-UA"/>
        </w:rPr>
      </w:pPr>
    </w:p>
    <w:p w:rsidR="00501ABE" w:rsidRPr="000F679E" w:rsidP="00501ABE">
      <w:pPr>
        <w:ind w:left="162" w:right="112"/>
        <w:jc w:val="center"/>
        <w:rPr>
          <w:rFonts w:ascii="Times New Roman" w:hAnsi="Times New Roman"/>
          <w:b/>
          <w:sz w:val="28"/>
          <w:szCs w:val="28"/>
        </w:rPr>
      </w:pPr>
      <w:r w:rsidRPr="000F679E">
        <w:rPr>
          <w:rFonts w:ascii="Times New Roman" w:hAnsi="Times New Roman"/>
          <w:b/>
          <w:bCs/>
          <w:sz w:val="28"/>
          <w:szCs w:val="28"/>
        </w:rPr>
        <w:t>Зразок сертифіката та результат</w:t>
      </w:r>
      <w:r w:rsidRPr="000F679E" w:rsidR="00350A84">
        <w:rPr>
          <w:rFonts w:ascii="Times New Roman" w:hAnsi="Times New Roman"/>
          <w:b/>
          <w:bCs/>
          <w:sz w:val="28"/>
          <w:szCs w:val="28"/>
        </w:rPr>
        <w:t>ів</w:t>
      </w:r>
      <w:r w:rsidRPr="000F679E">
        <w:rPr>
          <w:rFonts w:ascii="Times New Roman" w:hAnsi="Times New Roman"/>
          <w:b/>
          <w:bCs/>
          <w:sz w:val="28"/>
          <w:szCs w:val="28"/>
        </w:rPr>
        <w:t xml:space="preserve"> аналізів</w:t>
      </w:r>
    </w:p>
    <w:p w:rsidR="00501ABE" w:rsidRPr="000F679E" w:rsidP="00501ABE">
      <w:pPr>
        <w:pStyle w:val="BodyText"/>
        <w:rPr>
          <w:rFonts w:ascii="Times New Roman" w:hAnsi="Times New Roman" w:cs="Times New Roman"/>
          <w:b/>
          <w:sz w:val="28"/>
          <w:szCs w:val="28"/>
          <w:lang w:val="uk-UA"/>
        </w:rPr>
      </w:pPr>
    </w:p>
    <w:p w:rsidR="00501ABE" w:rsidRPr="000F679E" w:rsidP="00501ABE">
      <w:pPr>
        <w:pStyle w:val="ListParagraph"/>
        <w:tabs>
          <w:tab w:val="left" w:pos="1564"/>
        </w:tabs>
        <w:spacing w:before="133"/>
        <w:ind w:left="0" w:firstLine="0"/>
        <w:rPr>
          <w:rFonts w:ascii="Times New Roman" w:hAnsi="Times New Roman" w:cs="Times New Roman"/>
          <w:b/>
          <w:sz w:val="28"/>
          <w:szCs w:val="28"/>
          <w:lang w:val="uk-UA"/>
        </w:rPr>
      </w:pPr>
      <w:bookmarkStart w:id="38" w:name="_bookmark34"/>
      <w:bookmarkEnd w:id="38"/>
      <w:r w:rsidRPr="000F679E">
        <w:rPr>
          <w:rFonts w:ascii="Times New Roman" w:hAnsi="Times New Roman" w:cs="Times New Roman"/>
          <w:b/>
          <w:bCs/>
          <w:sz w:val="28"/>
          <w:szCs w:val="28"/>
          <w:lang w:val="uk-UA"/>
        </w:rPr>
        <w:t>А) Зразок сертифіката</w:t>
      </w:r>
    </w:p>
    <w:p w:rsidR="00501ABE" w:rsidRPr="000F679E" w:rsidP="00EF616C">
      <w:pPr>
        <w:pStyle w:val="BodyText"/>
        <w:ind w:right="-81" w:firstLine="28"/>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Сертифікати повинні містити всю інформацію, зазначену нижче, але точне розміщення тексту залишається на розсуд уповноваженого державного органу. </w:t>
      </w:r>
    </w:p>
    <w:p w:rsidR="00501ABE" w:rsidRPr="000F679E" w:rsidP="00EF616C">
      <w:pPr>
        <w:pStyle w:val="BodyText"/>
        <w:spacing w:before="8"/>
        <w:ind w:right="-81"/>
        <w:rPr>
          <w:rFonts w:ascii="Times New Roman" w:hAnsi="Times New Roman" w:cs="Times New Roman"/>
          <w:sz w:val="28"/>
          <w:szCs w:val="28"/>
          <w:lang w:val="uk-UA"/>
        </w:rPr>
      </w:pPr>
    </w:p>
    <w:p w:rsidR="00C2381A" w:rsidRPr="000F679E" w:rsidP="00501ABE">
      <w:pPr>
        <w:pStyle w:val="BodyText"/>
        <w:spacing w:before="8"/>
        <w:rPr>
          <w:rFonts w:ascii="Times New Roman" w:hAnsi="Times New Roman" w:cs="Times New Roman"/>
          <w:sz w:val="28"/>
          <w:szCs w:val="28"/>
          <w:lang w:val="uk-UA"/>
        </w:rPr>
      </w:pPr>
    </w:p>
    <w:p w:rsidR="00501ABE" w:rsidRPr="000F679E" w:rsidP="00342730">
      <w:pPr>
        <w:pStyle w:val="Heading2"/>
        <w:ind w:left="190" w:right="112" w:firstLine="0"/>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Сертифікат, виданий </w:t>
      </w:r>
      <w:r w:rsidRPr="000F679E" w:rsidR="00783754">
        <w:rPr>
          <w:rFonts w:ascii="Times New Roman" w:hAnsi="Times New Roman" w:cs="Times New Roman"/>
          <w:sz w:val="28"/>
          <w:szCs w:val="28"/>
          <w:lang w:val="uk-UA"/>
        </w:rPr>
        <w:t>згідно</w:t>
      </w:r>
      <w:r w:rsidRPr="000F679E">
        <w:rPr>
          <w:rFonts w:ascii="Times New Roman" w:hAnsi="Times New Roman" w:cs="Times New Roman"/>
          <w:sz w:val="28"/>
          <w:szCs w:val="28"/>
          <w:lang w:val="uk-UA"/>
        </w:rPr>
        <w:t xml:space="preserve"> Схеми ОЕСР</w:t>
      </w:r>
      <w:r w:rsidRPr="000F679E" w:rsidR="00342730">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сортової сертифікації насіння (</w:t>
      </w:r>
      <w:r w:rsidRPr="000F679E">
        <w:rPr>
          <w:rFonts w:ascii="Times New Roman" w:hAnsi="Times New Roman" w:cs="Times New Roman"/>
          <w:i/>
          <w:iCs/>
          <w:sz w:val="28"/>
          <w:szCs w:val="28"/>
          <w:lang w:val="uk-UA"/>
        </w:rPr>
        <w:t>вставити назву)</w:t>
      </w:r>
      <w:r w:rsidRPr="000F679E">
        <w:rPr>
          <w:rFonts w:ascii="Times New Roman" w:hAnsi="Times New Roman" w:cs="Times New Roman"/>
          <w:sz w:val="28"/>
          <w:szCs w:val="28"/>
          <w:lang w:val="uk-UA"/>
        </w:rPr>
        <w:t>, призначеного для міжнародної торгівлі</w:t>
      </w:r>
    </w:p>
    <w:p w:rsidR="00342730" w:rsidRPr="00875064" w:rsidP="00342730">
      <w:pPr>
        <w:pStyle w:val="Heading2"/>
        <w:ind w:left="190" w:right="112" w:firstLine="0"/>
        <w:jc w:val="center"/>
        <w:rPr>
          <w:rFonts w:ascii="Times New Roman" w:hAnsi="Times New Roman" w:cs="Times New Roman"/>
          <w:sz w:val="28"/>
          <w:szCs w:val="28"/>
          <w:lang w:val="uk-UA"/>
        </w:rPr>
      </w:pPr>
    </w:p>
    <w:p w:rsidR="00783754" w:rsidRPr="000F679E" w:rsidP="00A5039A">
      <w:pPr>
        <w:pStyle w:val="BodyText"/>
        <w:spacing w:before="0"/>
        <w:ind w:firstLine="709"/>
        <w:jc w:val="both"/>
        <w:rPr>
          <w:rFonts w:ascii="Times New Roman" w:hAnsi="Times New Roman" w:cs="Times New Roman"/>
          <w:sz w:val="28"/>
          <w:szCs w:val="28"/>
          <w:lang w:val="uk-UA"/>
        </w:rPr>
      </w:pPr>
      <w:r w:rsidRPr="000F679E" w:rsidR="00501ABE">
        <w:rPr>
          <w:rFonts w:ascii="Times New Roman" w:hAnsi="Times New Roman" w:cs="Times New Roman"/>
          <w:sz w:val="28"/>
          <w:szCs w:val="28"/>
          <w:lang w:val="uk-UA"/>
        </w:rPr>
        <w:t xml:space="preserve">Назва та адреса уповноваженого державного органу, який видав Сертифікат: </w:t>
      </w:r>
    </w:p>
    <w:p w:rsidR="00501ABE" w:rsidRPr="000F679E" w:rsidP="00A5039A">
      <w:pPr>
        <w:pStyle w:val="BodyText"/>
        <w:spacing w:before="0"/>
        <w:ind w:firstLine="709"/>
        <w:jc w:val="both"/>
        <w:rPr>
          <w:rFonts w:ascii="Times New Roman" w:hAnsi="Times New Roman" w:cs="Times New Roman"/>
          <w:sz w:val="28"/>
          <w:szCs w:val="28"/>
          <w:lang w:val="uk-UA"/>
        </w:rPr>
      </w:pPr>
      <w:r w:rsidRPr="000F679E" w:rsidR="00783754">
        <w:rPr>
          <w:rFonts w:ascii="Times New Roman" w:hAnsi="Times New Roman" w:cs="Times New Roman"/>
          <w:sz w:val="28"/>
          <w:szCs w:val="28"/>
          <w:lang w:val="uk-UA"/>
        </w:rPr>
        <w:t>Номер партії:</w:t>
      </w:r>
    </w:p>
    <w:p w:rsidR="00501ABE" w:rsidRPr="000F679E" w:rsidP="00A5039A">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Види:</w:t>
      </w:r>
    </w:p>
    <w:p w:rsidR="00501ABE" w:rsidRPr="000F679E" w:rsidP="00A5039A">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Сорт: (назва або синонім)</w:t>
      </w:r>
    </w:p>
    <w:p w:rsidR="00A5039A" w:rsidRPr="000F679E" w:rsidP="00A5039A">
      <w:pPr>
        <w:pStyle w:val="BodyText"/>
        <w:spacing w:before="0"/>
        <w:ind w:firstLine="709"/>
        <w:jc w:val="both"/>
        <w:rPr>
          <w:rFonts w:ascii="Times New Roman" w:hAnsi="Times New Roman" w:cs="Times New Roman"/>
          <w:sz w:val="28"/>
          <w:szCs w:val="28"/>
          <w:lang w:val="uk-UA"/>
        </w:rPr>
      </w:pPr>
      <w:r w:rsidRPr="000F679E" w:rsidR="00501ABE">
        <w:rPr>
          <w:rFonts w:ascii="Times New Roman" w:hAnsi="Times New Roman" w:cs="Times New Roman"/>
          <w:sz w:val="28"/>
          <w:szCs w:val="28"/>
          <w:lang w:val="uk-UA"/>
        </w:rPr>
        <w:t xml:space="preserve">Інформація про </w:t>
      </w:r>
      <w:r w:rsidRPr="000F679E" w:rsidR="00926352">
        <w:rPr>
          <w:rFonts w:ascii="Times New Roman" w:hAnsi="Times New Roman" w:cs="Times New Roman"/>
          <w:sz w:val="28"/>
          <w:szCs w:val="28"/>
          <w:lang w:val="uk-UA"/>
        </w:rPr>
        <w:t>повторне пакування</w:t>
      </w:r>
      <w:r w:rsidRPr="000F679E" w:rsidR="00501ABE">
        <w:rPr>
          <w:rFonts w:ascii="Times New Roman" w:hAnsi="Times New Roman" w:cs="Times New Roman"/>
          <w:sz w:val="28"/>
          <w:szCs w:val="28"/>
          <w:lang w:val="uk-UA"/>
        </w:rPr>
        <w:t xml:space="preserve"> та </w:t>
      </w:r>
      <w:r w:rsidRPr="000F679E" w:rsidR="00926352">
        <w:rPr>
          <w:rFonts w:ascii="Times New Roman" w:hAnsi="Times New Roman" w:cs="Times New Roman"/>
          <w:sz w:val="28"/>
          <w:szCs w:val="28"/>
          <w:lang w:val="uk-UA"/>
        </w:rPr>
        <w:t>повторне маркування</w:t>
      </w:r>
      <w:r w:rsidRPr="000F679E" w:rsidR="00501ABE">
        <w:rPr>
          <w:rFonts w:ascii="Times New Roman" w:hAnsi="Times New Roman" w:cs="Times New Roman"/>
          <w:sz w:val="28"/>
          <w:szCs w:val="28"/>
          <w:lang w:val="uk-UA"/>
        </w:rPr>
        <w:t xml:space="preserve">: (якщо застосовується) </w:t>
      </w:r>
    </w:p>
    <w:p w:rsidR="00501ABE" w:rsidRPr="000F679E" w:rsidP="00A5039A">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Кількість контейнерів та задекларована вага партії:</w:t>
      </w:r>
    </w:p>
    <w:p w:rsidR="00501ABE" w:rsidRPr="000F679E" w:rsidP="00A5039A">
      <w:pPr>
        <w:pStyle w:val="BodyText"/>
        <w:spacing w:before="0"/>
        <w:ind w:firstLine="709"/>
        <w:jc w:val="both"/>
        <w:rPr>
          <w:rFonts w:ascii="Times New Roman" w:hAnsi="Times New Roman" w:cs="Times New Roman"/>
          <w:sz w:val="28"/>
          <w:szCs w:val="28"/>
          <w:lang w:val="uk-UA"/>
        </w:rPr>
      </w:pPr>
      <w:r w:rsidRPr="000F679E" w:rsidR="00A5039A">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Партія насіння за цим номером була вироблена у відповідності зі Схемою ОЕСР для насіння </w:t>
      </w:r>
      <w:r w:rsidRPr="000F679E">
        <w:rPr>
          <w:rFonts w:ascii="Times New Roman" w:hAnsi="Times New Roman" w:cs="Times New Roman"/>
          <w:i/>
          <w:sz w:val="28"/>
          <w:szCs w:val="28"/>
          <w:lang w:val="uk-UA"/>
        </w:rPr>
        <w:t>(</w:t>
      </w:r>
      <w:r w:rsidRPr="000F679E">
        <w:rPr>
          <w:rFonts w:ascii="Times New Roman" w:hAnsi="Times New Roman" w:cs="Times New Roman"/>
          <w:i/>
          <w:iCs/>
          <w:sz w:val="28"/>
          <w:szCs w:val="28"/>
          <w:lang w:val="uk-UA"/>
        </w:rPr>
        <w:t>вказати назву)</w:t>
      </w:r>
      <w:r w:rsidRPr="000F679E">
        <w:rPr>
          <w:rFonts w:ascii="Times New Roman" w:hAnsi="Times New Roman" w:cs="Times New Roman"/>
          <w:sz w:val="28"/>
          <w:szCs w:val="28"/>
          <w:lang w:val="uk-UA"/>
        </w:rPr>
        <w:t xml:space="preserve"> і є схваленою/попередньо схваленою як:</w:t>
      </w:r>
      <w:r w:rsidRPr="000F679E">
        <w:rPr>
          <w:rFonts w:ascii="Times New Roman" w:hAnsi="Times New Roman" w:cs="Times New Roman"/>
          <w:sz w:val="28"/>
          <w:szCs w:val="28"/>
          <w:vertAlign w:val="superscript"/>
          <w:lang w:val="uk-UA"/>
        </w:rPr>
        <w:t>6</w:t>
      </w:r>
      <w:r w:rsidRPr="000F679E">
        <w:rPr>
          <w:rFonts w:ascii="Times New Roman" w:hAnsi="Times New Roman" w:cs="Times New Roman"/>
          <w:sz w:val="28"/>
          <w:szCs w:val="28"/>
          <w:lang w:val="uk-UA"/>
        </w:rPr>
        <w:t xml:space="preserve"> </w:t>
      </w:r>
    </w:p>
    <w:p w:rsidR="00501ABE" w:rsidRPr="000F679E" w:rsidP="00A5039A">
      <w:pPr>
        <w:pStyle w:val="ListParagraph"/>
        <w:tabs>
          <w:tab w:val="left" w:pos="1881"/>
          <w:tab w:val="left" w:pos="5164"/>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добазове насіння (біл</w:t>
      </w:r>
      <w:r w:rsidRPr="000F679E" w:rsidR="00783754">
        <w:rPr>
          <w:rFonts w:ascii="Times New Roman" w:hAnsi="Times New Roman" w:cs="Times New Roman"/>
          <w:sz w:val="28"/>
          <w:szCs w:val="28"/>
          <w:lang w:val="uk-UA"/>
        </w:rPr>
        <w:t>а</w:t>
      </w:r>
      <w:r w:rsidRPr="000F679E">
        <w:rPr>
          <w:rFonts w:ascii="Times New Roman" w:hAnsi="Times New Roman" w:cs="Times New Roman"/>
          <w:sz w:val="28"/>
          <w:szCs w:val="28"/>
          <w:lang w:val="uk-UA"/>
        </w:rPr>
        <w:t xml:space="preserve"> </w:t>
      </w:r>
      <w:r w:rsidRPr="000F679E" w:rsidR="00783754">
        <w:rPr>
          <w:rFonts w:ascii="Times New Roman" w:hAnsi="Times New Roman" w:cs="Times New Roman"/>
          <w:sz w:val="28"/>
          <w:szCs w:val="28"/>
          <w:lang w:val="uk-UA"/>
        </w:rPr>
        <w:t>етикетка</w:t>
      </w:r>
      <w:r w:rsidRPr="000F679E">
        <w:rPr>
          <w:rFonts w:ascii="Times New Roman" w:hAnsi="Times New Roman" w:cs="Times New Roman"/>
          <w:sz w:val="28"/>
          <w:szCs w:val="28"/>
          <w:lang w:val="uk-UA"/>
        </w:rPr>
        <w:t xml:space="preserve"> з діагональною фіолетовою смугою) </w:t>
      </w:r>
    </w:p>
    <w:p w:rsidR="00501ABE" w:rsidRPr="000F679E" w:rsidP="00A5039A">
      <w:pPr>
        <w:pStyle w:val="ListParagraph"/>
        <w:tabs>
          <w:tab w:val="left" w:pos="1881"/>
          <w:tab w:val="left" w:pos="5164"/>
        </w:tabs>
        <w:ind w:left="0" w:firstLine="709"/>
        <w:jc w:val="both"/>
        <w:rPr>
          <w:rFonts w:ascii="Times New Roman" w:hAnsi="Times New Roman" w:cs="Times New Roman"/>
          <w:sz w:val="28"/>
          <w:szCs w:val="28"/>
          <w:lang w:val="uk-UA"/>
        </w:rPr>
      </w:pPr>
      <w:r w:rsidRPr="000F679E" w:rsidR="00A5039A">
        <w:rPr>
          <w:rFonts w:ascii="Times New Roman" w:hAnsi="Times New Roman" w:cs="Times New Roman"/>
          <w:sz w:val="28"/>
          <w:szCs w:val="28"/>
          <w:lang w:val="uk-UA"/>
        </w:rPr>
        <w:t>– б</w:t>
      </w:r>
      <w:r w:rsidRPr="000F679E">
        <w:rPr>
          <w:rFonts w:ascii="Times New Roman" w:hAnsi="Times New Roman" w:cs="Times New Roman"/>
          <w:sz w:val="28"/>
          <w:szCs w:val="28"/>
          <w:lang w:val="uk-UA"/>
        </w:rPr>
        <w:t>азове насіння (біл</w:t>
      </w:r>
      <w:r w:rsidRPr="000F679E" w:rsidR="00342730">
        <w:rPr>
          <w:rFonts w:ascii="Times New Roman" w:hAnsi="Times New Roman" w:cs="Times New Roman"/>
          <w:sz w:val="28"/>
          <w:szCs w:val="28"/>
          <w:lang w:val="uk-UA"/>
        </w:rPr>
        <w:t>а етикетка</w:t>
      </w:r>
      <w:r w:rsidRPr="000F679E">
        <w:rPr>
          <w:rFonts w:ascii="Times New Roman" w:hAnsi="Times New Roman" w:cs="Times New Roman"/>
          <w:sz w:val="28"/>
          <w:szCs w:val="28"/>
          <w:lang w:val="uk-UA"/>
        </w:rPr>
        <w:t>/сір</w:t>
      </w:r>
      <w:r w:rsidRPr="000F679E" w:rsidR="00783754">
        <w:rPr>
          <w:rFonts w:ascii="Times New Roman" w:hAnsi="Times New Roman" w:cs="Times New Roman"/>
          <w:sz w:val="28"/>
          <w:szCs w:val="28"/>
          <w:lang w:val="uk-UA"/>
        </w:rPr>
        <w:t>а</w:t>
      </w:r>
      <w:r w:rsidRPr="000F679E">
        <w:rPr>
          <w:rFonts w:ascii="Times New Roman" w:hAnsi="Times New Roman" w:cs="Times New Roman"/>
          <w:sz w:val="28"/>
          <w:szCs w:val="28"/>
          <w:lang w:val="uk-UA"/>
        </w:rPr>
        <w:t xml:space="preserve"> </w:t>
      </w:r>
      <w:r w:rsidRPr="000F679E" w:rsidR="00783754">
        <w:rPr>
          <w:rFonts w:ascii="Times New Roman" w:hAnsi="Times New Roman" w:cs="Times New Roman"/>
          <w:sz w:val="28"/>
          <w:szCs w:val="28"/>
          <w:lang w:val="uk-UA"/>
        </w:rPr>
        <w:t>етикетка</w:t>
      </w:r>
      <w:r w:rsidRPr="000F679E">
        <w:rPr>
          <w:rFonts w:ascii="Times New Roman" w:hAnsi="Times New Roman" w:cs="Times New Roman"/>
          <w:sz w:val="28"/>
          <w:szCs w:val="28"/>
          <w:lang w:val="uk-UA"/>
        </w:rPr>
        <w:t>)</w:t>
      </w:r>
    </w:p>
    <w:p w:rsidR="00501ABE" w:rsidRPr="000F679E" w:rsidP="00A5039A">
      <w:pPr>
        <w:pStyle w:val="ListParagraph"/>
        <w:tabs>
          <w:tab w:val="left" w:pos="1881"/>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 </w:t>
      </w:r>
      <w:r w:rsidRPr="000F679E" w:rsidR="00A5039A">
        <w:rPr>
          <w:rFonts w:ascii="Times New Roman" w:hAnsi="Times New Roman" w:cs="Times New Roman"/>
          <w:sz w:val="28"/>
          <w:szCs w:val="28"/>
          <w:lang w:val="uk-UA"/>
        </w:rPr>
        <w:t>с</w:t>
      </w:r>
      <w:r w:rsidRPr="000F679E">
        <w:rPr>
          <w:rFonts w:ascii="Times New Roman" w:hAnsi="Times New Roman" w:cs="Times New Roman"/>
          <w:sz w:val="28"/>
          <w:szCs w:val="28"/>
          <w:lang w:val="uk-UA"/>
        </w:rPr>
        <w:t>ертифіковане насіння, 1-го покоління (блакитн</w:t>
      </w:r>
      <w:r w:rsidRPr="000F679E" w:rsidR="00783754">
        <w:rPr>
          <w:rFonts w:ascii="Times New Roman" w:hAnsi="Times New Roman" w:cs="Times New Roman"/>
          <w:sz w:val="28"/>
          <w:szCs w:val="28"/>
          <w:lang w:val="uk-UA"/>
        </w:rPr>
        <w:t>а</w:t>
      </w:r>
      <w:r w:rsidRPr="000F679E" w:rsidR="00342730">
        <w:rPr>
          <w:rFonts w:ascii="Times New Roman" w:hAnsi="Times New Roman" w:cs="Times New Roman"/>
          <w:sz w:val="28"/>
          <w:szCs w:val="28"/>
          <w:lang w:val="uk-UA"/>
        </w:rPr>
        <w:t xml:space="preserve"> етикетка</w:t>
      </w:r>
      <w:r w:rsidRPr="000F679E">
        <w:rPr>
          <w:rFonts w:ascii="Times New Roman" w:hAnsi="Times New Roman" w:cs="Times New Roman"/>
          <w:sz w:val="28"/>
          <w:szCs w:val="28"/>
          <w:lang w:val="uk-UA"/>
        </w:rPr>
        <w:t>/сір</w:t>
      </w:r>
      <w:r w:rsidRPr="000F679E" w:rsidR="00783754">
        <w:rPr>
          <w:rFonts w:ascii="Times New Roman" w:hAnsi="Times New Roman" w:cs="Times New Roman"/>
          <w:sz w:val="28"/>
          <w:szCs w:val="28"/>
          <w:lang w:val="uk-UA"/>
        </w:rPr>
        <w:t>а</w:t>
      </w:r>
      <w:r w:rsidRPr="000F679E">
        <w:rPr>
          <w:rFonts w:ascii="Times New Roman" w:hAnsi="Times New Roman" w:cs="Times New Roman"/>
          <w:sz w:val="28"/>
          <w:szCs w:val="28"/>
          <w:lang w:val="uk-UA"/>
        </w:rPr>
        <w:t xml:space="preserve"> </w:t>
      </w:r>
      <w:r w:rsidRPr="000F679E" w:rsidR="00783754">
        <w:rPr>
          <w:rFonts w:ascii="Times New Roman" w:hAnsi="Times New Roman" w:cs="Times New Roman"/>
          <w:sz w:val="28"/>
          <w:szCs w:val="28"/>
          <w:lang w:val="uk-UA"/>
        </w:rPr>
        <w:t>етикетка</w:t>
      </w:r>
      <w:r w:rsidRPr="000F679E">
        <w:rPr>
          <w:rFonts w:ascii="Times New Roman" w:hAnsi="Times New Roman" w:cs="Times New Roman"/>
          <w:sz w:val="28"/>
          <w:szCs w:val="28"/>
          <w:lang w:val="uk-UA"/>
        </w:rPr>
        <w:t>)</w:t>
      </w:r>
    </w:p>
    <w:p w:rsidR="00501ABE" w:rsidRPr="000F679E" w:rsidP="00501ABE">
      <w:pPr>
        <w:pStyle w:val="ListParagraph"/>
        <w:tabs>
          <w:tab w:val="left" w:pos="1881"/>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 </w:t>
      </w:r>
      <w:r w:rsidRPr="000F679E" w:rsidR="00A5039A">
        <w:rPr>
          <w:rFonts w:ascii="Times New Roman" w:hAnsi="Times New Roman" w:cs="Times New Roman"/>
          <w:sz w:val="28"/>
          <w:szCs w:val="28"/>
          <w:lang w:val="uk-UA"/>
        </w:rPr>
        <w:t>с</w:t>
      </w:r>
      <w:r w:rsidRPr="000F679E">
        <w:rPr>
          <w:rFonts w:ascii="Times New Roman" w:hAnsi="Times New Roman" w:cs="Times New Roman"/>
          <w:sz w:val="28"/>
          <w:szCs w:val="28"/>
          <w:lang w:val="uk-UA"/>
        </w:rPr>
        <w:t>ертифіковане насіння</w:t>
      </w:r>
      <w:r w:rsidRPr="000F679E">
        <w:rPr>
          <w:rFonts w:ascii="Times New Roman" w:hAnsi="Times New Roman" w:cs="Times New Roman"/>
          <w:sz w:val="28"/>
          <w:szCs w:val="28"/>
          <w:vertAlign w:val="superscript"/>
          <w:lang w:val="uk-UA"/>
        </w:rPr>
        <w:t>7</w:t>
      </w:r>
      <w:r w:rsidRPr="000F679E">
        <w:rPr>
          <w:rFonts w:ascii="Times New Roman" w:hAnsi="Times New Roman" w:cs="Times New Roman"/>
          <w:sz w:val="28"/>
          <w:szCs w:val="28"/>
          <w:lang w:val="uk-UA"/>
        </w:rPr>
        <w:t>,  п</w:t>
      </w:r>
      <w:r w:rsidRPr="000F679E" w:rsidR="00A5039A">
        <w:rPr>
          <w:rFonts w:ascii="Times New Roman" w:hAnsi="Times New Roman" w:cs="Times New Roman"/>
          <w:sz w:val="28"/>
          <w:szCs w:val="28"/>
          <w:lang w:val="uk-UA"/>
        </w:rPr>
        <w:t>окоління (червон</w:t>
      </w:r>
      <w:r w:rsidRPr="000F679E" w:rsidR="00783754">
        <w:rPr>
          <w:rFonts w:ascii="Times New Roman" w:hAnsi="Times New Roman" w:cs="Times New Roman"/>
          <w:sz w:val="28"/>
          <w:szCs w:val="28"/>
          <w:lang w:val="uk-UA"/>
        </w:rPr>
        <w:t>а</w:t>
      </w:r>
      <w:r w:rsidRPr="000F679E" w:rsidR="00342730">
        <w:rPr>
          <w:rFonts w:ascii="Times New Roman" w:hAnsi="Times New Roman" w:cs="Times New Roman"/>
          <w:sz w:val="28"/>
          <w:szCs w:val="28"/>
          <w:lang w:val="uk-UA"/>
        </w:rPr>
        <w:t xml:space="preserve"> етикетка</w:t>
      </w:r>
      <w:r w:rsidRPr="000F679E" w:rsidR="00A5039A">
        <w:rPr>
          <w:rFonts w:ascii="Times New Roman" w:hAnsi="Times New Roman" w:cs="Times New Roman"/>
          <w:sz w:val="28"/>
          <w:szCs w:val="28"/>
          <w:lang w:val="uk-UA"/>
        </w:rPr>
        <w:t>/сір</w:t>
      </w:r>
      <w:r w:rsidRPr="000F679E" w:rsidR="00783754">
        <w:rPr>
          <w:rFonts w:ascii="Times New Roman" w:hAnsi="Times New Roman" w:cs="Times New Roman"/>
          <w:sz w:val="28"/>
          <w:szCs w:val="28"/>
          <w:lang w:val="uk-UA"/>
        </w:rPr>
        <w:t>а</w:t>
      </w:r>
      <w:r w:rsidRPr="000F679E" w:rsidR="00A5039A">
        <w:rPr>
          <w:rFonts w:ascii="Times New Roman" w:hAnsi="Times New Roman" w:cs="Times New Roman"/>
          <w:sz w:val="28"/>
          <w:szCs w:val="28"/>
          <w:lang w:val="uk-UA"/>
        </w:rPr>
        <w:t xml:space="preserve"> </w:t>
      </w:r>
      <w:r w:rsidRPr="000F679E" w:rsidR="00783754">
        <w:rPr>
          <w:rFonts w:ascii="Times New Roman" w:hAnsi="Times New Roman" w:cs="Times New Roman"/>
          <w:sz w:val="28"/>
          <w:szCs w:val="28"/>
          <w:lang w:val="uk-UA"/>
        </w:rPr>
        <w:t>етикетка</w:t>
      </w:r>
      <w:r w:rsidRPr="000F679E" w:rsidR="00A5039A">
        <w:rPr>
          <w:rFonts w:ascii="Times New Roman" w:hAnsi="Times New Roman" w:cs="Times New Roman"/>
          <w:sz w:val="28"/>
          <w:szCs w:val="28"/>
          <w:lang w:val="uk-UA"/>
        </w:rPr>
        <w:t>)”</w:t>
      </w:r>
    </w:p>
    <w:p w:rsidR="00501ABE" w:rsidRPr="000F679E" w:rsidP="00501ABE">
      <w:pPr>
        <w:pStyle w:val="BodyText"/>
        <w:spacing w:before="0"/>
        <w:ind w:firstLine="709"/>
        <w:rPr>
          <w:rFonts w:ascii="Times New Roman" w:hAnsi="Times New Roman" w:cs="Times New Roman"/>
          <w:sz w:val="28"/>
          <w:szCs w:val="28"/>
          <w:lang w:val="uk-UA"/>
        </w:rPr>
      </w:pPr>
    </w:p>
    <w:p w:rsidR="00501ABE" w:rsidRPr="000F679E" w:rsidP="00501ABE">
      <w:pPr>
        <w:pStyle w:val="BodyText"/>
        <w:spacing w:before="0"/>
        <w:ind w:firstLine="709"/>
        <w:rPr>
          <w:rFonts w:ascii="Times New Roman" w:hAnsi="Times New Roman" w:cs="Times New Roman"/>
          <w:sz w:val="28"/>
          <w:szCs w:val="28"/>
          <w:lang w:val="uk-UA"/>
        </w:rPr>
      </w:pPr>
    </w:p>
    <w:p w:rsidR="00501ABE" w:rsidRPr="000F679E" w:rsidP="00501ABE">
      <w:pPr>
        <w:pStyle w:val="BodyText"/>
        <w:spacing w:before="0"/>
        <w:ind w:firstLine="709"/>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Підпис (або еквівалентне йому засвідчення в електронній формі) </w:t>
      </w:r>
    </w:p>
    <w:p w:rsidR="00501ABE" w:rsidRPr="000F679E" w:rsidP="00501ABE">
      <w:pPr>
        <w:pStyle w:val="BodyText"/>
        <w:spacing w:before="0"/>
        <w:ind w:firstLine="709"/>
        <w:jc w:val="center"/>
        <w:rPr>
          <w:rFonts w:ascii="Times New Roman" w:hAnsi="Times New Roman" w:cs="Times New Roman"/>
          <w:sz w:val="28"/>
          <w:szCs w:val="28"/>
          <w:lang w:val="uk-UA"/>
        </w:rPr>
      </w:pPr>
      <w:r w:rsidRPr="000F679E">
        <w:rPr>
          <w:rFonts w:ascii="Times New Roman" w:hAnsi="Times New Roman" w:cs="Times New Roman"/>
          <w:sz w:val="28"/>
          <w:szCs w:val="28"/>
          <w:lang w:val="uk-UA"/>
        </w:rPr>
        <w:t>Місце й дата:</w:t>
      </w:r>
    </w:p>
    <w:p w:rsidR="00501ABE" w:rsidRPr="000F679E" w:rsidP="00501ABE">
      <w:pPr>
        <w:pStyle w:val="BodyText"/>
        <w:spacing w:before="0"/>
        <w:ind w:firstLine="709"/>
        <w:jc w:val="center"/>
        <w:rPr>
          <w:rFonts w:ascii="Times New Roman" w:hAnsi="Times New Roman" w:cs="Times New Roman"/>
          <w:sz w:val="28"/>
          <w:szCs w:val="28"/>
          <w:lang w:val="uk-UA"/>
        </w:rPr>
      </w:pPr>
    </w:p>
    <w:p w:rsidR="00501ABE" w:rsidRPr="000F679E" w:rsidP="00501ABE">
      <w:pPr>
        <w:pStyle w:val="BodyText"/>
        <w:rPr>
          <w:lang w:val="uk-UA"/>
        </w:rPr>
      </w:pPr>
    </w:p>
    <w:p w:rsidR="00342730" w:rsidRPr="000F679E" w:rsidP="00501ABE">
      <w:pPr>
        <w:pStyle w:val="BodyText"/>
        <w:spacing w:before="4"/>
        <w:rPr>
          <w:sz w:val="21"/>
          <w:lang w:val="uk-UA"/>
        </w:rPr>
      </w:pPr>
    </w:p>
    <w:p w:rsidR="00501ABE" w:rsidRPr="000F679E" w:rsidP="00501ABE">
      <w:pPr>
        <w:pStyle w:val="BodyText"/>
        <w:spacing w:before="4"/>
        <w:rPr>
          <w:sz w:val="21"/>
          <w:lang w:val="uk-UA"/>
        </w:rPr>
      </w:pPr>
      <w:r>
        <w:rPr>
          <w:noProof/>
          <w:lang w:val="uk-UA" w:eastAsia="ru-RU"/>
        </w:rPr>
        <w:pict>
          <v:line id="_x0000_s1040" style="mso-position-horizontal-relative:page;mso-wrap-distance-left:0;mso-wrap-distance-right:0;position:absolute;z-index:251669504" from="65.2pt,14.65pt" to="209.2pt,14.65pt" strokeweight="0.6pt">
            <w10:wrap type="topAndBottom"/>
          </v:line>
        </w:pict>
      </w:r>
    </w:p>
    <w:p w:rsidR="00501ABE" w:rsidRPr="000F679E" w:rsidP="00501ABE">
      <w:pPr>
        <w:spacing w:before="58"/>
        <w:ind w:left="123"/>
        <w:rPr>
          <w:rFonts w:ascii="Times New Roman" w:hAnsi="Times New Roman"/>
        </w:rPr>
      </w:pPr>
      <w:r w:rsidRPr="000F679E">
        <w:rPr>
          <w:rFonts w:ascii="Times New Roman" w:hAnsi="Times New Roman"/>
          <w:vertAlign w:val="superscript"/>
        </w:rPr>
        <w:t>6</w:t>
      </w:r>
      <w:r w:rsidRPr="000F679E">
        <w:rPr>
          <w:rFonts w:ascii="Times New Roman" w:hAnsi="Times New Roman"/>
        </w:rPr>
        <w:t xml:space="preserve"> </w:t>
      </w:r>
      <w:r w:rsidRPr="00875064" w:rsidR="00342730">
        <w:rPr>
          <w:rFonts w:ascii="Times New Roman" w:hAnsi="Times New Roman"/>
        </w:rPr>
        <w:t>видалити</w:t>
      </w:r>
      <w:r w:rsidRPr="000F679E">
        <w:rPr>
          <w:rFonts w:ascii="Times New Roman" w:hAnsi="Times New Roman"/>
        </w:rPr>
        <w:t xml:space="preserve"> непотрібне</w:t>
      </w:r>
      <w:r w:rsidRPr="000F679E" w:rsidR="00342730">
        <w:rPr>
          <w:rFonts w:ascii="Times New Roman" w:hAnsi="Times New Roman"/>
        </w:rPr>
        <w:t xml:space="preserve"> (за </w:t>
      </w:r>
      <w:r w:rsidRPr="000F679E" w:rsidR="000F679E">
        <w:rPr>
          <w:rFonts w:ascii="Times New Roman" w:hAnsi="Times New Roman"/>
        </w:rPr>
        <w:t>необхідності</w:t>
      </w:r>
      <w:r w:rsidRPr="000F679E" w:rsidR="00342730">
        <w:rPr>
          <w:rFonts w:ascii="Times New Roman" w:hAnsi="Times New Roman"/>
        </w:rPr>
        <w:t>)</w:t>
      </w:r>
      <w:r w:rsidRPr="000F679E">
        <w:rPr>
          <w:rFonts w:ascii="Times New Roman" w:hAnsi="Times New Roman"/>
        </w:rPr>
        <w:t>.</w:t>
      </w:r>
    </w:p>
    <w:p w:rsidR="00501ABE" w:rsidRPr="000F679E" w:rsidP="00930E50">
      <w:pPr>
        <w:tabs>
          <w:tab w:val="left" w:pos="426"/>
        </w:tabs>
        <w:spacing w:before="119"/>
        <w:ind w:left="123"/>
        <w:rPr>
          <w:rFonts w:ascii="Times New Roman" w:hAnsi="Times New Roman"/>
          <w:b/>
          <w:sz w:val="28"/>
          <w:szCs w:val="28"/>
        </w:rPr>
      </w:pPr>
      <w:r w:rsidRPr="000F679E">
        <w:rPr>
          <w:rFonts w:ascii="Times New Roman" w:hAnsi="Times New Roman"/>
          <w:vertAlign w:val="superscript"/>
        </w:rPr>
        <w:t>7</w:t>
      </w:r>
      <w:r w:rsidRPr="000F679E">
        <w:rPr>
          <w:rFonts w:ascii="Times New Roman" w:hAnsi="Times New Roman"/>
        </w:rPr>
        <w:t xml:space="preserve"> в</w:t>
      </w:r>
      <w:r w:rsidRPr="000F679E" w:rsidR="00342730">
        <w:rPr>
          <w:rFonts w:ascii="Times New Roman" w:hAnsi="Times New Roman"/>
        </w:rPr>
        <w:t>идалити</w:t>
      </w:r>
      <w:r w:rsidRPr="000F679E">
        <w:rPr>
          <w:rFonts w:ascii="Times New Roman" w:hAnsi="Times New Roman"/>
        </w:rPr>
        <w:t xml:space="preserve"> номер покоління.</w:t>
      </w:r>
      <w:bookmarkStart w:id="39" w:name="_bookmark35"/>
      <w:bookmarkEnd w:id="39"/>
      <w:r w:rsidRPr="000F679E" w:rsidR="0096027C">
        <w:rPr>
          <w:rFonts w:ascii="Times New Roman" w:hAnsi="Times New Roman"/>
        </w:rPr>
        <w:br w:type="page"/>
      </w:r>
      <w:r w:rsidRPr="000F679E">
        <w:rPr>
          <w:rFonts w:ascii="Times New Roman" w:hAnsi="Times New Roman"/>
          <w:b/>
          <w:sz w:val="28"/>
          <w:szCs w:val="28"/>
        </w:rPr>
        <w:t>В) Результати аналізів</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Результати лабораторних аналізів мають надаватись, коли це можливо, у вигляді помаранчевого міжнародного сертифікату на партію насіння, що видається згідно правил Міжнародної </w:t>
      </w:r>
      <w:r w:rsidRPr="000F679E" w:rsidR="00783754">
        <w:rPr>
          <w:rFonts w:ascii="Times New Roman" w:hAnsi="Times New Roman" w:cs="Times New Roman"/>
          <w:sz w:val="28"/>
          <w:szCs w:val="28"/>
          <w:lang w:val="uk-UA"/>
        </w:rPr>
        <w:t>а</w:t>
      </w:r>
      <w:r w:rsidRPr="000F679E">
        <w:rPr>
          <w:rFonts w:ascii="Times New Roman" w:hAnsi="Times New Roman" w:cs="Times New Roman"/>
          <w:sz w:val="28"/>
          <w:szCs w:val="28"/>
          <w:lang w:val="uk-UA"/>
        </w:rPr>
        <w:t>соціації з контролю за якістю насіння.</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Країни, які не бажають використовувати сертифікат, що видається Асоціацією, можуть використати його в якості шаблону для звітування про результати лабораторних аналізів, які необхідні згідно з Правилами та положеннями Схеми. Копію зразка можна отримати в: </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Міжнародна </w:t>
      </w:r>
      <w:r w:rsidRPr="000F679E" w:rsidR="00134E5B">
        <w:rPr>
          <w:rFonts w:ascii="Times New Roman" w:hAnsi="Times New Roman" w:cs="Times New Roman"/>
          <w:sz w:val="28"/>
          <w:szCs w:val="28"/>
          <w:lang w:val="uk-UA"/>
        </w:rPr>
        <w:t>а</w:t>
      </w:r>
      <w:r w:rsidRPr="000F679E">
        <w:rPr>
          <w:rFonts w:ascii="Times New Roman" w:hAnsi="Times New Roman" w:cs="Times New Roman"/>
          <w:sz w:val="28"/>
          <w:szCs w:val="28"/>
          <w:lang w:val="uk-UA"/>
        </w:rPr>
        <w:t xml:space="preserve">соціація з контролю за якістю насіння </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Zürichstrasse 50</w:t>
      </w:r>
    </w:p>
    <w:p w:rsidR="00501ABE" w:rsidRPr="000F679E" w:rsidP="00501ABE">
      <w:pPr>
        <w:pStyle w:val="BodyText"/>
        <w:spacing w:before="0"/>
        <w:ind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8303 Bassersdorf, Switzerland (Швейцарія)</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Тел.: +41 1 838 60 00</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Факс: +41 1 838 60 01</w:t>
      </w:r>
    </w:p>
    <w:p w:rsidR="00501ABE" w:rsidRPr="000F679E" w:rsidP="00501ABE">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E-mail: </w:t>
      </w:r>
      <w:hyperlink r:id="rId4" w:history="1">
        <w:r w:rsidRPr="000F679E">
          <w:rPr>
            <w:rFonts w:ascii="Times New Roman" w:hAnsi="Times New Roman" w:cs="Times New Roman"/>
            <w:sz w:val="28"/>
            <w:szCs w:val="28"/>
            <w:lang w:val="uk-UA"/>
          </w:rPr>
          <w:t>ista.office@ista.ch</w:t>
        </w:r>
      </w:hyperlink>
    </w:p>
    <w:p w:rsidR="00501ABE" w:rsidRPr="00875064" w:rsidP="00501ABE">
      <w:pPr>
        <w:pStyle w:val="BodyText"/>
        <w:spacing w:before="0"/>
        <w:ind w:firstLine="709"/>
        <w:jc w:val="both"/>
        <w:rPr>
          <w:rFonts w:ascii="Times New Roman" w:hAnsi="Times New Roman" w:cs="Times New Roman"/>
          <w:sz w:val="28"/>
          <w:szCs w:val="28"/>
          <w:lang w:val="uk-UA"/>
        </w:rPr>
      </w:pPr>
    </w:p>
    <w:p w:rsidR="00501ABE" w:rsidRPr="000F679E" w:rsidP="00A5039A">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Сертифікат, що видається Міжнародною </w:t>
      </w:r>
      <w:r w:rsidRPr="000F679E" w:rsidR="003E3D2A">
        <w:rPr>
          <w:rFonts w:ascii="Times New Roman" w:hAnsi="Times New Roman"/>
          <w:sz w:val="28"/>
          <w:szCs w:val="28"/>
        </w:rPr>
        <w:t>а</w:t>
      </w:r>
      <w:r w:rsidRPr="000F679E">
        <w:rPr>
          <w:rFonts w:ascii="Times New Roman" w:hAnsi="Times New Roman"/>
          <w:sz w:val="28"/>
          <w:szCs w:val="28"/>
        </w:rPr>
        <w:t>соціацією з контролю за якістю насіння, може використовуватись тільки тими країнами, які отримали на це всі повноваження від Асоціації. Інші країни, які використовують такий сертифікат</w:t>
      </w:r>
      <w:r w:rsidRPr="000F679E" w:rsidR="00915CFD">
        <w:rPr>
          <w:rFonts w:ascii="Times New Roman" w:hAnsi="Times New Roman"/>
          <w:sz w:val="28"/>
          <w:szCs w:val="28"/>
        </w:rPr>
        <w:t>,</w:t>
      </w:r>
      <w:r w:rsidRPr="000F679E">
        <w:rPr>
          <w:rFonts w:ascii="Times New Roman" w:hAnsi="Times New Roman"/>
          <w:sz w:val="28"/>
          <w:szCs w:val="28"/>
        </w:rPr>
        <w:t xml:space="preserve"> як зразок для представлення результатів, повинні гарантувати відсутність будь-яких натяків на використання помаранчевого сертифікату. Наприклад, не повинно бути посилання на Міжнародну </w:t>
      </w:r>
      <w:r w:rsidRPr="000F679E" w:rsidR="003E3D2A">
        <w:rPr>
          <w:rFonts w:ascii="Times New Roman" w:hAnsi="Times New Roman"/>
          <w:sz w:val="28"/>
          <w:szCs w:val="28"/>
        </w:rPr>
        <w:t>а</w:t>
      </w:r>
      <w:r w:rsidRPr="000F679E">
        <w:rPr>
          <w:rFonts w:ascii="Times New Roman" w:hAnsi="Times New Roman"/>
          <w:sz w:val="28"/>
          <w:szCs w:val="28"/>
        </w:rPr>
        <w:t>соціацію з контролю за якістю насіння, і сертифікат не має бути надрукований на помаранчевому папері</w:t>
      </w:r>
      <w:r w:rsidRPr="000F679E" w:rsidR="00134E5B">
        <w:rPr>
          <w:rFonts w:ascii="Times New Roman" w:hAnsi="Times New Roman"/>
          <w:sz w:val="28"/>
          <w:szCs w:val="28"/>
        </w:rPr>
        <w:t>.</w:t>
      </w: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134E5B"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915CFD"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96027C" w:rsidRPr="000F679E" w:rsidP="00501ABE">
      <w:pPr>
        <w:spacing w:after="0" w:line="240" w:lineRule="auto"/>
        <w:jc w:val="both"/>
        <w:rPr>
          <w:rFonts w:ascii="Times New Roman" w:hAnsi="Times New Roman"/>
          <w:sz w:val="28"/>
          <w:szCs w:val="28"/>
        </w:rPr>
      </w:pPr>
    </w:p>
    <w:p w:rsidR="00C2381A" w:rsidRPr="000F679E" w:rsidP="00501ABE">
      <w:pPr>
        <w:spacing w:after="0" w:line="240" w:lineRule="auto"/>
        <w:jc w:val="both"/>
        <w:rPr>
          <w:rFonts w:ascii="Times New Roman" w:hAnsi="Times New Roman"/>
          <w:sz w:val="28"/>
          <w:szCs w:val="28"/>
        </w:rPr>
      </w:pPr>
    </w:p>
    <w:p w:rsidR="00C2381A" w:rsidRPr="000F679E" w:rsidP="006D2E97">
      <w:pPr>
        <w:pStyle w:val="Heading2"/>
        <w:spacing w:before="0"/>
        <w:ind w:left="0" w:firstLine="709"/>
        <w:jc w:val="right"/>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Загальний додаток 5</w:t>
      </w:r>
    </w:p>
    <w:p w:rsidR="00C2381A" w:rsidRPr="000F679E" w:rsidP="00C2381A">
      <w:pPr>
        <w:pStyle w:val="Heading2"/>
        <w:spacing w:before="0"/>
        <w:ind w:left="0" w:firstLine="709"/>
        <w:jc w:val="center"/>
        <w:rPr>
          <w:rFonts w:ascii="Times New Roman" w:hAnsi="Times New Roman" w:cs="Times New Roman"/>
          <w:sz w:val="28"/>
          <w:szCs w:val="28"/>
          <w:lang w:val="uk-UA"/>
        </w:rPr>
      </w:pPr>
    </w:p>
    <w:p w:rsidR="00C2381A" w:rsidRPr="000F679E" w:rsidP="00C2381A">
      <w:pPr>
        <w:spacing w:after="0" w:line="240" w:lineRule="auto"/>
        <w:ind w:firstLine="709"/>
        <w:jc w:val="center"/>
        <w:rPr>
          <w:rFonts w:ascii="Times New Roman" w:hAnsi="Times New Roman"/>
          <w:b/>
          <w:sz w:val="28"/>
          <w:szCs w:val="28"/>
        </w:rPr>
      </w:pPr>
      <w:r w:rsidRPr="000F679E">
        <w:rPr>
          <w:rFonts w:ascii="Times New Roman" w:hAnsi="Times New Roman"/>
          <w:b/>
          <w:bCs/>
          <w:sz w:val="28"/>
          <w:szCs w:val="28"/>
        </w:rPr>
        <w:t>Умови сертифікації насіння уповноваженими особами та лабораторіями під офіційним наглядом</w:t>
      </w:r>
    </w:p>
    <w:p w:rsidR="00C2381A" w:rsidRPr="000F679E" w:rsidP="00C2381A">
      <w:pPr>
        <w:pStyle w:val="BodyText"/>
        <w:spacing w:before="0"/>
        <w:ind w:firstLine="709"/>
        <w:rPr>
          <w:rFonts w:ascii="Times New Roman" w:hAnsi="Times New Roman" w:cs="Times New Roman"/>
          <w:b/>
          <w:sz w:val="28"/>
          <w:szCs w:val="28"/>
          <w:lang w:val="uk-UA"/>
        </w:rPr>
      </w:pPr>
    </w:p>
    <w:p w:rsidR="00C2381A" w:rsidRPr="000F679E" w:rsidP="00C2381A">
      <w:pPr>
        <w:pStyle w:val="ListParagraph"/>
        <w:tabs>
          <w:tab w:val="left" w:pos="1062"/>
        </w:tabs>
        <w:ind w:left="0" w:firstLine="540"/>
        <w:jc w:val="both"/>
        <w:rPr>
          <w:rFonts w:ascii="Times New Roman" w:hAnsi="Times New Roman" w:cs="Times New Roman"/>
          <w:b/>
          <w:sz w:val="28"/>
          <w:szCs w:val="28"/>
          <w:lang w:val="uk-UA"/>
        </w:rPr>
      </w:pPr>
      <w:bookmarkStart w:id="40" w:name="_bookmark38"/>
      <w:bookmarkEnd w:id="40"/>
      <w:r w:rsidRPr="000F679E">
        <w:rPr>
          <w:rFonts w:ascii="Times New Roman" w:hAnsi="Times New Roman" w:cs="Times New Roman"/>
          <w:b/>
          <w:bCs/>
          <w:sz w:val="28"/>
          <w:szCs w:val="28"/>
          <w:lang w:val="uk-UA"/>
        </w:rPr>
        <w:t>А) Польове інспектування насіннєвих культур уповноваженими інспекторами під офіційним наглядом</w:t>
      </w:r>
    </w:p>
    <w:p w:rsidR="00C2381A" w:rsidRPr="000F679E" w:rsidP="00C2381A">
      <w:pPr>
        <w:pStyle w:val="ListParagraph"/>
        <w:tabs>
          <w:tab w:val="left" w:pos="1540"/>
        </w:tabs>
        <w:ind w:left="0" w:firstLine="54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 У випадку виробництва насіння, придатного </w:t>
      </w:r>
      <w:r w:rsidRPr="000F679E" w:rsidR="002259C7">
        <w:rPr>
          <w:rFonts w:ascii="Times New Roman" w:hAnsi="Times New Roman" w:cs="Times New Roman"/>
          <w:sz w:val="28"/>
          <w:szCs w:val="28"/>
          <w:lang w:val="uk-UA"/>
        </w:rPr>
        <w:t>для сертифікації за категорією «Сертифіковане»</w:t>
      </w:r>
      <w:r w:rsidRPr="000F679E">
        <w:rPr>
          <w:rFonts w:ascii="Times New Roman" w:hAnsi="Times New Roman" w:cs="Times New Roman"/>
          <w:sz w:val="28"/>
          <w:szCs w:val="28"/>
          <w:lang w:val="uk-UA"/>
        </w:rPr>
        <w:t>, уповноважений державний орган може, під офіційним наглядом, уповноважити неофіційних інспекторів на проведення польових інспекцій. Такі інспекції матимуть таку ж силу, що й офіційні інспекції на умовах, перелічених нижче</w:t>
      </w:r>
      <w:r w:rsidRPr="000F679E" w:rsidR="005A7202">
        <w:rPr>
          <w:rFonts w:ascii="Times New Roman" w:hAnsi="Times New Roman" w:cs="Times New Roman"/>
          <w:sz w:val="28"/>
          <w:szCs w:val="28"/>
          <w:vertAlign w:val="superscript"/>
          <w:lang w:val="uk-UA"/>
        </w:rPr>
        <w:t>8</w:t>
      </w:r>
      <w:r w:rsidRPr="000F679E">
        <w:rPr>
          <w:rFonts w:ascii="Times New Roman" w:hAnsi="Times New Roman" w:cs="Times New Roman"/>
          <w:sz w:val="28"/>
          <w:szCs w:val="28"/>
          <w:lang w:val="uk-UA"/>
        </w:rPr>
        <w:t>.</w:t>
      </w:r>
    </w:p>
    <w:p w:rsidR="00C2381A" w:rsidRPr="000F679E" w:rsidP="00C2381A">
      <w:pPr>
        <w:pStyle w:val="ListParagraph"/>
        <w:tabs>
          <w:tab w:val="left" w:pos="1540"/>
        </w:tabs>
        <w:ind w:left="0" w:firstLine="54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2. У випадку з уповноваженими </w:t>
      </w:r>
      <w:r w:rsidRPr="000F679E" w:rsidR="00134E5B">
        <w:rPr>
          <w:rFonts w:ascii="Times New Roman" w:hAnsi="Times New Roman" w:cs="Times New Roman"/>
          <w:sz w:val="28"/>
          <w:szCs w:val="28"/>
          <w:lang w:val="uk-UA"/>
        </w:rPr>
        <w:t xml:space="preserve">неофіційні </w:t>
      </w:r>
      <w:r w:rsidRPr="000F679E">
        <w:rPr>
          <w:rFonts w:ascii="Times New Roman" w:hAnsi="Times New Roman" w:cs="Times New Roman"/>
          <w:sz w:val="28"/>
          <w:szCs w:val="28"/>
          <w:lang w:val="uk-UA"/>
        </w:rPr>
        <w:t xml:space="preserve">інспекторами, вони повинні володіти необхідною кваліфікацією, через проходження такого ж навчання, що й офіційні інспектори, або їх компетенція має бути підтверджена на підставі здачі офіційних іспитів. Уповноважені </w:t>
      </w:r>
      <w:r w:rsidRPr="000F679E" w:rsidR="00134E5B">
        <w:rPr>
          <w:rFonts w:ascii="Times New Roman" w:hAnsi="Times New Roman" w:cs="Times New Roman"/>
          <w:sz w:val="28"/>
          <w:szCs w:val="28"/>
          <w:lang w:val="uk-UA"/>
        </w:rPr>
        <w:t>офіційні</w:t>
      </w:r>
      <w:r w:rsidRPr="000F679E" w:rsidR="00134E5B">
        <w:rPr>
          <w:rFonts w:ascii="Times New Roman" w:hAnsi="Times New Roman" w:cs="Times New Roman"/>
          <w:color w:val="FF0000"/>
          <w:sz w:val="28"/>
          <w:szCs w:val="28"/>
          <w:lang w:val="uk-UA"/>
        </w:rPr>
        <w:t xml:space="preserve"> </w:t>
      </w:r>
      <w:r w:rsidRPr="000F679E">
        <w:rPr>
          <w:rFonts w:ascii="Times New Roman" w:hAnsi="Times New Roman" w:cs="Times New Roman"/>
          <w:sz w:val="28"/>
          <w:szCs w:val="28"/>
          <w:lang w:val="uk-UA"/>
        </w:rPr>
        <w:t>інспектори приносять присягу або підписують заяву про взяття на себе обов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язків щодо дотримання правил, що регулюють офіційне інспектування.</w:t>
      </w:r>
    </w:p>
    <w:p w:rsidR="00C2381A" w:rsidRPr="000F679E" w:rsidP="00C2381A">
      <w:pPr>
        <w:pStyle w:val="ListParagraph"/>
        <w:tabs>
          <w:tab w:val="left" w:pos="1540"/>
        </w:tabs>
        <w:ind w:left="0" w:firstLine="54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3. Якщо Сертифіковане насіння різних поколінь перевіряється уповноваженими </w:t>
      </w:r>
      <w:r w:rsidRPr="000F679E" w:rsidR="00134E5B">
        <w:rPr>
          <w:rFonts w:ascii="Times New Roman" w:hAnsi="Times New Roman" w:cs="Times New Roman"/>
          <w:sz w:val="28"/>
          <w:szCs w:val="28"/>
          <w:lang w:val="uk-UA"/>
        </w:rPr>
        <w:t xml:space="preserve">неофіційними </w:t>
      </w:r>
      <w:r w:rsidRPr="000F679E">
        <w:rPr>
          <w:rFonts w:ascii="Times New Roman" w:hAnsi="Times New Roman" w:cs="Times New Roman"/>
          <w:sz w:val="28"/>
          <w:szCs w:val="28"/>
          <w:lang w:val="uk-UA"/>
        </w:rPr>
        <w:t xml:space="preserve">інспекторами, частина такого насіння має пройти контрольну перевірку офіційними інспекторами. Рівень контрольних перевірок встановлюється уповноваженим державним органом для адекватної оцінки роботи уповноважених інспекторів. Частина насіння, що має проходити контрольну перевірку, складає не менше 5%. </w:t>
      </w:r>
    </w:p>
    <w:p w:rsidR="00C2381A" w:rsidRPr="000F679E" w:rsidP="00C2381A">
      <w:pPr>
        <w:pStyle w:val="ListParagraph"/>
        <w:tabs>
          <w:tab w:val="left" w:pos="1540"/>
        </w:tabs>
        <w:ind w:left="0" w:firstLine="54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4. </w:t>
      </w:r>
      <w:r w:rsidRPr="000F679E" w:rsidR="00E15F0A">
        <w:rPr>
          <w:rFonts w:ascii="Times New Roman" w:hAnsi="Times New Roman" w:cs="Times New Roman"/>
          <w:sz w:val="28"/>
          <w:szCs w:val="28"/>
          <w:lang w:val="uk-UA"/>
        </w:rPr>
        <w:t>У</w:t>
      </w:r>
      <w:r w:rsidRPr="000F679E">
        <w:rPr>
          <w:rFonts w:ascii="Times New Roman" w:hAnsi="Times New Roman" w:cs="Times New Roman"/>
          <w:sz w:val="28"/>
          <w:szCs w:val="28"/>
          <w:lang w:val="uk-UA"/>
        </w:rPr>
        <w:t>повноважені державні органи визначають штрафні санкції, що застосовуються до порушень правил, які регулюють перевірки під офіційним наглядом. Передбачені таким чином штрафні санкції мають бути ефективними, пропорційними та стримуючими. Такі штрафні санкції можуть включати анулювання визнання уповноважених інспекторів, які є винними у навмисному або халатному порушенні правил, що регулюють проведення офіційних перевірок. Будь-яка сертифікація перевіреного насіння анулюється у випадку такого порушення, поки не буде до</w:t>
      </w:r>
      <w:r w:rsidRPr="000F679E" w:rsidR="001A7643">
        <w:rPr>
          <w:rFonts w:ascii="Times New Roman" w:hAnsi="Times New Roman" w:cs="Times New Roman"/>
          <w:sz w:val="28"/>
          <w:szCs w:val="28"/>
          <w:lang w:val="uk-UA"/>
        </w:rPr>
        <w:t>ведено</w:t>
      </w:r>
      <w:r w:rsidRPr="000F679E" w:rsidR="00E15F0A">
        <w:rPr>
          <w:rFonts w:ascii="Times New Roman" w:hAnsi="Times New Roman" w:cs="Times New Roman"/>
          <w:sz w:val="28"/>
          <w:szCs w:val="28"/>
          <w:lang w:val="uk-UA"/>
        </w:rPr>
        <w:t>, що таке насіння</w:t>
      </w:r>
      <w:r w:rsidRPr="000F679E">
        <w:rPr>
          <w:rFonts w:ascii="Times New Roman" w:hAnsi="Times New Roman" w:cs="Times New Roman"/>
          <w:sz w:val="28"/>
          <w:szCs w:val="28"/>
          <w:lang w:val="uk-UA"/>
        </w:rPr>
        <w:t xml:space="preserve"> задовольняє всі відповідні вимоги.</w:t>
      </w:r>
    </w:p>
    <w:p w:rsidR="00C2381A" w:rsidRPr="000F679E" w:rsidP="00C2381A">
      <w:pPr>
        <w:pStyle w:val="ListParagraph"/>
        <w:tabs>
          <w:tab w:val="left" w:pos="1540"/>
        </w:tabs>
        <w:ind w:left="0" w:firstLine="540"/>
        <w:jc w:val="both"/>
        <w:rPr>
          <w:rFonts w:ascii="Times New Roman" w:hAnsi="Times New Roman" w:cs="Times New Roman"/>
          <w:sz w:val="28"/>
          <w:szCs w:val="28"/>
          <w:lang w:val="uk-UA"/>
        </w:rPr>
      </w:pPr>
    </w:p>
    <w:p w:rsidR="00134E5B" w:rsidRPr="000F679E" w:rsidP="00C2381A">
      <w:pPr>
        <w:pStyle w:val="ListParagraph"/>
        <w:tabs>
          <w:tab w:val="left" w:pos="1540"/>
        </w:tabs>
        <w:ind w:left="0" w:firstLine="540"/>
        <w:jc w:val="both"/>
        <w:rPr>
          <w:rFonts w:ascii="Times New Roman" w:hAnsi="Times New Roman" w:cs="Times New Roman"/>
          <w:sz w:val="28"/>
          <w:szCs w:val="28"/>
          <w:lang w:val="uk-UA"/>
        </w:rPr>
      </w:pPr>
    </w:p>
    <w:p w:rsidR="00C2381A" w:rsidRPr="000F679E" w:rsidP="00C2381A">
      <w:pPr>
        <w:pStyle w:val="BodyText"/>
        <w:spacing w:before="0"/>
        <w:ind w:firstLine="709"/>
        <w:rPr>
          <w:sz w:val="16"/>
          <w:szCs w:val="16"/>
          <w:lang w:val="uk-UA"/>
        </w:rPr>
      </w:pPr>
      <w:r w:rsidRPr="000F679E">
        <w:rPr>
          <w:sz w:val="16"/>
          <w:szCs w:val="16"/>
          <w:lang w:val="uk-UA"/>
        </w:rPr>
        <w:t>_______________________________________</w:t>
      </w:r>
    </w:p>
    <w:p w:rsidR="00C2381A" w:rsidRPr="000F679E" w:rsidP="00C2381A">
      <w:pPr>
        <w:pStyle w:val="BodyText"/>
        <w:spacing w:before="0"/>
        <w:ind w:firstLine="709"/>
        <w:jc w:val="both"/>
        <w:rPr>
          <w:rFonts w:ascii="Times New Roman" w:hAnsi="Times New Roman" w:cs="Times New Roman"/>
          <w:sz w:val="22"/>
          <w:szCs w:val="22"/>
          <w:lang w:val="uk-UA"/>
        </w:rPr>
      </w:pPr>
      <w:r w:rsidRPr="000F679E">
        <w:rPr>
          <w:rFonts w:ascii="Times New Roman" w:hAnsi="Times New Roman" w:cs="Times New Roman"/>
          <w:sz w:val="22"/>
          <w:szCs w:val="22"/>
          <w:vertAlign w:val="superscript"/>
          <w:lang w:val="uk-UA"/>
        </w:rPr>
        <w:t>8</w:t>
      </w:r>
      <w:r w:rsidRPr="000F679E">
        <w:rPr>
          <w:rFonts w:ascii="Times New Roman" w:hAnsi="Times New Roman" w:cs="Times New Roman"/>
          <w:sz w:val="22"/>
          <w:szCs w:val="22"/>
          <w:lang w:val="uk-UA"/>
        </w:rPr>
        <w:t xml:space="preserve"> Польове інспектування насіннєвих культур уповноваженими інспекторами під офіційним наглядом наразі неможливе для посіві</w:t>
      </w:r>
      <w:r w:rsidRPr="000F679E" w:rsidR="001A7643">
        <w:rPr>
          <w:rFonts w:ascii="Times New Roman" w:hAnsi="Times New Roman" w:cs="Times New Roman"/>
          <w:sz w:val="22"/>
          <w:szCs w:val="22"/>
          <w:lang w:val="uk-UA"/>
        </w:rPr>
        <w:t>в</w:t>
      </w:r>
      <w:r w:rsidRPr="000F679E">
        <w:rPr>
          <w:rFonts w:ascii="Times New Roman" w:hAnsi="Times New Roman" w:cs="Times New Roman"/>
          <w:sz w:val="22"/>
          <w:szCs w:val="22"/>
          <w:lang w:val="uk-UA"/>
        </w:rPr>
        <w:t xml:space="preserve"> добазового та базового насіння в межах ЄС. Культури, вирощені поза межами ЄС із добазового та базового насіння на експорт до ЄС, повинні пройти офіційне інспектування в польових умовах, щоб виконати вимоги правил та стандартів ЄС. Правила щодо експорту насіння до ЄС доступні за посиланням ec.europa.eu/food/plant/plant_propagation_material/equivalence_requirements_non-eu/index_en.htm, і, зокрема, у Резолюції Ради Європи 2003/17/ЕС.</w:t>
      </w:r>
    </w:p>
    <w:p w:rsidR="00C2381A" w:rsidRPr="00875064" w:rsidP="00C2381A">
      <w:pPr>
        <w:pStyle w:val="ListParagraph"/>
        <w:tabs>
          <w:tab w:val="left" w:pos="1826"/>
        </w:tabs>
        <w:jc w:val="both"/>
        <w:rPr>
          <w:rFonts w:ascii="Times New Roman" w:hAnsi="Times New Roman" w:cs="Times New Roman"/>
          <w:sz w:val="18"/>
          <w:szCs w:val="18"/>
          <w:lang w:val="uk-UA"/>
        </w:rPr>
      </w:pPr>
    </w:p>
    <w:p w:rsidR="00C2381A" w:rsidRPr="000F679E" w:rsidP="00C2381A">
      <w:pPr>
        <w:pStyle w:val="ListParagraph"/>
        <w:tabs>
          <w:tab w:val="left" w:pos="1540"/>
        </w:tabs>
        <w:ind w:left="0" w:firstLine="540"/>
        <w:jc w:val="both"/>
        <w:rPr>
          <w:rFonts w:ascii="Times New Roman" w:hAnsi="Times New Roman" w:cs="Times New Roman"/>
          <w:sz w:val="18"/>
          <w:szCs w:val="18"/>
          <w:lang w:val="uk-UA"/>
        </w:rPr>
      </w:pPr>
    </w:p>
    <w:p w:rsidR="00C2381A" w:rsidRPr="000F679E" w:rsidP="00C2381A">
      <w:pPr>
        <w:pStyle w:val="Heading2"/>
        <w:tabs>
          <w:tab w:val="left" w:pos="1055"/>
        </w:tabs>
        <w:spacing w:before="0"/>
        <w:ind w:left="0" w:firstLine="720"/>
        <w:jc w:val="both"/>
        <w:rPr>
          <w:rFonts w:ascii="Times New Roman" w:hAnsi="Times New Roman" w:cs="Times New Roman"/>
          <w:sz w:val="28"/>
          <w:szCs w:val="28"/>
          <w:lang w:val="uk-UA"/>
        </w:rPr>
      </w:pPr>
      <w:bookmarkStart w:id="41" w:name="_bookmark39"/>
      <w:bookmarkEnd w:id="41"/>
      <w:r w:rsidRPr="000F679E">
        <w:rPr>
          <w:rFonts w:ascii="Times New Roman" w:hAnsi="Times New Roman" w:cs="Times New Roman"/>
          <w:sz w:val="28"/>
          <w:szCs w:val="28"/>
          <w:lang w:val="uk-UA"/>
        </w:rPr>
        <w:t>В) Відбір зразків насіння (включаючи пломбування та маркування контейнерів) та аналіз насіння уповноваженими особами або лабораторіями під офіційним наглядом</w:t>
      </w:r>
    </w:p>
    <w:p w:rsidR="00C2381A" w:rsidRPr="000F679E" w:rsidP="00C2381A">
      <w:pPr>
        <w:pStyle w:val="ListParagraph"/>
        <w:tabs>
          <w:tab w:val="left" w:pos="1485"/>
        </w:tabs>
        <w:ind w:left="0" w:firstLine="720"/>
        <w:rPr>
          <w:rFonts w:ascii="Times New Roman" w:hAnsi="Times New Roman" w:cs="Times New Roman"/>
          <w:sz w:val="28"/>
          <w:szCs w:val="28"/>
          <w:lang w:val="uk-UA"/>
        </w:rPr>
      </w:pPr>
      <w:r w:rsidRPr="000F679E">
        <w:rPr>
          <w:rFonts w:ascii="Times New Roman" w:hAnsi="Times New Roman" w:cs="Times New Roman"/>
          <w:bCs/>
          <w:sz w:val="28"/>
          <w:szCs w:val="28"/>
          <w:lang w:val="uk-UA"/>
        </w:rPr>
        <w:t>1. Принципи</w:t>
      </w:r>
    </w:p>
    <w:p w:rsidR="00C2381A" w:rsidRPr="000F679E" w:rsidP="00C2381A">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1.1 </w:t>
      </w:r>
      <w:r w:rsidRPr="000F679E" w:rsidR="00AD43AE">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повноважений державний орган може уповноважити осіб, які не мають прямого та </w:t>
      </w:r>
      <w:r w:rsidRPr="000F679E" w:rsidR="00AD43AE">
        <w:rPr>
          <w:rFonts w:ascii="Times New Roman" w:hAnsi="Times New Roman" w:cs="Times New Roman"/>
          <w:sz w:val="28"/>
          <w:szCs w:val="28"/>
          <w:lang w:val="uk-UA"/>
        </w:rPr>
        <w:t>виняткового</w:t>
      </w:r>
      <w:r w:rsidRPr="000F679E">
        <w:rPr>
          <w:rFonts w:ascii="Times New Roman" w:hAnsi="Times New Roman" w:cs="Times New Roman"/>
          <w:sz w:val="28"/>
          <w:szCs w:val="28"/>
          <w:lang w:val="uk-UA"/>
        </w:rPr>
        <w:t xml:space="preserve"> повноваження відбирати зразки під офіційним наглядом згідно Схеми (такі особи називаються «пробовідбірники насіння»). Лабораторії також можуть бути уповноважені проводити аналізи для насіння, </w:t>
      </w:r>
      <w:r w:rsidRPr="000F679E" w:rsidR="00AD43AE">
        <w:rPr>
          <w:rFonts w:ascii="Times New Roman" w:hAnsi="Times New Roman" w:cs="Times New Roman"/>
          <w:sz w:val="28"/>
          <w:szCs w:val="28"/>
          <w:lang w:val="uk-UA"/>
        </w:rPr>
        <w:t>відповідно до</w:t>
      </w:r>
      <w:r w:rsidRPr="000F679E">
        <w:rPr>
          <w:rFonts w:ascii="Times New Roman" w:hAnsi="Times New Roman" w:cs="Times New Roman"/>
          <w:sz w:val="28"/>
          <w:szCs w:val="28"/>
          <w:lang w:val="uk-UA"/>
        </w:rPr>
        <w:t xml:space="preserve"> Схем</w:t>
      </w:r>
      <w:r w:rsidRPr="000F679E" w:rsidR="00AD43AE">
        <w:rPr>
          <w:rFonts w:ascii="Times New Roman" w:hAnsi="Times New Roman" w:cs="Times New Roman"/>
          <w:sz w:val="28"/>
          <w:szCs w:val="28"/>
          <w:lang w:val="uk-UA"/>
        </w:rPr>
        <w:t>и</w:t>
      </w:r>
      <w:r w:rsidRPr="000F679E">
        <w:rPr>
          <w:rFonts w:ascii="Times New Roman" w:hAnsi="Times New Roman" w:cs="Times New Roman"/>
          <w:sz w:val="28"/>
          <w:szCs w:val="28"/>
          <w:lang w:val="uk-UA"/>
        </w:rPr>
        <w:t xml:space="preserve">. </w:t>
      </w:r>
    </w:p>
    <w:p w:rsidR="00C2381A" w:rsidRPr="000F679E" w:rsidP="00250181">
      <w:pPr>
        <w:pStyle w:val="ListParagraph"/>
        <w:numPr>
          <w:ilvl w:val="1"/>
          <w:numId w:val="45"/>
        </w:numPr>
        <w:tabs>
          <w:tab w:val="num" w:pos="0"/>
          <w:tab w:val="clear" w:pos="360"/>
          <w:tab w:val="left" w:pos="1260"/>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Відбір зразків, пломбування та маркування контейнерів з насінням може бути доручене уповноваженим особам. Умови, зазначені нижче, також застосовуються до зразків насіння, пломбування й маркування контейнерів з насінням та аналізу насіння, як передбачено Правилами та </w:t>
      </w:r>
      <w:r w:rsidRPr="00875064" w:rsidR="00320D01">
        <w:rPr>
          <w:rFonts w:ascii="Times New Roman" w:hAnsi="Times New Roman" w:cs="Times New Roman"/>
          <w:sz w:val="28"/>
          <w:szCs w:val="28"/>
          <w:lang w:val="uk-UA"/>
        </w:rPr>
        <w:t>п</w:t>
      </w:r>
      <w:r w:rsidRPr="000F679E" w:rsidR="00FF0AC4">
        <w:rPr>
          <w:rFonts w:ascii="Times New Roman" w:hAnsi="Times New Roman" w:cs="Times New Roman"/>
          <w:sz w:val="28"/>
          <w:szCs w:val="28"/>
          <w:lang w:val="uk-UA"/>
        </w:rPr>
        <w:t>оложеннями</w:t>
      </w:r>
      <w:r w:rsidRPr="000F679E">
        <w:rPr>
          <w:rFonts w:ascii="Times New Roman" w:hAnsi="Times New Roman" w:cs="Times New Roman"/>
          <w:sz w:val="28"/>
          <w:szCs w:val="28"/>
          <w:lang w:val="uk-UA"/>
        </w:rPr>
        <w:t xml:space="preserve"> Схем. </w:t>
      </w:r>
    </w:p>
    <w:p w:rsidR="00C2381A" w:rsidRPr="000F679E" w:rsidP="00EE0EA1">
      <w:pPr>
        <w:pStyle w:val="ListParagraph"/>
        <w:tabs>
          <w:tab w:val="left" w:pos="1260"/>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1.3 Усі Правила та </w:t>
      </w:r>
      <w:r w:rsidRPr="00875064" w:rsidR="00320D01">
        <w:rPr>
          <w:rFonts w:ascii="Times New Roman" w:hAnsi="Times New Roman" w:cs="Times New Roman"/>
          <w:sz w:val="28"/>
          <w:szCs w:val="28"/>
          <w:lang w:val="uk-UA"/>
        </w:rPr>
        <w:t>п</w:t>
      </w:r>
      <w:r w:rsidRPr="000F679E" w:rsidR="00FF0AC4">
        <w:rPr>
          <w:rFonts w:ascii="Times New Roman" w:hAnsi="Times New Roman" w:cs="Times New Roman"/>
          <w:sz w:val="28"/>
          <w:szCs w:val="28"/>
          <w:lang w:val="uk-UA"/>
        </w:rPr>
        <w:t>оложення</w:t>
      </w:r>
      <w:r w:rsidRPr="000F679E">
        <w:rPr>
          <w:rFonts w:ascii="Times New Roman" w:hAnsi="Times New Roman" w:cs="Times New Roman"/>
          <w:sz w:val="28"/>
          <w:szCs w:val="28"/>
          <w:lang w:val="uk-UA"/>
        </w:rPr>
        <w:t xml:space="preserve"> Схеми, включаючи обов</w:t>
      </w:r>
      <w:r w:rsidR="006B55C9">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язок відповідності або </w:t>
      </w:r>
      <w:r w:rsidRPr="000F679E" w:rsidR="00FF0AC4">
        <w:rPr>
          <w:rFonts w:ascii="Times New Roman" w:hAnsi="Times New Roman" w:cs="Times New Roman"/>
          <w:sz w:val="28"/>
          <w:szCs w:val="28"/>
          <w:lang w:val="uk-UA"/>
        </w:rPr>
        <w:t>точної</w:t>
      </w:r>
      <w:r w:rsidRPr="000F679E">
        <w:rPr>
          <w:rFonts w:ascii="Times New Roman" w:hAnsi="Times New Roman" w:cs="Times New Roman"/>
          <w:sz w:val="28"/>
          <w:szCs w:val="28"/>
          <w:lang w:val="uk-UA"/>
        </w:rPr>
        <w:t xml:space="preserve"> відповідності вважатимуться виконаними країнами, які проводять процедури уповноваження в ході сертифікації. </w:t>
      </w:r>
    </w:p>
    <w:p w:rsidR="00C2381A" w:rsidRPr="000F679E" w:rsidP="00C2381A">
      <w:pPr>
        <w:pStyle w:val="ListParagraph"/>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1.4 </w:t>
      </w:r>
      <w:r w:rsidRPr="000F679E" w:rsidR="00FF0AC4">
        <w:rPr>
          <w:rFonts w:ascii="Times New Roman" w:hAnsi="Times New Roman" w:cs="Times New Roman"/>
          <w:sz w:val="28"/>
          <w:szCs w:val="28"/>
          <w:lang w:val="uk-UA"/>
        </w:rPr>
        <w:t>У</w:t>
      </w:r>
      <w:r w:rsidRPr="000F679E">
        <w:rPr>
          <w:rFonts w:ascii="Times New Roman" w:hAnsi="Times New Roman" w:cs="Times New Roman"/>
          <w:sz w:val="28"/>
          <w:szCs w:val="28"/>
          <w:lang w:val="uk-UA"/>
        </w:rPr>
        <w:t>повноважені державні органи не можуть відмовити у схваленні розмноження насіння за межами країни походження тільки на тій підставі, що уповноваження було надане неофіційній особі або лабораторії в країні, де має відбутись розмноження.</w:t>
      </w:r>
    </w:p>
    <w:p w:rsidR="00C2381A" w:rsidRPr="000F679E" w:rsidP="00C2381A">
      <w:pPr>
        <w:pStyle w:val="Heading2"/>
        <w:tabs>
          <w:tab w:val="left" w:pos="1257"/>
        </w:tabs>
        <w:spacing w:before="0"/>
        <w:ind w:left="0" w:firstLine="720"/>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 xml:space="preserve">2. Обсяг </w:t>
      </w:r>
    </w:p>
    <w:p w:rsidR="00C2381A" w:rsidRPr="000F679E" w:rsidP="00C2381A">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Уповноваження може застосовуватись до сертифікації насіння всіх сортів та видів, прийнятих до Переліку Сортів ОЕСР в обсязі, визначеному уповноваженим </w:t>
      </w:r>
      <w:r w:rsidRPr="000F679E" w:rsidR="00FF0AC4">
        <w:rPr>
          <w:rFonts w:ascii="Times New Roman" w:hAnsi="Times New Roman" w:cs="Times New Roman"/>
          <w:sz w:val="28"/>
          <w:szCs w:val="28"/>
          <w:lang w:val="uk-UA"/>
        </w:rPr>
        <w:t xml:space="preserve">державним </w:t>
      </w:r>
      <w:r w:rsidRPr="000F679E">
        <w:rPr>
          <w:rFonts w:ascii="Times New Roman" w:hAnsi="Times New Roman" w:cs="Times New Roman"/>
          <w:sz w:val="28"/>
          <w:szCs w:val="28"/>
          <w:lang w:val="uk-UA"/>
        </w:rPr>
        <w:t>органом стосовно заходів, видів, категорій насіння, осіб, насіннєвих компаній та лабораторій.</w:t>
      </w:r>
    </w:p>
    <w:p w:rsidR="00C2381A" w:rsidRPr="000F679E" w:rsidP="00C2381A">
      <w:pPr>
        <w:pStyle w:val="Heading2"/>
        <w:tabs>
          <w:tab w:val="left" w:pos="1257"/>
        </w:tabs>
        <w:spacing w:before="0"/>
        <w:ind w:left="0" w:firstLine="720"/>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3. Відбір зразків з партії насіння</w:t>
      </w:r>
    </w:p>
    <w:p w:rsidR="00C2381A" w:rsidRPr="000F679E" w:rsidP="00250181">
      <w:pPr>
        <w:pStyle w:val="Heading3"/>
        <w:keepNext w:val="0"/>
        <w:widowControl w:val="0"/>
        <w:numPr>
          <w:ilvl w:val="1"/>
          <w:numId w:val="46"/>
        </w:numPr>
        <w:tabs>
          <w:tab w:val="left" w:pos="1257"/>
        </w:tabs>
        <w:spacing w:before="0" w:after="0" w:line="240" w:lineRule="auto"/>
        <w:ind w:firstLine="360"/>
        <w:rPr>
          <w:rFonts w:ascii="Times New Roman" w:hAnsi="Times New Roman" w:cs="Times New Roman"/>
          <w:b w:val="0"/>
          <w:sz w:val="28"/>
          <w:szCs w:val="28"/>
        </w:rPr>
      </w:pPr>
      <w:r w:rsidRPr="000F679E">
        <w:rPr>
          <w:rFonts w:ascii="Times New Roman" w:hAnsi="Times New Roman" w:cs="Times New Roman"/>
          <w:b w:val="0"/>
          <w:iCs/>
          <w:sz w:val="28"/>
          <w:szCs w:val="28"/>
        </w:rPr>
        <w:t>Уповноважені пробовідбірники насіння</w:t>
      </w:r>
    </w:p>
    <w:p w:rsidR="00C2381A" w:rsidRPr="000F679E" w:rsidP="00250181">
      <w:pPr>
        <w:pStyle w:val="ListParagraph"/>
        <w:numPr>
          <w:ilvl w:val="2"/>
          <w:numId w:val="46"/>
        </w:numPr>
        <w:tabs>
          <w:tab w:val="num" w:pos="0"/>
          <w:tab w:val="clear" w:pos="720"/>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Відбір зразків насіння проводиться пробовідбірниками, які були уповноважені на це уповноваженим державним органом за дотримання</w:t>
      </w:r>
      <w:r w:rsidRPr="000F679E" w:rsidR="00B763D4">
        <w:rPr>
          <w:rFonts w:ascii="Times New Roman" w:hAnsi="Times New Roman" w:cs="Times New Roman"/>
          <w:sz w:val="28"/>
          <w:szCs w:val="28"/>
          <w:lang w:val="uk-UA"/>
        </w:rPr>
        <w:t>м</w:t>
      </w:r>
      <w:r w:rsidRPr="000F679E">
        <w:rPr>
          <w:rFonts w:ascii="Times New Roman" w:hAnsi="Times New Roman" w:cs="Times New Roman"/>
          <w:sz w:val="28"/>
          <w:szCs w:val="28"/>
          <w:lang w:val="uk-UA"/>
        </w:rPr>
        <w:t xml:space="preserve"> умов, викладених у підпунктах 3.1.2.-3.1.5.</w:t>
      </w:r>
    </w:p>
    <w:p w:rsidR="00C2381A" w:rsidRPr="000F679E" w:rsidP="00250181">
      <w:pPr>
        <w:pStyle w:val="ListParagraph"/>
        <w:numPr>
          <w:ilvl w:val="2"/>
          <w:numId w:val="46"/>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Пробовідбірники насіння повинні мати необхідну технічну кваліфікацію, отриману на навчальних курсах, організованих на умовах, застосовних до офіційних пробовідбірників насіння, і підтверджену здачею офіційних іспитів.</w:t>
      </w:r>
    </w:p>
    <w:p w:rsidR="00C2381A" w:rsidRPr="000F679E" w:rsidP="00250181">
      <w:pPr>
        <w:pStyle w:val="ListParagraph"/>
        <w:numPr>
          <w:ilvl w:val="2"/>
          <w:numId w:val="46"/>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Вони проводять відбір зразків насіння відповідно до чинних міжнародних методів, визнаних уповноваженим державним органом.</w:t>
      </w:r>
    </w:p>
    <w:p w:rsidR="00C2381A" w:rsidRPr="000F679E" w:rsidP="00250181">
      <w:pPr>
        <w:pStyle w:val="ListParagraph"/>
        <w:numPr>
          <w:ilvl w:val="2"/>
          <w:numId w:val="46"/>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Приміщення та обладнання для відбору зразків мають бути офіційно визнані задовільними для цієї мети уповноваженим державним органом у межах уповноваження.</w:t>
      </w:r>
    </w:p>
    <w:p w:rsidR="00C2381A" w:rsidRPr="000F679E" w:rsidP="00250181">
      <w:pPr>
        <w:pStyle w:val="ListParagraph"/>
        <w:numPr>
          <w:ilvl w:val="2"/>
          <w:numId w:val="46"/>
        </w:numPr>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Пробовідбірники насіння повинні бути:</w:t>
      </w:r>
    </w:p>
    <w:p w:rsidR="00C2381A" w:rsidRPr="000F679E" w:rsidP="00193C7D">
      <w:pPr>
        <w:pStyle w:val="ListParagraph"/>
        <w:numPr>
          <w:ilvl w:val="0"/>
          <w:numId w:val="71"/>
        </w:numPr>
        <w:tabs>
          <w:tab w:val="left" w:pos="1826"/>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незалежними фізичними особами, або</w:t>
      </w:r>
    </w:p>
    <w:p w:rsidR="00C2381A" w:rsidRPr="000F679E" w:rsidP="00193C7D">
      <w:pPr>
        <w:pStyle w:val="ListParagraph"/>
        <w:numPr>
          <w:ilvl w:val="0"/>
          <w:numId w:val="71"/>
        </w:numPr>
        <w:tabs>
          <w:tab w:val="left" w:pos="1826"/>
        </w:tabs>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особами, найнятими фізичними чи юридичними особами, чия діяльність не стосується виробництва, вирощення, оброблення насіння, або торгівлі насінням, або</w:t>
      </w:r>
    </w:p>
    <w:p w:rsidR="00C2381A" w:rsidRPr="000F679E" w:rsidP="005B10C5">
      <w:pPr>
        <w:pStyle w:val="ListParagraph"/>
        <w:numPr>
          <w:ilvl w:val="0"/>
          <w:numId w:val="71"/>
        </w:numPr>
        <w:tabs>
          <w:tab w:val="left" w:pos="1440"/>
        </w:tabs>
        <w:ind w:hanging="18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особами, найнятими фізичними чи юридичними особами, чия діяльність включає виробництво, вирощ</w:t>
      </w:r>
      <w:r w:rsidRPr="000F679E" w:rsidR="004030A3">
        <w:rPr>
          <w:rFonts w:ascii="Times New Roman" w:hAnsi="Times New Roman" w:cs="Times New Roman"/>
          <w:sz w:val="28"/>
          <w:szCs w:val="28"/>
          <w:lang w:val="uk-UA"/>
        </w:rPr>
        <w:t>ува</w:t>
      </w:r>
      <w:r w:rsidRPr="000F679E">
        <w:rPr>
          <w:rFonts w:ascii="Times New Roman" w:hAnsi="Times New Roman" w:cs="Times New Roman"/>
          <w:sz w:val="28"/>
          <w:szCs w:val="28"/>
          <w:lang w:val="uk-UA"/>
        </w:rPr>
        <w:t>ння, оброблення насіння, або торгівлю насінням.</w:t>
      </w:r>
    </w:p>
    <w:p w:rsidR="00C2381A" w:rsidRPr="000F679E" w:rsidP="00C2381A">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У випадку ситуації, зазначеної у підпункті (</w:t>
      </w:r>
      <w:r w:rsidRPr="000F679E" w:rsidR="00FF0AC4">
        <w:rPr>
          <w:rFonts w:ascii="Times New Roman" w:hAnsi="Times New Roman" w:cs="Times New Roman"/>
          <w:sz w:val="28"/>
          <w:szCs w:val="28"/>
          <w:lang w:val="uk-UA"/>
        </w:rPr>
        <w:t>с</w:t>
      </w:r>
      <w:r w:rsidRPr="000F679E">
        <w:rPr>
          <w:rFonts w:ascii="Times New Roman" w:hAnsi="Times New Roman" w:cs="Times New Roman"/>
          <w:sz w:val="28"/>
          <w:szCs w:val="28"/>
          <w:lang w:val="uk-UA"/>
        </w:rPr>
        <w:t xml:space="preserve">), </w:t>
      </w:r>
      <w:r w:rsidRPr="000F679E" w:rsidR="004030A3">
        <w:rPr>
          <w:rFonts w:ascii="Times New Roman" w:hAnsi="Times New Roman" w:cs="Times New Roman"/>
          <w:sz w:val="28"/>
          <w:szCs w:val="28"/>
          <w:lang w:val="uk-UA"/>
        </w:rPr>
        <w:t>відбірники проб</w:t>
      </w:r>
      <w:r w:rsidRPr="000F679E">
        <w:rPr>
          <w:rFonts w:ascii="Times New Roman" w:hAnsi="Times New Roman" w:cs="Times New Roman"/>
          <w:sz w:val="28"/>
          <w:szCs w:val="28"/>
          <w:lang w:val="uk-UA"/>
        </w:rPr>
        <w:t xml:space="preserve"> насіння може проводити відбір </w:t>
      </w:r>
      <w:r w:rsidRPr="000F679E" w:rsidR="004030A3">
        <w:rPr>
          <w:rFonts w:ascii="Times New Roman" w:hAnsi="Times New Roman" w:cs="Times New Roman"/>
          <w:sz w:val="28"/>
          <w:szCs w:val="28"/>
          <w:lang w:val="uk-UA"/>
        </w:rPr>
        <w:t>проб</w:t>
      </w:r>
      <w:r w:rsidRPr="000F679E">
        <w:rPr>
          <w:rFonts w:ascii="Times New Roman" w:hAnsi="Times New Roman" w:cs="Times New Roman"/>
          <w:sz w:val="28"/>
          <w:szCs w:val="28"/>
          <w:lang w:val="uk-UA"/>
        </w:rPr>
        <w:t xml:space="preserve"> тільки з партій насіння, виробленого від імені його </w:t>
      </w:r>
      <w:r w:rsidRPr="000F679E" w:rsidR="004030A3">
        <w:rPr>
          <w:rFonts w:ascii="Times New Roman" w:hAnsi="Times New Roman" w:cs="Times New Roman"/>
          <w:sz w:val="28"/>
          <w:szCs w:val="28"/>
          <w:lang w:val="uk-UA"/>
        </w:rPr>
        <w:t>роботодавця</w:t>
      </w:r>
      <w:r w:rsidRPr="000F679E">
        <w:rPr>
          <w:rFonts w:ascii="Times New Roman" w:hAnsi="Times New Roman" w:cs="Times New Roman"/>
          <w:sz w:val="28"/>
          <w:szCs w:val="28"/>
          <w:lang w:val="uk-UA"/>
        </w:rPr>
        <w:t xml:space="preserve">, якщо інше не буде погоджено між його </w:t>
      </w:r>
      <w:r w:rsidRPr="000F679E" w:rsidR="004030A3">
        <w:rPr>
          <w:rFonts w:ascii="Times New Roman" w:hAnsi="Times New Roman" w:cs="Times New Roman"/>
          <w:sz w:val="28"/>
          <w:szCs w:val="28"/>
          <w:lang w:val="uk-UA"/>
        </w:rPr>
        <w:t>роботодавцем</w:t>
      </w:r>
      <w:r w:rsidRPr="000F679E">
        <w:rPr>
          <w:rFonts w:ascii="Times New Roman" w:hAnsi="Times New Roman" w:cs="Times New Roman"/>
          <w:sz w:val="28"/>
          <w:szCs w:val="28"/>
          <w:lang w:val="uk-UA"/>
        </w:rPr>
        <w:t>, особою, яка подала заяву на сертифікацію та уповноваженим державним органом.</w:t>
      </w:r>
    </w:p>
    <w:p w:rsidR="00C2381A" w:rsidRPr="000F679E" w:rsidP="00250181">
      <w:pPr>
        <w:pStyle w:val="Heading3"/>
        <w:keepNext w:val="0"/>
        <w:widowControl w:val="0"/>
        <w:numPr>
          <w:ilvl w:val="1"/>
          <w:numId w:val="46"/>
        </w:numPr>
        <w:tabs>
          <w:tab w:val="left" w:pos="1257"/>
        </w:tabs>
        <w:spacing w:before="0" w:after="0" w:line="240" w:lineRule="auto"/>
        <w:ind w:left="0" w:firstLine="709"/>
        <w:rPr>
          <w:rFonts w:ascii="Times New Roman" w:hAnsi="Times New Roman" w:cs="Times New Roman"/>
          <w:b w:val="0"/>
          <w:sz w:val="28"/>
          <w:szCs w:val="28"/>
        </w:rPr>
      </w:pPr>
      <w:r w:rsidRPr="000F679E">
        <w:rPr>
          <w:rFonts w:ascii="Times New Roman" w:hAnsi="Times New Roman" w:cs="Times New Roman"/>
          <w:b w:val="0"/>
          <w:iCs/>
          <w:sz w:val="28"/>
          <w:szCs w:val="28"/>
        </w:rPr>
        <w:t>Офіційний нагляд</w:t>
      </w:r>
    </w:p>
    <w:p w:rsidR="00C2381A" w:rsidRPr="000F679E" w:rsidP="00250181">
      <w:pPr>
        <w:pStyle w:val="ListParagraph"/>
        <w:numPr>
          <w:ilvl w:val="2"/>
          <w:numId w:val="46"/>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Робота </w:t>
      </w:r>
      <w:r w:rsidRPr="000F679E" w:rsidR="004030A3">
        <w:rPr>
          <w:rFonts w:ascii="Times New Roman" w:hAnsi="Times New Roman" w:cs="Times New Roman"/>
          <w:sz w:val="28"/>
          <w:szCs w:val="28"/>
          <w:lang w:val="uk-UA"/>
        </w:rPr>
        <w:t>відбірника проб</w:t>
      </w:r>
      <w:r w:rsidRPr="000F679E">
        <w:rPr>
          <w:rFonts w:ascii="Times New Roman" w:hAnsi="Times New Roman" w:cs="Times New Roman"/>
          <w:sz w:val="28"/>
          <w:szCs w:val="28"/>
          <w:lang w:val="uk-UA"/>
        </w:rPr>
        <w:t xml:space="preserve"> насіння підлягає відповідному нагляду з боку уповноваженого державного органу, який має включати контрольний відбір зразків або моніторинг процесу, в залежності від випадку. У випадку автоматичного відбору зразків, нагляд включатиме відповідний моніторинг уповноваженим державним органом з періодичними перевірками експертизи та виконання. Аудиторські перевірки проводяться на місці під час проведення відбору зразків.</w:t>
      </w:r>
    </w:p>
    <w:p w:rsidR="00C2381A" w:rsidRPr="000F679E" w:rsidP="00250181">
      <w:pPr>
        <w:pStyle w:val="ListParagraph"/>
        <w:numPr>
          <w:ilvl w:val="2"/>
          <w:numId w:val="46"/>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Для частини партій насіння, включених до офіційної сертифікації, проводитиметься контрольний відбір зразків офіційними </w:t>
      </w:r>
      <w:r w:rsidRPr="000F679E" w:rsidR="004030A3">
        <w:rPr>
          <w:rFonts w:ascii="Times New Roman" w:hAnsi="Times New Roman" w:cs="Times New Roman"/>
          <w:sz w:val="28"/>
          <w:szCs w:val="28"/>
          <w:lang w:val="uk-UA"/>
        </w:rPr>
        <w:t>відбірниками проб</w:t>
      </w:r>
      <w:r w:rsidRPr="000F679E">
        <w:rPr>
          <w:rFonts w:ascii="Times New Roman" w:hAnsi="Times New Roman" w:cs="Times New Roman"/>
          <w:sz w:val="28"/>
          <w:szCs w:val="28"/>
          <w:lang w:val="uk-UA"/>
        </w:rPr>
        <w:t xml:space="preserve"> насіння. Така частина має бути якнайбільш рівномірно розподілена між фізичними та юридичними особами, які </w:t>
      </w:r>
      <w:r w:rsidRPr="000F679E" w:rsidR="004030A3">
        <w:rPr>
          <w:rFonts w:ascii="Times New Roman" w:hAnsi="Times New Roman" w:cs="Times New Roman"/>
          <w:sz w:val="28"/>
          <w:szCs w:val="28"/>
          <w:lang w:val="uk-UA"/>
        </w:rPr>
        <w:t>на</w:t>
      </w:r>
      <w:r w:rsidRPr="000F679E">
        <w:rPr>
          <w:rFonts w:ascii="Times New Roman" w:hAnsi="Times New Roman" w:cs="Times New Roman"/>
          <w:sz w:val="28"/>
          <w:szCs w:val="28"/>
          <w:lang w:val="uk-UA"/>
        </w:rPr>
        <w:t xml:space="preserve">дали насіння для сертифікації, проте має бути достатньою, щоб </w:t>
      </w:r>
      <w:r w:rsidRPr="000F679E" w:rsidR="004030A3">
        <w:rPr>
          <w:rFonts w:ascii="Times New Roman" w:hAnsi="Times New Roman" w:cs="Times New Roman"/>
          <w:sz w:val="28"/>
          <w:szCs w:val="28"/>
          <w:lang w:val="uk-UA"/>
        </w:rPr>
        <w:t>ун</w:t>
      </w:r>
      <w:r w:rsidRPr="000F679E" w:rsidR="00FF0AC4">
        <w:rPr>
          <w:rFonts w:ascii="Times New Roman" w:hAnsi="Times New Roman" w:cs="Times New Roman"/>
          <w:sz w:val="28"/>
          <w:szCs w:val="28"/>
          <w:lang w:val="uk-UA"/>
        </w:rPr>
        <w:t>и</w:t>
      </w:r>
      <w:r w:rsidRPr="000F679E" w:rsidR="004030A3">
        <w:rPr>
          <w:rFonts w:ascii="Times New Roman" w:hAnsi="Times New Roman" w:cs="Times New Roman"/>
          <w:sz w:val="28"/>
          <w:szCs w:val="28"/>
          <w:lang w:val="uk-UA"/>
        </w:rPr>
        <w:t>кнути будь-яких</w:t>
      </w:r>
      <w:r w:rsidRPr="000F679E">
        <w:rPr>
          <w:rFonts w:ascii="Times New Roman" w:hAnsi="Times New Roman" w:cs="Times New Roman"/>
          <w:sz w:val="28"/>
          <w:szCs w:val="28"/>
          <w:lang w:val="uk-UA"/>
        </w:rPr>
        <w:t xml:space="preserve"> сумнів</w:t>
      </w:r>
      <w:r w:rsidRPr="000F679E" w:rsidR="004030A3">
        <w:rPr>
          <w:rFonts w:ascii="Times New Roman" w:hAnsi="Times New Roman" w:cs="Times New Roman"/>
          <w:sz w:val="28"/>
          <w:szCs w:val="28"/>
          <w:lang w:val="uk-UA"/>
        </w:rPr>
        <w:t>ів</w:t>
      </w:r>
      <w:r w:rsidRPr="000F679E">
        <w:rPr>
          <w:rFonts w:ascii="Times New Roman" w:hAnsi="Times New Roman" w:cs="Times New Roman"/>
          <w:sz w:val="28"/>
          <w:szCs w:val="28"/>
          <w:lang w:val="uk-UA"/>
        </w:rPr>
        <w:t>.</w:t>
      </w:r>
      <w:r w:rsidRPr="000F679E" w:rsidR="00FF0AC4">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Частина насіння, що проходит</w:t>
      </w:r>
      <w:r w:rsidRPr="000F679E" w:rsidR="004030A3">
        <w:rPr>
          <w:rFonts w:ascii="Times New Roman" w:hAnsi="Times New Roman" w:cs="Times New Roman"/>
          <w:sz w:val="28"/>
          <w:szCs w:val="28"/>
          <w:lang w:val="uk-UA"/>
        </w:rPr>
        <w:t>ь</w:t>
      </w:r>
      <w:r w:rsidRPr="000F679E">
        <w:rPr>
          <w:rFonts w:ascii="Times New Roman" w:hAnsi="Times New Roman" w:cs="Times New Roman"/>
          <w:sz w:val="28"/>
          <w:szCs w:val="28"/>
          <w:lang w:val="uk-UA"/>
        </w:rPr>
        <w:t xml:space="preserve"> контрольну перевірку, складає не менше 5%. Контрольний відбір зразків не застосовується до партій насіння, з яких зразки були відібрані автоматичним шляхом.</w:t>
      </w:r>
    </w:p>
    <w:p w:rsidR="00C2381A" w:rsidRPr="000F679E" w:rsidP="0070622D">
      <w:pPr>
        <w:pStyle w:val="Heading2"/>
        <w:tabs>
          <w:tab w:val="left" w:pos="1257"/>
        </w:tabs>
        <w:spacing w:before="0"/>
        <w:ind w:left="0" w:firstLine="720"/>
        <w:rPr>
          <w:rFonts w:ascii="Times New Roman" w:hAnsi="Times New Roman" w:cs="Times New Roman"/>
          <w:b w:val="0"/>
          <w:sz w:val="28"/>
          <w:szCs w:val="28"/>
          <w:lang w:val="uk-UA"/>
        </w:rPr>
      </w:pPr>
      <w:r w:rsidRPr="000F679E" w:rsidR="0070622D">
        <w:rPr>
          <w:rFonts w:ascii="Times New Roman" w:hAnsi="Times New Roman" w:cs="Times New Roman"/>
          <w:b w:val="0"/>
          <w:sz w:val="28"/>
          <w:szCs w:val="28"/>
          <w:lang w:val="uk-UA"/>
        </w:rPr>
        <w:t xml:space="preserve">4. </w:t>
      </w:r>
      <w:r w:rsidRPr="000F679E">
        <w:rPr>
          <w:rFonts w:ascii="Times New Roman" w:hAnsi="Times New Roman" w:cs="Times New Roman"/>
          <w:b w:val="0"/>
          <w:sz w:val="28"/>
          <w:szCs w:val="28"/>
          <w:lang w:val="uk-UA"/>
        </w:rPr>
        <w:t>Аналіз насіння</w:t>
      </w:r>
    </w:p>
    <w:p w:rsidR="00C2381A" w:rsidRPr="000F679E" w:rsidP="00250181">
      <w:pPr>
        <w:pStyle w:val="Heading3"/>
        <w:keepNext w:val="0"/>
        <w:widowControl w:val="0"/>
        <w:numPr>
          <w:ilvl w:val="1"/>
          <w:numId w:val="64"/>
        </w:numPr>
        <w:tabs>
          <w:tab w:val="left" w:pos="1257"/>
        </w:tabs>
        <w:spacing w:before="0" w:after="0" w:line="240" w:lineRule="auto"/>
        <w:ind w:firstLine="360"/>
        <w:rPr>
          <w:rFonts w:ascii="Times New Roman" w:hAnsi="Times New Roman" w:cs="Times New Roman"/>
          <w:b w:val="0"/>
          <w:sz w:val="28"/>
          <w:szCs w:val="28"/>
        </w:rPr>
      </w:pPr>
      <w:r w:rsidRPr="000F679E" w:rsidR="00330B7D">
        <w:rPr>
          <w:rFonts w:ascii="Times New Roman" w:hAnsi="Times New Roman" w:cs="Times New Roman"/>
          <w:b w:val="0"/>
          <w:iCs/>
          <w:sz w:val="28"/>
          <w:szCs w:val="28"/>
        </w:rPr>
        <w:t xml:space="preserve"> Уповноважені лабораторії</w:t>
      </w:r>
    </w:p>
    <w:p w:rsidR="00C2381A" w:rsidRPr="000F679E" w:rsidP="00250181">
      <w:pPr>
        <w:pStyle w:val="ListParagraph"/>
        <w:numPr>
          <w:ilvl w:val="2"/>
          <w:numId w:val="64"/>
        </w:numPr>
        <w:tabs>
          <w:tab w:val="num" w:pos="0"/>
          <w:tab w:val="clear" w:pos="720"/>
          <w:tab w:val="left" w:pos="1542"/>
        </w:tabs>
        <w:ind w:left="0" w:firstLine="720"/>
        <w:jc w:val="both"/>
        <w:rPr>
          <w:rFonts w:ascii="Times New Roman" w:hAnsi="Times New Roman" w:cs="Times New Roman"/>
          <w:sz w:val="28"/>
          <w:szCs w:val="28"/>
          <w:lang w:val="uk-UA"/>
        </w:rPr>
      </w:pPr>
      <w:r w:rsidRPr="000F679E" w:rsidR="003B27EA">
        <w:rPr>
          <w:rFonts w:ascii="Times New Roman" w:hAnsi="Times New Roman" w:cs="Times New Roman"/>
          <w:sz w:val="28"/>
          <w:szCs w:val="28"/>
          <w:lang w:val="uk-UA"/>
        </w:rPr>
        <w:t>Перевірка (тестування)</w:t>
      </w:r>
      <w:r w:rsidRPr="000F679E">
        <w:rPr>
          <w:rFonts w:ascii="Times New Roman" w:hAnsi="Times New Roman" w:cs="Times New Roman"/>
          <w:sz w:val="28"/>
          <w:szCs w:val="28"/>
          <w:lang w:val="uk-UA"/>
        </w:rPr>
        <w:t xml:space="preserve"> насіння проводиться лабораторіями з тестування насіння, уповноваженими уповноваженим </w:t>
      </w:r>
      <w:r w:rsidRPr="000F679E" w:rsidR="0070622D">
        <w:rPr>
          <w:rFonts w:ascii="Times New Roman" w:hAnsi="Times New Roman" w:cs="Times New Roman"/>
          <w:sz w:val="28"/>
          <w:szCs w:val="28"/>
          <w:lang w:val="uk-UA"/>
        </w:rPr>
        <w:t xml:space="preserve">державним </w:t>
      </w:r>
      <w:r w:rsidRPr="000F679E">
        <w:rPr>
          <w:rFonts w:ascii="Times New Roman" w:hAnsi="Times New Roman" w:cs="Times New Roman"/>
          <w:sz w:val="28"/>
          <w:szCs w:val="28"/>
          <w:lang w:val="uk-UA"/>
        </w:rPr>
        <w:t>органом за дотримання умов, викладених в підпунктах 4.1.2.-4.1.5.</w:t>
      </w:r>
    </w:p>
    <w:p w:rsidR="00C2381A" w:rsidRPr="000F679E" w:rsidP="00250181">
      <w:pPr>
        <w:pStyle w:val="ListParagraph"/>
        <w:numPr>
          <w:ilvl w:val="2"/>
          <w:numId w:val="64"/>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Лабораторія має бути розташована в приміщеннях з обладнанням, офіційно визнаним уповноваженим державним органом задовільним для тестування насіння в межах такого уповноваження.</w:t>
      </w:r>
    </w:p>
    <w:p w:rsidR="00C2381A" w:rsidRPr="000F679E" w:rsidP="00250181">
      <w:pPr>
        <w:pStyle w:val="ListParagraph"/>
        <w:numPr>
          <w:ilvl w:val="2"/>
          <w:numId w:val="64"/>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У лабораторії повинен бути черговий відповідальний аналітик, який нестиме пряму відповідальність за технічні операції лабораторії і матиме необхідну кваліфікацію для технічного керування лабораторії з тестування насіння. Лаборанти такої насіннєвої лабораторії повинні мати технічну кваліфікацію, отриману на навчальних курсах, організованих на умовах, що застосовуються для лаборантів офіційних насіннєвих лабораторій, та підтверджену </w:t>
      </w:r>
      <w:r w:rsidRPr="000F679E" w:rsidR="00330B7D">
        <w:rPr>
          <w:rFonts w:ascii="Times New Roman" w:hAnsi="Times New Roman" w:cs="Times New Roman"/>
          <w:sz w:val="28"/>
          <w:szCs w:val="28"/>
          <w:lang w:val="uk-UA"/>
        </w:rPr>
        <w:t>складання</w:t>
      </w:r>
      <w:r w:rsidRPr="000F679E">
        <w:rPr>
          <w:rFonts w:ascii="Times New Roman" w:hAnsi="Times New Roman" w:cs="Times New Roman"/>
          <w:sz w:val="28"/>
          <w:szCs w:val="28"/>
          <w:lang w:val="uk-UA"/>
        </w:rPr>
        <w:t xml:space="preserve"> офіційних іспитів.</w:t>
      </w:r>
    </w:p>
    <w:p w:rsidR="00C2381A" w:rsidRPr="000F679E" w:rsidP="00250181">
      <w:pPr>
        <w:pStyle w:val="ListParagraph"/>
        <w:numPr>
          <w:ilvl w:val="2"/>
          <w:numId w:val="64"/>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Лабораторія проводитиме тестування насіння відповідно до поточних міжнародних методів, визнаних уповноваженим державним органом.</w:t>
      </w:r>
    </w:p>
    <w:p w:rsidR="00C2381A" w:rsidRPr="000F679E" w:rsidP="00250181">
      <w:pPr>
        <w:pStyle w:val="ListParagraph"/>
        <w:numPr>
          <w:ilvl w:val="2"/>
          <w:numId w:val="64"/>
        </w:numPr>
        <w:tabs>
          <w:tab w:val="left" w:pos="1542"/>
        </w:tabs>
        <w:ind w:left="0" w:firstLine="709"/>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Лабораторія повинна бути: </w:t>
      </w:r>
    </w:p>
    <w:p w:rsidR="00C2381A" w:rsidRPr="000F679E" w:rsidP="00193C7D">
      <w:pPr>
        <w:pStyle w:val="ListParagraph"/>
        <w:numPr>
          <w:ilvl w:val="0"/>
          <w:numId w:val="73"/>
        </w:numPr>
        <w:tabs>
          <w:tab w:val="left" w:pos="1826"/>
        </w:tabs>
        <w:ind w:left="1985" w:hanging="1134"/>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незалежною лабораторією, або</w:t>
      </w:r>
    </w:p>
    <w:p w:rsidR="00C2381A" w:rsidRPr="000F679E" w:rsidP="00193C7D">
      <w:pPr>
        <w:pStyle w:val="ListParagraph"/>
        <w:numPr>
          <w:ilvl w:val="0"/>
          <w:numId w:val="73"/>
        </w:numPr>
        <w:tabs>
          <w:tab w:val="left" w:pos="1826"/>
        </w:tabs>
        <w:ind w:left="1985" w:hanging="1134"/>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лабораторією насіннєвої компанії.</w:t>
      </w:r>
    </w:p>
    <w:p w:rsidR="00C2381A" w:rsidRPr="000F679E" w:rsidP="00C2381A">
      <w:pPr>
        <w:pStyle w:val="BodyText"/>
        <w:spacing w:before="0"/>
        <w:ind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У випадку, зазначеному у підпункті (</w:t>
      </w:r>
      <w:r w:rsidRPr="000F679E" w:rsidR="00193C7D">
        <w:rPr>
          <w:rFonts w:ascii="Times New Roman" w:hAnsi="Times New Roman" w:cs="Times New Roman"/>
          <w:sz w:val="28"/>
          <w:szCs w:val="28"/>
          <w:lang w:val="uk-UA"/>
        </w:rPr>
        <w:t>b</w:t>
      </w:r>
      <w:r w:rsidRPr="000F679E">
        <w:rPr>
          <w:rFonts w:ascii="Times New Roman" w:hAnsi="Times New Roman" w:cs="Times New Roman"/>
          <w:sz w:val="28"/>
          <w:szCs w:val="28"/>
          <w:lang w:val="uk-UA"/>
        </w:rPr>
        <w:t>)</w:t>
      </w:r>
      <w:r w:rsidRPr="000F679E" w:rsidR="00102676">
        <w:rPr>
          <w:rFonts w:ascii="Times New Roman" w:hAnsi="Times New Roman" w:cs="Times New Roman"/>
          <w:sz w:val="28"/>
          <w:szCs w:val="28"/>
          <w:lang w:val="uk-UA"/>
        </w:rPr>
        <w:t>,</w:t>
      </w:r>
      <w:r w:rsidRPr="000F679E">
        <w:rPr>
          <w:rFonts w:ascii="Times New Roman" w:hAnsi="Times New Roman" w:cs="Times New Roman"/>
          <w:sz w:val="28"/>
          <w:szCs w:val="28"/>
          <w:lang w:val="uk-UA"/>
        </w:rPr>
        <w:t xml:space="preserve"> лабораторія може проводити тестування тільки партій насіння, вироблених компанією, якій вона належить, якщо інше не буде погоджено між насіннєвою компанією, особою, яка подала заяву на сертифікацію та уповноваженим </w:t>
      </w:r>
      <w:r w:rsidRPr="000F679E" w:rsidR="00D956A0">
        <w:rPr>
          <w:rFonts w:ascii="Times New Roman" w:hAnsi="Times New Roman" w:cs="Times New Roman"/>
          <w:sz w:val="28"/>
          <w:szCs w:val="28"/>
          <w:lang w:val="uk-UA"/>
        </w:rPr>
        <w:t xml:space="preserve">державним </w:t>
      </w:r>
      <w:r w:rsidRPr="000F679E">
        <w:rPr>
          <w:rFonts w:ascii="Times New Roman" w:hAnsi="Times New Roman" w:cs="Times New Roman"/>
          <w:sz w:val="28"/>
          <w:szCs w:val="28"/>
          <w:lang w:val="uk-UA"/>
        </w:rPr>
        <w:t>органом.</w:t>
      </w:r>
    </w:p>
    <w:p w:rsidR="00C2381A" w:rsidRPr="000F679E" w:rsidP="00250181">
      <w:pPr>
        <w:pStyle w:val="Heading3"/>
        <w:keepNext w:val="0"/>
        <w:widowControl w:val="0"/>
        <w:numPr>
          <w:ilvl w:val="1"/>
          <w:numId w:val="64"/>
        </w:numPr>
        <w:tabs>
          <w:tab w:val="left" w:pos="1257"/>
        </w:tabs>
        <w:spacing w:before="0" w:after="0" w:line="240" w:lineRule="auto"/>
        <w:ind w:left="0" w:firstLine="709"/>
        <w:rPr>
          <w:rFonts w:ascii="Times New Roman" w:hAnsi="Times New Roman" w:cs="Times New Roman"/>
          <w:b w:val="0"/>
          <w:sz w:val="28"/>
          <w:szCs w:val="28"/>
        </w:rPr>
      </w:pPr>
      <w:r w:rsidRPr="000F679E">
        <w:rPr>
          <w:rFonts w:ascii="Times New Roman" w:hAnsi="Times New Roman" w:cs="Times New Roman"/>
          <w:b w:val="0"/>
          <w:iCs/>
          <w:sz w:val="28"/>
          <w:szCs w:val="28"/>
        </w:rPr>
        <w:t>Офіційний нагляд</w:t>
      </w:r>
    </w:p>
    <w:p w:rsidR="00C2381A" w:rsidRPr="000F679E" w:rsidP="00250181">
      <w:pPr>
        <w:pStyle w:val="ListParagraph"/>
        <w:numPr>
          <w:ilvl w:val="2"/>
          <w:numId w:val="64"/>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Робота лабораторії з тестування насіння підлягає відповідному нагляду з боку уповноваженого державного органу. Такий нагляд має включати контрольний аналіз та періодичні перевірки експертизи, виконання, обробки результатів і дій щодо невідповідностей.</w:t>
      </w:r>
    </w:p>
    <w:p w:rsidR="00C2381A" w:rsidRPr="000F679E" w:rsidP="00250181">
      <w:pPr>
        <w:pStyle w:val="ListParagraph"/>
        <w:numPr>
          <w:ilvl w:val="2"/>
          <w:numId w:val="64"/>
        </w:numPr>
        <w:tabs>
          <w:tab w:val="left" w:pos="1542"/>
        </w:tabs>
        <w:ind w:left="0" w:firstLine="709"/>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Для частини партій насіння, включених до офіційної сертифікації, проводитиметься контрольне тестування насіння. Така частина має бути якнайбільш рівномірно розподілена між фізичними та юридичними особами, які подали насіння для сертифікації, проте також має бути достатньою, щоб </w:t>
      </w:r>
      <w:r w:rsidRPr="000F679E" w:rsidR="003B27EA">
        <w:rPr>
          <w:rFonts w:ascii="Times New Roman" w:hAnsi="Times New Roman" w:cs="Times New Roman"/>
          <w:sz w:val="28"/>
          <w:szCs w:val="28"/>
          <w:lang w:val="uk-UA"/>
        </w:rPr>
        <w:t xml:space="preserve">уникнути </w:t>
      </w:r>
      <w:r w:rsidRPr="000F679E">
        <w:rPr>
          <w:rFonts w:ascii="Times New Roman" w:hAnsi="Times New Roman" w:cs="Times New Roman"/>
          <w:sz w:val="28"/>
          <w:szCs w:val="28"/>
          <w:lang w:val="uk-UA"/>
        </w:rPr>
        <w:t>будь-як</w:t>
      </w:r>
      <w:r w:rsidRPr="000F679E" w:rsidR="003B27EA">
        <w:rPr>
          <w:rFonts w:ascii="Times New Roman" w:hAnsi="Times New Roman" w:cs="Times New Roman"/>
          <w:sz w:val="28"/>
          <w:szCs w:val="28"/>
          <w:lang w:val="uk-UA"/>
        </w:rPr>
        <w:t>их</w:t>
      </w:r>
      <w:r w:rsidRPr="000F679E">
        <w:rPr>
          <w:rFonts w:ascii="Times New Roman" w:hAnsi="Times New Roman" w:cs="Times New Roman"/>
          <w:sz w:val="28"/>
          <w:szCs w:val="28"/>
          <w:lang w:val="uk-UA"/>
        </w:rPr>
        <w:t xml:space="preserve"> сумнів</w:t>
      </w:r>
      <w:r w:rsidRPr="000F679E" w:rsidR="003B27EA">
        <w:rPr>
          <w:rFonts w:ascii="Times New Roman" w:hAnsi="Times New Roman" w:cs="Times New Roman"/>
          <w:sz w:val="28"/>
          <w:szCs w:val="28"/>
          <w:lang w:val="uk-UA"/>
        </w:rPr>
        <w:t>ів</w:t>
      </w:r>
      <w:r w:rsidRPr="000F679E">
        <w:rPr>
          <w:rFonts w:ascii="Times New Roman" w:hAnsi="Times New Roman" w:cs="Times New Roman"/>
          <w:sz w:val="28"/>
          <w:szCs w:val="28"/>
          <w:lang w:val="uk-UA"/>
        </w:rPr>
        <w:t>. Така частина має становити не менше 5 відсотків.</w:t>
      </w:r>
    </w:p>
    <w:p w:rsidR="00C2381A" w:rsidRPr="000F679E" w:rsidP="00CB659D">
      <w:pPr>
        <w:spacing w:after="0" w:line="240" w:lineRule="auto"/>
        <w:ind w:firstLine="720"/>
        <w:jc w:val="both"/>
        <w:rPr>
          <w:rFonts w:ascii="Times New Roman" w:hAnsi="Times New Roman"/>
          <w:sz w:val="28"/>
          <w:szCs w:val="28"/>
        </w:rPr>
      </w:pPr>
      <w:r w:rsidRPr="000F679E" w:rsidR="00D956A0">
        <w:rPr>
          <w:rFonts w:ascii="Times New Roman" w:hAnsi="Times New Roman"/>
          <w:sz w:val="28"/>
          <w:szCs w:val="28"/>
        </w:rPr>
        <w:t>4.2.3 У</w:t>
      </w:r>
      <w:r w:rsidRPr="000F679E">
        <w:rPr>
          <w:rFonts w:ascii="Times New Roman" w:hAnsi="Times New Roman"/>
          <w:sz w:val="28"/>
          <w:szCs w:val="28"/>
        </w:rPr>
        <w:t>повноважений державний орган повинен порівняти результати зразків насіння, що пройшли офіційне тестування, з ти</w:t>
      </w:r>
      <w:r w:rsidRPr="00875064" w:rsidR="00D956A0">
        <w:rPr>
          <w:rFonts w:ascii="Times New Roman" w:hAnsi="Times New Roman"/>
          <w:sz w:val="28"/>
          <w:szCs w:val="28"/>
        </w:rPr>
        <w:t>ми</w:t>
      </w:r>
      <w:r w:rsidRPr="000F679E">
        <w:rPr>
          <w:rFonts w:ascii="Times New Roman" w:hAnsi="Times New Roman"/>
          <w:sz w:val="28"/>
          <w:szCs w:val="28"/>
        </w:rPr>
        <w:t xml:space="preserve"> сами</w:t>
      </w:r>
      <w:r w:rsidRPr="000F679E" w:rsidR="00D956A0">
        <w:rPr>
          <w:rFonts w:ascii="Times New Roman" w:hAnsi="Times New Roman"/>
          <w:sz w:val="28"/>
          <w:szCs w:val="28"/>
        </w:rPr>
        <w:t>ми</w:t>
      </w:r>
      <w:r w:rsidRPr="000F679E">
        <w:rPr>
          <w:rFonts w:ascii="Times New Roman" w:hAnsi="Times New Roman"/>
          <w:sz w:val="28"/>
          <w:szCs w:val="28"/>
        </w:rPr>
        <w:t xml:space="preserve"> парті</w:t>
      </w:r>
      <w:r w:rsidRPr="000F679E" w:rsidR="00D956A0">
        <w:rPr>
          <w:rFonts w:ascii="Times New Roman" w:hAnsi="Times New Roman"/>
          <w:sz w:val="28"/>
          <w:szCs w:val="28"/>
        </w:rPr>
        <w:t>ями</w:t>
      </w:r>
      <w:r w:rsidRPr="000F679E">
        <w:rPr>
          <w:rFonts w:ascii="Times New Roman" w:hAnsi="Times New Roman"/>
          <w:sz w:val="28"/>
          <w:szCs w:val="28"/>
        </w:rPr>
        <w:t xml:space="preserve"> насіння, що пройшли тестування під офіційним наглядом. Таке порівняння має включати, як мінімум, аналітичні результати перевірки </w:t>
      </w:r>
      <w:r w:rsidRPr="000F679E" w:rsidR="003B27EA">
        <w:rPr>
          <w:rFonts w:ascii="Times New Roman" w:hAnsi="Times New Roman"/>
          <w:sz w:val="28"/>
          <w:szCs w:val="28"/>
        </w:rPr>
        <w:t>на чистоту</w:t>
      </w:r>
      <w:r w:rsidRPr="000F679E">
        <w:rPr>
          <w:rFonts w:ascii="Times New Roman" w:hAnsi="Times New Roman"/>
          <w:sz w:val="28"/>
          <w:szCs w:val="28"/>
        </w:rPr>
        <w:t>.</w:t>
      </w:r>
    </w:p>
    <w:p w:rsidR="00C2381A" w:rsidRPr="000F679E" w:rsidP="00C2381A">
      <w:pPr>
        <w:spacing w:after="0" w:line="240" w:lineRule="auto"/>
        <w:jc w:val="both"/>
        <w:rPr>
          <w:rFonts w:ascii="Times New Roman" w:hAnsi="Times New Roman"/>
          <w:sz w:val="28"/>
          <w:szCs w:val="28"/>
        </w:rPr>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6D2E97" w:rsidRPr="000F679E" w:rsidP="00C2381A">
      <w:pPr>
        <w:spacing w:after="0" w:line="240" w:lineRule="auto"/>
        <w:jc w:val="both"/>
      </w:pPr>
    </w:p>
    <w:p w:rsidR="006D2E97" w:rsidRPr="000F679E" w:rsidP="00C2381A">
      <w:pPr>
        <w:spacing w:after="0" w:line="240" w:lineRule="auto"/>
        <w:jc w:val="both"/>
      </w:pPr>
    </w:p>
    <w:p w:rsidR="00C84BD1" w:rsidRPr="000F679E" w:rsidP="00C2381A">
      <w:pPr>
        <w:spacing w:after="0" w:line="240" w:lineRule="auto"/>
        <w:jc w:val="both"/>
      </w:pPr>
    </w:p>
    <w:p w:rsidR="00C84BD1" w:rsidRPr="000F679E" w:rsidP="00C2381A">
      <w:pPr>
        <w:spacing w:after="0" w:line="240" w:lineRule="auto"/>
        <w:jc w:val="both"/>
      </w:pPr>
    </w:p>
    <w:p w:rsidR="00C84BD1"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6D2E97">
      <w:pPr>
        <w:pStyle w:val="Heading2"/>
        <w:spacing w:before="0"/>
        <w:ind w:left="0" w:firstLine="709"/>
        <w:jc w:val="right"/>
        <w:rPr>
          <w:rFonts w:ascii="Times New Roman" w:hAnsi="Times New Roman" w:cs="Times New Roman"/>
          <w:b w:val="0"/>
          <w:sz w:val="28"/>
          <w:szCs w:val="28"/>
          <w:lang w:val="uk-UA"/>
        </w:rPr>
      </w:pPr>
      <w:r w:rsidRPr="000F679E">
        <w:rPr>
          <w:rFonts w:ascii="Times New Roman" w:hAnsi="Times New Roman" w:cs="Times New Roman"/>
          <w:b w:val="0"/>
          <w:sz w:val="28"/>
          <w:szCs w:val="28"/>
          <w:lang w:val="uk-UA"/>
        </w:rPr>
        <w:t>Загальний додаток 6</w:t>
      </w:r>
    </w:p>
    <w:p w:rsidR="006D2E97" w:rsidRPr="000F679E" w:rsidP="00C2381A">
      <w:pPr>
        <w:spacing w:after="0" w:line="240" w:lineRule="auto"/>
        <w:ind w:firstLine="709"/>
        <w:jc w:val="center"/>
        <w:rPr>
          <w:rFonts w:ascii="Times New Roman" w:hAnsi="Times New Roman"/>
          <w:b/>
          <w:bCs/>
          <w:sz w:val="28"/>
          <w:szCs w:val="28"/>
        </w:rPr>
      </w:pPr>
      <w:bookmarkStart w:id="42" w:name="_bookmark41"/>
      <w:bookmarkEnd w:id="42"/>
    </w:p>
    <w:p w:rsidR="00C2381A" w:rsidRPr="000F679E" w:rsidP="00C2381A">
      <w:pPr>
        <w:spacing w:after="0" w:line="240" w:lineRule="auto"/>
        <w:ind w:firstLine="709"/>
        <w:jc w:val="center"/>
        <w:rPr>
          <w:rFonts w:ascii="Times New Roman" w:hAnsi="Times New Roman"/>
          <w:b/>
          <w:sz w:val="28"/>
          <w:szCs w:val="28"/>
        </w:rPr>
      </w:pPr>
      <w:r w:rsidRPr="00875064" w:rsidR="009E39C1">
        <w:rPr>
          <w:rFonts w:ascii="Times New Roman" w:hAnsi="Times New Roman"/>
          <w:b/>
          <w:bCs/>
          <w:sz w:val="28"/>
          <w:szCs w:val="28"/>
        </w:rPr>
        <w:t xml:space="preserve">Процедура розширення </w:t>
      </w:r>
      <w:r w:rsidRPr="000F679E" w:rsidR="009E39C1">
        <w:rPr>
          <w:rFonts w:ascii="Times New Roman" w:hAnsi="Times New Roman"/>
          <w:b/>
          <w:bCs/>
          <w:sz w:val="28"/>
          <w:szCs w:val="28"/>
        </w:rPr>
        <w:t>С</w:t>
      </w:r>
      <w:r w:rsidRPr="000F679E">
        <w:rPr>
          <w:rFonts w:ascii="Times New Roman" w:hAnsi="Times New Roman"/>
          <w:b/>
          <w:bCs/>
          <w:sz w:val="28"/>
          <w:szCs w:val="28"/>
        </w:rPr>
        <w:t>хеми для внесення сортів, що вивчаються, до Державного переліку з метою польов</w:t>
      </w:r>
      <w:r w:rsidRPr="000F679E" w:rsidR="004E561A">
        <w:rPr>
          <w:rFonts w:ascii="Times New Roman" w:hAnsi="Times New Roman"/>
          <w:b/>
          <w:bCs/>
          <w:sz w:val="28"/>
          <w:szCs w:val="28"/>
        </w:rPr>
        <w:t>ого</w:t>
      </w:r>
      <w:r w:rsidRPr="000F679E">
        <w:rPr>
          <w:rFonts w:ascii="Times New Roman" w:hAnsi="Times New Roman"/>
          <w:b/>
          <w:bCs/>
          <w:sz w:val="28"/>
          <w:szCs w:val="28"/>
        </w:rPr>
        <w:t xml:space="preserve"> </w:t>
      </w:r>
      <w:r w:rsidRPr="000F679E" w:rsidR="000F679E">
        <w:rPr>
          <w:rFonts w:ascii="Times New Roman" w:hAnsi="Times New Roman"/>
          <w:b/>
          <w:bCs/>
          <w:sz w:val="28"/>
          <w:szCs w:val="28"/>
        </w:rPr>
        <w:t>інспектування</w:t>
      </w:r>
    </w:p>
    <w:p w:rsidR="00C2381A" w:rsidRPr="000F679E" w:rsidP="00C2381A">
      <w:pPr>
        <w:spacing w:after="0" w:line="240" w:lineRule="auto"/>
        <w:ind w:firstLine="709"/>
        <w:jc w:val="center"/>
        <w:rPr>
          <w:rFonts w:ascii="Times New Roman" w:hAnsi="Times New Roman"/>
          <w:b/>
          <w:sz w:val="28"/>
          <w:szCs w:val="28"/>
        </w:rPr>
      </w:pPr>
    </w:p>
    <w:p w:rsidR="00C2381A" w:rsidRPr="000F679E" w:rsidP="00562BF1">
      <w:pPr>
        <w:pStyle w:val="ListParagraph"/>
        <w:tabs>
          <w:tab w:val="left" w:pos="1257"/>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1. Відносно сорту, що вивчається для внесення до державного переліку, уповноважений державний орган країни розмножен</w:t>
      </w:r>
      <w:r w:rsidRPr="000F679E" w:rsidR="00C84BD1">
        <w:rPr>
          <w:rFonts w:ascii="Times New Roman" w:hAnsi="Times New Roman" w:cs="Times New Roman"/>
          <w:sz w:val="28"/>
          <w:szCs w:val="28"/>
          <w:lang w:val="uk-UA"/>
        </w:rPr>
        <w:t>ня насіння може провести польове інспектування</w:t>
      </w:r>
      <w:r w:rsidRPr="000F679E">
        <w:rPr>
          <w:rFonts w:ascii="Times New Roman" w:hAnsi="Times New Roman" w:cs="Times New Roman"/>
          <w:sz w:val="28"/>
          <w:szCs w:val="28"/>
          <w:lang w:val="uk-UA"/>
        </w:rPr>
        <w:t xml:space="preserve"> за наступних умов: </w:t>
      </w:r>
    </w:p>
    <w:p w:rsidR="00C2381A" w:rsidRPr="000F679E" w:rsidP="005B10C5">
      <w:pPr>
        <w:pStyle w:val="ListParagraph"/>
        <w:numPr>
          <w:ilvl w:val="2"/>
          <w:numId w:val="85"/>
        </w:numPr>
        <w:tabs>
          <w:tab w:val="left" w:pos="1542"/>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на пряму вимогу селекціонера сорту, якщо розмноження відбувається в країні, де проводиться дослідження, та</w:t>
      </w:r>
    </w:p>
    <w:p w:rsidR="00C2381A" w:rsidRPr="000F679E" w:rsidP="005B10C5">
      <w:pPr>
        <w:pStyle w:val="ListParagraph"/>
        <w:numPr>
          <w:ilvl w:val="2"/>
          <w:numId w:val="85"/>
        </w:numPr>
        <w:tabs>
          <w:tab w:val="left" w:pos="1542"/>
        </w:tabs>
        <w:ind w:left="0" w:firstLine="851"/>
        <w:jc w:val="both"/>
        <w:rPr>
          <w:rFonts w:ascii="Times New Roman" w:hAnsi="Times New Roman" w:cs="Times New Roman"/>
          <w:sz w:val="28"/>
          <w:szCs w:val="28"/>
          <w:lang w:val="uk-UA"/>
        </w:rPr>
      </w:pPr>
      <w:r w:rsidRPr="000F679E" w:rsidR="00AD7EE3">
        <w:rPr>
          <w:rFonts w:ascii="Times New Roman" w:hAnsi="Times New Roman" w:cs="Times New Roman"/>
          <w:sz w:val="28"/>
          <w:szCs w:val="28"/>
          <w:lang w:val="uk-UA"/>
        </w:rPr>
        <w:t>н</w:t>
      </w:r>
      <w:r w:rsidRPr="000F679E">
        <w:rPr>
          <w:rFonts w:ascii="Times New Roman" w:hAnsi="Times New Roman" w:cs="Times New Roman"/>
          <w:sz w:val="28"/>
          <w:szCs w:val="28"/>
          <w:lang w:val="uk-UA"/>
        </w:rPr>
        <w:t xml:space="preserve">а </w:t>
      </w:r>
      <w:r w:rsidRPr="000F679E" w:rsidR="00AD7EE3">
        <w:rPr>
          <w:rFonts w:ascii="Times New Roman" w:hAnsi="Times New Roman" w:cs="Times New Roman"/>
          <w:sz w:val="28"/>
          <w:szCs w:val="28"/>
          <w:lang w:val="uk-UA"/>
        </w:rPr>
        <w:t>запит</w:t>
      </w:r>
      <w:r w:rsidRPr="000F679E">
        <w:rPr>
          <w:rFonts w:ascii="Times New Roman" w:hAnsi="Times New Roman" w:cs="Times New Roman"/>
          <w:sz w:val="28"/>
          <w:szCs w:val="28"/>
          <w:lang w:val="uk-UA"/>
        </w:rPr>
        <w:t xml:space="preserve"> від уповнова</w:t>
      </w:r>
      <w:r w:rsidRPr="000F679E" w:rsidR="00193C7D">
        <w:rPr>
          <w:rFonts w:ascii="Times New Roman" w:hAnsi="Times New Roman" w:cs="Times New Roman"/>
          <w:sz w:val="28"/>
          <w:szCs w:val="28"/>
          <w:lang w:val="uk-UA"/>
        </w:rPr>
        <w:t xml:space="preserve">женого державного органу країни </w:t>
      </w:r>
      <w:r w:rsidRPr="000F679E">
        <w:rPr>
          <w:rFonts w:ascii="Times New Roman" w:hAnsi="Times New Roman" w:cs="Times New Roman"/>
          <w:sz w:val="28"/>
          <w:szCs w:val="28"/>
          <w:lang w:val="uk-UA"/>
        </w:rPr>
        <w:t>дослідження, якщо розмноження відбувається поза межами такої країни.</w:t>
      </w:r>
    </w:p>
    <w:p w:rsidR="00C2381A" w:rsidRPr="000F679E" w:rsidP="00C2381A">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Якщо розмноження відбувається в країні дослідження (випадок 1(a) вище), польове інспектування проводиться уповноваженим державним органом на тій самій основі, що й для зареєстрованих сортів. Орган має перевірити сортову ідентичність добазового або базового насіння, використаного для розмноження; сортова чистота перевіряється впродовж проведення польової інспекції з використанням наявних технічних специфікацій; остаточна сертифікація проводиться, якщо потрібно, як тільки сорт буде зареєстрований у державному переліку.</w:t>
      </w:r>
    </w:p>
    <w:p w:rsidR="00C2381A" w:rsidRPr="000F679E" w:rsidP="00C2381A">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Якщо розмноження відбувається поза межами країни дослідження (випадок 1(</w:t>
      </w:r>
      <w:r w:rsidRPr="000F679E" w:rsidR="00193C7D">
        <w:rPr>
          <w:rFonts w:ascii="Times New Roman" w:hAnsi="Times New Roman" w:cs="Times New Roman"/>
          <w:sz w:val="28"/>
          <w:szCs w:val="28"/>
          <w:lang w:val="uk-UA"/>
        </w:rPr>
        <w:t>b</w:t>
      </w:r>
      <w:r w:rsidRPr="000F679E">
        <w:rPr>
          <w:rFonts w:ascii="Times New Roman" w:hAnsi="Times New Roman" w:cs="Times New Roman"/>
          <w:sz w:val="28"/>
          <w:szCs w:val="28"/>
          <w:lang w:val="uk-UA"/>
        </w:rPr>
        <w:t>) вище), застосовуються правила, викладені у підпунктах 2-</w:t>
      </w:r>
      <w:r w:rsidRPr="000F679E" w:rsidR="00562BF1">
        <w:rPr>
          <w:rFonts w:ascii="Times New Roman" w:hAnsi="Times New Roman" w:cs="Times New Roman"/>
          <w:sz w:val="28"/>
          <w:szCs w:val="28"/>
          <w:lang w:val="uk-UA"/>
        </w:rPr>
        <w:t>6</w:t>
      </w:r>
      <w:r w:rsidRPr="000F679E">
        <w:rPr>
          <w:rFonts w:ascii="Times New Roman" w:hAnsi="Times New Roman" w:cs="Times New Roman"/>
          <w:sz w:val="28"/>
          <w:szCs w:val="28"/>
          <w:lang w:val="uk-UA"/>
        </w:rPr>
        <w:t>.</w:t>
      </w:r>
    </w:p>
    <w:p w:rsidR="00C2381A" w:rsidRPr="000F679E" w:rsidP="00C2381A">
      <w:pPr>
        <w:pStyle w:val="ListParagraph"/>
        <w:tabs>
          <w:tab w:val="left" w:pos="1257"/>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2. </w:t>
      </w:r>
      <w:r w:rsidRPr="000F679E" w:rsidR="00AD7EE3">
        <w:rPr>
          <w:rFonts w:ascii="Times New Roman" w:hAnsi="Times New Roman" w:cs="Times New Roman"/>
          <w:sz w:val="28"/>
          <w:szCs w:val="28"/>
          <w:lang w:val="uk-UA"/>
        </w:rPr>
        <w:t>Запит</w:t>
      </w:r>
      <w:r w:rsidRPr="000F679E">
        <w:rPr>
          <w:rFonts w:ascii="Times New Roman" w:hAnsi="Times New Roman" w:cs="Times New Roman"/>
          <w:sz w:val="28"/>
          <w:szCs w:val="28"/>
          <w:lang w:val="uk-UA"/>
        </w:rPr>
        <w:t xml:space="preserve"> має обмежуватись польовим інспектуванням з метою перевірки відповідності правилам виробництва насіння згідно вимог Схем ОЕСР. </w:t>
      </w:r>
    </w:p>
    <w:p w:rsidR="00C2381A" w:rsidRPr="000F679E" w:rsidP="00C2381A">
      <w:pPr>
        <w:pStyle w:val="ListParagraph"/>
        <w:tabs>
          <w:tab w:val="left" w:pos="1257"/>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3. Відповідальність за перевірку сортової ідентичності добазового або базового насіння, використаного для розмноження, </w:t>
      </w:r>
      <w:r w:rsidRPr="000F679E" w:rsidR="00960278">
        <w:rPr>
          <w:rFonts w:ascii="Times New Roman" w:hAnsi="Times New Roman" w:cs="Times New Roman"/>
          <w:sz w:val="28"/>
          <w:szCs w:val="28"/>
          <w:lang w:val="uk-UA"/>
        </w:rPr>
        <w:t>на</w:t>
      </w:r>
      <w:r w:rsidRPr="000F679E">
        <w:rPr>
          <w:rFonts w:ascii="Times New Roman" w:hAnsi="Times New Roman" w:cs="Times New Roman"/>
          <w:sz w:val="28"/>
          <w:szCs w:val="28"/>
          <w:lang w:val="uk-UA"/>
        </w:rPr>
        <w:t>лежить уповноваженому державному орган</w:t>
      </w:r>
      <w:r w:rsidRPr="000F679E" w:rsidR="00960278">
        <w:rPr>
          <w:rFonts w:ascii="Times New Roman" w:hAnsi="Times New Roman" w:cs="Times New Roman"/>
          <w:sz w:val="28"/>
          <w:szCs w:val="28"/>
          <w:lang w:val="uk-UA"/>
        </w:rPr>
        <w:t>у</w:t>
      </w:r>
      <w:r w:rsidRPr="000F679E">
        <w:rPr>
          <w:rFonts w:ascii="Times New Roman" w:hAnsi="Times New Roman" w:cs="Times New Roman"/>
          <w:sz w:val="28"/>
          <w:szCs w:val="28"/>
          <w:lang w:val="uk-UA"/>
        </w:rPr>
        <w:t xml:space="preserve"> країни, в якій були проведені тести на відмі</w:t>
      </w:r>
      <w:r w:rsidRPr="000F679E" w:rsidR="00562BF1">
        <w:rPr>
          <w:rFonts w:ascii="Times New Roman" w:hAnsi="Times New Roman" w:cs="Times New Roman"/>
          <w:sz w:val="28"/>
          <w:szCs w:val="28"/>
          <w:lang w:val="uk-UA"/>
        </w:rPr>
        <w:t>н</w:t>
      </w:r>
      <w:r w:rsidRPr="000F679E">
        <w:rPr>
          <w:rFonts w:ascii="Times New Roman" w:hAnsi="Times New Roman" w:cs="Times New Roman"/>
          <w:sz w:val="28"/>
          <w:szCs w:val="28"/>
          <w:lang w:val="uk-UA"/>
        </w:rPr>
        <w:t>ність, однорідність та стабільність сорту.</w:t>
      </w:r>
    </w:p>
    <w:p w:rsidR="00C2381A" w:rsidRPr="000F679E" w:rsidP="00C2381A">
      <w:pPr>
        <w:pStyle w:val="ListParagraph"/>
        <w:tabs>
          <w:tab w:val="left" w:pos="1257"/>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4. Під час польових інспекцій сортова чистота має перевірятись за допомогою використання приблизного опису сорту, взятого з тестів на </w:t>
      </w:r>
      <w:r w:rsidRPr="000F679E" w:rsidR="00562BF1">
        <w:rPr>
          <w:rFonts w:ascii="Times New Roman" w:hAnsi="Times New Roman" w:cs="Times New Roman"/>
          <w:sz w:val="28"/>
          <w:szCs w:val="28"/>
          <w:lang w:val="uk-UA"/>
        </w:rPr>
        <w:t>відмін</w:t>
      </w:r>
      <w:r w:rsidRPr="000F679E">
        <w:rPr>
          <w:rFonts w:ascii="Times New Roman" w:hAnsi="Times New Roman" w:cs="Times New Roman"/>
          <w:sz w:val="28"/>
          <w:szCs w:val="28"/>
          <w:lang w:val="uk-UA"/>
        </w:rPr>
        <w:t>ність, однорідність та стабільність сорту, наданих уповноваженим державним органом країни дослідження.</w:t>
      </w:r>
    </w:p>
    <w:p w:rsidR="00C2381A" w:rsidRPr="000F679E" w:rsidP="00C2381A">
      <w:pPr>
        <w:pStyle w:val="ListParagraph"/>
        <w:tabs>
          <w:tab w:val="left" w:pos="1257"/>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5. Остаточна сертифікація проводиться за відповідальності країни дослідження, як тільки сорт буде зареєстрований у </w:t>
      </w:r>
      <w:r w:rsidRPr="000F679E" w:rsidR="00AD7EE3">
        <w:rPr>
          <w:rFonts w:ascii="Times New Roman" w:hAnsi="Times New Roman" w:cs="Times New Roman"/>
          <w:sz w:val="28"/>
          <w:szCs w:val="28"/>
          <w:lang w:val="uk-UA"/>
        </w:rPr>
        <w:t>Д</w:t>
      </w:r>
      <w:r w:rsidRPr="000F679E">
        <w:rPr>
          <w:rFonts w:ascii="Times New Roman" w:hAnsi="Times New Roman" w:cs="Times New Roman"/>
          <w:sz w:val="28"/>
          <w:szCs w:val="28"/>
          <w:lang w:val="uk-UA"/>
        </w:rPr>
        <w:t>ержавному переліку.</w:t>
      </w:r>
    </w:p>
    <w:p w:rsidR="00C2381A" w:rsidRPr="000F679E" w:rsidP="00C2381A">
      <w:pPr>
        <w:pStyle w:val="ListParagraph"/>
        <w:tabs>
          <w:tab w:val="left" w:pos="1257"/>
        </w:tabs>
        <w:ind w:left="0"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6. За рішенням уповноваженого органу країни дослідження та за домовленістю з власником, насіння, вироблене у країні розмноження, має бути:</w:t>
      </w:r>
    </w:p>
    <w:p w:rsidR="00C2381A" w:rsidRPr="000F679E" w:rsidP="00250181">
      <w:pPr>
        <w:pStyle w:val="ListParagraph"/>
        <w:numPr>
          <w:ilvl w:val="0"/>
          <w:numId w:val="47"/>
        </w:numPr>
        <w:tabs>
          <w:tab w:val="left" w:pos="1260"/>
        </w:tabs>
        <w:ind w:firstLine="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відправлене до країни дослідження з метою остаточної сертифікації. У такому випадку насінню присвоюється сір</w:t>
      </w:r>
      <w:r w:rsidRPr="000F679E" w:rsidR="00562BF1">
        <w:rPr>
          <w:rFonts w:ascii="Times New Roman" w:hAnsi="Times New Roman" w:cs="Times New Roman"/>
          <w:sz w:val="28"/>
          <w:szCs w:val="28"/>
          <w:lang w:val="uk-UA"/>
        </w:rPr>
        <w:t>а</w:t>
      </w:r>
      <w:r w:rsidRPr="000F679E">
        <w:rPr>
          <w:rFonts w:ascii="Times New Roman" w:hAnsi="Times New Roman" w:cs="Times New Roman"/>
          <w:sz w:val="28"/>
          <w:szCs w:val="28"/>
          <w:lang w:val="uk-UA"/>
        </w:rPr>
        <w:t xml:space="preserve"> </w:t>
      </w:r>
      <w:r w:rsidRPr="000F679E" w:rsidR="00562BF1">
        <w:rPr>
          <w:rFonts w:ascii="Times New Roman" w:hAnsi="Times New Roman" w:cs="Times New Roman"/>
          <w:sz w:val="28"/>
          <w:szCs w:val="28"/>
          <w:lang w:val="uk-UA"/>
        </w:rPr>
        <w:t>етикетка</w:t>
      </w:r>
      <w:r w:rsidRPr="000F679E">
        <w:rPr>
          <w:rFonts w:ascii="Times New Roman" w:hAnsi="Times New Roman" w:cs="Times New Roman"/>
          <w:sz w:val="28"/>
          <w:szCs w:val="28"/>
          <w:lang w:val="uk-UA"/>
        </w:rPr>
        <w:t xml:space="preserve"> відповідно до Правил ОЕСР, </w:t>
      </w:r>
      <w:r w:rsidRPr="000F679E" w:rsidR="00960278">
        <w:rPr>
          <w:rFonts w:ascii="Times New Roman" w:hAnsi="Times New Roman" w:cs="Times New Roman"/>
          <w:sz w:val="28"/>
          <w:szCs w:val="28"/>
          <w:lang w:val="uk-UA"/>
        </w:rPr>
        <w:t>і</w:t>
      </w:r>
      <w:r w:rsidRPr="000F679E">
        <w:rPr>
          <w:rFonts w:ascii="Times New Roman" w:hAnsi="Times New Roman" w:cs="Times New Roman"/>
          <w:sz w:val="28"/>
          <w:szCs w:val="28"/>
          <w:lang w:val="uk-UA"/>
        </w:rPr>
        <w:t xml:space="preserve">з зазначенням назви такого сорту і також з позначкою </w:t>
      </w:r>
      <w:r w:rsidRPr="000F679E" w:rsidR="00562BF1">
        <w:rPr>
          <w:rFonts w:ascii="Times New Roman" w:hAnsi="Times New Roman" w:cs="Times New Roman"/>
          <w:sz w:val="28"/>
          <w:szCs w:val="28"/>
          <w:lang w:val="uk-UA"/>
        </w:rPr>
        <w:t>«</w:t>
      </w:r>
      <w:r w:rsidRPr="000F679E">
        <w:rPr>
          <w:rFonts w:ascii="Times New Roman" w:hAnsi="Times New Roman" w:cs="Times New Roman"/>
          <w:sz w:val="28"/>
          <w:szCs w:val="28"/>
          <w:lang w:val="uk-UA"/>
        </w:rPr>
        <w:t>Насіння, що не пройшло остаточної сертифікації – сорт знаходиться в пр</w:t>
      </w:r>
      <w:r w:rsidRPr="000F679E" w:rsidR="00562BF1">
        <w:rPr>
          <w:rFonts w:ascii="Times New Roman" w:hAnsi="Times New Roman" w:cs="Times New Roman"/>
          <w:sz w:val="28"/>
          <w:szCs w:val="28"/>
          <w:lang w:val="uk-UA"/>
        </w:rPr>
        <w:t>оцесі реєстраційних випробувань»</w:t>
      </w:r>
      <w:r w:rsidRPr="000F679E">
        <w:rPr>
          <w:rFonts w:ascii="Times New Roman" w:hAnsi="Times New Roman" w:cs="Times New Roman"/>
          <w:sz w:val="28"/>
          <w:szCs w:val="28"/>
          <w:lang w:val="uk-UA"/>
        </w:rPr>
        <w:t>, або</w:t>
      </w:r>
    </w:p>
    <w:p w:rsidR="00C2381A" w:rsidRPr="000F679E" w:rsidP="00250181">
      <w:pPr>
        <w:pStyle w:val="ListParagraph"/>
        <w:numPr>
          <w:ilvl w:val="0"/>
          <w:numId w:val="47"/>
        </w:numPr>
        <w:tabs>
          <w:tab w:val="left" w:pos="1260"/>
        </w:tabs>
        <w:ind w:firstLine="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остаточно сертифікованим уповноваженим державним органом країни розмноження, як тільки сорт буде зареєстрований, відповідно до Правил ОЕСР, при цьому офіційна назва зазначається уповноваженим державним органом країни реєстрації.</w:t>
      </w:r>
    </w:p>
    <w:p w:rsidR="00B551DA" w:rsidRPr="000F679E" w:rsidP="00562BF1">
      <w:pPr>
        <w:spacing w:after="0" w:line="240" w:lineRule="auto"/>
        <w:ind w:firstLine="720"/>
        <w:jc w:val="both"/>
        <w:rPr>
          <w:rFonts w:ascii="Times New Roman" w:hAnsi="Times New Roman"/>
          <w:sz w:val="28"/>
          <w:szCs w:val="28"/>
        </w:rPr>
      </w:pPr>
      <w:r w:rsidRPr="000F679E" w:rsidR="00C2381A">
        <w:rPr>
          <w:rFonts w:ascii="Times New Roman" w:hAnsi="Times New Roman"/>
          <w:sz w:val="28"/>
          <w:szCs w:val="28"/>
        </w:rPr>
        <w:t>7. У випадку з гібридними сортами умови, зазначені у підпунктах 1-6, так</w:t>
      </w:r>
      <w:r w:rsidRPr="00875064" w:rsidR="00C2381A">
        <w:rPr>
          <w:rFonts w:ascii="Times New Roman" w:hAnsi="Times New Roman"/>
          <w:sz w:val="28"/>
          <w:szCs w:val="28"/>
        </w:rPr>
        <w:t>ож застосовуються до їх батьківських компонентів.</w:t>
      </w:r>
    </w:p>
    <w:p w:rsidR="00C2381A" w:rsidRPr="000F679E" w:rsidP="00B551DA">
      <w:pPr>
        <w:spacing w:after="0" w:line="240" w:lineRule="auto"/>
        <w:ind w:firstLine="720"/>
        <w:jc w:val="right"/>
        <w:rPr>
          <w:rFonts w:ascii="Times New Roman" w:hAnsi="Times New Roman"/>
          <w:sz w:val="28"/>
          <w:szCs w:val="28"/>
        </w:rPr>
      </w:pPr>
      <w:r w:rsidRPr="000F679E" w:rsidR="00B551DA">
        <w:rPr>
          <w:rFonts w:ascii="Times New Roman" w:hAnsi="Times New Roman"/>
          <w:sz w:val="28"/>
          <w:szCs w:val="28"/>
        </w:rPr>
        <w:br w:type="page"/>
        <w:t>Загальний додаток 7</w:t>
      </w:r>
    </w:p>
    <w:p w:rsidR="00B551DA" w:rsidRPr="000F679E" w:rsidP="00B551DA">
      <w:pPr>
        <w:spacing w:after="0" w:line="240" w:lineRule="auto"/>
        <w:ind w:firstLine="720"/>
        <w:jc w:val="center"/>
        <w:pPrChange w:id="43" w:author="KUCHER, KATERYNA [AG/6080]" w:date="2019-06-11T10:48:00Z">
          <w:pPr>
            <w:spacing w:after="0" w:line="240" w:lineRule="auto"/>
            <w:ind w:firstLine="720"/>
            <w:jc w:val="center"/>
          </w:pPr>
        </w:pPrChange>
        <w:rPr>
          <w:rFonts w:ascii="Times New Roman" w:hAnsi="Times New Roman"/>
          <w:b/>
          <w:sz w:val="28"/>
          <w:szCs w:val="28"/>
        </w:rPr>
      </w:pPr>
      <w:r w:rsidRPr="000F679E">
        <w:rPr>
          <w:rFonts w:ascii="Times New Roman" w:hAnsi="Times New Roman"/>
          <w:b/>
          <w:sz w:val="28"/>
          <w:szCs w:val="28"/>
        </w:rPr>
        <w:t>Мінімальні вимоги до уповноваження на виробництво сумішей сертифікованого насіння трав, що переміщується для міжнародної торгівлі</w:t>
      </w:r>
    </w:p>
    <w:p w:rsidR="00B551DA" w:rsidRPr="000F679E" w:rsidP="00B551DA">
      <w:pPr>
        <w:spacing w:after="0" w:line="240" w:lineRule="auto"/>
        <w:ind w:firstLine="720"/>
        <w:jc w:val="center"/>
        <w:rPr>
          <w:b/>
        </w:rPr>
      </w:pPr>
    </w:p>
    <w:p w:rsidR="00B551DA" w:rsidRPr="005B10C5" w:rsidP="00B551DA">
      <w:pPr>
        <w:spacing w:after="0" w:line="240" w:lineRule="auto"/>
        <w:ind w:firstLine="720"/>
        <w:jc w:val="both"/>
        <w:rPr>
          <w:rFonts w:ascii="Times New Roman" w:hAnsi="Times New Roman"/>
          <w:b/>
          <w:sz w:val="28"/>
          <w:szCs w:val="28"/>
        </w:rPr>
      </w:pPr>
      <w:r w:rsidRPr="005B10C5">
        <w:rPr>
          <w:rFonts w:ascii="Times New Roman" w:hAnsi="Times New Roman"/>
          <w:b/>
          <w:sz w:val="28"/>
          <w:szCs w:val="28"/>
        </w:rPr>
        <w:t>1.</w:t>
      </w:r>
      <w:r w:rsidRPr="000F679E">
        <w:rPr>
          <w:rFonts w:ascii="Times New Roman" w:hAnsi="Times New Roman"/>
          <w:sz w:val="28"/>
          <w:szCs w:val="28"/>
        </w:rPr>
        <w:t xml:space="preserve"> </w:t>
      </w:r>
      <w:r w:rsidRPr="005B10C5">
        <w:rPr>
          <w:rFonts w:ascii="Times New Roman" w:hAnsi="Times New Roman"/>
          <w:b/>
          <w:sz w:val="28"/>
          <w:szCs w:val="28"/>
        </w:rPr>
        <w:t xml:space="preserve">Відповідність необхідним критеріям відбору видів та сортів для </w:t>
      </w:r>
      <w:r w:rsidRPr="005B10C5" w:rsidR="003155B3">
        <w:rPr>
          <w:rFonts w:ascii="Times New Roman" w:hAnsi="Times New Roman"/>
          <w:b/>
          <w:sz w:val="28"/>
          <w:szCs w:val="28"/>
        </w:rPr>
        <w:t>включення до суміші сертифікованого насіння трав</w:t>
      </w:r>
      <w:r w:rsidRPr="005B10C5">
        <w:rPr>
          <w:rFonts w:ascii="Times New Roman" w:hAnsi="Times New Roman"/>
          <w:b/>
          <w:sz w:val="28"/>
          <w:szCs w:val="28"/>
        </w:rPr>
        <w:t xml:space="preserve">. </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Будь-яка комбінація сортів окремих видів або декількох видів, включених до переліку сортів, що відповідають необхідним критеріям відбору для сертифікації, відповідно до Схеми ОЕСР сортової сертифікації трав та бобових культур, Схеми ОЕСР сортової сертифікації конюшини підземної та подібних видів, та Схеми ОЕСР сортової сертифікації зернових культур, можуть являти собою суміш насіння трав, що мають право на сертифікацію.</w:t>
      </w:r>
    </w:p>
    <w:p w:rsidR="00B551DA" w:rsidRPr="005B10C5" w:rsidP="00B551DA">
      <w:pPr>
        <w:spacing w:after="0" w:line="240" w:lineRule="auto"/>
        <w:ind w:firstLine="720"/>
        <w:jc w:val="both"/>
        <w:rPr>
          <w:rFonts w:ascii="Times New Roman" w:hAnsi="Times New Roman"/>
          <w:b/>
          <w:sz w:val="28"/>
          <w:szCs w:val="28"/>
        </w:rPr>
      </w:pPr>
      <w:r w:rsidRPr="005B10C5">
        <w:rPr>
          <w:rFonts w:ascii="Times New Roman" w:hAnsi="Times New Roman"/>
          <w:b/>
          <w:sz w:val="28"/>
          <w:szCs w:val="28"/>
        </w:rPr>
        <w:t xml:space="preserve">2. Окремі партії насіння, що відповідають необхідним критеріям відбору для включення в </w:t>
      </w:r>
      <w:r w:rsidRPr="005B10C5" w:rsidR="003155B3">
        <w:rPr>
          <w:rFonts w:ascii="Times New Roman" w:hAnsi="Times New Roman"/>
          <w:b/>
          <w:sz w:val="28"/>
          <w:szCs w:val="28"/>
        </w:rPr>
        <w:t xml:space="preserve">суміш </w:t>
      </w:r>
      <w:r w:rsidRPr="005B10C5">
        <w:rPr>
          <w:rFonts w:ascii="Times New Roman" w:hAnsi="Times New Roman"/>
          <w:b/>
          <w:sz w:val="28"/>
          <w:szCs w:val="28"/>
        </w:rPr>
        <w:t>сертифікован</w:t>
      </w:r>
      <w:r w:rsidRPr="005B10C5" w:rsidR="003155B3">
        <w:rPr>
          <w:rFonts w:ascii="Times New Roman" w:hAnsi="Times New Roman"/>
          <w:b/>
          <w:sz w:val="28"/>
          <w:szCs w:val="28"/>
        </w:rPr>
        <w:t>ого</w:t>
      </w:r>
      <w:r w:rsidRPr="005B10C5">
        <w:rPr>
          <w:rFonts w:ascii="Times New Roman" w:hAnsi="Times New Roman"/>
          <w:b/>
          <w:sz w:val="28"/>
          <w:szCs w:val="28"/>
        </w:rPr>
        <w:t xml:space="preserve"> насіння трав. </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Тільки партія насіння, що раніше пройшла сертифікацію, відповідно до Схеми ОЕСР сортової сертифікації трав та бобових культур, Схеми ОЕСР сортової сертифікації конюшини підземної та подібних видів, та Схеми ОЕСР сортової сертифікації зернових культур, повинна відповідати необхідним критеріям відбору для включення </w:t>
      </w:r>
      <w:r w:rsidRPr="000F679E" w:rsidR="003155B3">
        <w:rPr>
          <w:rFonts w:ascii="Times New Roman" w:hAnsi="Times New Roman"/>
          <w:sz w:val="28"/>
          <w:szCs w:val="28"/>
        </w:rPr>
        <w:t>в суміш сертифікованого насіння трав</w:t>
      </w:r>
      <w:r w:rsidRPr="000F679E">
        <w:rPr>
          <w:rFonts w:ascii="Times New Roman" w:hAnsi="Times New Roman"/>
          <w:sz w:val="28"/>
          <w:szCs w:val="28"/>
        </w:rPr>
        <w:t>.</w:t>
      </w:r>
    </w:p>
    <w:p w:rsidR="00B551DA" w:rsidRPr="005B10C5" w:rsidP="00B551DA">
      <w:pPr>
        <w:spacing w:after="0" w:line="240" w:lineRule="auto"/>
        <w:ind w:firstLine="720"/>
        <w:jc w:val="both"/>
        <w:rPr>
          <w:rFonts w:ascii="Times New Roman" w:hAnsi="Times New Roman"/>
          <w:b/>
          <w:sz w:val="28"/>
          <w:szCs w:val="28"/>
        </w:rPr>
      </w:pPr>
      <w:r w:rsidRPr="005B10C5">
        <w:rPr>
          <w:rFonts w:ascii="Times New Roman" w:hAnsi="Times New Roman"/>
          <w:b/>
          <w:sz w:val="28"/>
          <w:szCs w:val="28"/>
        </w:rPr>
        <w:t xml:space="preserve">3. Вимоги, до компаній з виробництва насіння, що спеціалізуються на виробництві насіннєвих сумішей (= Виробники насіннєвих сумішей) </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Уповноважений державний орган вимагає, щоб виробники насіннєвих сумішей: </w:t>
      </w:r>
    </w:p>
    <w:p w:rsidR="00B551DA" w:rsidRPr="000F679E" w:rsidP="00B551DA">
      <w:pPr>
        <w:numPr>
          <w:ilvl w:val="4"/>
          <w:numId w:val="87"/>
        </w:numPr>
        <w:spacing w:after="0" w:line="240" w:lineRule="auto"/>
        <w:ind w:left="709" w:hanging="709"/>
        <w:jc w:val="both"/>
        <w:rPr>
          <w:rFonts w:ascii="Times New Roman" w:hAnsi="Times New Roman"/>
          <w:sz w:val="28"/>
          <w:szCs w:val="28"/>
        </w:rPr>
      </w:pPr>
      <w:r w:rsidRPr="000F679E">
        <w:rPr>
          <w:rFonts w:ascii="Times New Roman" w:hAnsi="Times New Roman"/>
          <w:sz w:val="28"/>
          <w:szCs w:val="28"/>
        </w:rPr>
        <w:t xml:space="preserve">мали встановлене обладнання для проведення змішувальних операцій, яке забезпечить однорідність готової суміші; </w:t>
      </w:r>
    </w:p>
    <w:p w:rsidR="00B551DA" w:rsidRPr="000F679E" w:rsidP="00B551DA">
      <w:pPr>
        <w:numPr>
          <w:ilvl w:val="0"/>
          <w:numId w:val="87"/>
        </w:numPr>
        <w:spacing w:after="0" w:line="240" w:lineRule="auto"/>
        <w:ind w:left="709" w:hanging="709"/>
        <w:jc w:val="both"/>
        <w:rPr>
          <w:rFonts w:ascii="Times New Roman" w:hAnsi="Times New Roman"/>
          <w:sz w:val="28"/>
          <w:szCs w:val="28"/>
        </w:rPr>
      </w:pPr>
      <w:r w:rsidRPr="000F679E">
        <w:rPr>
          <w:rFonts w:ascii="Times New Roman" w:hAnsi="Times New Roman"/>
          <w:sz w:val="28"/>
          <w:szCs w:val="28"/>
        </w:rPr>
        <w:t xml:space="preserve">проводили відповідні процедури для всіх змішувальних операцій; </w:t>
      </w:r>
    </w:p>
    <w:p w:rsidR="00B551DA" w:rsidRPr="000F679E" w:rsidP="00B551DA">
      <w:pPr>
        <w:numPr>
          <w:ilvl w:val="0"/>
          <w:numId w:val="87"/>
        </w:numPr>
        <w:spacing w:after="0" w:line="240" w:lineRule="auto"/>
        <w:ind w:left="709" w:hanging="709"/>
        <w:jc w:val="both"/>
        <w:rPr>
          <w:rFonts w:ascii="Times New Roman" w:hAnsi="Times New Roman"/>
          <w:sz w:val="28"/>
          <w:szCs w:val="28"/>
        </w:rPr>
      </w:pPr>
      <w:r w:rsidRPr="000F679E">
        <w:rPr>
          <w:rFonts w:ascii="Times New Roman" w:hAnsi="Times New Roman"/>
          <w:sz w:val="28"/>
          <w:szCs w:val="28"/>
        </w:rPr>
        <w:t>мали в штаті особу, яка несе пряму відповідальність за проведення змішувальних операцій;</w:t>
      </w:r>
      <w:r w:rsidRPr="000F679E">
        <w:rPr>
          <w:rFonts w:ascii="Times New Roman" w:hAnsi="Times New Roman"/>
          <w:sz w:val="28"/>
          <w:szCs w:val="28"/>
        </w:rPr>
        <w:t xml:space="preserve"> </w:t>
      </w:r>
    </w:p>
    <w:p w:rsidR="00B551DA" w:rsidRPr="000F679E" w:rsidP="00B551DA">
      <w:pPr>
        <w:numPr>
          <w:ilvl w:val="0"/>
          <w:numId w:val="87"/>
        </w:numPr>
        <w:spacing w:after="0" w:line="240" w:lineRule="auto"/>
        <w:ind w:left="709" w:hanging="709"/>
        <w:jc w:val="both"/>
        <w:rPr>
          <w:rFonts w:ascii="Times New Roman" w:hAnsi="Times New Roman"/>
          <w:sz w:val="28"/>
          <w:szCs w:val="28"/>
        </w:rPr>
      </w:pPr>
      <w:r w:rsidRPr="000F679E">
        <w:rPr>
          <w:rFonts w:ascii="Times New Roman" w:hAnsi="Times New Roman"/>
          <w:sz w:val="28"/>
          <w:szCs w:val="28"/>
        </w:rPr>
        <w:t>вели реєстр насіннєвих сумішей і їх використання (на кормові цілі, з метою озеленення, збереження грунтів і т.д.).</w:t>
      </w:r>
    </w:p>
    <w:p w:rsidR="00B551DA" w:rsidRPr="005B10C5" w:rsidP="00B551DA">
      <w:pPr>
        <w:spacing w:after="0" w:line="240" w:lineRule="auto"/>
        <w:ind w:firstLine="720"/>
        <w:jc w:val="both"/>
        <w:rPr>
          <w:rFonts w:ascii="Times New Roman" w:hAnsi="Times New Roman"/>
          <w:b/>
          <w:sz w:val="28"/>
          <w:szCs w:val="28"/>
        </w:rPr>
      </w:pPr>
      <w:r w:rsidRPr="005B10C5">
        <w:rPr>
          <w:rFonts w:ascii="Times New Roman" w:hAnsi="Times New Roman"/>
          <w:b/>
          <w:sz w:val="28"/>
          <w:szCs w:val="28"/>
        </w:rPr>
        <w:t>4. Контроль процесів змішування і пакування</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4.1. Операції змішування та пакування повинні проводитись під наглядом  офіційного або уповноваженого відбірника проб, який звітує перед уповноваженим державним органом. </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4.2. Змішування має проводитись таким чином, щоб забезпечити відсутність ризику забруднення партіями, що не повинні бути включені до суміші, а також якнайбільшу однорідність отриманої суміші. </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4.3. Контейнери з  сумішшю  насіння  трав,  включаючи  дрібне насіння та насіння розміром з пшеничне зерно або більше,  не мають важити більше за </w:t>
      </w:r>
      <w:smartTag w:uri="urn:schemas-microsoft-com:office:smarttags" w:element="metricconverter">
        <w:smartTagPr>
          <w:attr w:name="ProductID" w:val="40 кг"/>
        </w:smartTagPr>
        <w:r w:rsidRPr="000F679E">
          <w:rPr>
            <w:rFonts w:ascii="Times New Roman" w:hAnsi="Times New Roman"/>
            <w:sz w:val="28"/>
            <w:szCs w:val="28"/>
          </w:rPr>
          <w:t>40 кг</w:t>
        </w:r>
      </w:smartTag>
      <w:r w:rsidRPr="000F679E">
        <w:rPr>
          <w:rFonts w:ascii="Times New Roman" w:hAnsi="Times New Roman"/>
          <w:sz w:val="28"/>
          <w:szCs w:val="28"/>
        </w:rPr>
        <w:t xml:space="preserve">. </w:t>
      </w: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p>
    <w:p w:rsidR="00B551DA" w:rsidRPr="005B10C5" w:rsidP="00B551DA">
      <w:pPr>
        <w:spacing w:after="0" w:line="240" w:lineRule="auto"/>
        <w:ind w:firstLine="720"/>
        <w:jc w:val="both"/>
        <w:rPr>
          <w:rFonts w:ascii="Times New Roman" w:hAnsi="Times New Roman"/>
          <w:b/>
          <w:sz w:val="28"/>
          <w:szCs w:val="28"/>
        </w:rPr>
      </w:pPr>
      <w:r w:rsidRPr="005B10C5">
        <w:rPr>
          <w:rFonts w:ascii="Times New Roman" w:hAnsi="Times New Roman"/>
          <w:b/>
          <w:sz w:val="28"/>
          <w:szCs w:val="28"/>
        </w:rPr>
        <w:t xml:space="preserve">5. Інспектування виробництва сумішей насіння </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5.1. Інспекції виробництва сумішей насіння мають проводитись уповноваженим державним органом. </w:t>
      </w:r>
    </w:p>
    <w:p w:rsidR="00B551DA" w:rsidRPr="00875064" w:rsidP="005B10C5">
      <w:pPr>
        <w:spacing w:after="0" w:line="240" w:lineRule="auto"/>
        <w:ind w:firstLine="720"/>
        <w:jc w:val="both"/>
        <w:rPr>
          <w:rFonts w:ascii="Times New Roman" w:hAnsi="Times New Roman"/>
          <w:sz w:val="28"/>
          <w:szCs w:val="28"/>
        </w:rPr>
      </w:pPr>
      <w:r w:rsidRPr="000F679E">
        <w:rPr>
          <w:rFonts w:ascii="Times New Roman" w:hAnsi="Times New Roman"/>
          <w:sz w:val="28"/>
          <w:szCs w:val="28"/>
        </w:rPr>
        <w:t>5.2 Інспекції здійснюються</w:t>
      </w:r>
      <w:r w:rsidRPr="00875064">
        <w:rPr>
          <w:rFonts w:ascii="Times New Roman" w:hAnsi="Times New Roman"/>
          <w:sz w:val="28"/>
          <w:szCs w:val="28"/>
        </w:rPr>
        <w:t xml:space="preserve"> за допомогою:</w:t>
      </w:r>
    </w:p>
    <w:p w:rsidR="00B551DA" w:rsidRPr="000F679E" w:rsidP="005B10C5">
      <w:pPr>
        <w:numPr>
          <w:ilvl w:val="4"/>
          <w:numId w:val="34"/>
        </w:numPr>
        <w:spacing w:after="0" w:line="240" w:lineRule="auto"/>
        <w:ind w:left="709" w:firstLine="11"/>
        <w:jc w:val="both"/>
        <w:rPr>
          <w:rFonts w:ascii="Times New Roman" w:hAnsi="Times New Roman"/>
          <w:sz w:val="28"/>
          <w:szCs w:val="28"/>
        </w:rPr>
      </w:pPr>
      <w:r w:rsidRPr="000F679E">
        <w:rPr>
          <w:rFonts w:ascii="Times New Roman" w:hAnsi="Times New Roman"/>
          <w:sz w:val="28"/>
          <w:szCs w:val="28"/>
        </w:rPr>
        <w:t xml:space="preserve">проведення перевірок ідентичності та загальної маси кожного компонента, принаймні, шляхом випадкових перевірок офіційних етикеток/ярликів, що ідентифікують упаковки насіння, і </w:t>
      </w:r>
    </w:p>
    <w:p w:rsidR="00B551DA" w:rsidRPr="000F679E" w:rsidP="005B10C5">
      <w:pPr>
        <w:numPr>
          <w:ilvl w:val="4"/>
          <w:numId w:val="34"/>
        </w:numPr>
        <w:spacing w:after="0" w:line="240" w:lineRule="auto"/>
        <w:ind w:left="709" w:firstLine="11"/>
        <w:jc w:val="both"/>
        <w:rPr>
          <w:rFonts w:ascii="Times New Roman" w:hAnsi="Times New Roman"/>
          <w:sz w:val="28"/>
          <w:szCs w:val="28"/>
        </w:rPr>
      </w:pPr>
      <w:r w:rsidRPr="000F679E">
        <w:rPr>
          <w:rFonts w:ascii="Times New Roman" w:hAnsi="Times New Roman"/>
          <w:sz w:val="28"/>
          <w:szCs w:val="28"/>
        </w:rPr>
        <w:t>за допомогою випадкової перевірки процесу змішування, в тому числі готових сумішей.</w:t>
      </w:r>
    </w:p>
    <w:p w:rsidR="00B551DA" w:rsidRPr="005B10C5" w:rsidP="00B551DA">
      <w:pPr>
        <w:spacing w:after="0" w:line="240" w:lineRule="auto"/>
        <w:ind w:firstLine="720"/>
        <w:jc w:val="both"/>
        <w:rPr>
          <w:rFonts w:ascii="Times New Roman" w:hAnsi="Times New Roman"/>
          <w:b/>
          <w:sz w:val="28"/>
          <w:szCs w:val="28"/>
        </w:rPr>
      </w:pPr>
      <w:r w:rsidRPr="005B10C5">
        <w:rPr>
          <w:rFonts w:ascii="Times New Roman" w:hAnsi="Times New Roman"/>
          <w:b/>
          <w:sz w:val="28"/>
          <w:szCs w:val="28"/>
        </w:rPr>
        <w:t>6. Маркування та пломбування сумішей насіння трав</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6.1 Етикетки встановленого зразка для відповідної суміші повинні бути прикріплені до кожного контейнера.</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6.2 Мінімальний розмір етикетки - </w:t>
      </w:r>
      <w:smartTag w:uri="urn:schemas-microsoft-com:office:smarttags" w:element="metricconverter">
        <w:smartTagPr>
          <w:attr w:name="ProductID" w:val="110 мм"/>
        </w:smartTagPr>
        <w:r w:rsidRPr="000F679E">
          <w:rPr>
            <w:rFonts w:ascii="Times New Roman" w:hAnsi="Times New Roman"/>
            <w:sz w:val="28"/>
            <w:szCs w:val="28"/>
          </w:rPr>
          <w:t>110 мм</w:t>
        </w:r>
      </w:smartTag>
      <w:r w:rsidRPr="000F679E">
        <w:rPr>
          <w:rFonts w:ascii="Times New Roman" w:hAnsi="Times New Roman"/>
          <w:sz w:val="28"/>
          <w:szCs w:val="28"/>
        </w:rPr>
        <w:t xml:space="preserve"> х </w:t>
      </w:r>
      <w:smartTag w:uri="urn:schemas-microsoft-com:office:smarttags" w:element="metricconverter">
        <w:smartTagPr>
          <w:attr w:name="ProductID" w:val="67 мм"/>
        </w:smartTagPr>
        <w:r w:rsidRPr="000F679E">
          <w:rPr>
            <w:rFonts w:ascii="Times New Roman" w:hAnsi="Times New Roman"/>
            <w:sz w:val="28"/>
            <w:szCs w:val="28"/>
          </w:rPr>
          <w:t>67 мм</w:t>
        </w:r>
      </w:smartTag>
      <w:r w:rsidRPr="000F679E">
        <w:rPr>
          <w:rFonts w:ascii="Times New Roman" w:hAnsi="Times New Roman"/>
          <w:sz w:val="28"/>
          <w:szCs w:val="28"/>
        </w:rPr>
        <w:t xml:space="preserve">. Для невеликих паковань (вага нетто не більше </w:t>
      </w:r>
      <w:smartTag w:uri="urn:schemas-microsoft-com:office:smarttags" w:element="metricconverter">
        <w:smartTagPr>
          <w:attr w:name="ProductID" w:val="2 кг"/>
        </w:smartTagPr>
        <w:r w:rsidRPr="000F679E">
          <w:rPr>
            <w:rFonts w:ascii="Times New Roman" w:hAnsi="Times New Roman"/>
            <w:sz w:val="28"/>
            <w:szCs w:val="28"/>
          </w:rPr>
          <w:t>2 кг</w:t>
        </w:r>
      </w:smartTag>
      <w:r w:rsidRPr="000F679E">
        <w:rPr>
          <w:rFonts w:ascii="Times New Roman" w:hAnsi="Times New Roman"/>
          <w:sz w:val="28"/>
          <w:szCs w:val="28"/>
        </w:rPr>
        <w:t>), етикетка може бути менше, за умови, що інформація на етикетці легко читається.</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6.3 Етикетка повинна бути зеленого кольору.</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6.4 Контейнери повинні бути опечатані належним чином.</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6.5 Необхідний зміст офіційної етикетки для упаковки суміші насіння трав полягає в наступному:</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6.5.1 Назва суміші: (якщо таке є)</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6.5.2 Насіннєва суміш для…………………………………………………..;</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(Наприклад, торфу, газону, постійного пасовища, випасання худоби, збереження грунтів)</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6.5.3 Назва і адреса уповноваженого державного органу:</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6.5.4 Умовний номер партії:</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6.5.5 Місяць і рік офіційного опломбування партії:</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6.5.6 Види компонентів:</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Для невеликих паковань (вага нетто не більше </w:t>
      </w:r>
      <w:smartTag w:uri="urn:schemas-microsoft-com:office:smarttags" w:element="metricconverter">
        <w:smartTagPr>
          <w:attr w:name="ProductID" w:val="2 кг"/>
        </w:smartTagPr>
        <w:r w:rsidRPr="000F679E">
          <w:rPr>
            <w:rFonts w:ascii="Times New Roman" w:hAnsi="Times New Roman"/>
            <w:sz w:val="28"/>
            <w:szCs w:val="28"/>
          </w:rPr>
          <w:t>2 кг</w:t>
        </w:r>
      </w:smartTag>
      <w:r w:rsidRPr="000F679E">
        <w:rPr>
          <w:rFonts w:ascii="Times New Roman" w:hAnsi="Times New Roman"/>
          <w:sz w:val="28"/>
          <w:szCs w:val="28"/>
        </w:rPr>
        <w:t>) види компонентів можуть бути згадані на пакованні.</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6.5.7 Декларована вага нетто або брутто, або декларована кількість насінин:</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6.5.8 Там, де вказана вага і використовуються гранульовані пестициди, таблетуючі речовини або інші тверді добавки, властивості добавки і зразкове співвідношення між масою насіння і загальною вагою.</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6.6 Більш детальна інформація повинна бути надана для кожного компонента суміші:</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6.6.1 Вид (латинська назва);</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6.6.2 Позначення сорту (або синонім);</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6.6.3 Умовний номер партії насіння;</w:t>
      </w: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6.6.4 Відсотковий вміст за масою суміші.</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Дана інформація (з 6.6.1 по 6.6.4) повинна бути включена для кожного компонента, в сертифікаті відповідності чи на етикетці, виданої уповноваженим державним органом:</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Для невеликих паковань (вага нетто не більше </w:t>
      </w:r>
      <w:smartTag w:uri="urn:schemas-microsoft-com:office:smarttags" w:element="metricconverter">
        <w:smartTagPr>
          <w:attr w:name="ProductID" w:val="2 кг"/>
        </w:smartTagPr>
        <w:r w:rsidRPr="000F679E">
          <w:rPr>
            <w:rFonts w:ascii="Times New Roman" w:hAnsi="Times New Roman"/>
            <w:sz w:val="28"/>
            <w:szCs w:val="28"/>
          </w:rPr>
          <w:t>2 кг</w:t>
        </w:r>
      </w:smartTag>
      <w:r w:rsidRPr="000F679E">
        <w:rPr>
          <w:rFonts w:ascii="Times New Roman" w:hAnsi="Times New Roman"/>
          <w:sz w:val="28"/>
          <w:szCs w:val="28"/>
        </w:rPr>
        <w:t>) дана інформація повинна бути вказана на етикетці або пакованні.</w:t>
      </w:r>
    </w:p>
    <w:p w:rsidR="00B551DA" w:rsidRPr="005B10C5" w:rsidP="00B551DA">
      <w:pPr>
        <w:spacing w:after="0" w:line="240" w:lineRule="auto"/>
        <w:ind w:firstLine="720"/>
        <w:jc w:val="both"/>
        <w:rPr>
          <w:rFonts w:ascii="Times New Roman" w:hAnsi="Times New Roman"/>
          <w:b/>
          <w:sz w:val="28"/>
          <w:szCs w:val="28"/>
        </w:rPr>
      </w:pPr>
      <w:r w:rsidRPr="005B10C5">
        <w:rPr>
          <w:rFonts w:ascii="Times New Roman" w:hAnsi="Times New Roman"/>
          <w:b/>
          <w:sz w:val="28"/>
          <w:szCs w:val="28"/>
        </w:rPr>
        <w:t>7. Облікова документація сумішей насіння трав</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7.1 Облікова документація повинна зберігатися (виробником суміші) для кожної суміші наступним чином:</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7.1.1 Умовний номер суміші і назва суміші (якщо таке є);</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7.1.2 Види і сорти компонентів;</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7.1.3 Умовні номера партії насіння окремих партій;</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7.1.4 Співвідношення за масою кожного компонента;</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7.1.5 Детальна інформація про етикетки, що використовуються на суміші;</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7.1.6 Загальна маса суміші;</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7.1.7 Копія сертифіката тестування насіння щодо кожного компонента партії насіння, включених в суміш, повинна зберігатися у виробника суміші.</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7.2 Ці дані повинні зберігатися в такій формі, щоб можна було ідентифікувати і перевірити справжність компонентів кожної суміші. Вони повинні надаватися в розпорядження уповноваженого державного органу за запитом.</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7.3 Уповноважений державний орган повинен проводити регулярні перевірки облікової документації, що зберігається виробниками, щодо сумішей насіння трав.</w:t>
      </w:r>
    </w:p>
    <w:p w:rsidR="00B551DA" w:rsidRPr="005B10C5" w:rsidP="00B551DA">
      <w:pPr>
        <w:spacing w:after="0" w:line="240" w:lineRule="auto"/>
        <w:ind w:firstLine="720"/>
        <w:jc w:val="both"/>
        <w:rPr>
          <w:rFonts w:ascii="Times New Roman" w:hAnsi="Times New Roman"/>
          <w:b/>
          <w:sz w:val="28"/>
          <w:szCs w:val="28"/>
        </w:rPr>
      </w:pPr>
      <w:r w:rsidRPr="005B10C5">
        <w:rPr>
          <w:rFonts w:ascii="Times New Roman" w:hAnsi="Times New Roman"/>
          <w:b/>
          <w:sz w:val="28"/>
          <w:szCs w:val="28"/>
        </w:rPr>
        <w:t>8. Проведення аналізу сумішей насіння трав</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8.1 З урахуванням тривалого періоду часу, необхідного для проведення аналізу суміші насіння трав, а також з огляду на той факт, що суміш може містити ряд різних сортів одного і того ж виду, аналіз всіх</w:t>
      </w:r>
      <w:r w:rsidRPr="000F679E" w:rsidR="00A15AE1">
        <w:rPr>
          <w:rFonts w:ascii="Times New Roman" w:hAnsi="Times New Roman"/>
          <w:sz w:val="28"/>
          <w:szCs w:val="28"/>
        </w:rPr>
        <w:t xml:space="preserve"> сертифікованих</w:t>
      </w:r>
      <w:r w:rsidRPr="000F679E">
        <w:rPr>
          <w:rFonts w:ascii="Times New Roman" w:hAnsi="Times New Roman"/>
          <w:sz w:val="28"/>
          <w:szCs w:val="28"/>
        </w:rPr>
        <w:t xml:space="preserve"> сумішей насіння трав, сертифікованого відповідно до правил Схеми ОЕСР сортової сертифікації трав і бобових культур, не проводиться.</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8.2 Уповноважений державний орган здійснює офіційний відбір контрольних проб і проведення контрольних випробувань з приводу пропорцій сумішей насіння трав, </w:t>
      </w:r>
      <w:r w:rsidRPr="000F679E" w:rsidR="00A15AE1">
        <w:rPr>
          <w:rFonts w:ascii="Times New Roman" w:hAnsi="Times New Roman"/>
          <w:sz w:val="28"/>
          <w:szCs w:val="28"/>
        </w:rPr>
        <w:t>виробленого</w:t>
      </w:r>
      <w:r w:rsidRPr="000F679E">
        <w:rPr>
          <w:rFonts w:ascii="Times New Roman" w:hAnsi="Times New Roman"/>
          <w:sz w:val="28"/>
          <w:szCs w:val="28"/>
        </w:rPr>
        <w:t xml:space="preserve"> на своїй території, щоб забезпечити дотримання правил сертифікації.</w:t>
      </w: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p>
    <w:p w:rsidR="00B551DA" w:rsidRPr="000F679E" w:rsidP="00B551DA">
      <w:pPr>
        <w:spacing w:after="0" w:line="240" w:lineRule="auto"/>
        <w:ind w:firstLine="720"/>
        <w:jc w:val="both"/>
        <w:rPr>
          <w:rFonts w:ascii="Times New Roman" w:hAnsi="Times New Roman"/>
          <w:sz w:val="28"/>
          <w:szCs w:val="28"/>
        </w:rPr>
      </w:pPr>
    </w:p>
    <w:p w:rsidR="00B551DA" w:rsidRPr="005B10C5" w:rsidP="00B551DA">
      <w:pPr>
        <w:spacing w:after="0" w:line="240" w:lineRule="auto"/>
        <w:ind w:firstLine="720"/>
        <w:jc w:val="both"/>
        <w:rPr>
          <w:rFonts w:ascii="Times New Roman" w:hAnsi="Times New Roman"/>
          <w:b/>
          <w:sz w:val="28"/>
          <w:szCs w:val="28"/>
        </w:rPr>
      </w:pPr>
      <w:r w:rsidRPr="005B10C5">
        <w:rPr>
          <w:rFonts w:ascii="Times New Roman" w:hAnsi="Times New Roman"/>
          <w:b/>
          <w:sz w:val="28"/>
          <w:szCs w:val="28"/>
        </w:rPr>
        <w:t>9. Зразок сертифіката</w:t>
      </w:r>
    </w:p>
    <w:p w:rsidR="00B551DA" w:rsidRPr="000F679E" w:rsidP="00B551DA">
      <w:pPr>
        <w:spacing w:after="0" w:line="240" w:lineRule="auto"/>
        <w:ind w:firstLine="720"/>
        <w:jc w:val="both"/>
        <w:rPr>
          <w:rFonts w:ascii="Times New Roman" w:hAnsi="Times New Roman"/>
          <w:sz w:val="28"/>
          <w:szCs w:val="28"/>
        </w:rPr>
      </w:pPr>
      <w:r w:rsidRPr="000F679E">
        <w:rPr>
          <w:rFonts w:ascii="Times New Roman" w:hAnsi="Times New Roman"/>
          <w:sz w:val="28"/>
          <w:szCs w:val="28"/>
        </w:rPr>
        <w:t>Сертифікати повинні містити всю інформацію, зазначену нижче, але точне розташування тексту визначається на розсуд уповноваженого державного органу:</w:t>
      </w:r>
    </w:p>
    <w:p w:rsidR="00B551DA" w:rsidP="00B551DA">
      <w:pPr>
        <w:spacing w:after="0" w:line="240" w:lineRule="auto"/>
        <w:ind w:firstLine="720"/>
        <w:jc w:val="both"/>
        <w:rPr>
          <w:rFonts w:ascii="Times New Roman" w:hAnsi="Times New Roman"/>
          <w:sz w:val="16"/>
          <w:szCs w:val="16"/>
        </w:rPr>
      </w:pPr>
    </w:p>
    <w:p w:rsidR="005B10C5" w:rsidP="00B551DA">
      <w:pPr>
        <w:spacing w:after="0" w:line="240" w:lineRule="auto"/>
        <w:ind w:firstLine="720"/>
        <w:jc w:val="both"/>
        <w:rPr>
          <w:rFonts w:ascii="Times New Roman" w:hAnsi="Times New Roman"/>
          <w:sz w:val="16"/>
          <w:szCs w:val="16"/>
        </w:rPr>
      </w:pPr>
    </w:p>
    <w:p w:rsidR="005B10C5" w:rsidP="00B551DA">
      <w:pPr>
        <w:spacing w:after="0" w:line="240" w:lineRule="auto"/>
        <w:ind w:firstLine="720"/>
        <w:jc w:val="both"/>
        <w:rPr>
          <w:rFonts w:ascii="Times New Roman" w:hAnsi="Times New Roman"/>
          <w:sz w:val="16"/>
          <w:szCs w:val="16"/>
        </w:rPr>
      </w:pPr>
    </w:p>
    <w:p w:rsidR="005B10C5" w:rsidRPr="000F679E" w:rsidP="00B551DA">
      <w:pPr>
        <w:spacing w:after="0" w:line="240" w:lineRule="auto"/>
        <w:ind w:firstLine="720"/>
        <w:jc w:val="both"/>
        <w:rPr>
          <w:rFonts w:ascii="Times New Roman" w:hAnsi="Times New Roman"/>
          <w:sz w:val="16"/>
          <w:szCs w:val="16"/>
        </w:rPr>
      </w:pPr>
    </w:p>
    <w:p w:rsidR="00B551DA" w:rsidRPr="000F679E" w:rsidP="00B551DA">
      <w:pPr>
        <w:spacing w:after="0" w:line="240" w:lineRule="auto"/>
        <w:jc w:val="center"/>
        <w:rPr>
          <w:rFonts w:ascii="Times New Roman" w:hAnsi="Times New Roman"/>
          <w:b/>
          <w:sz w:val="28"/>
          <w:szCs w:val="28"/>
        </w:rPr>
      </w:pPr>
      <w:r w:rsidRPr="000F679E">
        <w:rPr>
          <w:rFonts w:ascii="Times New Roman" w:hAnsi="Times New Roman"/>
          <w:b/>
          <w:sz w:val="28"/>
          <w:szCs w:val="28"/>
        </w:rPr>
        <w:t>Сертифікат</w:t>
      </w:r>
      <w:r w:rsidRPr="000F679E" w:rsidR="00A15AE1">
        <w:rPr>
          <w:rFonts w:ascii="Times New Roman" w:hAnsi="Times New Roman"/>
          <w:b/>
          <w:sz w:val="28"/>
          <w:szCs w:val="28"/>
        </w:rPr>
        <w:t xml:space="preserve"> на суміш насіння трав</w:t>
      </w:r>
      <w:r w:rsidRPr="000F679E">
        <w:rPr>
          <w:rFonts w:ascii="Times New Roman" w:hAnsi="Times New Roman"/>
          <w:b/>
          <w:sz w:val="28"/>
          <w:szCs w:val="28"/>
        </w:rPr>
        <w:t>, виданий згідно Схеми ОЕСР сортової сертифікації сумішей насіння трав, призначеного для міжнародної торгівлі</w:t>
      </w:r>
    </w:p>
    <w:p w:rsidR="00B551DA" w:rsidRPr="000F679E" w:rsidP="00B551DA">
      <w:pPr>
        <w:spacing w:after="0" w:line="240" w:lineRule="auto"/>
        <w:ind w:firstLine="720"/>
        <w:jc w:val="center"/>
        <w:rPr>
          <w:rFonts w:ascii="Times New Roman" w:hAnsi="Times New Roman"/>
          <w:sz w:val="28"/>
          <w:szCs w:val="28"/>
        </w:rPr>
      </w:pPr>
    </w:p>
    <w:p w:rsidR="00B551DA" w:rsidRPr="000F679E" w:rsidP="00B551DA">
      <w:pPr>
        <w:spacing w:after="0" w:line="240" w:lineRule="auto"/>
        <w:jc w:val="both"/>
        <w:rPr>
          <w:rFonts w:ascii="Times New Roman" w:hAnsi="Times New Roman"/>
          <w:sz w:val="28"/>
          <w:szCs w:val="28"/>
        </w:rPr>
      </w:pPr>
      <w:r w:rsidRPr="000F679E">
        <w:rPr>
          <w:rFonts w:ascii="Times New Roman" w:hAnsi="Times New Roman"/>
          <w:sz w:val="28"/>
          <w:szCs w:val="28"/>
        </w:rPr>
        <w:t xml:space="preserve">Назва уповноваженого державного органу, що видав сертифікат: </w:t>
      </w:r>
    </w:p>
    <w:p w:rsidR="00B551DA" w:rsidRPr="000F679E" w:rsidP="00B551DA">
      <w:pPr>
        <w:spacing w:after="0" w:line="240" w:lineRule="auto"/>
        <w:jc w:val="both"/>
        <w:rPr>
          <w:rFonts w:ascii="Times New Roman" w:hAnsi="Times New Roman"/>
          <w:sz w:val="28"/>
          <w:szCs w:val="28"/>
        </w:rPr>
      </w:pPr>
      <w:r w:rsidRPr="000F679E">
        <w:rPr>
          <w:rFonts w:ascii="Times New Roman" w:hAnsi="Times New Roman"/>
          <w:sz w:val="28"/>
          <w:szCs w:val="28"/>
        </w:rPr>
        <w:t xml:space="preserve">Номер партії: </w:t>
      </w:r>
    </w:p>
    <w:p w:rsidR="00B551DA" w:rsidRPr="000F679E" w:rsidP="00B551DA">
      <w:pPr>
        <w:spacing w:after="0" w:line="240" w:lineRule="auto"/>
        <w:jc w:val="both"/>
        <w:rPr>
          <w:rFonts w:ascii="Times New Roman" w:hAnsi="Times New Roman"/>
          <w:sz w:val="28"/>
          <w:szCs w:val="28"/>
        </w:rPr>
      </w:pPr>
      <w:r w:rsidRPr="000F679E">
        <w:rPr>
          <w:rFonts w:ascii="Times New Roman" w:hAnsi="Times New Roman"/>
          <w:sz w:val="28"/>
          <w:szCs w:val="28"/>
        </w:rPr>
        <w:t xml:space="preserve">Компоненти (складові) партії: </w:t>
      </w:r>
    </w:p>
    <w:p w:rsidR="00B551DA" w:rsidRPr="005B10C5" w:rsidP="00B551DA">
      <w:pPr>
        <w:spacing w:after="0" w:line="240" w:lineRule="auto"/>
        <w:jc w:val="both"/>
        <w:rPr>
          <w:rFonts w:ascii="Times New Roman" w:hAnsi="Times New Roman"/>
          <w:b/>
          <w:sz w:val="28"/>
          <w:szCs w:val="28"/>
        </w:rPr>
      </w:pPr>
      <w:r w:rsidRPr="005B10C5">
        <w:rPr>
          <w:rFonts w:ascii="Times New Roman" w:hAnsi="Times New Roman"/>
          <w:b/>
          <w:sz w:val="28"/>
          <w:szCs w:val="28"/>
        </w:rPr>
        <w:t xml:space="preserve">          Вид             Сорт           </w:t>
      </w:r>
      <w:r w:rsidR="005B10C5">
        <w:rPr>
          <w:rFonts w:ascii="Times New Roman" w:hAnsi="Times New Roman"/>
          <w:b/>
          <w:sz w:val="28"/>
          <w:szCs w:val="28"/>
        </w:rPr>
        <w:t xml:space="preserve">     </w:t>
      </w:r>
      <w:r w:rsidRPr="005B10C5">
        <w:rPr>
          <w:rFonts w:ascii="Times New Roman" w:hAnsi="Times New Roman"/>
          <w:b/>
          <w:sz w:val="28"/>
          <w:szCs w:val="28"/>
        </w:rPr>
        <w:t xml:space="preserve">  Номер партії     </w:t>
      </w:r>
      <w:r w:rsidR="005B10C5">
        <w:rPr>
          <w:rFonts w:ascii="Times New Roman" w:hAnsi="Times New Roman"/>
          <w:b/>
          <w:sz w:val="28"/>
          <w:szCs w:val="28"/>
        </w:rPr>
        <w:t xml:space="preserve">  </w:t>
      </w:r>
      <w:r w:rsidRPr="005B10C5">
        <w:rPr>
          <w:rFonts w:ascii="Times New Roman" w:hAnsi="Times New Roman"/>
          <w:b/>
          <w:sz w:val="28"/>
          <w:szCs w:val="28"/>
        </w:rPr>
        <w:t xml:space="preserve">       Відсоток у вазі суміші </w:t>
      </w:r>
    </w:p>
    <w:p w:rsidR="00B551DA" w:rsidRPr="000F679E" w:rsidP="00B551DA">
      <w:pPr>
        <w:spacing w:after="0" w:line="240" w:lineRule="auto"/>
        <w:jc w:val="both"/>
        <w:rPr>
          <w:rFonts w:ascii="Times New Roman" w:hAnsi="Times New Roman"/>
          <w:sz w:val="28"/>
          <w:szCs w:val="28"/>
        </w:rPr>
      </w:pPr>
      <w:r w:rsidRPr="000F679E">
        <w:rPr>
          <w:rFonts w:ascii="Times New Roman" w:hAnsi="Times New Roman"/>
          <w:sz w:val="28"/>
          <w:szCs w:val="28"/>
        </w:rPr>
        <w:t xml:space="preserve">                                                    (номер для посилання)</w:t>
      </w:r>
    </w:p>
    <w:p w:rsidR="00B551DA" w:rsidRPr="000F679E" w:rsidP="00B551DA">
      <w:pPr>
        <w:spacing w:after="0" w:line="240" w:lineRule="auto"/>
        <w:jc w:val="both"/>
        <w:rPr>
          <w:rFonts w:ascii="Times New Roman" w:hAnsi="Times New Roman"/>
          <w:sz w:val="28"/>
          <w:szCs w:val="28"/>
        </w:rPr>
      </w:pPr>
      <w:r w:rsidRPr="000F679E">
        <w:rPr>
          <w:rFonts w:ascii="Times New Roman" w:hAnsi="Times New Roman"/>
          <w:sz w:val="28"/>
          <w:szCs w:val="28"/>
        </w:rPr>
        <w:t xml:space="preserve">1. </w:t>
      </w:r>
    </w:p>
    <w:p w:rsidR="00B551DA" w:rsidRPr="000F679E" w:rsidP="00B551DA">
      <w:pPr>
        <w:spacing w:after="0" w:line="240" w:lineRule="auto"/>
        <w:jc w:val="both"/>
        <w:rPr>
          <w:rFonts w:ascii="Times New Roman" w:hAnsi="Times New Roman"/>
          <w:sz w:val="28"/>
          <w:szCs w:val="28"/>
        </w:rPr>
      </w:pPr>
    </w:p>
    <w:p w:rsidR="00B551DA" w:rsidRPr="000F679E" w:rsidP="00B551DA">
      <w:pPr>
        <w:spacing w:after="0" w:line="240" w:lineRule="auto"/>
        <w:jc w:val="both"/>
        <w:rPr>
          <w:rFonts w:ascii="Times New Roman" w:hAnsi="Times New Roman"/>
          <w:sz w:val="28"/>
          <w:szCs w:val="28"/>
        </w:rPr>
      </w:pPr>
      <w:r w:rsidRPr="000F679E">
        <w:rPr>
          <w:rFonts w:ascii="Times New Roman" w:hAnsi="Times New Roman"/>
          <w:sz w:val="28"/>
          <w:szCs w:val="28"/>
        </w:rPr>
        <w:t xml:space="preserve">2. </w:t>
      </w:r>
    </w:p>
    <w:p w:rsidR="00B551DA" w:rsidRPr="000F679E" w:rsidP="00B551DA">
      <w:pPr>
        <w:spacing w:after="0" w:line="240" w:lineRule="auto"/>
        <w:jc w:val="both"/>
        <w:rPr>
          <w:rFonts w:ascii="Times New Roman" w:hAnsi="Times New Roman"/>
          <w:sz w:val="28"/>
          <w:szCs w:val="28"/>
        </w:rPr>
      </w:pPr>
    </w:p>
    <w:p w:rsidR="00B551DA" w:rsidRPr="000F679E" w:rsidP="00B551DA">
      <w:pPr>
        <w:spacing w:after="0" w:line="240" w:lineRule="auto"/>
        <w:jc w:val="both"/>
        <w:rPr>
          <w:rFonts w:ascii="Times New Roman" w:hAnsi="Times New Roman"/>
          <w:sz w:val="28"/>
          <w:szCs w:val="28"/>
        </w:rPr>
      </w:pPr>
      <w:r w:rsidRPr="000F679E">
        <w:rPr>
          <w:rFonts w:ascii="Times New Roman" w:hAnsi="Times New Roman"/>
          <w:sz w:val="28"/>
          <w:szCs w:val="28"/>
        </w:rPr>
        <w:t>3.</w:t>
      </w:r>
    </w:p>
    <w:p w:rsidR="00B551DA" w:rsidRPr="000F679E" w:rsidP="00B551DA">
      <w:pPr>
        <w:spacing w:after="0" w:line="206" w:lineRule="exact"/>
        <w:ind w:right="100"/>
        <w:jc w:val="both"/>
        <w:rPr>
          <w:rFonts w:ascii="Times New Roman" w:hAnsi="Times New Roman"/>
          <w:sz w:val="28"/>
          <w:szCs w:val="28"/>
        </w:rPr>
      </w:pPr>
    </w:p>
    <w:p w:rsidR="00B551DA" w:rsidRPr="000F679E" w:rsidP="00B551DA">
      <w:pPr>
        <w:spacing w:after="0" w:line="206" w:lineRule="exact"/>
        <w:ind w:right="100"/>
        <w:jc w:val="both"/>
        <w:rPr>
          <w:rFonts w:ascii="Times New Roman" w:hAnsi="Times New Roman"/>
          <w:sz w:val="28"/>
          <w:szCs w:val="28"/>
        </w:rPr>
      </w:pPr>
      <w:r w:rsidRPr="000F679E">
        <w:rPr>
          <w:rFonts w:ascii="Times New Roman" w:hAnsi="Times New Roman"/>
          <w:sz w:val="28"/>
          <w:szCs w:val="28"/>
        </w:rPr>
        <w:t>(…)</w:t>
      </w:r>
    </w:p>
    <w:p w:rsidR="00B551DA" w:rsidRPr="000F679E" w:rsidP="00B551DA">
      <w:pPr>
        <w:spacing w:after="0" w:line="206" w:lineRule="exact"/>
        <w:ind w:right="100"/>
        <w:jc w:val="both"/>
        <w:rPr>
          <w:rFonts w:ascii="Times New Roman" w:hAnsi="Times New Roman"/>
          <w:sz w:val="28"/>
          <w:szCs w:val="28"/>
        </w:rPr>
      </w:pPr>
    </w:p>
    <w:p w:rsidR="00B551DA" w:rsidRPr="000F679E" w:rsidP="00B551DA">
      <w:pPr>
        <w:spacing w:after="0" w:line="240" w:lineRule="auto"/>
        <w:jc w:val="both"/>
        <w:rPr>
          <w:rFonts w:ascii="Times New Roman" w:hAnsi="Times New Roman"/>
          <w:sz w:val="28"/>
          <w:szCs w:val="28"/>
        </w:rPr>
      </w:pPr>
      <w:r w:rsidRPr="000F679E">
        <w:rPr>
          <w:rFonts w:ascii="Times New Roman" w:hAnsi="Times New Roman"/>
          <w:sz w:val="28"/>
          <w:szCs w:val="28"/>
        </w:rPr>
        <w:t>Кількість контейнерів і заявлена вага партії:</w:t>
      </w:r>
    </w:p>
    <w:p w:rsidR="00B551DA" w:rsidRPr="000F679E" w:rsidP="00B551DA">
      <w:pPr>
        <w:spacing w:after="0" w:line="240" w:lineRule="auto"/>
        <w:jc w:val="both"/>
        <w:rPr>
          <w:rFonts w:ascii="Times New Roman" w:hAnsi="Times New Roman"/>
          <w:sz w:val="28"/>
          <w:szCs w:val="28"/>
        </w:rPr>
      </w:pPr>
      <w:r w:rsidRPr="000F679E">
        <w:rPr>
          <w:rFonts w:ascii="Times New Roman" w:hAnsi="Times New Roman"/>
          <w:sz w:val="28"/>
          <w:szCs w:val="28"/>
        </w:rPr>
        <w:t>Партія насіння, що містить даний умовний номер, була вироблена і затверджена згідно з Схемою ОЕСР трав і бобових культур.</w:t>
      </w:r>
    </w:p>
    <w:p w:rsidR="00B551DA" w:rsidRPr="000F679E" w:rsidP="00B551DA">
      <w:pPr>
        <w:spacing w:after="0" w:line="240" w:lineRule="auto"/>
        <w:jc w:val="both"/>
        <w:rPr>
          <w:rFonts w:ascii="Times New Roman" w:hAnsi="Times New Roman"/>
          <w:sz w:val="28"/>
          <w:szCs w:val="28"/>
        </w:rPr>
      </w:pPr>
    </w:p>
    <w:p w:rsidR="00B551DA" w:rsidRPr="000F679E" w:rsidP="00B551DA">
      <w:pPr>
        <w:spacing w:after="0" w:line="240" w:lineRule="auto"/>
        <w:ind w:left="2832"/>
        <w:jc w:val="both"/>
        <w:rPr>
          <w:rFonts w:ascii="Times New Roman" w:hAnsi="Times New Roman"/>
          <w:sz w:val="28"/>
          <w:szCs w:val="28"/>
        </w:rPr>
      </w:pPr>
      <w:r w:rsidRPr="000F679E">
        <w:rPr>
          <w:rFonts w:ascii="Times New Roman" w:hAnsi="Times New Roman"/>
          <w:sz w:val="28"/>
          <w:szCs w:val="28"/>
        </w:rPr>
        <w:t>Підпис (або еквівалентне йому засвідчення в електронній формі):</w:t>
      </w:r>
    </w:p>
    <w:p w:rsidR="00B551DA" w:rsidRPr="000F679E" w:rsidP="00B551DA">
      <w:pPr>
        <w:spacing w:after="0" w:line="240" w:lineRule="auto"/>
        <w:ind w:left="2832"/>
        <w:jc w:val="both"/>
        <w:rPr>
          <w:rFonts w:ascii="Times New Roman" w:hAnsi="Times New Roman"/>
          <w:sz w:val="28"/>
          <w:szCs w:val="28"/>
        </w:rPr>
      </w:pPr>
    </w:p>
    <w:p w:rsidR="00B551DA" w:rsidRPr="000F679E" w:rsidP="00B551DA">
      <w:pPr>
        <w:spacing w:after="0" w:line="240" w:lineRule="auto"/>
        <w:ind w:left="2832"/>
        <w:jc w:val="both"/>
        <w:rPr>
          <w:rFonts w:ascii="Times New Roman" w:hAnsi="Times New Roman"/>
          <w:sz w:val="28"/>
          <w:szCs w:val="28"/>
        </w:rPr>
      </w:pPr>
      <w:r w:rsidRPr="000F679E">
        <w:rPr>
          <w:rFonts w:ascii="Times New Roman" w:hAnsi="Times New Roman"/>
          <w:sz w:val="28"/>
          <w:szCs w:val="28"/>
        </w:rPr>
        <w:t>Місце і дата</w:t>
      </w: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B551DA" w:rsidRPr="000F679E" w:rsidP="00B551DA">
      <w:pPr>
        <w:spacing w:after="0" w:line="240" w:lineRule="auto"/>
        <w:jc w:val="both"/>
      </w:pPr>
    </w:p>
    <w:p w:rsidR="00AA1AAF" w:rsidRPr="000F679E" w:rsidP="00562BF1">
      <w:pPr>
        <w:spacing w:after="0" w:line="240" w:lineRule="auto"/>
        <w:jc w:val="center"/>
        <w:rPr>
          <w:rFonts w:ascii="Times New Roman" w:hAnsi="Times New Roman"/>
          <w:b/>
          <w:sz w:val="28"/>
          <w:szCs w:val="28"/>
        </w:rPr>
      </w:pPr>
      <w:r w:rsidRPr="000F679E">
        <w:rPr>
          <w:rFonts w:ascii="Times New Roman" w:hAnsi="Times New Roman"/>
          <w:b/>
          <w:sz w:val="28"/>
          <w:szCs w:val="28"/>
        </w:rPr>
        <w:t xml:space="preserve">РОЗДІЛ B: </w:t>
      </w:r>
      <w:r w:rsidRPr="000F679E" w:rsidR="00AA4726">
        <w:rPr>
          <w:rFonts w:ascii="Times New Roman" w:hAnsi="Times New Roman"/>
          <w:b/>
          <w:sz w:val="28"/>
          <w:szCs w:val="28"/>
        </w:rPr>
        <w:t>Інформація</w:t>
      </w:r>
      <w:r w:rsidRPr="000F679E" w:rsidR="00671143">
        <w:rPr>
          <w:rFonts w:ascii="Times New Roman" w:hAnsi="Times New Roman"/>
          <w:b/>
          <w:sz w:val="28"/>
          <w:szCs w:val="28"/>
        </w:rPr>
        <w:t>, яка стосується окремих Н</w:t>
      </w:r>
      <w:r w:rsidRPr="000F679E" w:rsidR="00AA4726">
        <w:rPr>
          <w:rFonts w:ascii="Times New Roman" w:hAnsi="Times New Roman"/>
          <w:b/>
          <w:sz w:val="28"/>
          <w:szCs w:val="28"/>
        </w:rPr>
        <w:t>асінн</w:t>
      </w:r>
      <w:r w:rsidRPr="000F679E" w:rsidR="00671143">
        <w:rPr>
          <w:rFonts w:ascii="Times New Roman" w:hAnsi="Times New Roman"/>
          <w:b/>
          <w:sz w:val="28"/>
          <w:szCs w:val="28"/>
        </w:rPr>
        <w:t>євих</w:t>
      </w:r>
      <w:r w:rsidRPr="000F679E" w:rsidR="00AA4726">
        <w:rPr>
          <w:rFonts w:ascii="Times New Roman" w:hAnsi="Times New Roman"/>
          <w:b/>
          <w:sz w:val="28"/>
          <w:szCs w:val="28"/>
        </w:rPr>
        <w:t xml:space="preserve"> схем </w:t>
      </w:r>
      <w:r w:rsidRPr="000F679E" w:rsidR="00671143">
        <w:rPr>
          <w:rFonts w:ascii="Times New Roman" w:hAnsi="Times New Roman"/>
          <w:b/>
          <w:sz w:val="28"/>
          <w:szCs w:val="28"/>
        </w:rPr>
        <w:t>ОЕСР</w:t>
      </w: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AA1AAF" w:rsidRPr="000F679E" w:rsidP="00C2381A">
      <w:pPr>
        <w:spacing w:after="0" w:line="240" w:lineRule="auto"/>
        <w:jc w:val="both"/>
        <w:rPr>
          <w:rFonts w:ascii="Times New Roman" w:hAnsi="Times New Roman"/>
          <w:sz w:val="28"/>
          <w:szCs w:val="28"/>
        </w:rPr>
      </w:pPr>
      <w:r w:rsidRPr="000F679E">
        <w:rPr>
          <w:rFonts w:ascii="Times New Roman" w:hAnsi="Times New Roman"/>
          <w:sz w:val="28"/>
          <w:szCs w:val="28"/>
        </w:rPr>
        <w:t xml:space="preserve">• Трави і бобові </w:t>
      </w:r>
    </w:p>
    <w:p w:rsidR="00AA1AAF" w:rsidRPr="000F679E" w:rsidP="00C2381A">
      <w:pPr>
        <w:spacing w:after="0" w:line="240" w:lineRule="auto"/>
        <w:jc w:val="both"/>
        <w:rPr>
          <w:rFonts w:ascii="Times New Roman" w:hAnsi="Times New Roman"/>
          <w:sz w:val="28"/>
          <w:szCs w:val="28"/>
        </w:rPr>
      </w:pPr>
      <w:r w:rsidRPr="000F679E" w:rsidR="00562BF1">
        <w:rPr>
          <w:rFonts w:ascii="Times New Roman" w:hAnsi="Times New Roman"/>
          <w:sz w:val="28"/>
          <w:szCs w:val="28"/>
        </w:rPr>
        <w:t>• Х</w:t>
      </w:r>
      <w:r w:rsidRPr="000F679E">
        <w:rPr>
          <w:rFonts w:ascii="Times New Roman" w:hAnsi="Times New Roman"/>
          <w:sz w:val="28"/>
          <w:szCs w:val="28"/>
        </w:rPr>
        <w:t xml:space="preserve">рестоцвіті та інші олійні або прядильні культури </w:t>
      </w:r>
    </w:p>
    <w:p w:rsidR="002769CC" w:rsidRPr="000F679E" w:rsidP="00C2381A">
      <w:pPr>
        <w:spacing w:after="0" w:line="240" w:lineRule="auto"/>
        <w:jc w:val="both"/>
        <w:rPr>
          <w:rFonts w:ascii="Times New Roman" w:hAnsi="Times New Roman"/>
          <w:sz w:val="28"/>
          <w:szCs w:val="28"/>
        </w:rPr>
      </w:pPr>
      <w:r w:rsidRPr="000F679E" w:rsidR="00AA1AAF">
        <w:rPr>
          <w:rFonts w:ascii="Times New Roman" w:hAnsi="Times New Roman"/>
          <w:sz w:val="28"/>
          <w:szCs w:val="28"/>
        </w:rPr>
        <w:t xml:space="preserve">• Зернові </w:t>
      </w:r>
    </w:p>
    <w:p w:rsidR="00AA1AAF" w:rsidRPr="000F679E" w:rsidP="00C2381A">
      <w:pPr>
        <w:spacing w:after="0" w:line="240" w:lineRule="auto"/>
        <w:jc w:val="both"/>
        <w:rPr>
          <w:rFonts w:ascii="Times New Roman" w:hAnsi="Times New Roman"/>
          <w:sz w:val="28"/>
          <w:szCs w:val="28"/>
        </w:rPr>
      </w:pPr>
      <w:r w:rsidRPr="000F679E">
        <w:rPr>
          <w:rFonts w:ascii="Times New Roman" w:hAnsi="Times New Roman"/>
          <w:sz w:val="28"/>
          <w:szCs w:val="28"/>
        </w:rPr>
        <w:t>• Кормов</w:t>
      </w:r>
      <w:r w:rsidRPr="000F679E" w:rsidR="0067653F">
        <w:rPr>
          <w:rFonts w:ascii="Times New Roman" w:hAnsi="Times New Roman"/>
          <w:sz w:val="28"/>
          <w:szCs w:val="28"/>
        </w:rPr>
        <w:t>ий</w:t>
      </w:r>
      <w:r w:rsidRPr="000F679E">
        <w:rPr>
          <w:rFonts w:ascii="Times New Roman" w:hAnsi="Times New Roman"/>
          <w:sz w:val="28"/>
          <w:szCs w:val="28"/>
        </w:rPr>
        <w:t xml:space="preserve"> і цукровий буряк</w:t>
      </w:r>
    </w:p>
    <w:p w:rsidR="00AA1AAF" w:rsidRPr="000F679E" w:rsidP="00C2381A">
      <w:pPr>
        <w:spacing w:after="0" w:line="240" w:lineRule="auto"/>
        <w:jc w:val="both"/>
        <w:rPr>
          <w:rFonts w:ascii="Times New Roman" w:hAnsi="Times New Roman"/>
          <w:sz w:val="28"/>
          <w:szCs w:val="28"/>
        </w:rPr>
      </w:pPr>
      <w:r w:rsidRPr="000F679E">
        <w:rPr>
          <w:rFonts w:ascii="Times New Roman" w:hAnsi="Times New Roman"/>
          <w:sz w:val="28"/>
          <w:szCs w:val="28"/>
        </w:rPr>
        <w:t xml:space="preserve">• </w:t>
      </w:r>
      <w:r w:rsidRPr="000F679E" w:rsidR="002769CC">
        <w:rPr>
          <w:rFonts w:ascii="Times New Roman" w:hAnsi="Times New Roman"/>
          <w:sz w:val="28"/>
          <w:szCs w:val="28"/>
        </w:rPr>
        <w:t>Конюшина п</w:t>
      </w:r>
      <w:r w:rsidRPr="000F679E">
        <w:rPr>
          <w:rFonts w:ascii="Times New Roman" w:hAnsi="Times New Roman"/>
          <w:sz w:val="28"/>
          <w:szCs w:val="28"/>
        </w:rPr>
        <w:t>ідземн</w:t>
      </w:r>
      <w:r w:rsidRPr="000F679E" w:rsidR="0067653F">
        <w:rPr>
          <w:rFonts w:ascii="Times New Roman" w:hAnsi="Times New Roman"/>
          <w:sz w:val="28"/>
          <w:szCs w:val="28"/>
        </w:rPr>
        <w:t>а</w:t>
      </w:r>
      <w:r w:rsidRPr="000F679E">
        <w:rPr>
          <w:rFonts w:ascii="Times New Roman" w:hAnsi="Times New Roman"/>
          <w:sz w:val="28"/>
          <w:szCs w:val="28"/>
        </w:rPr>
        <w:t xml:space="preserve"> та подібні види</w:t>
      </w:r>
    </w:p>
    <w:p w:rsidR="00AA1AAF" w:rsidRPr="000F679E" w:rsidP="00C2381A">
      <w:pPr>
        <w:spacing w:after="0" w:line="240" w:lineRule="auto"/>
        <w:jc w:val="both"/>
        <w:rPr>
          <w:rFonts w:ascii="Times New Roman" w:hAnsi="Times New Roman"/>
          <w:sz w:val="28"/>
          <w:szCs w:val="28"/>
        </w:rPr>
      </w:pPr>
      <w:r w:rsidRPr="000F679E">
        <w:rPr>
          <w:rFonts w:ascii="Times New Roman" w:hAnsi="Times New Roman"/>
          <w:sz w:val="28"/>
          <w:szCs w:val="28"/>
        </w:rPr>
        <w:t>• Кукурудза</w:t>
      </w:r>
    </w:p>
    <w:p w:rsidR="00AA1AAF" w:rsidRPr="000F679E" w:rsidP="00C2381A">
      <w:pPr>
        <w:spacing w:after="0" w:line="240" w:lineRule="auto"/>
        <w:jc w:val="both"/>
        <w:rPr>
          <w:rFonts w:ascii="Times New Roman" w:hAnsi="Times New Roman"/>
          <w:sz w:val="28"/>
          <w:szCs w:val="28"/>
        </w:rPr>
      </w:pPr>
      <w:r w:rsidRPr="000F679E">
        <w:rPr>
          <w:rFonts w:ascii="Times New Roman" w:hAnsi="Times New Roman"/>
          <w:sz w:val="28"/>
          <w:szCs w:val="28"/>
        </w:rPr>
        <w:t>• Сорго</w:t>
      </w:r>
    </w:p>
    <w:p w:rsidR="00AA1AAF" w:rsidRPr="000F679E" w:rsidP="00C2381A">
      <w:pPr>
        <w:spacing w:after="0" w:line="240" w:lineRule="auto"/>
        <w:jc w:val="both"/>
        <w:rPr>
          <w:rFonts w:ascii="Times New Roman" w:hAnsi="Times New Roman"/>
          <w:sz w:val="28"/>
          <w:szCs w:val="28"/>
        </w:rPr>
      </w:pPr>
      <w:r w:rsidRPr="000F679E">
        <w:rPr>
          <w:rFonts w:ascii="Times New Roman" w:hAnsi="Times New Roman"/>
          <w:sz w:val="28"/>
          <w:szCs w:val="28"/>
        </w:rPr>
        <w:t>• Овочеві культури</w:t>
      </w:r>
    </w:p>
    <w:p w:rsidR="00F5508A"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E75913" w:rsidRPr="000F679E" w:rsidP="00F5508A">
      <w:pPr>
        <w:spacing w:after="0" w:line="240" w:lineRule="auto"/>
        <w:jc w:val="right"/>
        <w:rPr>
          <w:rFonts w:ascii="Times New Roman" w:hAnsi="Times New Roman"/>
          <w:sz w:val="28"/>
          <w:szCs w:val="28"/>
        </w:rPr>
      </w:pPr>
    </w:p>
    <w:p w:rsidR="00562BF1" w:rsidRPr="000F679E" w:rsidP="00F5508A">
      <w:pPr>
        <w:spacing w:after="0" w:line="240" w:lineRule="auto"/>
        <w:jc w:val="right"/>
        <w:rPr>
          <w:rFonts w:ascii="Times New Roman" w:hAnsi="Times New Roman"/>
          <w:sz w:val="28"/>
          <w:szCs w:val="28"/>
        </w:rPr>
      </w:pPr>
    </w:p>
    <w:p w:rsidR="00AA1AAF" w:rsidRPr="000F679E" w:rsidP="00F5508A">
      <w:pPr>
        <w:spacing w:after="0" w:line="240" w:lineRule="auto"/>
        <w:jc w:val="right"/>
        <w:rPr>
          <w:rFonts w:ascii="Times New Roman" w:hAnsi="Times New Roman"/>
          <w:sz w:val="28"/>
          <w:szCs w:val="28"/>
        </w:rPr>
      </w:pPr>
      <w:r w:rsidRPr="000F679E" w:rsidR="0067653F">
        <w:rPr>
          <w:rFonts w:ascii="Times New Roman" w:hAnsi="Times New Roman"/>
          <w:sz w:val="28"/>
          <w:szCs w:val="28"/>
        </w:rPr>
        <w:t>Д</w:t>
      </w:r>
      <w:r w:rsidRPr="000F679E">
        <w:rPr>
          <w:rFonts w:ascii="Times New Roman" w:hAnsi="Times New Roman"/>
          <w:sz w:val="28"/>
          <w:szCs w:val="28"/>
        </w:rPr>
        <w:t xml:space="preserve">одаток VI </w:t>
      </w:r>
      <w:r w:rsidRPr="000F679E" w:rsidR="00562BF1">
        <w:rPr>
          <w:rFonts w:ascii="Times New Roman" w:hAnsi="Times New Roman"/>
          <w:sz w:val="28"/>
          <w:szCs w:val="28"/>
        </w:rPr>
        <w:t>до</w:t>
      </w:r>
      <w:r w:rsidRPr="000F679E">
        <w:rPr>
          <w:rFonts w:ascii="Times New Roman" w:hAnsi="Times New Roman"/>
          <w:sz w:val="28"/>
          <w:szCs w:val="28"/>
        </w:rPr>
        <w:t xml:space="preserve"> </w:t>
      </w:r>
      <w:r w:rsidRPr="000F679E" w:rsidR="00562BF1">
        <w:rPr>
          <w:rFonts w:ascii="Times New Roman" w:hAnsi="Times New Roman"/>
          <w:sz w:val="28"/>
          <w:szCs w:val="28"/>
        </w:rPr>
        <w:t>Рішення</w:t>
      </w:r>
    </w:p>
    <w:p w:rsidR="00F5508A" w:rsidRPr="000F679E" w:rsidP="00F5508A">
      <w:pPr>
        <w:spacing w:after="0" w:line="240" w:lineRule="auto"/>
        <w:jc w:val="right"/>
        <w:rPr>
          <w:rFonts w:ascii="Times New Roman" w:hAnsi="Times New Roman"/>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p>
    <w:p w:rsidR="00562BF1" w:rsidRPr="000F679E" w:rsidP="00562BF1">
      <w:pPr>
        <w:spacing w:after="0" w:line="240" w:lineRule="auto"/>
        <w:jc w:val="center"/>
        <w:rPr>
          <w:rFonts w:ascii="Times New Roman" w:hAnsi="Times New Roman"/>
          <w:b/>
          <w:sz w:val="28"/>
          <w:szCs w:val="28"/>
        </w:rPr>
      </w:pPr>
      <w:r w:rsidRPr="000F679E" w:rsidR="00F5508A">
        <w:rPr>
          <w:rFonts w:ascii="Times New Roman" w:hAnsi="Times New Roman"/>
          <w:b/>
          <w:sz w:val="28"/>
          <w:szCs w:val="28"/>
        </w:rPr>
        <w:t>СХЕМА ОЕСР СОРТОВ</w:t>
      </w:r>
      <w:r w:rsidRPr="000F679E" w:rsidR="0067653F">
        <w:rPr>
          <w:rFonts w:ascii="Times New Roman" w:hAnsi="Times New Roman"/>
          <w:b/>
          <w:sz w:val="28"/>
          <w:szCs w:val="28"/>
        </w:rPr>
        <w:t>ОЇ</w:t>
      </w:r>
      <w:r w:rsidRPr="000F679E" w:rsidR="00F5508A">
        <w:rPr>
          <w:rFonts w:ascii="Times New Roman" w:hAnsi="Times New Roman"/>
          <w:b/>
          <w:sz w:val="28"/>
          <w:szCs w:val="28"/>
        </w:rPr>
        <w:t xml:space="preserve"> СЕРТИФІКАЦІЇ НАСІННЯ </w:t>
      </w:r>
    </w:p>
    <w:p w:rsidR="00AA1AAF" w:rsidRPr="000F679E" w:rsidP="00562BF1">
      <w:pPr>
        <w:spacing w:after="0" w:line="240" w:lineRule="auto"/>
        <w:jc w:val="center"/>
        <w:rPr>
          <w:rFonts w:ascii="Times New Roman" w:hAnsi="Times New Roman"/>
          <w:b/>
          <w:sz w:val="28"/>
          <w:szCs w:val="28"/>
        </w:rPr>
      </w:pPr>
      <w:r w:rsidRPr="000F679E" w:rsidR="00F5508A">
        <w:rPr>
          <w:rFonts w:ascii="Times New Roman" w:hAnsi="Times New Roman"/>
          <w:b/>
          <w:sz w:val="28"/>
          <w:szCs w:val="28"/>
        </w:rPr>
        <w:t>ТРАВ І БОБ</w:t>
      </w:r>
      <w:r w:rsidRPr="000F679E" w:rsidR="00562BF1">
        <w:rPr>
          <w:rFonts w:ascii="Times New Roman" w:hAnsi="Times New Roman"/>
          <w:b/>
          <w:sz w:val="28"/>
          <w:szCs w:val="28"/>
        </w:rPr>
        <w:t>ОВИХ</w:t>
      </w: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3B4A17" w:rsidRPr="000F679E" w:rsidP="00C2381A">
      <w:pPr>
        <w:spacing w:after="0" w:line="240" w:lineRule="auto"/>
        <w:jc w:val="both"/>
        <w:rPr>
          <w:rFonts w:ascii="Times New Roman" w:hAnsi="Times New Roman"/>
          <w:sz w:val="28"/>
          <w:szCs w:val="28"/>
        </w:rPr>
      </w:pPr>
    </w:p>
    <w:p w:rsidR="003B4A17"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562BF1" w:rsidRPr="000F679E" w:rsidP="00C2381A">
      <w:pPr>
        <w:spacing w:after="0" w:line="240" w:lineRule="auto"/>
        <w:jc w:val="both"/>
        <w:rPr>
          <w:rFonts w:ascii="Times New Roman" w:hAnsi="Times New Roman"/>
          <w:sz w:val="28"/>
          <w:szCs w:val="28"/>
        </w:rPr>
      </w:pPr>
    </w:p>
    <w:p w:rsidR="00AA1AAF" w:rsidRPr="000F679E" w:rsidP="00562BF1">
      <w:pPr>
        <w:spacing w:after="0" w:line="240" w:lineRule="auto"/>
        <w:jc w:val="center"/>
        <w:rPr>
          <w:rFonts w:ascii="Times New Roman" w:hAnsi="Times New Roman"/>
          <w:b/>
          <w:sz w:val="28"/>
          <w:szCs w:val="28"/>
        </w:rPr>
      </w:pPr>
      <w:r w:rsidRPr="000F679E" w:rsidR="0067653F">
        <w:rPr>
          <w:rFonts w:ascii="Times New Roman" w:hAnsi="Times New Roman"/>
          <w:b/>
          <w:sz w:val="28"/>
          <w:szCs w:val="28"/>
        </w:rPr>
        <w:t xml:space="preserve">Спеціальні правила і </w:t>
      </w:r>
      <w:r w:rsidRPr="000F679E" w:rsidR="002769CC">
        <w:rPr>
          <w:rFonts w:ascii="Times New Roman" w:hAnsi="Times New Roman"/>
          <w:b/>
          <w:sz w:val="28"/>
          <w:szCs w:val="28"/>
        </w:rPr>
        <w:t>положення</w:t>
      </w:r>
      <w:r w:rsidRPr="000F679E" w:rsidR="0067653F">
        <w:rPr>
          <w:rFonts w:ascii="Times New Roman" w:hAnsi="Times New Roman"/>
          <w:b/>
          <w:sz w:val="28"/>
          <w:szCs w:val="28"/>
        </w:rPr>
        <w:t xml:space="preserve"> </w:t>
      </w:r>
    </w:p>
    <w:p w:rsidR="008755FD" w:rsidRPr="000F679E" w:rsidP="00C2381A">
      <w:pPr>
        <w:spacing w:after="0" w:line="240" w:lineRule="auto"/>
        <w:jc w:val="both"/>
        <w:rPr>
          <w:rFonts w:ascii="Times New Roman" w:hAnsi="Times New Roman"/>
          <w:b/>
          <w:sz w:val="28"/>
          <w:szCs w:val="28"/>
        </w:rPr>
      </w:pPr>
    </w:p>
    <w:p w:rsidR="00AA1AAF" w:rsidRPr="000F679E" w:rsidP="00C1047E">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1. Загальні положення</w:t>
      </w:r>
    </w:p>
    <w:p w:rsidR="0003722B" w:rsidRPr="000F679E" w:rsidP="00C1047E">
      <w:pPr>
        <w:spacing w:after="0" w:line="240" w:lineRule="auto"/>
        <w:ind w:firstLine="709"/>
        <w:jc w:val="both"/>
        <w:rPr>
          <w:rFonts w:ascii="Times New Roman" w:hAnsi="Times New Roman"/>
          <w:sz w:val="28"/>
          <w:szCs w:val="28"/>
        </w:rPr>
      </w:pPr>
      <w:r w:rsidRPr="000F679E" w:rsidR="00AA1AAF">
        <w:rPr>
          <w:rFonts w:ascii="Times New Roman" w:hAnsi="Times New Roman"/>
          <w:sz w:val="28"/>
          <w:szCs w:val="28"/>
        </w:rPr>
        <w:t>1.1 Схема ОЕСР сортової сертифікації насіння трав і бобових поширюється на насіння сортів з</w:t>
      </w:r>
      <w:r w:rsidRPr="000F679E" w:rsidR="00226A31">
        <w:rPr>
          <w:rFonts w:ascii="Times New Roman" w:hAnsi="Times New Roman"/>
          <w:sz w:val="28"/>
          <w:szCs w:val="28"/>
        </w:rPr>
        <w:t xml:space="preserve"> видів, що належать до ботанічної</w:t>
      </w:r>
      <w:r w:rsidRPr="000F679E" w:rsidR="00AA1AAF">
        <w:rPr>
          <w:rFonts w:ascii="Times New Roman" w:hAnsi="Times New Roman"/>
          <w:sz w:val="28"/>
          <w:szCs w:val="28"/>
        </w:rPr>
        <w:t xml:space="preserve"> </w:t>
      </w:r>
      <w:r w:rsidRPr="000F679E" w:rsidR="00226A31">
        <w:rPr>
          <w:rFonts w:ascii="Times New Roman" w:hAnsi="Times New Roman"/>
          <w:sz w:val="28"/>
          <w:szCs w:val="28"/>
        </w:rPr>
        <w:t>родини</w:t>
      </w:r>
      <w:r w:rsidRPr="000F679E" w:rsidR="00AA1AAF">
        <w:rPr>
          <w:rFonts w:ascii="Times New Roman" w:hAnsi="Times New Roman"/>
          <w:sz w:val="28"/>
          <w:szCs w:val="28"/>
        </w:rPr>
        <w:t xml:space="preserve"> Злаки, або Тонконог</w:t>
      </w:r>
      <w:r w:rsidRPr="000F679E" w:rsidR="00226A31">
        <w:rPr>
          <w:rFonts w:ascii="Times New Roman" w:hAnsi="Times New Roman"/>
          <w:sz w:val="28"/>
          <w:szCs w:val="28"/>
        </w:rPr>
        <w:t>ові</w:t>
      </w:r>
      <w:r w:rsidRPr="000F679E" w:rsidR="00AA1AAF">
        <w:rPr>
          <w:rFonts w:ascii="Times New Roman" w:hAnsi="Times New Roman"/>
          <w:sz w:val="28"/>
          <w:szCs w:val="28"/>
        </w:rPr>
        <w:t>, і сімейства Бобові, в основному використовуються на кормові цілі (випас</w:t>
      </w:r>
      <w:r w:rsidRPr="000F679E" w:rsidR="0043313D">
        <w:rPr>
          <w:rFonts w:ascii="Times New Roman" w:hAnsi="Times New Roman"/>
          <w:sz w:val="28"/>
          <w:szCs w:val="28"/>
        </w:rPr>
        <w:t>у худоби, заготівлі</w:t>
      </w:r>
      <w:r w:rsidRPr="000F679E" w:rsidR="00AA1AAF">
        <w:rPr>
          <w:rFonts w:ascii="Times New Roman" w:hAnsi="Times New Roman"/>
          <w:sz w:val="28"/>
          <w:szCs w:val="28"/>
        </w:rPr>
        <w:t xml:space="preserve"> сіна, силос</w:t>
      </w:r>
      <w:r w:rsidRPr="000F679E" w:rsidR="0043313D">
        <w:rPr>
          <w:rFonts w:ascii="Times New Roman" w:hAnsi="Times New Roman"/>
          <w:sz w:val="28"/>
          <w:szCs w:val="28"/>
        </w:rPr>
        <w:t>у, зеленого</w:t>
      </w:r>
      <w:r w:rsidRPr="000F679E" w:rsidR="00AA1AAF">
        <w:rPr>
          <w:rFonts w:ascii="Times New Roman" w:hAnsi="Times New Roman"/>
          <w:sz w:val="28"/>
          <w:szCs w:val="28"/>
        </w:rPr>
        <w:t xml:space="preserve"> корм</w:t>
      </w:r>
      <w:r w:rsidRPr="000F679E" w:rsidR="0043313D">
        <w:rPr>
          <w:rFonts w:ascii="Times New Roman" w:hAnsi="Times New Roman"/>
          <w:sz w:val="28"/>
          <w:szCs w:val="28"/>
        </w:rPr>
        <w:t>у</w:t>
      </w:r>
      <w:r w:rsidRPr="000F679E" w:rsidR="00AA1AAF">
        <w:rPr>
          <w:rFonts w:ascii="Times New Roman" w:hAnsi="Times New Roman"/>
          <w:sz w:val="28"/>
          <w:szCs w:val="28"/>
        </w:rPr>
        <w:t xml:space="preserve"> або створення трав</w:t>
      </w:r>
      <w:r w:rsidR="006B55C9">
        <w:rPr>
          <w:rFonts w:ascii="Times New Roman" w:hAnsi="Times New Roman"/>
          <w:sz w:val="28"/>
          <w:szCs w:val="28"/>
        </w:rPr>
        <w:t>’</w:t>
      </w:r>
      <w:r w:rsidRPr="000F679E" w:rsidR="00AA1AAF">
        <w:rPr>
          <w:rFonts w:ascii="Times New Roman" w:hAnsi="Times New Roman"/>
          <w:sz w:val="28"/>
          <w:szCs w:val="28"/>
        </w:rPr>
        <w:t>яного покриття майданчиків, і подібних цілей) в одній або декількох країнах-</w:t>
      </w:r>
      <w:r w:rsidRPr="000F679E" w:rsidR="00226A31">
        <w:rPr>
          <w:rFonts w:ascii="Times New Roman" w:hAnsi="Times New Roman"/>
          <w:sz w:val="28"/>
          <w:szCs w:val="28"/>
        </w:rPr>
        <w:t>учасницях Схеми. Насіння повинно</w:t>
      </w:r>
      <w:r w:rsidRPr="000F679E" w:rsidR="00AA1AAF">
        <w:rPr>
          <w:rFonts w:ascii="Times New Roman" w:hAnsi="Times New Roman"/>
          <w:sz w:val="28"/>
          <w:szCs w:val="28"/>
        </w:rPr>
        <w:t xml:space="preserve"> бути </w:t>
      </w:r>
      <w:r w:rsidRPr="000F679E" w:rsidR="00226A31">
        <w:rPr>
          <w:rFonts w:ascii="Times New Roman" w:hAnsi="Times New Roman"/>
          <w:sz w:val="28"/>
          <w:szCs w:val="28"/>
        </w:rPr>
        <w:t>вироблене, оброблене</w:t>
      </w:r>
      <w:r w:rsidRPr="000F679E" w:rsidR="00AA1AAF">
        <w:rPr>
          <w:rFonts w:ascii="Times New Roman" w:hAnsi="Times New Roman"/>
          <w:sz w:val="28"/>
          <w:szCs w:val="28"/>
        </w:rPr>
        <w:t>, відібран</w:t>
      </w:r>
      <w:r w:rsidRPr="000F679E" w:rsidR="00226A31">
        <w:rPr>
          <w:rFonts w:ascii="Times New Roman" w:hAnsi="Times New Roman"/>
          <w:sz w:val="28"/>
          <w:szCs w:val="28"/>
        </w:rPr>
        <w:t>е, промарковане і опломбоване</w:t>
      </w:r>
      <w:r w:rsidRPr="000F679E" w:rsidR="00AA1AAF">
        <w:rPr>
          <w:rFonts w:ascii="Times New Roman" w:hAnsi="Times New Roman"/>
          <w:sz w:val="28"/>
          <w:szCs w:val="28"/>
        </w:rPr>
        <w:t xml:space="preserve"> відповідно до загальних правил і положень, зазначени</w:t>
      </w:r>
      <w:r w:rsidRPr="000F679E" w:rsidR="002A0D24">
        <w:rPr>
          <w:rFonts w:ascii="Times New Roman" w:hAnsi="Times New Roman"/>
          <w:sz w:val="28"/>
          <w:szCs w:val="28"/>
        </w:rPr>
        <w:t>х</w:t>
      </w:r>
      <w:r w:rsidRPr="000F679E" w:rsidR="00AA1AAF">
        <w:rPr>
          <w:rFonts w:ascii="Times New Roman" w:hAnsi="Times New Roman"/>
          <w:sz w:val="28"/>
          <w:szCs w:val="28"/>
        </w:rPr>
        <w:t xml:space="preserve"> вище, і наступни</w:t>
      </w:r>
      <w:r w:rsidRPr="000F679E" w:rsidR="002A0D24">
        <w:rPr>
          <w:rFonts w:ascii="Times New Roman" w:hAnsi="Times New Roman"/>
          <w:sz w:val="28"/>
          <w:szCs w:val="28"/>
        </w:rPr>
        <w:t>х</w:t>
      </w:r>
      <w:r w:rsidRPr="000F679E" w:rsidR="00AA1AAF">
        <w:rPr>
          <w:rFonts w:ascii="Times New Roman" w:hAnsi="Times New Roman"/>
          <w:sz w:val="28"/>
          <w:szCs w:val="28"/>
        </w:rPr>
        <w:t xml:space="preserve"> положен</w:t>
      </w:r>
      <w:r w:rsidRPr="000F679E" w:rsidR="002A0D24">
        <w:rPr>
          <w:rFonts w:ascii="Times New Roman" w:hAnsi="Times New Roman"/>
          <w:sz w:val="28"/>
          <w:szCs w:val="28"/>
        </w:rPr>
        <w:t>ь</w:t>
      </w:r>
      <w:r w:rsidRPr="000F679E" w:rsidR="00AA1AAF">
        <w:rPr>
          <w:rFonts w:ascii="Times New Roman" w:hAnsi="Times New Roman"/>
          <w:sz w:val="28"/>
          <w:szCs w:val="28"/>
        </w:rPr>
        <w:t>, які є предметом обговорення наступних пунктів, і розглядаються в якості пропонованих мінімальних вимог.</w:t>
      </w:r>
      <w:r w:rsidRPr="000F679E">
        <w:rPr>
          <w:rFonts w:ascii="Times New Roman" w:hAnsi="Times New Roman"/>
          <w:sz w:val="28"/>
          <w:szCs w:val="28"/>
        </w:rPr>
        <w:t xml:space="preserve"> </w:t>
      </w:r>
    </w:p>
    <w:p w:rsidR="0003722B" w:rsidRPr="000F679E" w:rsidP="00C1047E">
      <w:pPr>
        <w:spacing w:after="0" w:line="240" w:lineRule="auto"/>
        <w:ind w:firstLine="709"/>
        <w:jc w:val="both"/>
        <w:rPr>
          <w:rFonts w:ascii="Times New Roman" w:hAnsi="Times New Roman"/>
          <w:sz w:val="28"/>
          <w:szCs w:val="28"/>
        </w:rPr>
      </w:pPr>
      <w:r w:rsidRPr="000F679E" w:rsidR="00AA1AAF">
        <w:rPr>
          <w:rFonts w:ascii="Times New Roman" w:hAnsi="Times New Roman"/>
          <w:sz w:val="28"/>
          <w:szCs w:val="28"/>
        </w:rPr>
        <w:t xml:space="preserve">1.2 Схема не поширюється на </w:t>
      </w:r>
      <w:r w:rsidRPr="000F679E" w:rsidR="00A148FB">
        <w:rPr>
          <w:rFonts w:ascii="Times New Roman" w:hAnsi="Times New Roman"/>
          <w:sz w:val="28"/>
          <w:szCs w:val="28"/>
        </w:rPr>
        <w:t xml:space="preserve">конюшину </w:t>
      </w:r>
      <w:r w:rsidRPr="000F679E" w:rsidR="00AA1AAF">
        <w:rPr>
          <w:rFonts w:ascii="Times New Roman" w:hAnsi="Times New Roman"/>
          <w:sz w:val="28"/>
          <w:szCs w:val="28"/>
        </w:rPr>
        <w:t>підземн</w:t>
      </w:r>
      <w:r w:rsidRPr="000F679E" w:rsidR="00226A31">
        <w:rPr>
          <w:rFonts w:ascii="Times New Roman" w:hAnsi="Times New Roman"/>
          <w:sz w:val="28"/>
          <w:szCs w:val="28"/>
        </w:rPr>
        <w:t xml:space="preserve">у </w:t>
      </w:r>
      <w:r w:rsidRPr="000F679E" w:rsidR="00AA1AAF">
        <w:rPr>
          <w:rFonts w:ascii="Times New Roman" w:hAnsi="Times New Roman"/>
          <w:sz w:val="28"/>
          <w:szCs w:val="28"/>
        </w:rPr>
        <w:t>та інші подібні вид</w:t>
      </w:r>
      <w:r w:rsidRPr="000F679E" w:rsidR="00C1047E">
        <w:rPr>
          <w:rFonts w:ascii="Times New Roman" w:hAnsi="Times New Roman"/>
          <w:sz w:val="28"/>
          <w:szCs w:val="28"/>
        </w:rPr>
        <w:t>и, або на рослини із сімейства Х</w:t>
      </w:r>
      <w:r w:rsidRPr="000F679E" w:rsidR="00AA1AAF">
        <w:rPr>
          <w:rFonts w:ascii="Times New Roman" w:hAnsi="Times New Roman"/>
          <w:sz w:val="28"/>
          <w:szCs w:val="28"/>
        </w:rPr>
        <w:t>рестоцвіті, або інші олійні і пряди</w:t>
      </w:r>
      <w:r w:rsidRPr="000F679E" w:rsidR="0043313D">
        <w:rPr>
          <w:rFonts w:ascii="Times New Roman" w:hAnsi="Times New Roman"/>
          <w:sz w:val="28"/>
          <w:szCs w:val="28"/>
        </w:rPr>
        <w:t>в</w:t>
      </w:r>
      <w:r w:rsidRPr="000F679E" w:rsidR="00AA1AAF">
        <w:rPr>
          <w:rFonts w:ascii="Times New Roman" w:hAnsi="Times New Roman"/>
          <w:sz w:val="28"/>
          <w:szCs w:val="28"/>
        </w:rPr>
        <w:t>ні види, які є, відповідно, метою розгляду інших Схем. Перелік видів,</w:t>
      </w:r>
      <w:r w:rsidRPr="000F679E" w:rsidR="00C1047E">
        <w:rPr>
          <w:rFonts w:ascii="Times New Roman" w:hAnsi="Times New Roman"/>
          <w:sz w:val="28"/>
          <w:szCs w:val="28"/>
        </w:rPr>
        <w:t xml:space="preserve"> що відповідають</w:t>
      </w:r>
      <w:r w:rsidRPr="000F679E" w:rsidR="00AA1AAF">
        <w:rPr>
          <w:rFonts w:ascii="Times New Roman" w:hAnsi="Times New Roman"/>
          <w:sz w:val="28"/>
          <w:szCs w:val="28"/>
        </w:rPr>
        <w:t xml:space="preserve"> необхідним критеріям для сертифі</w:t>
      </w:r>
      <w:r w:rsidRPr="000F679E" w:rsidR="00C1047E">
        <w:rPr>
          <w:rFonts w:ascii="Times New Roman" w:hAnsi="Times New Roman"/>
          <w:sz w:val="28"/>
          <w:szCs w:val="28"/>
        </w:rPr>
        <w:t>кації, відповідно до даної Схеми</w:t>
      </w:r>
      <w:r w:rsidRPr="000F679E" w:rsidR="00AA1AAF">
        <w:rPr>
          <w:rFonts w:ascii="Times New Roman" w:hAnsi="Times New Roman"/>
          <w:sz w:val="28"/>
          <w:szCs w:val="28"/>
        </w:rPr>
        <w:t xml:space="preserve">, наведений у Додатку 2 Схеми. Цей перелік може бути розширений за умови загальної згоди </w:t>
      </w:r>
      <w:r w:rsidRPr="000F679E" w:rsidR="00A148FB">
        <w:rPr>
          <w:rFonts w:ascii="Times New Roman" w:hAnsi="Times New Roman"/>
          <w:sz w:val="28"/>
          <w:szCs w:val="28"/>
        </w:rPr>
        <w:t>у</w:t>
      </w:r>
      <w:r w:rsidRPr="000F679E" w:rsidR="00AA1AAF">
        <w:rPr>
          <w:rFonts w:ascii="Times New Roman" w:hAnsi="Times New Roman"/>
          <w:sz w:val="28"/>
          <w:szCs w:val="28"/>
        </w:rPr>
        <w:t>повноважених державних органів.</w:t>
      </w:r>
      <w:r w:rsidRPr="000F679E">
        <w:rPr>
          <w:rFonts w:ascii="Times New Roman" w:hAnsi="Times New Roman"/>
          <w:sz w:val="28"/>
          <w:szCs w:val="28"/>
        </w:rPr>
        <w:t xml:space="preserve"> </w:t>
      </w:r>
    </w:p>
    <w:p w:rsidR="00902D2F" w:rsidRPr="000F679E" w:rsidP="00C1047E">
      <w:pPr>
        <w:spacing w:after="0" w:line="240" w:lineRule="auto"/>
        <w:ind w:firstLine="709"/>
        <w:jc w:val="both"/>
        <w:rPr>
          <w:rFonts w:ascii="Times New Roman" w:hAnsi="Times New Roman"/>
          <w:sz w:val="28"/>
          <w:szCs w:val="28"/>
        </w:rPr>
      </w:pPr>
      <w:r w:rsidRPr="000F679E" w:rsidR="00AA1AAF">
        <w:rPr>
          <w:rFonts w:ascii="Times New Roman" w:hAnsi="Times New Roman"/>
          <w:sz w:val="28"/>
          <w:szCs w:val="28"/>
        </w:rPr>
        <w:t xml:space="preserve">1.3 Схема повинна бути реалізована в країнах-учасницях під відповідальність національних урядів, які призначають </w:t>
      </w:r>
      <w:r w:rsidRPr="000F679E" w:rsidR="00A148FB">
        <w:rPr>
          <w:rFonts w:ascii="Times New Roman" w:hAnsi="Times New Roman"/>
          <w:sz w:val="28"/>
          <w:szCs w:val="28"/>
        </w:rPr>
        <w:t>О</w:t>
      </w:r>
      <w:r w:rsidRPr="000F679E" w:rsidR="00AA1AAF">
        <w:rPr>
          <w:rFonts w:ascii="Times New Roman" w:hAnsi="Times New Roman"/>
          <w:sz w:val="28"/>
          <w:szCs w:val="28"/>
        </w:rPr>
        <w:t>рган</w:t>
      </w:r>
      <w:r w:rsidRPr="000F679E" w:rsidR="00A148FB">
        <w:rPr>
          <w:rFonts w:ascii="Times New Roman" w:hAnsi="Times New Roman"/>
          <w:sz w:val="28"/>
          <w:szCs w:val="28"/>
        </w:rPr>
        <w:t>и</w:t>
      </w:r>
      <w:r w:rsidRPr="000F679E" w:rsidR="00AA1AAF">
        <w:rPr>
          <w:rFonts w:ascii="Times New Roman" w:hAnsi="Times New Roman"/>
          <w:sz w:val="28"/>
          <w:szCs w:val="28"/>
        </w:rPr>
        <w:t xml:space="preserve"> для цієї мети.</w:t>
      </w:r>
    </w:p>
    <w:p w:rsidR="00161C1C" w:rsidRPr="000F679E" w:rsidP="00DD0E93">
      <w:pPr>
        <w:spacing w:after="0" w:line="240" w:lineRule="auto"/>
        <w:ind w:firstLine="720"/>
        <w:jc w:val="both"/>
        <w:rPr>
          <w:rFonts w:ascii="Times New Roman" w:hAnsi="Times New Roman"/>
          <w:b/>
          <w:sz w:val="28"/>
          <w:szCs w:val="28"/>
        </w:rPr>
      </w:pPr>
      <w:r w:rsidRPr="000F679E">
        <w:rPr>
          <w:rFonts w:ascii="Times New Roman" w:hAnsi="Times New Roman"/>
          <w:b/>
          <w:sz w:val="28"/>
          <w:szCs w:val="28"/>
        </w:rPr>
        <w:t>2</w:t>
      </w:r>
      <w:r w:rsidRPr="000F679E" w:rsidR="00B6313E">
        <w:rPr>
          <w:rFonts w:ascii="Times New Roman" w:hAnsi="Times New Roman"/>
          <w:b/>
          <w:sz w:val="28"/>
          <w:szCs w:val="28"/>
        </w:rPr>
        <w:t>.</w:t>
      </w:r>
      <w:r w:rsidRPr="000F679E">
        <w:rPr>
          <w:rFonts w:ascii="Times New Roman" w:hAnsi="Times New Roman"/>
          <w:b/>
          <w:sz w:val="28"/>
          <w:szCs w:val="28"/>
        </w:rPr>
        <w:t xml:space="preserve"> Розмір партії</w:t>
      </w:r>
    </w:p>
    <w:p w:rsidR="00161C1C" w:rsidRPr="000F679E" w:rsidP="00DD0E93">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2.1 Для насіння, подібних за розміром з насінням пшениці або крупніше, одна партія насіння не повинна перевищувати </w:t>
      </w:r>
      <w:smartTag w:uri="urn:schemas-microsoft-com:office:smarttags" w:element="metricconverter">
        <w:smartTagPr>
          <w:attr w:name="ProductID" w:val="20 000 кг"/>
        </w:smartTagPr>
        <w:r w:rsidRPr="000F679E">
          <w:rPr>
            <w:rFonts w:ascii="Times New Roman" w:hAnsi="Times New Roman"/>
            <w:sz w:val="28"/>
            <w:szCs w:val="28"/>
          </w:rPr>
          <w:t>20 000 кг</w:t>
        </w:r>
      </w:smartTag>
      <w:r w:rsidRPr="000F679E" w:rsidR="00DD0E93">
        <w:rPr>
          <w:rFonts w:ascii="Times New Roman" w:hAnsi="Times New Roman"/>
          <w:sz w:val="28"/>
          <w:szCs w:val="28"/>
        </w:rPr>
        <w:t>; для насіння, яке</w:t>
      </w:r>
      <w:r w:rsidRPr="000F679E">
        <w:rPr>
          <w:rFonts w:ascii="Times New Roman" w:hAnsi="Times New Roman"/>
          <w:sz w:val="28"/>
          <w:szCs w:val="28"/>
        </w:rPr>
        <w:t xml:space="preserve"> менше за розміром насіння пшениці, одна партія насіння не повинна перевищувати </w:t>
      </w:r>
      <w:smartTag w:uri="urn:schemas-microsoft-com:office:smarttags" w:element="metricconverter">
        <w:smartTagPr>
          <w:attr w:name="ProductID" w:val="10 000 кг"/>
        </w:smartTagPr>
        <w:r w:rsidRPr="000F679E">
          <w:rPr>
            <w:rFonts w:ascii="Times New Roman" w:hAnsi="Times New Roman"/>
            <w:sz w:val="28"/>
            <w:szCs w:val="28"/>
          </w:rPr>
          <w:t>10 000 кг</w:t>
        </w:r>
      </w:smartTag>
      <w:r w:rsidRPr="000F679E" w:rsidR="00DD0E93">
        <w:rPr>
          <w:rFonts w:ascii="Times New Roman" w:hAnsi="Times New Roman"/>
          <w:sz w:val="28"/>
          <w:szCs w:val="28"/>
        </w:rPr>
        <w:t>. Для насіння, що підлягає пломбуванню</w:t>
      </w:r>
      <w:r w:rsidRPr="000F679E">
        <w:rPr>
          <w:rFonts w:ascii="Times New Roman" w:hAnsi="Times New Roman"/>
          <w:sz w:val="28"/>
          <w:szCs w:val="28"/>
        </w:rPr>
        <w:t>, як</w:t>
      </w:r>
      <w:r w:rsidRPr="000F679E" w:rsidR="00B6313E">
        <w:rPr>
          <w:rFonts w:ascii="Times New Roman" w:hAnsi="Times New Roman"/>
          <w:sz w:val="28"/>
          <w:szCs w:val="28"/>
        </w:rPr>
        <w:t xml:space="preserve"> так</w:t>
      </w:r>
      <w:r w:rsidRPr="000F679E" w:rsidR="00DD0E93">
        <w:rPr>
          <w:rFonts w:ascii="Times New Roman" w:hAnsi="Times New Roman"/>
          <w:sz w:val="28"/>
          <w:szCs w:val="28"/>
        </w:rPr>
        <w:t>е</w:t>
      </w:r>
      <w:r w:rsidRPr="000F679E" w:rsidR="00B6313E">
        <w:rPr>
          <w:rFonts w:ascii="Times New Roman" w:hAnsi="Times New Roman"/>
          <w:sz w:val="28"/>
          <w:szCs w:val="28"/>
        </w:rPr>
        <w:t>, що</w:t>
      </w:r>
      <w:r w:rsidRPr="000F679E">
        <w:rPr>
          <w:rFonts w:ascii="Times New Roman" w:hAnsi="Times New Roman"/>
          <w:sz w:val="28"/>
          <w:szCs w:val="28"/>
        </w:rPr>
        <w:t xml:space="preserve"> не пройшл</w:t>
      </w:r>
      <w:r w:rsidRPr="000F679E" w:rsidR="00DD0E93">
        <w:rPr>
          <w:rFonts w:ascii="Times New Roman" w:hAnsi="Times New Roman"/>
          <w:sz w:val="28"/>
          <w:szCs w:val="28"/>
        </w:rPr>
        <w:t>о</w:t>
      </w:r>
      <w:r w:rsidRPr="000F679E">
        <w:rPr>
          <w:rFonts w:ascii="Times New Roman" w:hAnsi="Times New Roman"/>
          <w:sz w:val="28"/>
          <w:szCs w:val="28"/>
        </w:rPr>
        <w:t xml:space="preserve"> остаточну сертифікацію, вимоги до максимального розміру партії не застосовуються.</w:t>
      </w:r>
    </w:p>
    <w:p w:rsidR="00902D2F" w:rsidRPr="000F679E" w:rsidP="00DD0E93">
      <w:pPr>
        <w:spacing w:after="0" w:line="240" w:lineRule="auto"/>
        <w:ind w:firstLine="720"/>
        <w:jc w:val="both"/>
        <w:rPr>
          <w:rFonts w:ascii="Times New Roman" w:hAnsi="Times New Roman"/>
          <w:sz w:val="28"/>
          <w:szCs w:val="28"/>
        </w:rPr>
      </w:pPr>
      <w:r w:rsidRPr="000F679E" w:rsidR="00161C1C">
        <w:rPr>
          <w:rFonts w:ascii="Times New Roman" w:hAnsi="Times New Roman"/>
          <w:sz w:val="28"/>
          <w:szCs w:val="28"/>
        </w:rPr>
        <w:t>Максимальний розмір партії наступних</w:t>
      </w:r>
      <w:r w:rsidRPr="000F679E" w:rsidR="00EB182D">
        <w:rPr>
          <w:rFonts w:ascii="Times New Roman" w:hAnsi="Times New Roman"/>
          <w:sz w:val="28"/>
          <w:szCs w:val="28"/>
        </w:rPr>
        <w:t xml:space="preserve"> видів слід збільшити до 30 000 </w:t>
      </w:r>
      <w:r w:rsidRPr="000F679E" w:rsidR="00161C1C">
        <w:rPr>
          <w:rFonts w:ascii="Times New Roman" w:hAnsi="Times New Roman"/>
          <w:sz w:val="28"/>
          <w:szCs w:val="28"/>
        </w:rPr>
        <w:t>кг:</w:t>
      </w:r>
    </w:p>
    <w:p w:rsidR="00902D2F" w:rsidRPr="000F679E" w:rsidP="00C2381A">
      <w:pPr>
        <w:spacing w:after="0" w:line="240" w:lineRule="auto"/>
        <w:jc w:val="both"/>
        <w:rPr>
          <w:rFonts w:ascii="Times New Roman" w:hAnsi="Times New Roman"/>
          <w:sz w:val="28"/>
          <w:szCs w:val="28"/>
        </w:rPr>
      </w:pPr>
    </w:p>
    <w:p w:rsidR="00107A74" w:rsidRPr="000F679E" w:rsidP="00245D52">
      <w:pPr>
        <w:spacing w:after="0" w:line="240" w:lineRule="auto"/>
        <w:ind w:firstLine="720"/>
        <w:rPr>
          <w:rFonts w:ascii="Times New Roman" w:hAnsi="Times New Roman"/>
          <w:sz w:val="28"/>
          <w:szCs w:val="28"/>
        </w:rPr>
      </w:pPr>
      <w:r w:rsidRPr="000F679E">
        <w:rPr>
          <w:rStyle w:val="91"/>
          <w:rFonts w:ascii="Times New Roman" w:hAnsi="Times New Roman"/>
          <w:sz w:val="28"/>
          <w:szCs w:val="28"/>
          <w:lang w:val="uk-UA" w:eastAsia="en-US"/>
        </w:rPr>
        <w:t>Cicer arietinum</w:t>
      </w:r>
      <w:r w:rsidRPr="000F679E">
        <w:rPr>
          <w:rStyle w:val="90"/>
          <w:rFonts w:ascii="Times New Roman" w:hAnsi="Times New Roman"/>
          <w:i w:val="0"/>
          <w:iCs/>
          <w:sz w:val="28"/>
          <w:szCs w:val="28"/>
        </w:rPr>
        <w:t xml:space="preserve"> L.</w:t>
      </w:r>
    </w:p>
    <w:p w:rsidR="00107A74" w:rsidRPr="000F679E" w:rsidP="00245D52">
      <w:pPr>
        <w:pStyle w:val="11"/>
        <w:shd w:val="clear" w:color="auto" w:fill="auto"/>
        <w:spacing w:after="0" w:line="240" w:lineRule="auto"/>
        <w:ind w:firstLine="720"/>
        <w:jc w:val="left"/>
        <w:rPr>
          <w:rFonts w:ascii="Times New Roman" w:hAnsi="Times New Roman"/>
          <w:sz w:val="28"/>
          <w:szCs w:val="28"/>
          <w:lang w:val="uk-UA"/>
        </w:rPr>
      </w:pPr>
      <w:r w:rsidRPr="000F679E">
        <w:rPr>
          <w:rStyle w:val="a5"/>
          <w:rFonts w:ascii="Times New Roman" w:hAnsi="Times New Roman"/>
          <w:i w:val="0"/>
          <w:iCs/>
          <w:sz w:val="28"/>
          <w:szCs w:val="28"/>
          <w:lang w:val="uk-UA"/>
        </w:rPr>
        <w:t>Glycine max</w:t>
      </w:r>
      <w:r w:rsidRPr="000F679E">
        <w:rPr>
          <w:rFonts w:ascii="Times New Roman" w:hAnsi="Times New Roman"/>
          <w:sz w:val="28"/>
          <w:szCs w:val="28"/>
          <w:lang w:val="uk-UA"/>
        </w:rPr>
        <w:t xml:space="preserve"> (L.) Merr.</w:t>
      </w:r>
    </w:p>
    <w:p w:rsidR="00107A74" w:rsidRPr="000F679E" w:rsidP="00245D52">
      <w:pPr>
        <w:spacing w:after="0" w:line="240" w:lineRule="auto"/>
        <w:ind w:firstLine="720"/>
        <w:rPr>
          <w:rFonts w:ascii="Times New Roman" w:hAnsi="Times New Roman"/>
          <w:sz w:val="28"/>
          <w:szCs w:val="28"/>
        </w:rPr>
      </w:pPr>
      <w:r w:rsidRPr="000F679E">
        <w:rPr>
          <w:rStyle w:val="91"/>
          <w:rFonts w:ascii="Times New Roman" w:hAnsi="Times New Roman"/>
          <w:sz w:val="28"/>
          <w:szCs w:val="28"/>
          <w:lang w:val="uk-UA" w:eastAsia="en-US"/>
        </w:rPr>
        <w:t>Lens culinaris</w:t>
      </w:r>
      <w:r w:rsidRPr="000F679E">
        <w:rPr>
          <w:rStyle w:val="90"/>
          <w:rFonts w:ascii="Times New Roman" w:hAnsi="Times New Roman"/>
          <w:i w:val="0"/>
          <w:iCs/>
          <w:sz w:val="28"/>
          <w:szCs w:val="28"/>
        </w:rPr>
        <w:t xml:space="preserve"> Medik.</w:t>
      </w:r>
    </w:p>
    <w:p w:rsidR="00107A74" w:rsidRPr="000F679E" w:rsidP="00245D52">
      <w:pPr>
        <w:spacing w:after="0" w:line="240" w:lineRule="auto"/>
        <w:ind w:firstLine="720"/>
        <w:rPr>
          <w:rFonts w:ascii="Times New Roman" w:hAnsi="Times New Roman"/>
          <w:sz w:val="28"/>
          <w:szCs w:val="28"/>
        </w:rPr>
      </w:pPr>
      <w:r w:rsidRPr="000F679E">
        <w:rPr>
          <w:rStyle w:val="91"/>
          <w:rFonts w:ascii="Times New Roman" w:hAnsi="Times New Roman"/>
          <w:sz w:val="28"/>
          <w:szCs w:val="28"/>
          <w:lang w:val="uk-UA" w:eastAsia="en-US"/>
        </w:rPr>
        <w:t>Lupinus albus</w:t>
      </w:r>
      <w:r w:rsidRPr="000F679E">
        <w:rPr>
          <w:rStyle w:val="90"/>
          <w:rFonts w:ascii="Times New Roman" w:hAnsi="Times New Roman"/>
          <w:i w:val="0"/>
          <w:iCs/>
          <w:sz w:val="28"/>
          <w:szCs w:val="28"/>
        </w:rPr>
        <w:t xml:space="preserve"> L.</w:t>
      </w:r>
    </w:p>
    <w:p w:rsidR="00107A74" w:rsidRPr="000F679E" w:rsidP="00245D52">
      <w:pPr>
        <w:spacing w:after="0" w:line="240" w:lineRule="auto"/>
        <w:ind w:firstLine="720"/>
        <w:rPr>
          <w:rFonts w:ascii="Times New Roman" w:hAnsi="Times New Roman"/>
          <w:sz w:val="28"/>
          <w:szCs w:val="28"/>
        </w:rPr>
      </w:pPr>
      <w:r w:rsidRPr="000F679E">
        <w:rPr>
          <w:rStyle w:val="91"/>
          <w:rFonts w:ascii="Times New Roman" w:hAnsi="Times New Roman"/>
          <w:sz w:val="28"/>
          <w:szCs w:val="28"/>
          <w:lang w:val="uk-UA" w:eastAsia="en-US"/>
        </w:rPr>
        <w:t>Lupinus angustifolius</w:t>
      </w:r>
      <w:r w:rsidRPr="000F679E">
        <w:rPr>
          <w:rStyle w:val="90"/>
          <w:rFonts w:ascii="Times New Roman" w:hAnsi="Times New Roman"/>
          <w:i w:val="0"/>
          <w:iCs/>
          <w:sz w:val="28"/>
          <w:szCs w:val="28"/>
        </w:rPr>
        <w:t xml:space="preserve"> L.</w:t>
      </w:r>
    </w:p>
    <w:p w:rsidR="00107A74" w:rsidRPr="000F679E" w:rsidP="00245D52">
      <w:pPr>
        <w:spacing w:after="0" w:line="240" w:lineRule="auto"/>
        <w:ind w:firstLine="720"/>
        <w:rPr>
          <w:rFonts w:ascii="Times New Roman" w:hAnsi="Times New Roman"/>
          <w:sz w:val="28"/>
          <w:szCs w:val="28"/>
        </w:rPr>
      </w:pPr>
      <w:r w:rsidRPr="000F679E">
        <w:rPr>
          <w:rStyle w:val="91"/>
          <w:rFonts w:ascii="Times New Roman" w:hAnsi="Times New Roman"/>
          <w:sz w:val="28"/>
          <w:szCs w:val="28"/>
          <w:lang w:val="uk-UA" w:eastAsia="en-US"/>
        </w:rPr>
        <w:t>Lupinus luteus</w:t>
      </w:r>
      <w:r w:rsidRPr="000F679E">
        <w:rPr>
          <w:rStyle w:val="90"/>
          <w:rFonts w:ascii="Times New Roman" w:hAnsi="Times New Roman"/>
          <w:i w:val="0"/>
          <w:iCs/>
          <w:sz w:val="28"/>
          <w:szCs w:val="28"/>
        </w:rPr>
        <w:t xml:space="preserve"> L.</w:t>
      </w:r>
    </w:p>
    <w:p w:rsidR="00107A74" w:rsidRPr="000F679E" w:rsidP="00245D52">
      <w:pPr>
        <w:spacing w:after="0" w:line="240" w:lineRule="auto"/>
        <w:ind w:firstLine="720"/>
        <w:rPr>
          <w:rFonts w:ascii="Times New Roman" w:hAnsi="Times New Roman"/>
          <w:sz w:val="28"/>
          <w:szCs w:val="28"/>
        </w:rPr>
      </w:pPr>
      <w:r w:rsidRPr="000F679E">
        <w:rPr>
          <w:rStyle w:val="91"/>
          <w:rFonts w:ascii="Times New Roman" w:hAnsi="Times New Roman"/>
          <w:sz w:val="28"/>
          <w:szCs w:val="28"/>
          <w:lang w:val="uk-UA" w:eastAsia="en-US"/>
        </w:rPr>
        <w:t>Phaseolus vulgaris</w:t>
      </w:r>
      <w:r w:rsidRPr="000F679E">
        <w:rPr>
          <w:rStyle w:val="90"/>
          <w:rFonts w:ascii="Times New Roman" w:hAnsi="Times New Roman"/>
          <w:i w:val="0"/>
          <w:iCs/>
          <w:sz w:val="28"/>
          <w:szCs w:val="28"/>
        </w:rPr>
        <w:t xml:space="preserve"> L.</w:t>
      </w:r>
    </w:p>
    <w:p w:rsidR="00107A74" w:rsidRPr="000F679E" w:rsidP="00245D52">
      <w:pPr>
        <w:pStyle w:val="11"/>
        <w:shd w:val="clear" w:color="auto" w:fill="auto"/>
        <w:spacing w:after="0" w:line="240" w:lineRule="auto"/>
        <w:ind w:firstLine="720"/>
        <w:jc w:val="left"/>
        <w:rPr>
          <w:rFonts w:ascii="Times New Roman" w:hAnsi="Times New Roman"/>
          <w:sz w:val="28"/>
          <w:szCs w:val="28"/>
          <w:lang w:val="uk-UA"/>
        </w:rPr>
      </w:pPr>
      <w:r w:rsidRPr="000F679E">
        <w:rPr>
          <w:rStyle w:val="a5"/>
          <w:rFonts w:ascii="Times New Roman" w:hAnsi="Times New Roman"/>
          <w:i w:val="0"/>
          <w:iCs/>
          <w:sz w:val="28"/>
          <w:szCs w:val="28"/>
          <w:lang w:val="uk-UA"/>
        </w:rPr>
        <w:t>Pisum sativum</w:t>
      </w:r>
      <w:r w:rsidRPr="000F679E">
        <w:rPr>
          <w:rFonts w:ascii="Times New Roman" w:hAnsi="Times New Roman"/>
          <w:sz w:val="28"/>
          <w:szCs w:val="28"/>
          <w:lang w:val="uk-UA"/>
        </w:rPr>
        <w:t xml:space="preserve"> L. </w:t>
      </w:r>
      <w:r w:rsidRPr="000F679E" w:rsidR="00184512">
        <w:rPr>
          <w:rFonts w:ascii="Times New Roman" w:hAnsi="Times New Roman"/>
          <w:sz w:val="28"/>
          <w:szCs w:val="28"/>
          <w:lang w:val="uk-UA"/>
        </w:rPr>
        <w:t>sensu lato</w:t>
      </w:r>
    </w:p>
    <w:p w:rsidR="00107A74" w:rsidRPr="000F679E" w:rsidP="00245D52">
      <w:pPr>
        <w:spacing w:after="0" w:line="240" w:lineRule="auto"/>
        <w:ind w:firstLine="720"/>
        <w:rPr>
          <w:rFonts w:ascii="Times New Roman" w:hAnsi="Times New Roman"/>
          <w:sz w:val="28"/>
          <w:szCs w:val="28"/>
        </w:rPr>
      </w:pPr>
      <w:r w:rsidRPr="000F679E">
        <w:rPr>
          <w:rStyle w:val="91"/>
          <w:rFonts w:ascii="Times New Roman" w:hAnsi="Times New Roman"/>
          <w:sz w:val="28"/>
          <w:szCs w:val="28"/>
          <w:lang w:val="uk-UA" w:eastAsia="en-US"/>
        </w:rPr>
        <w:t>Vicia benghalensis</w:t>
      </w:r>
      <w:r w:rsidRPr="000F679E">
        <w:rPr>
          <w:rStyle w:val="90"/>
          <w:rFonts w:ascii="Times New Roman" w:hAnsi="Times New Roman"/>
          <w:i w:val="0"/>
          <w:iCs/>
          <w:sz w:val="28"/>
          <w:szCs w:val="28"/>
        </w:rPr>
        <w:t xml:space="preserve"> L.</w:t>
      </w:r>
    </w:p>
    <w:p w:rsidR="00107A74" w:rsidRPr="000F679E" w:rsidP="00245D52">
      <w:pPr>
        <w:spacing w:after="0" w:line="240" w:lineRule="auto"/>
        <w:ind w:firstLine="720"/>
        <w:rPr>
          <w:rFonts w:ascii="Times New Roman" w:hAnsi="Times New Roman"/>
          <w:sz w:val="28"/>
          <w:szCs w:val="28"/>
        </w:rPr>
      </w:pPr>
      <w:r w:rsidRPr="000F679E">
        <w:rPr>
          <w:rStyle w:val="91"/>
          <w:rFonts w:ascii="Times New Roman" w:hAnsi="Times New Roman"/>
          <w:sz w:val="28"/>
          <w:szCs w:val="28"/>
          <w:lang w:val="uk-UA" w:eastAsia="en-US"/>
        </w:rPr>
        <w:t>Vicia faba</w:t>
      </w:r>
      <w:r w:rsidRPr="000F679E">
        <w:rPr>
          <w:rStyle w:val="90"/>
          <w:rFonts w:ascii="Times New Roman" w:hAnsi="Times New Roman"/>
          <w:i w:val="0"/>
          <w:iCs/>
          <w:sz w:val="28"/>
          <w:szCs w:val="28"/>
        </w:rPr>
        <w:t xml:space="preserve"> L.</w:t>
      </w:r>
    </w:p>
    <w:p w:rsidR="00107A74" w:rsidRPr="000F679E" w:rsidP="00245D52">
      <w:pPr>
        <w:spacing w:after="0" w:line="240" w:lineRule="auto"/>
        <w:ind w:firstLine="720"/>
        <w:rPr>
          <w:rFonts w:ascii="Times New Roman" w:hAnsi="Times New Roman"/>
          <w:sz w:val="28"/>
          <w:szCs w:val="28"/>
        </w:rPr>
      </w:pPr>
      <w:r w:rsidRPr="000F679E">
        <w:rPr>
          <w:rStyle w:val="91"/>
          <w:rFonts w:ascii="Times New Roman" w:hAnsi="Times New Roman"/>
          <w:sz w:val="28"/>
          <w:szCs w:val="28"/>
          <w:lang w:val="uk-UA" w:eastAsia="en-US"/>
        </w:rPr>
        <w:t>Vicia pannonica,</w:t>
      </w:r>
      <w:r w:rsidRPr="000F679E">
        <w:rPr>
          <w:rStyle w:val="90"/>
          <w:rFonts w:ascii="Times New Roman" w:hAnsi="Times New Roman"/>
          <w:i w:val="0"/>
          <w:iCs/>
          <w:sz w:val="28"/>
          <w:szCs w:val="28"/>
        </w:rPr>
        <w:t xml:space="preserve"> </w:t>
      </w:r>
      <w:r w:rsidRPr="000F679E" w:rsidR="00184512">
        <w:rPr>
          <w:rStyle w:val="90"/>
          <w:rFonts w:ascii="Times New Roman" w:hAnsi="Times New Roman"/>
          <w:i w:val="0"/>
          <w:iCs/>
          <w:sz w:val="28"/>
          <w:szCs w:val="28"/>
        </w:rPr>
        <w:t>Crantz</w:t>
      </w:r>
    </w:p>
    <w:p w:rsidR="00107A74" w:rsidRPr="000F679E" w:rsidP="00245D52">
      <w:pPr>
        <w:spacing w:after="0" w:line="240" w:lineRule="auto"/>
        <w:ind w:firstLine="720"/>
        <w:rPr>
          <w:rFonts w:ascii="Times New Roman" w:hAnsi="Times New Roman"/>
          <w:sz w:val="28"/>
          <w:szCs w:val="28"/>
        </w:rPr>
      </w:pPr>
      <w:r w:rsidRPr="000F679E">
        <w:rPr>
          <w:rStyle w:val="91"/>
          <w:rFonts w:ascii="Times New Roman" w:hAnsi="Times New Roman"/>
          <w:sz w:val="28"/>
          <w:szCs w:val="28"/>
          <w:lang w:val="uk-UA" w:eastAsia="en-US"/>
        </w:rPr>
        <w:t>V</w:t>
      </w:r>
      <w:r w:rsidRPr="000F679E">
        <w:rPr>
          <w:rStyle w:val="91"/>
          <w:rFonts w:ascii="Times New Roman" w:hAnsi="Times New Roman"/>
          <w:sz w:val="28"/>
          <w:szCs w:val="28"/>
          <w:lang w:val="uk-UA" w:eastAsia="en-US"/>
        </w:rPr>
        <w:t>icia sativa</w:t>
      </w:r>
      <w:r w:rsidRPr="000F679E">
        <w:rPr>
          <w:rStyle w:val="90"/>
          <w:rFonts w:ascii="Times New Roman" w:hAnsi="Times New Roman"/>
          <w:i w:val="0"/>
          <w:iCs/>
          <w:sz w:val="28"/>
          <w:szCs w:val="28"/>
        </w:rPr>
        <w:t xml:space="preserve"> L. [вкл.</w:t>
      </w:r>
      <w:r w:rsidRPr="000F679E">
        <w:rPr>
          <w:rStyle w:val="91"/>
          <w:rFonts w:ascii="Times New Roman" w:hAnsi="Times New Roman"/>
          <w:sz w:val="28"/>
          <w:szCs w:val="28"/>
          <w:lang w:val="uk-UA" w:eastAsia="en-US"/>
        </w:rPr>
        <w:t xml:space="preserve"> Vicia angustifolia</w:t>
      </w:r>
      <w:r w:rsidRPr="000F679E">
        <w:rPr>
          <w:rStyle w:val="90"/>
          <w:rFonts w:ascii="Times New Roman" w:hAnsi="Times New Roman"/>
          <w:i w:val="0"/>
          <w:iCs/>
          <w:sz w:val="28"/>
          <w:szCs w:val="28"/>
        </w:rPr>
        <w:t xml:space="preserve"> (L.)]</w:t>
      </w:r>
    </w:p>
    <w:p w:rsidR="00107A74" w:rsidRPr="000F679E" w:rsidP="00245D52">
      <w:pPr>
        <w:spacing w:after="0" w:line="240" w:lineRule="auto"/>
        <w:ind w:firstLine="720"/>
        <w:rPr>
          <w:rFonts w:ascii="Times New Roman" w:hAnsi="Times New Roman"/>
          <w:sz w:val="28"/>
          <w:szCs w:val="28"/>
        </w:rPr>
      </w:pPr>
      <w:r w:rsidRPr="000F679E">
        <w:rPr>
          <w:rStyle w:val="91"/>
          <w:rFonts w:ascii="Times New Roman" w:hAnsi="Times New Roman"/>
          <w:sz w:val="28"/>
          <w:szCs w:val="28"/>
          <w:lang w:val="uk-UA" w:eastAsia="en-US"/>
        </w:rPr>
        <w:t>Vicia villosa,</w:t>
      </w:r>
      <w:r w:rsidRPr="000F679E">
        <w:rPr>
          <w:rStyle w:val="90"/>
          <w:rFonts w:ascii="Times New Roman" w:hAnsi="Times New Roman"/>
          <w:i w:val="0"/>
          <w:iCs/>
          <w:sz w:val="28"/>
          <w:szCs w:val="28"/>
        </w:rPr>
        <w:t xml:space="preserve"> </w:t>
      </w:r>
      <w:r w:rsidRPr="000F679E" w:rsidR="00A148FB">
        <w:rPr>
          <w:rStyle w:val="90"/>
          <w:rFonts w:ascii="Times New Roman" w:hAnsi="Times New Roman"/>
          <w:i w:val="0"/>
          <w:iCs/>
          <w:sz w:val="28"/>
          <w:szCs w:val="28"/>
        </w:rPr>
        <w:t>Roth</w:t>
      </w:r>
    </w:p>
    <w:p w:rsidR="00DD0E93" w:rsidRPr="000F679E" w:rsidP="00245D52">
      <w:pPr>
        <w:pStyle w:val="11"/>
        <w:shd w:val="clear" w:color="auto" w:fill="auto"/>
        <w:spacing w:after="0" w:line="240" w:lineRule="auto"/>
        <w:ind w:firstLine="720"/>
        <w:jc w:val="left"/>
        <w:rPr>
          <w:rFonts w:ascii="Times New Roman" w:hAnsi="Times New Roman"/>
          <w:sz w:val="28"/>
          <w:szCs w:val="28"/>
          <w:lang w:val="uk-UA"/>
        </w:rPr>
      </w:pPr>
      <w:r w:rsidRPr="000F679E" w:rsidR="00107A74">
        <w:rPr>
          <w:rStyle w:val="a5"/>
          <w:rFonts w:ascii="Times New Roman" w:hAnsi="Times New Roman"/>
          <w:i w:val="0"/>
          <w:iCs/>
          <w:sz w:val="28"/>
          <w:szCs w:val="28"/>
          <w:lang w:val="uk-UA"/>
        </w:rPr>
        <w:t>Vigna angularis</w:t>
      </w:r>
      <w:r w:rsidRPr="000F679E" w:rsidR="00107A74">
        <w:rPr>
          <w:rFonts w:ascii="Times New Roman" w:hAnsi="Times New Roman"/>
          <w:sz w:val="28"/>
          <w:szCs w:val="28"/>
          <w:lang w:val="uk-UA"/>
        </w:rPr>
        <w:t xml:space="preserve"> </w:t>
      </w:r>
      <w:r w:rsidRPr="000F679E" w:rsidR="00184512">
        <w:rPr>
          <w:rFonts w:ascii="Times New Roman" w:hAnsi="Times New Roman"/>
          <w:sz w:val="28"/>
          <w:szCs w:val="28"/>
          <w:lang w:val="uk-UA"/>
        </w:rPr>
        <w:t>(Willd.) Ohwi &amp; H. Ohashi</w:t>
      </w:r>
    </w:p>
    <w:p w:rsidR="00DD0E93" w:rsidRPr="000F679E" w:rsidP="00245D52">
      <w:pPr>
        <w:pStyle w:val="11"/>
        <w:shd w:val="clear" w:color="auto" w:fill="auto"/>
        <w:spacing w:after="0" w:line="240" w:lineRule="auto"/>
        <w:ind w:firstLine="720"/>
        <w:jc w:val="left"/>
        <w:rPr>
          <w:rFonts w:ascii="Times New Roman" w:hAnsi="Times New Roman"/>
          <w:sz w:val="28"/>
          <w:szCs w:val="28"/>
          <w:lang w:val="uk-UA"/>
        </w:rPr>
      </w:pPr>
      <w:r w:rsidRPr="000F679E" w:rsidR="00107A74">
        <w:rPr>
          <w:rStyle w:val="a5"/>
          <w:rFonts w:ascii="Times New Roman" w:hAnsi="Times New Roman"/>
          <w:i w:val="0"/>
          <w:iCs/>
          <w:sz w:val="28"/>
          <w:szCs w:val="28"/>
          <w:lang w:val="uk-UA"/>
        </w:rPr>
        <w:t>Vigna mungo</w:t>
      </w:r>
      <w:r w:rsidRPr="000F679E" w:rsidR="00107A74">
        <w:rPr>
          <w:rFonts w:ascii="Times New Roman" w:hAnsi="Times New Roman"/>
          <w:sz w:val="28"/>
          <w:szCs w:val="28"/>
          <w:lang w:val="uk-UA"/>
        </w:rPr>
        <w:t xml:space="preserve"> (L.) </w:t>
      </w:r>
      <w:r w:rsidRPr="000F679E" w:rsidR="00184512">
        <w:rPr>
          <w:rFonts w:ascii="Times New Roman" w:hAnsi="Times New Roman"/>
          <w:sz w:val="28"/>
          <w:szCs w:val="28"/>
          <w:lang w:val="uk-UA"/>
        </w:rPr>
        <w:t>Hepper</w:t>
      </w:r>
    </w:p>
    <w:p w:rsidR="00DD0E93" w:rsidRPr="000F679E" w:rsidP="00245D52">
      <w:pPr>
        <w:pStyle w:val="11"/>
        <w:shd w:val="clear" w:color="auto" w:fill="auto"/>
        <w:spacing w:after="0" w:line="240" w:lineRule="auto"/>
        <w:ind w:firstLine="720"/>
        <w:jc w:val="left"/>
        <w:rPr>
          <w:rFonts w:ascii="Times New Roman" w:hAnsi="Times New Roman"/>
          <w:sz w:val="28"/>
          <w:szCs w:val="28"/>
          <w:lang w:val="uk-UA"/>
        </w:rPr>
      </w:pPr>
      <w:r w:rsidRPr="000F679E" w:rsidR="00107A74">
        <w:rPr>
          <w:rStyle w:val="a5"/>
          <w:rFonts w:ascii="Times New Roman" w:hAnsi="Times New Roman"/>
          <w:i w:val="0"/>
          <w:iCs/>
          <w:sz w:val="28"/>
          <w:szCs w:val="28"/>
          <w:lang w:val="uk-UA"/>
        </w:rPr>
        <w:t>Vigna radiata (L.)</w:t>
      </w:r>
      <w:r w:rsidRPr="000F679E" w:rsidR="00107A74">
        <w:rPr>
          <w:rFonts w:ascii="Times New Roman" w:hAnsi="Times New Roman"/>
          <w:sz w:val="28"/>
          <w:szCs w:val="28"/>
          <w:lang w:val="uk-UA"/>
        </w:rPr>
        <w:t xml:space="preserve"> </w:t>
      </w:r>
      <w:r w:rsidRPr="000F679E" w:rsidR="00184512">
        <w:rPr>
          <w:rFonts w:ascii="Times New Roman" w:hAnsi="Times New Roman"/>
          <w:sz w:val="28"/>
          <w:szCs w:val="28"/>
          <w:lang w:val="uk-UA"/>
        </w:rPr>
        <w:t>R. Wilchek</w:t>
      </w:r>
    </w:p>
    <w:p w:rsidR="00107A74" w:rsidRPr="000F679E" w:rsidP="00245D52">
      <w:pPr>
        <w:pStyle w:val="11"/>
        <w:shd w:val="clear" w:color="auto" w:fill="auto"/>
        <w:spacing w:after="0" w:line="240" w:lineRule="auto"/>
        <w:ind w:firstLine="720"/>
        <w:jc w:val="left"/>
        <w:rPr>
          <w:rFonts w:ascii="Times New Roman" w:hAnsi="Times New Roman"/>
          <w:sz w:val="28"/>
          <w:szCs w:val="28"/>
          <w:lang w:val="uk-UA"/>
        </w:rPr>
      </w:pPr>
      <w:r w:rsidRPr="000F679E">
        <w:rPr>
          <w:rStyle w:val="a5"/>
          <w:rFonts w:ascii="Times New Roman" w:hAnsi="Times New Roman"/>
          <w:i w:val="0"/>
          <w:iCs/>
          <w:sz w:val="28"/>
          <w:szCs w:val="28"/>
          <w:lang w:val="uk-UA"/>
        </w:rPr>
        <w:t>Vigna unguiculata</w:t>
      </w:r>
      <w:r w:rsidRPr="000F679E">
        <w:rPr>
          <w:rFonts w:ascii="Times New Roman" w:hAnsi="Times New Roman"/>
          <w:sz w:val="28"/>
          <w:szCs w:val="28"/>
          <w:lang w:val="uk-UA"/>
        </w:rPr>
        <w:t xml:space="preserve"> (L.) </w:t>
      </w:r>
      <w:r w:rsidRPr="000F679E" w:rsidR="00184512">
        <w:rPr>
          <w:rFonts w:ascii="Times New Roman" w:hAnsi="Times New Roman"/>
          <w:sz w:val="28"/>
          <w:szCs w:val="28"/>
          <w:lang w:val="uk-UA"/>
        </w:rPr>
        <w:t>Walp.</w:t>
      </w:r>
    </w:p>
    <w:p w:rsidR="00902D2F" w:rsidRPr="000F679E" w:rsidP="00C2381A">
      <w:pPr>
        <w:spacing w:after="0" w:line="240" w:lineRule="auto"/>
        <w:jc w:val="both"/>
        <w:rPr>
          <w:rFonts w:ascii="Times New Roman" w:hAnsi="Times New Roman"/>
          <w:sz w:val="28"/>
          <w:szCs w:val="28"/>
        </w:rPr>
      </w:pPr>
    </w:p>
    <w:p w:rsidR="00F5508A" w:rsidRPr="000F679E" w:rsidP="00245D52">
      <w:pPr>
        <w:spacing w:after="0" w:line="240" w:lineRule="auto"/>
        <w:ind w:firstLine="720"/>
        <w:jc w:val="both"/>
        <w:rPr>
          <w:rFonts w:ascii="Times New Roman" w:hAnsi="Times New Roman"/>
          <w:sz w:val="28"/>
          <w:szCs w:val="28"/>
        </w:rPr>
      </w:pPr>
      <w:r w:rsidRPr="00875064" w:rsidR="003A69C3">
        <w:rPr>
          <w:rFonts w:ascii="Times New Roman" w:hAnsi="Times New Roman"/>
          <w:sz w:val="28"/>
          <w:szCs w:val="28"/>
        </w:rPr>
        <w:t xml:space="preserve">2.2 Розмір партій насіння трав видів </w:t>
      </w:r>
      <w:r w:rsidRPr="000F679E" w:rsidR="00547550">
        <w:rPr>
          <w:rFonts w:ascii="Times New Roman" w:hAnsi="Times New Roman"/>
          <w:sz w:val="28"/>
          <w:szCs w:val="28"/>
        </w:rPr>
        <w:t>родини</w:t>
      </w:r>
      <w:r w:rsidRPr="000F679E" w:rsidR="003A69C3">
        <w:rPr>
          <w:rFonts w:ascii="Times New Roman" w:hAnsi="Times New Roman"/>
          <w:sz w:val="28"/>
          <w:szCs w:val="28"/>
        </w:rPr>
        <w:t xml:space="preserve"> Злаки, або Тонконо</w:t>
      </w:r>
      <w:r w:rsidRPr="000F679E" w:rsidR="00547550">
        <w:rPr>
          <w:rFonts w:ascii="Times New Roman" w:hAnsi="Times New Roman"/>
          <w:sz w:val="28"/>
          <w:szCs w:val="28"/>
        </w:rPr>
        <w:t>гові</w:t>
      </w:r>
      <w:r w:rsidRPr="000F679E" w:rsidR="003A69C3">
        <w:rPr>
          <w:rFonts w:ascii="Times New Roman" w:hAnsi="Times New Roman"/>
          <w:sz w:val="28"/>
          <w:szCs w:val="28"/>
        </w:rPr>
        <w:t xml:space="preserve">, може максимально становити до </w:t>
      </w:r>
      <w:smartTag w:uri="urn:schemas-microsoft-com:office:smarttags" w:element="metricconverter">
        <w:smartTagPr>
          <w:attr w:name="ProductID" w:val="25 000 кг"/>
        </w:smartTagPr>
        <w:r w:rsidRPr="000F679E" w:rsidR="003A69C3">
          <w:rPr>
            <w:rFonts w:ascii="Times New Roman" w:hAnsi="Times New Roman"/>
            <w:sz w:val="28"/>
            <w:szCs w:val="28"/>
          </w:rPr>
          <w:t>25 000 кг</w:t>
        </w:r>
      </w:smartTag>
      <w:r w:rsidRPr="000F679E" w:rsidR="003A69C3">
        <w:rPr>
          <w:rFonts w:ascii="Times New Roman" w:hAnsi="Times New Roman"/>
          <w:sz w:val="28"/>
          <w:szCs w:val="28"/>
        </w:rPr>
        <w:t xml:space="preserve">, якщо партії насіння </w:t>
      </w:r>
      <w:r w:rsidRPr="000F679E" w:rsidR="00547550">
        <w:rPr>
          <w:rFonts w:ascii="Times New Roman" w:hAnsi="Times New Roman"/>
          <w:sz w:val="28"/>
          <w:szCs w:val="28"/>
        </w:rPr>
        <w:t xml:space="preserve">вироблені </w:t>
      </w:r>
      <w:r w:rsidRPr="000F679E" w:rsidR="003A69C3">
        <w:rPr>
          <w:rFonts w:ascii="Times New Roman" w:hAnsi="Times New Roman"/>
          <w:sz w:val="28"/>
          <w:szCs w:val="28"/>
        </w:rPr>
        <w:t>відповідно до міжнародних норм.</w:t>
      </w:r>
      <w:r w:rsidRPr="000F679E">
        <w:rPr>
          <w:rFonts w:ascii="Times New Roman" w:hAnsi="Times New Roman"/>
          <w:sz w:val="28"/>
          <w:szCs w:val="28"/>
        </w:rPr>
        <w:t xml:space="preserve"> </w:t>
      </w:r>
    </w:p>
    <w:p w:rsidR="00F5508A" w:rsidRPr="000F679E" w:rsidP="00245D52">
      <w:pPr>
        <w:spacing w:after="0" w:line="240" w:lineRule="auto"/>
        <w:ind w:firstLine="720"/>
        <w:jc w:val="both"/>
        <w:rPr>
          <w:rFonts w:ascii="Times New Roman" w:hAnsi="Times New Roman"/>
          <w:sz w:val="28"/>
          <w:szCs w:val="28"/>
        </w:rPr>
      </w:pPr>
      <w:r w:rsidRPr="000F679E" w:rsidR="003A69C3">
        <w:rPr>
          <w:rFonts w:ascii="Times New Roman" w:hAnsi="Times New Roman"/>
          <w:sz w:val="28"/>
          <w:szCs w:val="28"/>
        </w:rPr>
        <w:t xml:space="preserve">2.3 Кількість насіння, що перевищує максимальне значення, в зазначеному вище попередньому </w:t>
      </w:r>
      <w:r w:rsidRPr="000F679E" w:rsidR="00B6313E">
        <w:rPr>
          <w:rFonts w:ascii="Times New Roman" w:hAnsi="Times New Roman"/>
          <w:sz w:val="28"/>
          <w:szCs w:val="28"/>
        </w:rPr>
        <w:t>пункті</w:t>
      </w:r>
      <w:r w:rsidRPr="000F679E" w:rsidR="003A69C3">
        <w:rPr>
          <w:rFonts w:ascii="Times New Roman" w:hAnsi="Times New Roman"/>
          <w:sz w:val="28"/>
          <w:szCs w:val="28"/>
        </w:rPr>
        <w:t>, слід розділити на партії відповідного розміру, кожна партія ідентифікується, відповідно до Правила 9.1, в якості окремої партії насіння.</w:t>
      </w:r>
      <w:r w:rsidRPr="000F679E">
        <w:rPr>
          <w:rFonts w:ascii="Times New Roman" w:hAnsi="Times New Roman"/>
          <w:sz w:val="28"/>
          <w:szCs w:val="28"/>
        </w:rPr>
        <w:t xml:space="preserve"> </w:t>
      </w:r>
    </w:p>
    <w:p w:rsidR="00902D2F" w:rsidRPr="000F679E" w:rsidP="00245D52">
      <w:pPr>
        <w:spacing w:after="0" w:line="240" w:lineRule="auto"/>
        <w:ind w:firstLine="720"/>
        <w:jc w:val="both"/>
        <w:rPr>
          <w:rFonts w:ascii="Times New Roman" w:hAnsi="Times New Roman"/>
          <w:sz w:val="28"/>
          <w:szCs w:val="28"/>
        </w:rPr>
      </w:pPr>
      <w:r w:rsidRPr="000F679E" w:rsidR="003A69C3">
        <w:rPr>
          <w:rFonts w:ascii="Times New Roman" w:hAnsi="Times New Roman"/>
          <w:sz w:val="28"/>
          <w:szCs w:val="28"/>
        </w:rPr>
        <w:t xml:space="preserve">2.4 </w:t>
      </w:r>
      <w:r w:rsidRPr="000F679E" w:rsidR="00E913B6">
        <w:rPr>
          <w:rFonts w:ascii="Times New Roman" w:hAnsi="Times New Roman"/>
          <w:sz w:val="28"/>
          <w:szCs w:val="28"/>
        </w:rPr>
        <w:t>Допустиме відхилення у п</w:t>
      </w:r>
      <w:r w:rsidR="006B55C9">
        <w:rPr>
          <w:rFonts w:ascii="Times New Roman" w:hAnsi="Times New Roman"/>
          <w:sz w:val="28"/>
          <w:szCs w:val="28"/>
        </w:rPr>
        <w:t>’</w:t>
      </w:r>
      <w:r w:rsidRPr="000F679E" w:rsidR="00E913B6">
        <w:rPr>
          <w:rFonts w:ascii="Times New Roman" w:hAnsi="Times New Roman"/>
          <w:sz w:val="28"/>
          <w:szCs w:val="28"/>
        </w:rPr>
        <w:t>ять відсотків від даних максимальних значень дозволяється</w:t>
      </w:r>
      <w:r w:rsidRPr="000F679E" w:rsidR="003A69C3">
        <w:rPr>
          <w:rFonts w:ascii="Times New Roman" w:hAnsi="Times New Roman"/>
          <w:sz w:val="28"/>
          <w:szCs w:val="28"/>
        </w:rPr>
        <w:t>.</w:t>
      </w:r>
    </w:p>
    <w:p w:rsidR="00902D2F"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E75913"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A148FB"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547550" w:rsidRPr="000F679E" w:rsidP="00C2381A">
      <w:pPr>
        <w:spacing w:after="0" w:line="240" w:lineRule="auto"/>
        <w:jc w:val="both"/>
        <w:rPr>
          <w:rFonts w:ascii="Times New Roman" w:hAnsi="Times New Roman"/>
          <w:sz w:val="28"/>
          <w:szCs w:val="28"/>
        </w:rPr>
      </w:pPr>
    </w:p>
    <w:p w:rsidR="00F5508A" w:rsidRPr="000F679E" w:rsidP="00F5508A">
      <w:pPr>
        <w:spacing w:after="0" w:line="240" w:lineRule="auto"/>
        <w:jc w:val="right"/>
        <w:rPr>
          <w:rFonts w:ascii="Times New Roman" w:hAnsi="Times New Roman"/>
          <w:sz w:val="28"/>
          <w:szCs w:val="28"/>
        </w:rPr>
      </w:pPr>
      <w:r w:rsidRPr="000F679E">
        <w:rPr>
          <w:rFonts w:ascii="Times New Roman" w:hAnsi="Times New Roman"/>
          <w:sz w:val="28"/>
          <w:szCs w:val="28"/>
        </w:rPr>
        <w:t xml:space="preserve">Додаток 1 </w:t>
      </w:r>
    </w:p>
    <w:p w:rsidR="00547550" w:rsidRPr="000F679E" w:rsidP="00C2381A">
      <w:pPr>
        <w:spacing w:after="0" w:line="240" w:lineRule="auto"/>
        <w:jc w:val="both"/>
        <w:rPr>
          <w:rFonts w:ascii="Times New Roman" w:hAnsi="Times New Roman"/>
          <w:b/>
          <w:sz w:val="10"/>
          <w:szCs w:val="10"/>
        </w:rPr>
      </w:pPr>
    </w:p>
    <w:p w:rsidR="00F5508A" w:rsidRPr="000F679E" w:rsidP="00547550">
      <w:pPr>
        <w:spacing w:after="0" w:line="240" w:lineRule="auto"/>
        <w:jc w:val="center"/>
        <w:rPr>
          <w:rFonts w:ascii="Times New Roman" w:hAnsi="Times New Roman"/>
          <w:b/>
          <w:sz w:val="28"/>
          <w:szCs w:val="28"/>
        </w:rPr>
      </w:pPr>
      <w:r w:rsidRPr="000F679E">
        <w:rPr>
          <w:rFonts w:ascii="Times New Roman" w:hAnsi="Times New Roman"/>
          <w:b/>
          <w:sz w:val="28"/>
          <w:szCs w:val="28"/>
        </w:rPr>
        <w:t>Мінімальні вимоги</w:t>
      </w:r>
      <w:r w:rsidRPr="000F679E" w:rsidR="00A744AA">
        <w:rPr>
          <w:rFonts w:ascii="Times New Roman" w:hAnsi="Times New Roman"/>
          <w:b/>
          <w:sz w:val="28"/>
          <w:szCs w:val="28"/>
        </w:rPr>
        <w:t xml:space="preserve"> </w:t>
      </w:r>
      <w:r w:rsidRPr="000F679E" w:rsidR="00245D52">
        <w:rPr>
          <w:rFonts w:ascii="Times New Roman" w:hAnsi="Times New Roman"/>
          <w:b/>
          <w:sz w:val="28"/>
          <w:szCs w:val="28"/>
        </w:rPr>
        <w:t>до</w:t>
      </w:r>
      <w:r w:rsidRPr="000F679E">
        <w:rPr>
          <w:rFonts w:ascii="Times New Roman" w:hAnsi="Times New Roman"/>
          <w:b/>
          <w:sz w:val="28"/>
          <w:szCs w:val="28"/>
        </w:rPr>
        <w:t xml:space="preserve"> виробництві </w:t>
      </w:r>
      <w:r w:rsidRPr="000F679E" w:rsidR="00B327D6">
        <w:rPr>
          <w:rFonts w:ascii="Times New Roman" w:hAnsi="Times New Roman"/>
          <w:b/>
          <w:sz w:val="28"/>
          <w:szCs w:val="28"/>
        </w:rPr>
        <w:t xml:space="preserve">базового </w:t>
      </w:r>
      <w:r w:rsidRPr="000F679E" w:rsidR="00A875FE">
        <w:rPr>
          <w:rFonts w:ascii="Times New Roman" w:hAnsi="Times New Roman"/>
          <w:b/>
          <w:sz w:val="28"/>
          <w:szCs w:val="28"/>
        </w:rPr>
        <w:t xml:space="preserve">та </w:t>
      </w:r>
      <w:r w:rsidRPr="000F679E" w:rsidR="00B327D6">
        <w:rPr>
          <w:rFonts w:ascii="Times New Roman" w:hAnsi="Times New Roman"/>
          <w:b/>
          <w:sz w:val="28"/>
          <w:szCs w:val="28"/>
        </w:rPr>
        <w:t>сертифікованого</w:t>
      </w:r>
      <w:r w:rsidRPr="000F679E">
        <w:rPr>
          <w:rFonts w:ascii="Times New Roman" w:hAnsi="Times New Roman"/>
          <w:b/>
          <w:sz w:val="28"/>
          <w:szCs w:val="28"/>
        </w:rPr>
        <w:t xml:space="preserve"> насіння згідно зі Схемою</w:t>
      </w:r>
    </w:p>
    <w:p w:rsidR="00245D52" w:rsidRPr="000F679E" w:rsidP="00547550">
      <w:pPr>
        <w:spacing w:after="0" w:line="240" w:lineRule="auto"/>
        <w:jc w:val="center"/>
        <w:rPr>
          <w:rFonts w:ascii="Times New Roman" w:hAnsi="Times New Roman"/>
          <w:b/>
          <w:sz w:val="16"/>
          <w:szCs w:val="16"/>
        </w:rPr>
      </w:pPr>
    </w:p>
    <w:p w:rsidR="00F5508A" w:rsidRPr="000F679E" w:rsidP="00B327D6">
      <w:pPr>
        <w:spacing w:after="0" w:line="240" w:lineRule="auto"/>
        <w:ind w:firstLine="720"/>
        <w:jc w:val="both"/>
        <w:rPr>
          <w:rFonts w:ascii="Times New Roman" w:hAnsi="Times New Roman"/>
          <w:b/>
          <w:sz w:val="28"/>
          <w:szCs w:val="28"/>
        </w:rPr>
      </w:pPr>
      <w:r w:rsidRPr="000F679E">
        <w:rPr>
          <w:rFonts w:ascii="Times New Roman" w:hAnsi="Times New Roman"/>
          <w:b/>
          <w:sz w:val="28"/>
          <w:szCs w:val="28"/>
        </w:rPr>
        <w:t>A) Мінімальні вимоги</w:t>
      </w:r>
      <w:r w:rsidRPr="000F679E" w:rsidR="00853400">
        <w:rPr>
          <w:rFonts w:ascii="Times New Roman" w:hAnsi="Times New Roman"/>
          <w:b/>
          <w:sz w:val="28"/>
          <w:szCs w:val="28"/>
        </w:rPr>
        <w:t xml:space="preserve"> </w:t>
      </w:r>
      <w:r w:rsidRPr="000F679E">
        <w:rPr>
          <w:rFonts w:ascii="Times New Roman" w:hAnsi="Times New Roman"/>
          <w:b/>
          <w:sz w:val="28"/>
          <w:szCs w:val="28"/>
        </w:rPr>
        <w:t xml:space="preserve">до всіх сортів </w:t>
      </w:r>
    </w:p>
    <w:p w:rsidR="00F5508A" w:rsidRPr="004959EA" w:rsidP="00B327D6">
      <w:pPr>
        <w:spacing w:after="0" w:line="240" w:lineRule="auto"/>
        <w:ind w:firstLine="720"/>
        <w:jc w:val="both"/>
        <w:rPr>
          <w:rFonts w:ascii="Times New Roman" w:hAnsi="Times New Roman"/>
          <w:b/>
          <w:sz w:val="28"/>
          <w:szCs w:val="28"/>
        </w:rPr>
      </w:pPr>
      <w:r w:rsidRPr="004959EA">
        <w:rPr>
          <w:rFonts w:ascii="Times New Roman" w:hAnsi="Times New Roman"/>
          <w:b/>
          <w:sz w:val="28"/>
          <w:szCs w:val="28"/>
        </w:rPr>
        <w:t>1. Попередні посіви</w:t>
      </w:r>
    </w:p>
    <w:p w:rsidR="00F5508A" w:rsidRPr="000F679E" w:rsidP="00B327D6">
      <w:pPr>
        <w:spacing w:after="0" w:line="240" w:lineRule="auto"/>
        <w:ind w:firstLine="720"/>
        <w:jc w:val="both"/>
        <w:rPr>
          <w:rFonts w:ascii="Times New Roman" w:hAnsi="Times New Roman"/>
          <w:sz w:val="28"/>
          <w:szCs w:val="28"/>
        </w:rPr>
      </w:pPr>
      <w:r w:rsidRPr="000F679E" w:rsidR="00B327D6">
        <w:rPr>
          <w:rFonts w:ascii="Times New Roman" w:hAnsi="Times New Roman"/>
          <w:sz w:val="28"/>
          <w:szCs w:val="28"/>
        </w:rPr>
        <w:t>1.</w:t>
      </w:r>
      <w:r w:rsidRPr="000F679E">
        <w:rPr>
          <w:rFonts w:ascii="Times New Roman" w:hAnsi="Times New Roman"/>
          <w:sz w:val="28"/>
          <w:szCs w:val="28"/>
        </w:rPr>
        <w:t>1 Уповноважений державний орган повинен:</w:t>
      </w:r>
    </w:p>
    <w:p w:rsidR="00902D2F" w:rsidRPr="000F679E" w:rsidP="00B327D6">
      <w:pPr>
        <w:spacing w:after="0" w:line="240" w:lineRule="auto"/>
        <w:ind w:firstLine="720"/>
        <w:jc w:val="both"/>
        <w:rPr>
          <w:rFonts w:ascii="Times New Roman" w:hAnsi="Times New Roman"/>
          <w:sz w:val="28"/>
          <w:szCs w:val="28"/>
        </w:rPr>
      </w:pPr>
      <w:r w:rsidRPr="000F679E" w:rsidR="00F5508A">
        <w:rPr>
          <w:rFonts w:ascii="Times New Roman" w:hAnsi="Times New Roman"/>
          <w:sz w:val="28"/>
          <w:szCs w:val="28"/>
        </w:rPr>
        <w:t>• вимагати від сільгоспвиробника надат</w:t>
      </w:r>
      <w:r w:rsidRPr="000F679E" w:rsidR="00ED62B3">
        <w:rPr>
          <w:rFonts w:ascii="Times New Roman" w:hAnsi="Times New Roman"/>
          <w:sz w:val="28"/>
          <w:szCs w:val="28"/>
        </w:rPr>
        <w:t>и</w:t>
      </w:r>
      <w:r w:rsidRPr="000F679E" w:rsidR="00F5508A">
        <w:rPr>
          <w:rFonts w:ascii="Times New Roman" w:hAnsi="Times New Roman"/>
          <w:sz w:val="28"/>
          <w:szCs w:val="28"/>
        </w:rPr>
        <w:t xml:space="preserve"> відомості щодо попередніх посівів по кожному насіннєвому полю;</w:t>
      </w:r>
    </w:p>
    <w:p w:rsidR="00F5508A" w:rsidRPr="000F679E" w:rsidP="00B327D6">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 </w:t>
      </w:r>
      <w:r w:rsidRPr="000F679E" w:rsidR="00CD7A39">
        <w:rPr>
          <w:rFonts w:ascii="Times New Roman" w:hAnsi="Times New Roman"/>
          <w:sz w:val="28"/>
          <w:szCs w:val="28"/>
        </w:rPr>
        <w:t>ви</w:t>
      </w:r>
      <w:r w:rsidRPr="000F679E">
        <w:rPr>
          <w:rFonts w:ascii="Times New Roman" w:hAnsi="Times New Roman"/>
          <w:sz w:val="28"/>
          <w:szCs w:val="28"/>
        </w:rPr>
        <w:t>браков</w:t>
      </w:r>
      <w:r w:rsidRPr="000F679E" w:rsidR="00CD7A39">
        <w:rPr>
          <w:rFonts w:ascii="Times New Roman" w:hAnsi="Times New Roman"/>
          <w:sz w:val="28"/>
          <w:szCs w:val="28"/>
        </w:rPr>
        <w:t>увати</w:t>
      </w:r>
      <w:r w:rsidRPr="000F679E">
        <w:rPr>
          <w:rFonts w:ascii="Times New Roman" w:hAnsi="Times New Roman"/>
          <w:sz w:val="28"/>
          <w:szCs w:val="28"/>
        </w:rPr>
        <w:t xml:space="preserve"> поля, якщо обробіток попередніх посівів не проводи</w:t>
      </w:r>
      <w:r w:rsidRPr="000F679E" w:rsidR="00B6313E">
        <w:rPr>
          <w:rFonts w:ascii="Times New Roman" w:hAnsi="Times New Roman"/>
          <w:sz w:val="28"/>
          <w:szCs w:val="28"/>
        </w:rPr>
        <w:t>в</w:t>
      </w:r>
      <w:r w:rsidRPr="000F679E">
        <w:rPr>
          <w:rFonts w:ascii="Times New Roman" w:hAnsi="Times New Roman"/>
          <w:sz w:val="28"/>
          <w:szCs w:val="28"/>
        </w:rPr>
        <w:t>ся відповідно до положень, опубліковани</w:t>
      </w:r>
      <w:r w:rsidRPr="000F679E" w:rsidR="00CD7A39">
        <w:rPr>
          <w:rFonts w:ascii="Times New Roman" w:hAnsi="Times New Roman"/>
          <w:sz w:val="28"/>
          <w:szCs w:val="28"/>
        </w:rPr>
        <w:t>х</w:t>
      </w:r>
      <w:r w:rsidRPr="000F679E">
        <w:rPr>
          <w:rFonts w:ascii="Times New Roman" w:hAnsi="Times New Roman"/>
          <w:sz w:val="28"/>
          <w:szCs w:val="28"/>
        </w:rPr>
        <w:t xml:space="preserve"> </w:t>
      </w:r>
      <w:r w:rsidRPr="000F679E" w:rsidR="00A744AA">
        <w:rPr>
          <w:rFonts w:ascii="Times New Roman" w:hAnsi="Times New Roman"/>
          <w:sz w:val="28"/>
          <w:szCs w:val="28"/>
        </w:rPr>
        <w:t>у</w:t>
      </w:r>
      <w:r w:rsidRPr="000F679E">
        <w:rPr>
          <w:rFonts w:ascii="Times New Roman" w:hAnsi="Times New Roman"/>
          <w:sz w:val="28"/>
          <w:szCs w:val="28"/>
        </w:rPr>
        <w:t>повноваженим державним органом. Мінімальний часовий інтервал між насіннєвими посівами і будь-якими іншими посівами того ж виду повинен складати:</w:t>
      </w:r>
    </w:p>
    <w:p w:rsidR="00F5508A" w:rsidRPr="000F679E" w:rsidP="00B327D6">
      <w:pPr>
        <w:spacing w:after="0" w:line="240" w:lineRule="auto"/>
        <w:ind w:firstLine="720"/>
        <w:jc w:val="both"/>
        <w:rPr>
          <w:rFonts w:ascii="Times New Roman" w:hAnsi="Times New Roman"/>
          <w:sz w:val="28"/>
          <w:szCs w:val="28"/>
        </w:rPr>
      </w:pPr>
      <w:r w:rsidRPr="000F679E" w:rsidR="00CD7A39">
        <w:rPr>
          <w:rFonts w:ascii="Times New Roman" w:hAnsi="Times New Roman"/>
          <w:sz w:val="28"/>
          <w:szCs w:val="28"/>
        </w:rPr>
        <w:t>-</w:t>
      </w:r>
      <w:r w:rsidRPr="000F679E">
        <w:rPr>
          <w:rFonts w:ascii="Times New Roman" w:hAnsi="Times New Roman"/>
          <w:sz w:val="28"/>
          <w:szCs w:val="28"/>
        </w:rPr>
        <w:t xml:space="preserve"> для видів трав: два роки.</w:t>
      </w:r>
    </w:p>
    <w:p w:rsidR="00F5508A" w:rsidRPr="000F679E" w:rsidP="00B327D6">
      <w:pPr>
        <w:spacing w:after="0" w:line="240" w:lineRule="auto"/>
        <w:ind w:firstLine="720"/>
        <w:jc w:val="both"/>
        <w:rPr>
          <w:rFonts w:ascii="Times New Roman" w:hAnsi="Times New Roman"/>
          <w:sz w:val="28"/>
          <w:szCs w:val="28"/>
        </w:rPr>
      </w:pPr>
      <w:r w:rsidRPr="000F679E">
        <w:rPr>
          <w:rFonts w:ascii="Times New Roman" w:hAnsi="Times New Roman"/>
          <w:sz w:val="28"/>
          <w:szCs w:val="28"/>
        </w:rPr>
        <w:t>- для видів бобових: три роки.</w:t>
      </w:r>
    </w:p>
    <w:p w:rsidR="00F5508A" w:rsidRPr="000F679E" w:rsidP="00853400">
      <w:pPr>
        <w:spacing w:after="0" w:line="240" w:lineRule="auto"/>
        <w:ind w:firstLine="720"/>
        <w:jc w:val="both"/>
        <w:rPr>
          <w:rFonts w:ascii="Times New Roman" w:hAnsi="Times New Roman"/>
          <w:sz w:val="28"/>
          <w:szCs w:val="28"/>
        </w:rPr>
      </w:pPr>
      <w:r w:rsidRPr="000F679E">
        <w:rPr>
          <w:rFonts w:ascii="Times New Roman" w:hAnsi="Times New Roman"/>
          <w:sz w:val="28"/>
          <w:szCs w:val="28"/>
        </w:rPr>
        <w:t>Дані інтервали визначаються з урахуванням сільськогосподарських років. Вони можуть бути адаптовані відповідно до опублікованих положен</w:t>
      </w:r>
      <w:r w:rsidRPr="000F679E" w:rsidR="00CD7A39">
        <w:rPr>
          <w:rFonts w:ascii="Times New Roman" w:hAnsi="Times New Roman"/>
          <w:sz w:val="28"/>
          <w:szCs w:val="28"/>
        </w:rPr>
        <w:t>ь</w:t>
      </w:r>
      <w:r w:rsidRPr="000F679E">
        <w:rPr>
          <w:rFonts w:ascii="Times New Roman" w:hAnsi="Times New Roman"/>
          <w:sz w:val="28"/>
          <w:szCs w:val="28"/>
        </w:rPr>
        <w:t xml:space="preserve"> </w:t>
      </w:r>
      <w:r w:rsidRPr="000F679E" w:rsidR="00A744AA">
        <w:rPr>
          <w:rFonts w:ascii="Times New Roman" w:hAnsi="Times New Roman"/>
          <w:sz w:val="28"/>
          <w:szCs w:val="28"/>
        </w:rPr>
        <w:t>у</w:t>
      </w:r>
      <w:r w:rsidRPr="000F679E">
        <w:rPr>
          <w:rFonts w:ascii="Times New Roman" w:hAnsi="Times New Roman"/>
          <w:sz w:val="28"/>
          <w:szCs w:val="28"/>
        </w:rPr>
        <w:t>повноваженого державного органу, якщо існує генетичн</w:t>
      </w:r>
      <w:r w:rsidRPr="000F679E" w:rsidR="00CD7A39">
        <w:rPr>
          <w:rFonts w:ascii="Times New Roman" w:hAnsi="Times New Roman"/>
          <w:sz w:val="28"/>
          <w:szCs w:val="28"/>
        </w:rPr>
        <w:t>ий або агрономічний</w:t>
      </w:r>
      <w:r w:rsidRPr="000F679E">
        <w:rPr>
          <w:rFonts w:ascii="Times New Roman" w:hAnsi="Times New Roman"/>
          <w:sz w:val="28"/>
          <w:szCs w:val="28"/>
        </w:rPr>
        <w:t xml:space="preserve"> захист щодо будь-якого джерела забруднення.</w:t>
      </w:r>
    </w:p>
    <w:p w:rsidR="00902D2F" w:rsidRPr="000F679E" w:rsidP="00853400">
      <w:pPr>
        <w:spacing w:after="0" w:line="240" w:lineRule="auto"/>
        <w:ind w:firstLine="720"/>
        <w:jc w:val="both"/>
        <w:rPr>
          <w:rFonts w:ascii="Times New Roman" w:hAnsi="Times New Roman"/>
          <w:sz w:val="28"/>
          <w:szCs w:val="28"/>
        </w:rPr>
      </w:pPr>
      <w:r w:rsidRPr="000F679E" w:rsidR="00F5508A">
        <w:rPr>
          <w:rFonts w:ascii="Times New Roman" w:hAnsi="Times New Roman"/>
          <w:sz w:val="28"/>
          <w:szCs w:val="28"/>
        </w:rPr>
        <w:t>1.2 Послідовні культури одного і того ж сорту і категорії насіння можуть бути вирощені на одному полі без будь-якого часового інтервалу, за умови підтримки належної сортової чистоти</w:t>
      </w:r>
      <w:r w:rsidRPr="000F679E" w:rsidR="00CD7A39">
        <w:rPr>
          <w:rFonts w:ascii="Times New Roman" w:hAnsi="Times New Roman"/>
          <w:sz w:val="28"/>
          <w:szCs w:val="28"/>
        </w:rPr>
        <w:t>.</w:t>
      </w:r>
    </w:p>
    <w:p w:rsidR="00F5508A" w:rsidRPr="004959EA" w:rsidP="00853400">
      <w:pPr>
        <w:spacing w:after="0" w:line="240" w:lineRule="auto"/>
        <w:ind w:firstLine="720"/>
        <w:jc w:val="both"/>
        <w:rPr>
          <w:rFonts w:ascii="Times New Roman" w:hAnsi="Times New Roman"/>
          <w:b/>
          <w:sz w:val="28"/>
          <w:szCs w:val="28"/>
        </w:rPr>
      </w:pPr>
      <w:r w:rsidRPr="004959EA">
        <w:rPr>
          <w:rFonts w:ascii="Times New Roman" w:hAnsi="Times New Roman"/>
          <w:b/>
          <w:sz w:val="28"/>
          <w:szCs w:val="28"/>
        </w:rPr>
        <w:t>2. Просторова ізоляція</w:t>
      </w:r>
    </w:p>
    <w:p w:rsidR="006672D3" w:rsidRPr="000F679E" w:rsidP="00853400">
      <w:pPr>
        <w:spacing w:after="0" w:line="240" w:lineRule="auto"/>
        <w:ind w:firstLine="720"/>
        <w:jc w:val="both"/>
        <w:rPr>
          <w:rFonts w:ascii="Times New Roman" w:hAnsi="Times New Roman"/>
          <w:sz w:val="28"/>
          <w:szCs w:val="28"/>
        </w:rPr>
      </w:pPr>
      <w:r w:rsidRPr="000F679E" w:rsidR="00F5508A">
        <w:rPr>
          <w:rFonts w:ascii="Times New Roman" w:hAnsi="Times New Roman"/>
          <w:sz w:val="28"/>
          <w:szCs w:val="28"/>
        </w:rPr>
        <w:t>2.1 Насіннєві посіви перекрестно</w:t>
      </w:r>
      <w:r w:rsidRPr="000F679E" w:rsidR="00E313FB">
        <w:rPr>
          <w:rFonts w:ascii="Times New Roman" w:hAnsi="Times New Roman"/>
          <w:sz w:val="28"/>
          <w:szCs w:val="28"/>
        </w:rPr>
        <w:t>запильних</w:t>
      </w:r>
      <w:r w:rsidRPr="000F679E" w:rsidR="00F5508A">
        <w:rPr>
          <w:rFonts w:ascii="Times New Roman" w:hAnsi="Times New Roman"/>
          <w:sz w:val="28"/>
          <w:szCs w:val="28"/>
        </w:rPr>
        <w:t xml:space="preserve"> видів слід ізолювати від будь-якого можливого джерела шкідливо</w:t>
      </w:r>
      <w:r w:rsidRPr="000F679E" w:rsidR="00E313FB">
        <w:rPr>
          <w:rFonts w:ascii="Times New Roman" w:hAnsi="Times New Roman"/>
          <w:sz w:val="28"/>
          <w:szCs w:val="28"/>
        </w:rPr>
        <w:t>го</w:t>
      </w:r>
      <w:r w:rsidRPr="000F679E" w:rsidR="00F5508A">
        <w:rPr>
          <w:rFonts w:ascii="Times New Roman" w:hAnsi="Times New Roman"/>
          <w:sz w:val="28"/>
          <w:szCs w:val="28"/>
        </w:rPr>
        <w:t xml:space="preserve"> пилку. </w:t>
      </w:r>
    </w:p>
    <w:p w:rsidR="00902D2F" w:rsidRPr="000F679E" w:rsidP="00853400">
      <w:pPr>
        <w:spacing w:after="0" w:line="240" w:lineRule="auto"/>
        <w:ind w:firstLine="720"/>
        <w:jc w:val="both"/>
        <w:rPr>
          <w:rFonts w:ascii="Times New Roman" w:hAnsi="Times New Roman"/>
          <w:sz w:val="28"/>
          <w:szCs w:val="28"/>
        </w:rPr>
      </w:pPr>
      <w:r w:rsidRPr="000F679E" w:rsidR="00F5508A">
        <w:rPr>
          <w:rFonts w:ascii="Times New Roman" w:hAnsi="Times New Roman"/>
          <w:sz w:val="28"/>
          <w:szCs w:val="28"/>
        </w:rPr>
        <w:t>Дистанці</w:t>
      </w:r>
      <w:r w:rsidRPr="000F679E" w:rsidR="00E313FB">
        <w:rPr>
          <w:rFonts w:ascii="Times New Roman" w:hAnsi="Times New Roman"/>
          <w:sz w:val="28"/>
          <w:szCs w:val="28"/>
        </w:rPr>
        <w:t>ї ізоляції не повинні бути менші</w:t>
      </w:r>
      <w:r w:rsidRPr="000F679E" w:rsidR="00F5508A">
        <w:rPr>
          <w:rFonts w:ascii="Times New Roman" w:hAnsi="Times New Roman"/>
          <w:sz w:val="28"/>
          <w:szCs w:val="28"/>
        </w:rPr>
        <w:t>, ніж:</w:t>
      </w:r>
    </w:p>
    <w:tbl>
      <w:tblPr>
        <w:tblStyle w:val="TableNormal"/>
        <w:tblW w:w="9508" w:type="dxa"/>
        <w:tblLayout w:type="fixed"/>
        <w:tblCellMar>
          <w:left w:w="10" w:type="dxa"/>
          <w:right w:w="10" w:type="dxa"/>
        </w:tblCellMar>
        <w:tblLook w:val="00A0"/>
      </w:tblPr>
      <w:tblGrid>
        <w:gridCol w:w="5410"/>
        <w:gridCol w:w="2160"/>
        <w:gridCol w:w="1938"/>
      </w:tblGrid>
      <w:tr w:rsidTr="00930E50">
        <w:tblPrEx>
          <w:tblW w:w="9508" w:type="dxa"/>
          <w:tblLayout w:type="fixed"/>
          <w:tblCellMar>
            <w:left w:w="10" w:type="dxa"/>
            <w:right w:w="10" w:type="dxa"/>
          </w:tblCellMar>
          <w:tblLook w:val="00A0"/>
        </w:tblPrEx>
        <w:trPr>
          <w:trHeight w:val="552"/>
        </w:trPr>
        <w:tc>
          <w:tcPr>
            <w:tcW w:w="5410" w:type="dxa"/>
            <w:tcBorders>
              <w:top w:val="single" w:sz="4" w:space="0" w:color="auto"/>
              <w:left w:val="single" w:sz="4" w:space="0" w:color="auto"/>
              <w:bottom w:val="single" w:sz="4" w:space="0" w:color="auto"/>
              <w:right w:val="single" w:sz="4" w:space="0" w:color="auto"/>
            </w:tcBorders>
            <w:shd w:val="clear" w:color="auto" w:fill="FFFFFF"/>
          </w:tcPr>
          <w:p w:rsidR="00F5508A" w:rsidRPr="000F679E" w:rsidP="00853400">
            <w:pPr>
              <w:spacing w:after="0" w:line="240" w:lineRule="auto"/>
              <w:jc w:val="center"/>
              <w:rPr>
                <w:sz w:val="26"/>
                <w:szCs w:val="26"/>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967C97" w:rsidRPr="000F679E" w:rsidP="00853400">
            <w:pPr>
              <w:spacing w:after="0" w:line="240" w:lineRule="auto"/>
              <w:jc w:val="center"/>
              <w:rPr>
                <w:rStyle w:val="111"/>
                <w:rFonts w:ascii="Times New Roman" w:hAnsi="Times New Roman"/>
                <w:sz w:val="26"/>
                <w:szCs w:val="26"/>
              </w:rPr>
            </w:pPr>
            <w:r w:rsidRPr="000F679E" w:rsidR="00F5508A">
              <w:rPr>
                <w:rStyle w:val="111"/>
                <w:rFonts w:ascii="Times New Roman" w:hAnsi="Times New Roman"/>
                <w:sz w:val="26"/>
                <w:szCs w:val="26"/>
              </w:rPr>
              <w:t xml:space="preserve">Для </w:t>
            </w:r>
            <w:r w:rsidRPr="000F679E" w:rsidR="00C9279B">
              <w:rPr>
                <w:rStyle w:val="111"/>
                <w:rFonts w:ascii="Times New Roman" w:hAnsi="Times New Roman"/>
                <w:sz w:val="26"/>
                <w:szCs w:val="26"/>
              </w:rPr>
              <w:t xml:space="preserve">поля </w:t>
            </w:r>
          </w:p>
          <w:p w:rsidR="00F5508A" w:rsidRPr="000F679E" w:rsidP="00853400">
            <w:pPr>
              <w:spacing w:after="0" w:line="240" w:lineRule="auto"/>
              <w:jc w:val="center"/>
              <w:rPr>
                <w:rFonts w:ascii="Times New Roman" w:hAnsi="Times New Roman"/>
                <w:sz w:val="26"/>
                <w:szCs w:val="26"/>
              </w:rPr>
            </w:pPr>
            <w:smartTag w:uri="urn:schemas-microsoft-com:office:smarttags" w:element="metricconverter">
              <w:smartTagPr>
                <w:attr w:name="ProductID" w:val="2 га"/>
              </w:smartTagPr>
              <w:r w:rsidRPr="000F679E">
                <w:rPr>
                  <w:rStyle w:val="111"/>
                  <w:rFonts w:ascii="Times New Roman" w:hAnsi="Times New Roman"/>
                  <w:sz w:val="26"/>
                  <w:szCs w:val="26"/>
                </w:rPr>
                <w:t>2 га</w:t>
              </w:r>
            </w:smartTag>
            <w:r w:rsidRPr="000F679E">
              <w:rPr>
                <w:rStyle w:val="111"/>
                <w:rFonts w:ascii="Times New Roman" w:hAnsi="Times New Roman"/>
                <w:sz w:val="26"/>
                <w:szCs w:val="26"/>
              </w:rPr>
              <w:t xml:space="preserve"> </w:t>
            </w:r>
            <w:r w:rsidRPr="000F679E" w:rsidR="00C9279B">
              <w:rPr>
                <w:rStyle w:val="111"/>
                <w:rFonts w:ascii="Times New Roman" w:hAnsi="Times New Roman"/>
                <w:sz w:val="26"/>
                <w:szCs w:val="26"/>
              </w:rPr>
              <w:t>або менше</w:t>
            </w:r>
          </w:p>
        </w:tc>
        <w:tc>
          <w:tcPr>
            <w:tcW w:w="1938" w:type="dxa"/>
            <w:tcBorders>
              <w:top w:val="single" w:sz="4" w:space="0" w:color="auto"/>
              <w:left w:val="single" w:sz="4" w:space="0" w:color="auto"/>
              <w:bottom w:val="single" w:sz="4" w:space="0" w:color="auto"/>
              <w:right w:val="single" w:sz="4" w:space="0" w:color="auto"/>
            </w:tcBorders>
            <w:shd w:val="clear" w:color="auto" w:fill="FFFFFF"/>
          </w:tcPr>
          <w:p w:rsidR="00853400" w:rsidRPr="000F679E" w:rsidP="00853400">
            <w:pPr>
              <w:spacing w:after="0" w:line="240" w:lineRule="auto"/>
              <w:jc w:val="center"/>
              <w:rPr>
                <w:rStyle w:val="111"/>
                <w:rFonts w:ascii="Times New Roman" w:hAnsi="Times New Roman"/>
                <w:sz w:val="26"/>
                <w:szCs w:val="26"/>
              </w:rPr>
            </w:pPr>
            <w:r w:rsidRPr="00875064" w:rsidR="00F5508A">
              <w:rPr>
                <w:rStyle w:val="111"/>
                <w:rFonts w:ascii="Times New Roman" w:hAnsi="Times New Roman"/>
                <w:sz w:val="26"/>
                <w:szCs w:val="26"/>
              </w:rPr>
              <w:t xml:space="preserve">Для </w:t>
            </w:r>
            <w:r w:rsidRPr="000F679E" w:rsidR="00C9279B">
              <w:rPr>
                <w:rStyle w:val="111"/>
                <w:rFonts w:ascii="Times New Roman" w:hAnsi="Times New Roman"/>
                <w:sz w:val="26"/>
                <w:szCs w:val="26"/>
              </w:rPr>
              <w:t xml:space="preserve">поля </w:t>
            </w:r>
          </w:p>
          <w:p w:rsidR="00F5508A" w:rsidRPr="000F679E" w:rsidP="00853400">
            <w:pPr>
              <w:spacing w:after="0" w:line="240" w:lineRule="auto"/>
              <w:jc w:val="center"/>
              <w:rPr>
                <w:rFonts w:ascii="Times New Roman" w:hAnsi="Times New Roman"/>
                <w:sz w:val="26"/>
                <w:szCs w:val="26"/>
              </w:rPr>
            </w:pPr>
            <w:r w:rsidRPr="000F679E" w:rsidR="00C9279B">
              <w:rPr>
                <w:rStyle w:val="111"/>
                <w:rFonts w:ascii="Times New Roman" w:hAnsi="Times New Roman"/>
                <w:sz w:val="26"/>
                <w:szCs w:val="26"/>
              </w:rPr>
              <w:t>бі</w:t>
            </w:r>
            <w:r w:rsidRPr="000F679E">
              <w:rPr>
                <w:rStyle w:val="111"/>
                <w:rFonts w:ascii="Times New Roman" w:hAnsi="Times New Roman"/>
                <w:sz w:val="26"/>
                <w:szCs w:val="26"/>
              </w:rPr>
              <w:t xml:space="preserve">льше </w:t>
            </w:r>
            <w:smartTag w:uri="urn:schemas-microsoft-com:office:smarttags" w:element="metricconverter">
              <w:smartTagPr>
                <w:attr w:name="ProductID" w:val="2 га"/>
              </w:smartTagPr>
              <w:r w:rsidRPr="000F679E">
                <w:rPr>
                  <w:rStyle w:val="111"/>
                  <w:rFonts w:ascii="Times New Roman" w:hAnsi="Times New Roman"/>
                  <w:sz w:val="26"/>
                  <w:szCs w:val="26"/>
                </w:rPr>
                <w:t>2 га</w:t>
              </w:r>
            </w:smartTag>
          </w:p>
        </w:tc>
      </w:tr>
      <w:tr w:rsidTr="00930E50">
        <w:tblPrEx>
          <w:tblW w:w="9508" w:type="dxa"/>
          <w:tblLayout w:type="fixed"/>
          <w:tblCellMar>
            <w:left w:w="10" w:type="dxa"/>
            <w:right w:w="10" w:type="dxa"/>
          </w:tblCellMar>
          <w:tblLook w:val="00A0"/>
        </w:tblPrEx>
        <w:trPr>
          <w:trHeight w:val="264"/>
        </w:trPr>
        <w:tc>
          <w:tcPr>
            <w:tcW w:w="5410" w:type="dxa"/>
            <w:tcBorders>
              <w:top w:val="single" w:sz="4" w:space="0" w:color="auto"/>
              <w:left w:val="single" w:sz="4" w:space="0" w:color="auto"/>
              <w:right w:val="single" w:sz="4" w:space="0" w:color="auto"/>
            </w:tcBorders>
            <w:shd w:val="clear" w:color="auto" w:fill="FFFFFF"/>
          </w:tcPr>
          <w:p w:rsidR="004042D0" w:rsidRPr="000F679E" w:rsidP="00853400">
            <w:pPr>
              <w:spacing w:after="0" w:line="240" w:lineRule="auto"/>
              <w:rPr>
                <w:rFonts w:ascii="Times New Roman" w:hAnsi="Times New Roman"/>
                <w:sz w:val="26"/>
                <w:szCs w:val="26"/>
              </w:rPr>
            </w:pPr>
            <w:r w:rsidRPr="000F679E" w:rsidR="00C9279B">
              <w:rPr>
                <w:rFonts w:ascii="Times New Roman" w:hAnsi="Times New Roman"/>
                <w:sz w:val="26"/>
                <w:szCs w:val="26"/>
              </w:rPr>
              <w:t>1. Зл</w:t>
            </w:r>
            <w:r w:rsidRPr="000F679E" w:rsidR="00E313FB">
              <w:rPr>
                <w:rFonts w:ascii="Times New Roman" w:hAnsi="Times New Roman"/>
                <w:sz w:val="26"/>
                <w:szCs w:val="26"/>
              </w:rPr>
              <w:t>аки, або Тонконо</w:t>
            </w:r>
            <w:r w:rsidRPr="000F679E">
              <w:rPr>
                <w:rFonts w:ascii="Times New Roman" w:hAnsi="Times New Roman"/>
                <w:sz w:val="26"/>
                <w:szCs w:val="26"/>
              </w:rPr>
              <w:t>гов</w:t>
            </w:r>
            <w:r w:rsidRPr="000F679E" w:rsidR="00E313FB">
              <w:rPr>
                <w:rFonts w:ascii="Times New Roman" w:hAnsi="Times New Roman"/>
                <w:sz w:val="26"/>
                <w:szCs w:val="26"/>
              </w:rPr>
              <w:t xml:space="preserve">і, і Бобові </w:t>
            </w:r>
          </w:p>
          <w:p w:rsidR="00990175" w:rsidRPr="000F679E" w:rsidP="00853400">
            <w:pPr>
              <w:spacing w:after="0" w:line="240" w:lineRule="auto"/>
              <w:rPr>
                <w:rFonts w:ascii="Times New Roman" w:hAnsi="Times New Roman"/>
                <w:sz w:val="26"/>
                <w:szCs w:val="26"/>
              </w:rPr>
            </w:pPr>
            <w:r w:rsidRPr="000F679E" w:rsidR="00E313FB">
              <w:rPr>
                <w:rFonts w:ascii="Times New Roman" w:hAnsi="Times New Roman"/>
                <w:sz w:val="26"/>
                <w:szCs w:val="26"/>
              </w:rPr>
              <w:t>(не</w:t>
            </w:r>
            <w:r w:rsidRPr="000F679E" w:rsidR="00967C97">
              <w:rPr>
                <w:rFonts w:ascii="Times New Roman" w:hAnsi="Times New Roman"/>
                <w:sz w:val="26"/>
                <w:szCs w:val="26"/>
              </w:rPr>
              <w:t xml:space="preserve"> </w:t>
            </w:r>
            <w:r w:rsidRPr="000F679E" w:rsidR="00C9279B">
              <w:rPr>
                <w:rFonts w:ascii="Times New Roman" w:hAnsi="Times New Roman"/>
                <w:sz w:val="26"/>
                <w:szCs w:val="26"/>
              </w:rPr>
              <w:t>гібриди)</w:t>
            </w:r>
            <w:r w:rsidRPr="000F679E" w:rsidR="008A14A2">
              <w:rPr>
                <w:rFonts w:ascii="Times New Roman" w:hAnsi="Times New Roman"/>
                <w:sz w:val="26"/>
                <w:szCs w:val="26"/>
              </w:rPr>
              <w:t xml:space="preserve"> </w:t>
            </w:r>
          </w:p>
          <w:p w:rsidR="00C9279B" w:rsidRPr="000F679E" w:rsidP="00853400">
            <w:pPr>
              <w:spacing w:after="0" w:line="240" w:lineRule="auto"/>
              <w:rPr>
                <w:rFonts w:ascii="Times New Roman" w:hAnsi="Times New Roman"/>
                <w:sz w:val="26"/>
                <w:szCs w:val="26"/>
              </w:rPr>
            </w:pPr>
            <w:r w:rsidRPr="000F679E" w:rsidR="00990175">
              <w:rPr>
                <w:rFonts w:ascii="Times New Roman" w:hAnsi="Times New Roman"/>
                <w:sz w:val="26"/>
                <w:szCs w:val="26"/>
              </w:rPr>
              <w:t>П</w:t>
            </w:r>
            <w:r w:rsidRPr="000F679E" w:rsidR="008A14A2">
              <w:rPr>
                <w:rFonts w:ascii="Times New Roman" w:hAnsi="Times New Roman"/>
                <w:sz w:val="26"/>
                <w:szCs w:val="26"/>
              </w:rPr>
              <w:t xml:space="preserve">оля </w:t>
            </w:r>
            <w:r w:rsidRPr="000F679E" w:rsidR="00990175">
              <w:rPr>
                <w:rFonts w:ascii="Times New Roman" w:hAnsi="Times New Roman"/>
                <w:sz w:val="26"/>
                <w:szCs w:val="26"/>
              </w:rPr>
              <w:t>для</w:t>
            </w:r>
            <w:r w:rsidRPr="000F679E" w:rsidR="008A14A2">
              <w:rPr>
                <w:rFonts w:ascii="Times New Roman" w:hAnsi="Times New Roman"/>
                <w:sz w:val="26"/>
                <w:szCs w:val="26"/>
              </w:rPr>
              <w:t xml:space="preserve"> вирощування:</w:t>
            </w:r>
          </w:p>
        </w:tc>
        <w:tc>
          <w:tcPr>
            <w:tcW w:w="2160" w:type="dxa"/>
            <w:tcBorders>
              <w:top w:val="single" w:sz="4" w:space="0" w:color="auto"/>
              <w:left w:val="single" w:sz="4" w:space="0" w:color="auto"/>
              <w:right w:val="single" w:sz="4" w:space="0" w:color="auto"/>
            </w:tcBorders>
            <w:shd w:val="clear" w:color="auto" w:fill="FFFFFF"/>
          </w:tcPr>
          <w:p w:rsidR="00C9279B" w:rsidRPr="000F679E" w:rsidP="00853400">
            <w:pPr>
              <w:spacing w:after="0" w:line="240" w:lineRule="auto"/>
              <w:jc w:val="center"/>
              <w:rPr>
                <w:rFonts w:ascii="Times New Roman" w:hAnsi="Times New Roman"/>
                <w:sz w:val="26"/>
                <w:szCs w:val="26"/>
              </w:rPr>
            </w:pPr>
          </w:p>
        </w:tc>
        <w:tc>
          <w:tcPr>
            <w:tcW w:w="1938" w:type="dxa"/>
            <w:tcBorders>
              <w:top w:val="single" w:sz="4" w:space="0" w:color="auto"/>
              <w:left w:val="single" w:sz="4" w:space="0" w:color="auto"/>
              <w:right w:val="single" w:sz="4" w:space="0" w:color="auto"/>
            </w:tcBorders>
            <w:shd w:val="clear" w:color="auto" w:fill="FFFFFF"/>
          </w:tcPr>
          <w:p w:rsidR="00C9279B" w:rsidRPr="000F679E" w:rsidP="00853400">
            <w:pPr>
              <w:spacing w:after="0" w:line="240" w:lineRule="auto"/>
              <w:jc w:val="center"/>
              <w:rPr>
                <w:rFonts w:ascii="Times New Roman" w:hAnsi="Times New Roman"/>
                <w:sz w:val="26"/>
                <w:szCs w:val="26"/>
              </w:rPr>
            </w:pPr>
          </w:p>
        </w:tc>
      </w:tr>
      <w:tr w:rsidTr="00930E50">
        <w:tblPrEx>
          <w:tblW w:w="9508" w:type="dxa"/>
          <w:tblLayout w:type="fixed"/>
          <w:tblCellMar>
            <w:left w:w="10" w:type="dxa"/>
            <w:right w:w="10" w:type="dxa"/>
          </w:tblCellMar>
          <w:tblLook w:val="00A0"/>
        </w:tblPrEx>
        <w:trPr>
          <w:trHeight w:val="235"/>
        </w:trPr>
        <w:tc>
          <w:tcPr>
            <w:tcW w:w="5410" w:type="dxa"/>
            <w:tcBorders>
              <w:left w:val="single" w:sz="4" w:space="0" w:color="auto"/>
              <w:right w:val="single" w:sz="4" w:space="0" w:color="auto"/>
            </w:tcBorders>
            <w:shd w:val="clear" w:color="auto" w:fill="FFFFFF"/>
          </w:tcPr>
          <w:p w:rsidR="008A14A2" w:rsidRPr="000F679E" w:rsidP="00853400">
            <w:pPr>
              <w:spacing w:after="0" w:line="240" w:lineRule="auto"/>
              <w:rPr>
                <w:rFonts w:ascii="Times New Roman" w:hAnsi="Times New Roman"/>
                <w:sz w:val="26"/>
                <w:szCs w:val="26"/>
              </w:rPr>
            </w:pPr>
            <w:r w:rsidRPr="000F679E">
              <w:rPr>
                <w:rFonts w:ascii="Times New Roman" w:hAnsi="Times New Roman"/>
                <w:sz w:val="26"/>
                <w:szCs w:val="26"/>
              </w:rPr>
              <w:t xml:space="preserve">- </w:t>
            </w:r>
            <w:r w:rsidRPr="000F679E" w:rsidR="004042D0">
              <w:rPr>
                <w:rFonts w:ascii="Times New Roman" w:hAnsi="Times New Roman"/>
                <w:sz w:val="26"/>
                <w:szCs w:val="26"/>
              </w:rPr>
              <w:t>н</w:t>
            </w:r>
            <w:r w:rsidRPr="000F679E">
              <w:rPr>
                <w:rFonts w:ascii="Times New Roman" w:hAnsi="Times New Roman"/>
                <w:sz w:val="26"/>
                <w:szCs w:val="26"/>
              </w:rPr>
              <w:t>асіння, призначен</w:t>
            </w:r>
            <w:r w:rsidRPr="000F679E" w:rsidR="004042D0">
              <w:rPr>
                <w:rFonts w:ascii="Times New Roman" w:hAnsi="Times New Roman"/>
                <w:sz w:val="26"/>
                <w:szCs w:val="26"/>
              </w:rPr>
              <w:t>е</w:t>
            </w:r>
            <w:r w:rsidRPr="000F679E">
              <w:rPr>
                <w:rFonts w:ascii="Times New Roman" w:hAnsi="Times New Roman"/>
                <w:sz w:val="26"/>
                <w:szCs w:val="26"/>
              </w:rPr>
              <w:t xml:space="preserve"> для</w:t>
            </w:r>
            <w:r w:rsidRPr="000F679E" w:rsidR="006672D3">
              <w:rPr>
                <w:rFonts w:ascii="Times New Roman" w:hAnsi="Times New Roman"/>
                <w:sz w:val="26"/>
                <w:szCs w:val="26"/>
              </w:rPr>
              <w:t xml:space="preserve"> </w:t>
            </w:r>
            <w:r w:rsidRPr="000F679E">
              <w:rPr>
                <w:rFonts w:ascii="Times New Roman" w:hAnsi="Times New Roman"/>
                <w:sz w:val="26"/>
                <w:szCs w:val="26"/>
              </w:rPr>
              <w:t>подальшого розмноження</w:t>
            </w:r>
          </w:p>
        </w:tc>
        <w:tc>
          <w:tcPr>
            <w:tcW w:w="2160" w:type="dxa"/>
            <w:tcBorders>
              <w:left w:val="single" w:sz="4" w:space="0" w:color="auto"/>
              <w:right w:val="single" w:sz="4" w:space="0" w:color="auto"/>
            </w:tcBorders>
            <w:shd w:val="clear" w:color="auto" w:fill="FFFFFF"/>
          </w:tcPr>
          <w:p w:rsidR="006672D3" w:rsidRPr="000F679E" w:rsidP="00853400">
            <w:pPr>
              <w:spacing w:after="0" w:line="240" w:lineRule="auto"/>
              <w:jc w:val="center"/>
              <w:rPr>
                <w:rStyle w:val="60"/>
                <w:rFonts w:ascii="Times New Roman" w:hAnsi="Times New Roman"/>
                <w:sz w:val="26"/>
                <w:szCs w:val="26"/>
              </w:rPr>
            </w:pPr>
          </w:p>
          <w:p w:rsidR="008A14A2" w:rsidRPr="000F679E" w:rsidP="00853400">
            <w:pPr>
              <w:spacing w:after="0" w:line="240" w:lineRule="auto"/>
              <w:jc w:val="center"/>
              <w:rPr>
                <w:rFonts w:ascii="Times New Roman" w:hAnsi="Times New Roman"/>
                <w:sz w:val="26"/>
                <w:szCs w:val="26"/>
              </w:rPr>
            </w:pPr>
            <w:smartTag w:uri="urn:schemas-microsoft-com:office:smarttags" w:element="metricconverter">
              <w:smartTagPr>
                <w:attr w:name="ProductID" w:val="200 м"/>
              </w:smartTagPr>
              <w:r w:rsidRPr="000F679E">
                <w:rPr>
                  <w:rStyle w:val="60"/>
                  <w:rFonts w:ascii="Times New Roman" w:hAnsi="Times New Roman"/>
                  <w:sz w:val="26"/>
                  <w:szCs w:val="26"/>
                </w:rPr>
                <w:t>200 м</w:t>
              </w:r>
            </w:smartTag>
          </w:p>
        </w:tc>
        <w:tc>
          <w:tcPr>
            <w:tcW w:w="1938" w:type="dxa"/>
            <w:tcBorders>
              <w:left w:val="single" w:sz="4" w:space="0" w:color="auto"/>
              <w:right w:val="single" w:sz="4" w:space="0" w:color="auto"/>
            </w:tcBorders>
            <w:shd w:val="clear" w:color="auto" w:fill="FFFFFF"/>
          </w:tcPr>
          <w:p w:rsidR="006672D3" w:rsidRPr="000F679E" w:rsidP="00853400">
            <w:pPr>
              <w:spacing w:after="0" w:line="240" w:lineRule="auto"/>
              <w:jc w:val="center"/>
              <w:rPr>
                <w:rStyle w:val="60"/>
                <w:rFonts w:ascii="Times New Roman" w:hAnsi="Times New Roman"/>
                <w:sz w:val="26"/>
                <w:szCs w:val="26"/>
              </w:rPr>
            </w:pPr>
          </w:p>
          <w:p w:rsidR="008A14A2" w:rsidRPr="000F679E" w:rsidP="00853400">
            <w:pPr>
              <w:spacing w:after="0" w:line="240" w:lineRule="auto"/>
              <w:jc w:val="center"/>
              <w:rPr>
                <w:rFonts w:ascii="Times New Roman" w:hAnsi="Times New Roman"/>
                <w:sz w:val="26"/>
                <w:szCs w:val="26"/>
              </w:rPr>
            </w:pPr>
            <w:smartTag w:uri="urn:schemas-microsoft-com:office:smarttags" w:element="metricconverter">
              <w:smartTagPr>
                <w:attr w:name="ProductID" w:val="100 м"/>
              </w:smartTagPr>
              <w:r w:rsidRPr="000F679E">
                <w:rPr>
                  <w:rStyle w:val="60"/>
                  <w:rFonts w:ascii="Times New Roman" w:hAnsi="Times New Roman"/>
                  <w:sz w:val="26"/>
                  <w:szCs w:val="26"/>
                </w:rPr>
                <w:t>100 м</w:t>
              </w:r>
            </w:smartTag>
          </w:p>
        </w:tc>
      </w:tr>
      <w:tr w:rsidTr="00930E50">
        <w:tblPrEx>
          <w:tblW w:w="9508" w:type="dxa"/>
          <w:tblLayout w:type="fixed"/>
          <w:tblCellMar>
            <w:left w:w="10" w:type="dxa"/>
            <w:right w:w="10" w:type="dxa"/>
          </w:tblCellMar>
          <w:tblLook w:val="00A0"/>
        </w:tblPrEx>
        <w:trPr>
          <w:trHeight w:val="235"/>
        </w:trPr>
        <w:tc>
          <w:tcPr>
            <w:tcW w:w="5410" w:type="dxa"/>
            <w:tcBorders>
              <w:left w:val="single" w:sz="4" w:space="0" w:color="auto"/>
              <w:bottom w:val="single" w:sz="4" w:space="0" w:color="auto"/>
              <w:right w:val="single" w:sz="4" w:space="0" w:color="auto"/>
            </w:tcBorders>
            <w:shd w:val="clear" w:color="auto" w:fill="FFFFFF"/>
          </w:tcPr>
          <w:p w:rsidR="008A14A2" w:rsidRPr="000F679E" w:rsidP="00853400">
            <w:pPr>
              <w:spacing w:after="0" w:line="240" w:lineRule="auto"/>
              <w:rPr>
                <w:rFonts w:ascii="Times New Roman" w:hAnsi="Times New Roman"/>
                <w:sz w:val="26"/>
                <w:szCs w:val="26"/>
              </w:rPr>
            </w:pPr>
            <w:r w:rsidRPr="000F679E" w:rsidR="004042D0">
              <w:rPr>
                <w:rFonts w:ascii="Times New Roman" w:hAnsi="Times New Roman"/>
                <w:sz w:val="26"/>
                <w:szCs w:val="26"/>
              </w:rPr>
              <w:t>- н</w:t>
            </w:r>
            <w:r w:rsidRPr="000F679E">
              <w:rPr>
                <w:rFonts w:ascii="Times New Roman" w:hAnsi="Times New Roman"/>
                <w:sz w:val="26"/>
                <w:szCs w:val="26"/>
              </w:rPr>
              <w:t>асіння, призначен</w:t>
            </w:r>
            <w:r w:rsidRPr="000F679E" w:rsidR="004042D0">
              <w:rPr>
                <w:rFonts w:ascii="Times New Roman" w:hAnsi="Times New Roman"/>
                <w:sz w:val="26"/>
                <w:szCs w:val="26"/>
              </w:rPr>
              <w:t>е</w:t>
            </w:r>
            <w:r w:rsidRPr="000F679E">
              <w:rPr>
                <w:rFonts w:ascii="Times New Roman" w:hAnsi="Times New Roman"/>
                <w:sz w:val="26"/>
                <w:szCs w:val="26"/>
              </w:rPr>
              <w:t xml:space="preserve"> для виробництва кормів або цілей благоустрою</w:t>
            </w:r>
          </w:p>
        </w:tc>
        <w:tc>
          <w:tcPr>
            <w:tcW w:w="2160" w:type="dxa"/>
            <w:tcBorders>
              <w:left w:val="single" w:sz="4" w:space="0" w:color="auto"/>
              <w:bottom w:val="single" w:sz="4" w:space="0" w:color="auto"/>
              <w:right w:val="single" w:sz="4" w:space="0" w:color="auto"/>
            </w:tcBorders>
            <w:shd w:val="clear" w:color="auto" w:fill="FFFFFF"/>
          </w:tcPr>
          <w:p w:rsidR="006672D3" w:rsidRPr="000F679E" w:rsidP="00853400">
            <w:pPr>
              <w:spacing w:after="0" w:line="240" w:lineRule="auto"/>
              <w:jc w:val="center"/>
              <w:rPr>
                <w:rStyle w:val="60"/>
                <w:rFonts w:ascii="Times New Roman" w:hAnsi="Times New Roman"/>
                <w:sz w:val="26"/>
                <w:szCs w:val="26"/>
              </w:rPr>
            </w:pPr>
          </w:p>
          <w:p w:rsidR="008A14A2" w:rsidRPr="000F679E" w:rsidP="00853400">
            <w:pPr>
              <w:spacing w:after="0" w:line="240" w:lineRule="auto"/>
              <w:jc w:val="center"/>
              <w:rPr>
                <w:rFonts w:ascii="Times New Roman" w:hAnsi="Times New Roman"/>
                <w:sz w:val="26"/>
                <w:szCs w:val="26"/>
              </w:rPr>
            </w:pPr>
            <w:smartTag w:uri="urn:schemas-microsoft-com:office:smarttags" w:element="metricconverter">
              <w:smartTagPr>
                <w:attr w:name="ProductID" w:val="100 м"/>
              </w:smartTagPr>
              <w:r w:rsidRPr="000F679E">
                <w:rPr>
                  <w:rStyle w:val="60"/>
                  <w:rFonts w:ascii="Times New Roman" w:hAnsi="Times New Roman"/>
                  <w:sz w:val="26"/>
                  <w:szCs w:val="26"/>
                </w:rPr>
                <w:t>100 м</w:t>
              </w:r>
            </w:smartTag>
          </w:p>
        </w:tc>
        <w:tc>
          <w:tcPr>
            <w:tcW w:w="1938" w:type="dxa"/>
            <w:tcBorders>
              <w:left w:val="single" w:sz="4" w:space="0" w:color="auto"/>
              <w:bottom w:val="single" w:sz="4" w:space="0" w:color="auto"/>
              <w:right w:val="single" w:sz="4" w:space="0" w:color="auto"/>
            </w:tcBorders>
            <w:shd w:val="clear" w:color="auto" w:fill="FFFFFF"/>
          </w:tcPr>
          <w:p w:rsidR="006672D3" w:rsidRPr="000F679E" w:rsidP="00853400">
            <w:pPr>
              <w:spacing w:after="0" w:line="240" w:lineRule="auto"/>
              <w:jc w:val="center"/>
              <w:rPr>
                <w:rStyle w:val="60"/>
                <w:rFonts w:ascii="Times New Roman" w:hAnsi="Times New Roman"/>
                <w:sz w:val="26"/>
                <w:szCs w:val="26"/>
              </w:rPr>
            </w:pPr>
          </w:p>
          <w:p w:rsidR="008A14A2" w:rsidRPr="000F679E" w:rsidP="00853400">
            <w:pPr>
              <w:spacing w:after="0" w:line="240" w:lineRule="auto"/>
              <w:jc w:val="center"/>
              <w:rPr>
                <w:rFonts w:ascii="Times New Roman" w:hAnsi="Times New Roman"/>
                <w:sz w:val="26"/>
                <w:szCs w:val="26"/>
              </w:rPr>
            </w:pPr>
            <w:smartTag w:uri="urn:schemas-microsoft-com:office:smarttags" w:element="metricconverter">
              <w:smartTagPr>
                <w:attr w:name="ProductID" w:val="50 м"/>
              </w:smartTagPr>
              <w:r w:rsidRPr="000F679E">
                <w:rPr>
                  <w:rStyle w:val="60"/>
                  <w:rFonts w:ascii="Times New Roman" w:hAnsi="Times New Roman"/>
                  <w:sz w:val="26"/>
                  <w:szCs w:val="26"/>
                </w:rPr>
                <w:t>50 м</w:t>
              </w:r>
            </w:smartTag>
          </w:p>
        </w:tc>
      </w:tr>
      <w:tr w:rsidTr="00930E50">
        <w:tblPrEx>
          <w:tblW w:w="9508" w:type="dxa"/>
          <w:tblLayout w:type="fixed"/>
          <w:tblCellMar>
            <w:left w:w="10" w:type="dxa"/>
            <w:right w:w="10" w:type="dxa"/>
          </w:tblCellMar>
          <w:tblLook w:val="00A0"/>
        </w:tblPrEx>
        <w:trPr>
          <w:trHeight w:val="235"/>
        </w:trPr>
        <w:tc>
          <w:tcPr>
            <w:tcW w:w="5410" w:type="dxa"/>
            <w:tcBorders>
              <w:top w:val="single" w:sz="4" w:space="0" w:color="auto"/>
              <w:left w:val="single" w:sz="4" w:space="0" w:color="auto"/>
              <w:right w:val="single" w:sz="4" w:space="0" w:color="auto"/>
            </w:tcBorders>
            <w:shd w:val="clear" w:color="auto" w:fill="FFFFFF"/>
          </w:tcPr>
          <w:p w:rsidR="004959EA" w:rsidP="00853400">
            <w:pPr>
              <w:spacing w:after="0" w:line="240" w:lineRule="auto"/>
              <w:rPr>
                <w:rFonts w:ascii="Times New Roman" w:hAnsi="Times New Roman"/>
                <w:sz w:val="26"/>
                <w:szCs w:val="26"/>
              </w:rPr>
            </w:pPr>
            <w:r w:rsidRPr="000F679E" w:rsidR="008A14A2">
              <w:rPr>
                <w:rFonts w:ascii="Times New Roman" w:hAnsi="Times New Roman"/>
                <w:sz w:val="26"/>
                <w:szCs w:val="26"/>
              </w:rPr>
              <w:t xml:space="preserve">2. Злаки, або Тонконогі, і Бобові (гібриди) </w:t>
            </w:r>
          </w:p>
          <w:p w:rsidR="008A14A2" w:rsidRPr="000F679E" w:rsidP="00853400">
            <w:pPr>
              <w:spacing w:after="0" w:line="240" w:lineRule="auto"/>
              <w:rPr>
                <w:rFonts w:ascii="Times New Roman" w:hAnsi="Times New Roman"/>
                <w:sz w:val="26"/>
                <w:szCs w:val="26"/>
              </w:rPr>
            </w:pPr>
            <w:r w:rsidRPr="000F679E" w:rsidR="00990175">
              <w:rPr>
                <w:rFonts w:ascii="Times New Roman" w:hAnsi="Times New Roman"/>
                <w:sz w:val="26"/>
                <w:szCs w:val="26"/>
              </w:rPr>
              <w:t>П</w:t>
            </w:r>
            <w:r w:rsidRPr="000F679E">
              <w:rPr>
                <w:rFonts w:ascii="Times New Roman" w:hAnsi="Times New Roman"/>
                <w:sz w:val="26"/>
                <w:szCs w:val="26"/>
              </w:rPr>
              <w:t xml:space="preserve">оля </w:t>
            </w:r>
            <w:r w:rsidRPr="000F679E" w:rsidR="00990175">
              <w:rPr>
                <w:rFonts w:ascii="Times New Roman" w:hAnsi="Times New Roman"/>
                <w:sz w:val="26"/>
                <w:szCs w:val="26"/>
              </w:rPr>
              <w:t>для</w:t>
            </w:r>
            <w:r w:rsidRPr="000F679E">
              <w:rPr>
                <w:rFonts w:ascii="Times New Roman" w:hAnsi="Times New Roman"/>
                <w:sz w:val="26"/>
                <w:szCs w:val="26"/>
              </w:rPr>
              <w:t xml:space="preserve"> вирощування:</w:t>
            </w:r>
          </w:p>
        </w:tc>
        <w:tc>
          <w:tcPr>
            <w:tcW w:w="2160" w:type="dxa"/>
            <w:tcBorders>
              <w:top w:val="single" w:sz="4" w:space="0" w:color="auto"/>
              <w:left w:val="single" w:sz="4" w:space="0" w:color="auto"/>
              <w:right w:val="single" w:sz="4" w:space="0" w:color="auto"/>
            </w:tcBorders>
            <w:shd w:val="clear" w:color="auto" w:fill="FFFFFF"/>
          </w:tcPr>
          <w:p w:rsidR="008A14A2" w:rsidRPr="000F679E" w:rsidP="00853400">
            <w:pPr>
              <w:spacing w:after="0" w:line="240" w:lineRule="auto"/>
              <w:jc w:val="center"/>
              <w:rPr>
                <w:rStyle w:val="60"/>
                <w:rFonts w:ascii="Times New Roman" w:hAnsi="Times New Roman"/>
                <w:sz w:val="26"/>
                <w:szCs w:val="26"/>
              </w:rPr>
            </w:pPr>
          </w:p>
        </w:tc>
        <w:tc>
          <w:tcPr>
            <w:tcW w:w="1938" w:type="dxa"/>
            <w:tcBorders>
              <w:top w:val="single" w:sz="4" w:space="0" w:color="auto"/>
              <w:left w:val="single" w:sz="4" w:space="0" w:color="auto"/>
              <w:right w:val="single" w:sz="4" w:space="0" w:color="auto"/>
            </w:tcBorders>
            <w:shd w:val="clear" w:color="auto" w:fill="FFFFFF"/>
          </w:tcPr>
          <w:p w:rsidR="008A14A2" w:rsidRPr="000F679E" w:rsidP="00853400">
            <w:pPr>
              <w:spacing w:after="0" w:line="240" w:lineRule="auto"/>
              <w:jc w:val="center"/>
              <w:rPr>
                <w:rStyle w:val="60"/>
                <w:rFonts w:ascii="Times New Roman" w:hAnsi="Times New Roman"/>
                <w:sz w:val="26"/>
                <w:szCs w:val="26"/>
              </w:rPr>
            </w:pPr>
          </w:p>
        </w:tc>
      </w:tr>
      <w:tr w:rsidTr="00930E50">
        <w:tblPrEx>
          <w:tblW w:w="9508" w:type="dxa"/>
          <w:tblLayout w:type="fixed"/>
          <w:tblCellMar>
            <w:left w:w="10" w:type="dxa"/>
            <w:right w:w="10" w:type="dxa"/>
          </w:tblCellMar>
          <w:tblLook w:val="00A0"/>
        </w:tblPrEx>
        <w:trPr>
          <w:trHeight w:val="235"/>
        </w:trPr>
        <w:tc>
          <w:tcPr>
            <w:tcW w:w="5410" w:type="dxa"/>
            <w:tcBorders>
              <w:left w:val="single" w:sz="4" w:space="0" w:color="auto"/>
              <w:right w:val="single" w:sz="4" w:space="0" w:color="auto"/>
            </w:tcBorders>
            <w:shd w:val="clear" w:color="auto" w:fill="FFFFFF"/>
          </w:tcPr>
          <w:p w:rsidR="004042D0" w:rsidRPr="000F679E" w:rsidP="00853400">
            <w:pPr>
              <w:spacing w:after="0" w:line="240" w:lineRule="auto"/>
              <w:rPr>
                <w:rFonts w:ascii="Times New Roman" w:hAnsi="Times New Roman"/>
                <w:sz w:val="26"/>
                <w:szCs w:val="26"/>
              </w:rPr>
            </w:pPr>
            <w:r w:rsidRPr="000F679E">
              <w:rPr>
                <w:rFonts w:ascii="Times New Roman" w:hAnsi="Times New Roman"/>
                <w:sz w:val="26"/>
                <w:szCs w:val="26"/>
              </w:rPr>
              <w:t>- насіння, призначене для</w:t>
            </w:r>
            <w:r w:rsidRPr="000F679E" w:rsidR="006672D3">
              <w:rPr>
                <w:rFonts w:ascii="Times New Roman" w:hAnsi="Times New Roman"/>
                <w:sz w:val="26"/>
                <w:szCs w:val="26"/>
              </w:rPr>
              <w:t xml:space="preserve"> </w:t>
            </w:r>
            <w:r w:rsidRPr="000F679E">
              <w:rPr>
                <w:rFonts w:ascii="Times New Roman" w:hAnsi="Times New Roman"/>
                <w:sz w:val="26"/>
                <w:szCs w:val="26"/>
              </w:rPr>
              <w:t>подальшого розмноження</w:t>
            </w:r>
          </w:p>
        </w:tc>
        <w:tc>
          <w:tcPr>
            <w:tcW w:w="2160" w:type="dxa"/>
            <w:tcBorders>
              <w:left w:val="single" w:sz="4" w:space="0" w:color="auto"/>
              <w:right w:val="single" w:sz="4" w:space="0" w:color="auto"/>
            </w:tcBorders>
            <w:shd w:val="clear" w:color="auto" w:fill="FFFFFF"/>
          </w:tcPr>
          <w:p w:rsidR="006672D3" w:rsidRPr="000F679E" w:rsidP="00853400">
            <w:pPr>
              <w:spacing w:after="0" w:line="240" w:lineRule="auto"/>
              <w:jc w:val="center"/>
              <w:rPr>
                <w:rStyle w:val="60"/>
                <w:rFonts w:ascii="Times New Roman" w:hAnsi="Times New Roman"/>
                <w:sz w:val="26"/>
                <w:szCs w:val="26"/>
              </w:rPr>
            </w:pPr>
          </w:p>
          <w:p w:rsidR="004042D0" w:rsidRPr="000F679E" w:rsidP="00853400">
            <w:pPr>
              <w:spacing w:after="0" w:line="240" w:lineRule="auto"/>
              <w:jc w:val="center"/>
              <w:rPr>
                <w:rStyle w:val="60"/>
                <w:rFonts w:ascii="Times New Roman" w:hAnsi="Times New Roman"/>
                <w:sz w:val="26"/>
                <w:szCs w:val="26"/>
              </w:rPr>
            </w:pPr>
            <w:smartTag w:uri="urn:schemas-microsoft-com:office:smarttags" w:element="metricconverter">
              <w:smartTagPr>
                <w:attr w:name="ProductID" w:val="400 м"/>
              </w:smartTagPr>
              <w:r w:rsidRPr="000F679E">
                <w:rPr>
                  <w:rStyle w:val="60"/>
                  <w:rFonts w:ascii="Times New Roman" w:hAnsi="Times New Roman"/>
                  <w:sz w:val="26"/>
                  <w:szCs w:val="26"/>
                </w:rPr>
                <w:t>400 м</w:t>
              </w:r>
            </w:smartTag>
          </w:p>
        </w:tc>
        <w:tc>
          <w:tcPr>
            <w:tcW w:w="1938" w:type="dxa"/>
            <w:tcBorders>
              <w:left w:val="single" w:sz="4" w:space="0" w:color="auto"/>
              <w:right w:val="single" w:sz="4" w:space="0" w:color="auto"/>
            </w:tcBorders>
            <w:shd w:val="clear" w:color="auto" w:fill="FFFFFF"/>
          </w:tcPr>
          <w:p w:rsidR="006672D3" w:rsidRPr="000F679E" w:rsidP="00853400">
            <w:pPr>
              <w:spacing w:after="0" w:line="240" w:lineRule="auto"/>
              <w:jc w:val="center"/>
              <w:rPr>
                <w:rStyle w:val="60"/>
                <w:rFonts w:ascii="Times New Roman" w:hAnsi="Times New Roman"/>
                <w:sz w:val="26"/>
                <w:szCs w:val="26"/>
              </w:rPr>
            </w:pPr>
          </w:p>
          <w:p w:rsidR="004042D0" w:rsidRPr="000F679E" w:rsidP="00853400">
            <w:pPr>
              <w:spacing w:after="0" w:line="240" w:lineRule="auto"/>
              <w:jc w:val="center"/>
              <w:rPr>
                <w:rStyle w:val="60"/>
                <w:rFonts w:ascii="Times New Roman" w:hAnsi="Times New Roman"/>
                <w:sz w:val="26"/>
                <w:szCs w:val="26"/>
              </w:rPr>
            </w:pPr>
            <w:smartTag w:uri="urn:schemas-microsoft-com:office:smarttags" w:element="metricconverter">
              <w:smartTagPr>
                <w:attr w:name="ProductID" w:val="200 м"/>
              </w:smartTagPr>
              <w:r w:rsidRPr="000F679E">
                <w:rPr>
                  <w:rStyle w:val="60"/>
                  <w:rFonts w:ascii="Times New Roman" w:hAnsi="Times New Roman"/>
                  <w:sz w:val="26"/>
                  <w:szCs w:val="26"/>
                </w:rPr>
                <w:t>200 м</w:t>
              </w:r>
            </w:smartTag>
          </w:p>
        </w:tc>
      </w:tr>
      <w:tr w:rsidTr="00930E50">
        <w:tblPrEx>
          <w:tblW w:w="9508" w:type="dxa"/>
          <w:tblLayout w:type="fixed"/>
          <w:tblCellMar>
            <w:left w:w="10" w:type="dxa"/>
            <w:right w:w="10" w:type="dxa"/>
          </w:tblCellMar>
          <w:tblLook w:val="00A0"/>
        </w:tblPrEx>
        <w:trPr>
          <w:trHeight w:val="240"/>
        </w:trPr>
        <w:tc>
          <w:tcPr>
            <w:tcW w:w="5410" w:type="dxa"/>
            <w:tcBorders>
              <w:left w:val="single" w:sz="4" w:space="0" w:color="auto"/>
              <w:bottom w:val="single" w:sz="4" w:space="0" w:color="auto"/>
              <w:right w:val="single" w:sz="4" w:space="0" w:color="auto"/>
            </w:tcBorders>
            <w:shd w:val="clear" w:color="auto" w:fill="FFFFFF"/>
          </w:tcPr>
          <w:p w:rsidR="004042D0" w:rsidRPr="000F679E" w:rsidP="00853400">
            <w:pPr>
              <w:spacing w:after="0" w:line="240" w:lineRule="auto"/>
              <w:rPr>
                <w:rFonts w:ascii="Times New Roman" w:hAnsi="Times New Roman"/>
                <w:sz w:val="26"/>
                <w:szCs w:val="26"/>
              </w:rPr>
            </w:pPr>
            <w:r w:rsidRPr="000F679E">
              <w:rPr>
                <w:rFonts w:ascii="Times New Roman" w:hAnsi="Times New Roman"/>
                <w:sz w:val="26"/>
                <w:szCs w:val="26"/>
              </w:rPr>
              <w:t>- насіння, призначене для виробництва кормів або цілей благоустрою</w:t>
            </w:r>
          </w:p>
        </w:tc>
        <w:tc>
          <w:tcPr>
            <w:tcW w:w="2160" w:type="dxa"/>
            <w:tcBorders>
              <w:left w:val="single" w:sz="4" w:space="0" w:color="auto"/>
              <w:bottom w:val="single" w:sz="4" w:space="0" w:color="auto"/>
              <w:right w:val="single" w:sz="4" w:space="0" w:color="auto"/>
            </w:tcBorders>
            <w:shd w:val="clear" w:color="auto" w:fill="FFFFFF"/>
          </w:tcPr>
          <w:p w:rsidR="006672D3" w:rsidRPr="000F679E" w:rsidP="00853400">
            <w:pPr>
              <w:spacing w:after="0" w:line="240" w:lineRule="auto"/>
              <w:jc w:val="center"/>
              <w:rPr>
                <w:rStyle w:val="60"/>
                <w:rFonts w:ascii="Times New Roman" w:hAnsi="Times New Roman"/>
                <w:sz w:val="26"/>
                <w:szCs w:val="26"/>
              </w:rPr>
            </w:pPr>
          </w:p>
          <w:p w:rsidR="004042D0" w:rsidRPr="000F679E" w:rsidP="00853400">
            <w:pPr>
              <w:spacing w:after="0" w:line="240" w:lineRule="auto"/>
              <w:jc w:val="center"/>
              <w:rPr>
                <w:rFonts w:ascii="Times New Roman" w:hAnsi="Times New Roman"/>
                <w:sz w:val="26"/>
                <w:szCs w:val="26"/>
              </w:rPr>
            </w:pPr>
            <w:smartTag w:uri="urn:schemas-microsoft-com:office:smarttags" w:element="metricconverter">
              <w:smartTagPr>
                <w:attr w:name="ProductID" w:val="200 м"/>
              </w:smartTagPr>
              <w:r w:rsidRPr="000F679E">
                <w:rPr>
                  <w:rStyle w:val="60"/>
                  <w:rFonts w:ascii="Times New Roman" w:hAnsi="Times New Roman"/>
                  <w:sz w:val="26"/>
                  <w:szCs w:val="26"/>
                </w:rPr>
                <w:t>200 м</w:t>
              </w:r>
            </w:smartTag>
          </w:p>
        </w:tc>
        <w:tc>
          <w:tcPr>
            <w:tcW w:w="1938" w:type="dxa"/>
            <w:tcBorders>
              <w:left w:val="single" w:sz="4" w:space="0" w:color="auto"/>
              <w:bottom w:val="single" w:sz="4" w:space="0" w:color="auto"/>
              <w:right w:val="single" w:sz="4" w:space="0" w:color="auto"/>
            </w:tcBorders>
            <w:shd w:val="clear" w:color="auto" w:fill="FFFFFF"/>
          </w:tcPr>
          <w:p w:rsidR="006672D3" w:rsidRPr="000F679E" w:rsidP="00853400">
            <w:pPr>
              <w:spacing w:after="0" w:line="240" w:lineRule="auto"/>
              <w:jc w:val="center"/>
              <w:rPr>
                <w:rStyle w:val="60"/>
                <w:rFonts w:ascii="Times New Roman" w:hAnsi="Times New Roman"/>
                <w:sz w:val="26"/>
                <w:szCs w:val="26"/>
              </w:rPr>
            </w:pPr>
          </w:p>
          <w:p w:rsidR="004042D0" w:rsidRPr="000F679E" w:rsidP="00853400">
            <w:pPr>
              <w:spacing w:after="0" w:line="240" w:lineRule="auto"/>
              <w:jc w:val="center"/>
              <w:rPr>
                <w:rFonts w:ascii="Times New Roman" w:hAnsi="Times New Roman"/>
                <w:sz w:val="26"/>
                <w:szCs w:val="26"/>
              </w:rPr>
            </w:pPr>
            <w:smartTag w:uri="urn:schemas-microsoft-com:office:smarttags" w:element="metricconverter">
              <w:smartTagPr>
                <w:attr w:name="ProductID" w:val="100 м"/>
              </w:smartTagPr>
              <w:r w:rsidRPr="000F679E">
                <w:rPr>
                  <w:rStyle w:val="60"/>
                  <w:rFonts w:ascii="Times New Roman" w:hAnsi="Times New Roman"/>
                  <w:sz w:val="26"/>
                  <w:szCs w:val="26"/>
                </w:rPr>
                <w:t>100 м</w:t>
              </w:r>
            </w:smartTag>
          </w:p>
        </w:tc>
      </w:tr>
    </w:tbl>
    <w:p w:rsidR="00902D2F" w:rsidRPr="000F679E" w:rsidP="00853400">
      <w:pPr>
        <w:spacing w:after="0" w:line="240" w:lineRule="auto"/>
        <w:jc w:val="both"/>
        <w:rPr>
          <w:rFonts w:ascii="Times New Roman" w:hAnsi="Times New Roman"/>
          <w:sz w:val="20"/>
          <w:szCs w:val="20"/>
        </w:rPr>
      </w:pPr>
      <w:r w:rsidRPr="000F679E" w:rsidR="00967C97">
        <w:rPr>
          <w:rFonts w:ascii="Times New Roman" w:hAnsi="Times New Roman"/>
          <w:i/>
          <w:sz w:val="20"/>
          <w:szCs w:val="20"/>
        </w:rPr>
        <w:t>Примітка:</w:t>
      </w:r>
      <w:r w:rsidRPr="000F679E" w:rsidR="00967C97">
        <w:rPr>
          <w:rFonts w:ascii="Times New Roman" w:hAnsi="Times New Roman"/>
          <w:sz w:val="20"/>
          <w:szCs w:val="20"/>
        </w:rPr>
        <w:t xml:space="preserve"> Для трав і бобових культур може бути використана зменшена дистанція просторової ізоляції, коли посіви не призначені для подальшого розмноження; в цьому випадку, етикетка для насіння, отриман</w:t>
      </w:r>
      <w:r w:rsidRPr="000F679E" w:rsidR="00710595">
        <w:rPr>
          <w:rFonts w:ascii="Times New Roman" w:hAnsi="Times New Roman"/>
          <w:sz w:val="20"/>
          <w:szCs w:val="20"/>
        </w:rPr>
        <w:t>ого</w:t>
      </w:r>
      <w:r w:rsidRPr="000F679E" w:rsidR="00967C97">
        <w:rPr>
          <w:rFonts w:ascii="Times New Roman" w:hAnsi="Times New Roman"/>
          <w:sz w:val="20"/>
          <w:szCs w:val="20"/>
        </w:rPr>
        <w:t xml:space="preserve"> з даного посіву, повинна містити відомості, зазначені в загальному Додатку 3, </w:t>
      </w:r>
      <w:r w:rsidRPr="000F679E" w:rsidR="00990175">
        <w:rPr>
          <w:rFonts w:ascii="Times New Roman" w:hAnsi="Times New Roman"/>
          <w:sz w:val="20"/>
          <w:szCs w:val="20"/>
        </w:rPr>
        <w:t>пункті</w:t>
      </w:r>
      <w:r w:rsidRPr="000F679E" w:rsidR="00967C97">
        <w:rPr>
          <w:rFonts w:ascii="Times New Roman" w:hAnsi="Times New Roman"/>
          <w:sz w:val="20"/>
          <w:szCs w:val="20"/>
        </w:rPr>
        <w:t xml:space="preserve"> 3.1.</w:t>
      </w:r>
    </w:p>
    <w:p w:rsidR="00C45291" w:rsidRPr="000F679E" w:rsidP="00710595">
      <w:pPr>
        <w:spacing w:after="0" w:line="240" w:lineRule="auto"/>
        <w:ind w:firstLine="720"/>
        <w:jc w:val="both"/>
        <w:rPr>
          <w:rFonts w:ascii="Times New Roman" w:hAnsi="Times New Roman"/>
          <w:sz w:val="28"/>
          <w:szCs w:val="28"/>
        </w:rPr>
      </w:pPr>
      <w:r w:rsidRPr="000F679E">
        <w:rPr>
          <w:rFonts w:ascii="Times New Roman" w:hAnsi="Times New Roman"/>
          <w:sz w:val="28"/>
          <w:szCs w:val="28"/>
        </w:rPr>
        <w:t>2.2 Дані дистанції застосовуються до насіннєвим пол</w:t>
      </w:r>
      <w:r w:rsidRPr="000F679E" w:rsidR="00A744AA">
        <w:rPr>
          <w:rFonts w:ascii="Times New Roman" w:hAnsi="Times New Roman"/>
          <w:sz w:val="28"/>
          <w:szCs w:val="28"/>
        </w:rPr>
        <w:t>ів</w:t>
      </w:r>
      <w:r w:rsidRPr="000F679E">
        <w:rPr>
          <w:rFonts w:ascii="Times New Roman" w:hAnsi="Times New Roman"/>
          <w:sz w:val="28"/>
          <w:szCs w:val="28"/>
        </w:rPr>
        <w:t xml:space="preserve"> і до рослин або видів, які можуть </w:t>
      </w:r>
      <w:r w:rsidRPr="000F679E" w:rsidR="00A744AA">
        <w:rPr>
          <w:rFonts w:ascii="Times New Roman" w:hAnsi="Times New Roman"/>
          <w:sz w:val="28"/>
          <w:szCs w:val="28"/>
        </w:rPr>
        <w:t xml:space="preserve">бути </w:t>
      </w:r>
      <w:r w:rsidRPr="000F679E">
        <w:rPr>
          <w:rFonts w:ascii="Times New Roman" w:hAnsi="Times New Roman"/>
          <w:sz w:val="28"/>
          <w:szCs w:val="28"/>
        </w:rPr>
        <w:t>перехресно</w:t>
      </w:r>
      <w:r w:rsidRPr="000F679E" w:rsidR="00710595">
        <w:rPr>
          <w:rFonts w:ascii="Times New Roman" w:hAnsi="Times New Roman"/>
          <w:sz w:val="28"/>
          <w:szCs w:val="28"/>
        </w:rPr>
        <w:t>запильними</w:t>
      </w:r>
      <w:r w:rsidRPr="000F679E">
        <w:rPr>
          <w:rFonts w:ascii="Times New Roman" w:hAnsi="Times New Roman"/>
          <w:sz w:val="28"/>
          <w:szCs w:val="28"/>
        </w:rPr>
        <w:t>. Ними можна знехтувати, якщо існує достатній захист від небажаних джерел пилку.</w:t>
      </w:r>
    </w:p>
    <w:p w:rsidR="00902D2F" w:rsidRPr="000F679E" w:rsidP="00710595">
      <w:pPr>
        <w:spacing w:after="0" w:line="240" w:lineRule="auto"/>
        <w:ind w:firstLine="720"/>
        <w:jc w:val="both"/>
        <w:rPr>
          <w:rFonts w:ascii="Times New Roman" w:hAnsi="Times New Roman"/>
          <w:sz w:val="28"/>
          <w:szCs w:val="28"/>
        </w:rPr>
      </w:pPr>
      <w:r w:rsidRPr="000F679E" w:rsidR="00C45291">
        <w:rPr>
          <w:rFonts w:ascii="Times New Roman" w:hAnsi="Times New Roman"/>
          <w:sz w:val="28"/>
          <w:szCs w:val="28"/>
        </w:rPr>
        <w:t>2.3 Насіннєві посіви самозапильн</w:t>
      </w:r>
      <w:r w:rsidRPr="000F679E" w:rsidR="000E42C2">
        <w:rPr>
          <w:rFonts w:ascii="Times New Roman" w:hAnsi="Times New Roman"/>
          <w:sz w:val="28"/>
          <w:szCs w:val="28"/>
        </w:rPr>
        <w:t>их</w:t>
      </w:r>
      <w:r w:rsidRPr="000F679E" w:rsidR="00C45291">
        <w:rPr>
          <w:rFonts w:ascii="Times New Roman" w:hAnsi="Times New Roman"/>
          <w:sz w:val="28"/>
          <w:szCs w:val="28"/>
        </w:rPr>
        <w:t xml:space="preserve"> або апомікт</w:t>
      </w:r>
      <w:r w:rsidRPr="000F679E" w:rsidR="000E42C2">
        <w:rPr>
          <w:rFonts w:ascii="Times New Roman" w:hAnsi="Times New Roman"/>
          <w:sz w:val="28"/>
          <w:szCs w:val="28"/>
        </w:rPr>
        <w:t>ичних</w:t>
      </w:r>
      <w:r w:rsidRPr="000F679E" w:rsidR="00C45291">
        <w:rPr>
          <w:rFonts w:ascii="Times New Roman" w:hAnsi="Times New Roman"/>
          <w:sz w:val="28"/>
          <w:szCs w:val="28"/>
        </w:rPr>
        <w:t xml:space="preserve"> сортів повинні бути ізольовані від інших культур чітко вираженим бар</w:t>
      </w:r>
      <w:r w:rsidR="006B55C9">
        <w:rPr>
          <w:rFonts w:ascii="Times New Roman" w:hAnsi="Times New Roman"/>
          <w:sz w:val="28"/>
          <w:szCs w:val="28"/>
        </w:rPr>
        <w:t>’</w:t>
      </w:r>
      <w:r w:rsidRPr="000F679E" w:rsidR="00C45291">
        <w:rPr>
          <w:rFonts w:ascii="Times New Roman" w:hAnsi="Times New Roman"/>
          <w:sz w:val="28"/>
          <w:szCs w:val="28"/>
        </w:rPr>
        <w:t>єром або простором, достатнім для запобігання змішування під час збору врожаю.</w:t>
      </w:r>
    </w:p>
    <w:p w:rsidR="00C45291" w:rsidRPr="004959EA" w:rsidP="00CC7BA0">
      <w:pPr>
        <w:spacing w:after="0" w:line="240" w:lineRule="auto"/>
        <w:ind w:firstLine="720"/>
        <w:jc w:val="both"/>
        <w:rPr>
          <w:rFonts w:ascii="Times New Roman" w:hAnsi="Times New Roman"/>
          <w:b/>
          <w:sz w:val="28"/>
          <w:szCs w:val="28"/>
        </w:rPr>
      </w:pPr>
      <w:r w:rsidRPr="004959EA">
        <w:rPr>
          <w:rFonts w:ascii="Times New Roman" w:hAnsi="Times New Roman"/>
          <w:b/>
          <w:sz w:val="28"/>
          <w:szCs w:val="28"/>
        </w:rPr>
        <w:t>3. Бур</w:t>
      </w:r>
      <w:r w:rsidR="006B55C9">
        <w:rPr>
          <w:rFonts w:ascii="Times New Roman" w:hAnsi="Times New Roman"/>
          <w:b/>
          <w:sz w:val="28"/>
          <w:szCs w:val="28"/>
        </w:rPr>
        <w:t>’</w:t>
      </w:r>
      <w:r w:rsidRPr="004959EA">
        <w:rPr>
          <w:rFonts w:ascii="Times New Roman" w:hAnsi="Times New Roman"/>
          <w:b/>
          <w:sz w:val="28"/>
          <w:szCs w:val="28"/>
        </w:rPr>
        <w:t xml:space="preserve">яни </w:t>
      </w:r>
    </w:p>
    <w:p w:rsidR="00902D2F" w:rsidRPr="000F679E" w:rsidP="00CC7BA0">
      <w:pPr>
        <w:spacing w:after="0" w:line="240" w:lineRule="auto"/>
        <w:ind w:firstLine="720"/>
        <w:jc w:val="both"/>
        <w:rPr>
          <w:rFonts w:ascii="Times New Roman" w:hAnsi="Times New Roman"/>
          <w:sz w:val="28"/>
          <w:szCs w:val="28"/>
        </w:rPr>
      </w:pPr>
      <w:r w:rsidRPr="000F679E" w:rsidR="00C45291">
        <w:rPr>
          <w:rFonts w:ascii="Times New Roman" w:hAnsi="Times New Roman"/>
          <w:sz w:val="28"/>
          <w:szCs w:val="28"/>
        </w:rPr>
        <w:t>Посіви, що містять надмірну кількість бур</w:t>
      </w:r>
      <w:r w:rsidR="006B55C9">
        <w:rPr>
          <w:rFonts w:ascii="Times New Roman" w:hAnsi="Times New Roman"/>
          <w:sz w:val="28"/>
          <w:szCs w:val="28"/>
        </w:rPr>
        <w:t>’</w:t>
      </w:r>
      <w:r w:rsidRPr="000F679E" w:rsidR="00C45291">
        <w:rPr>
          <w:rFonts w:ascii="Times New Roman" w:hAnsi="Times New Roman"/>
          <w:sz w:val="28"/>
          <w:szCs w:val="28"/>
        </w:rPr>
        <w:t xml:space="preserve">янів, повинні бути </w:t>
      </w:r>
      <w:r w:rsidRPr="000F679E" w:rsidR="00CC7BA0">
        <w:rPr>
          <w:rFonts w:ascii="Times New Roman" w:hAnsi="Times New Roman"/>
          <w:sz w:val="28"/>
          <w:szCs w:val="28"/>
        </w:rPr>
        <w:t>ви</w:t>
      </w:r>
      <w:r w:rsidRPr="000F679E" w:rsidR="00C45291">
        <w:rPr>
          <w:rFonts w:ascii="Times New Roman" w:hAnsi="Times New Roman"/>
          <w:sz w:val="28"/>
          <w:szCs w:val="28"/>
        </w:rPr>
        <w:t>браковані.</w:t>
      </w:r>
    </w:p>
    <w:p w:rsidR="00C45291" w:rsidRPr="004959EA" w:rsidP="00CC7BA0">
      <w:pPr>
        <w:spacing w:after="0" w:line="240" w:lineRule="auto"/>
        <w:ind w:firstLine="720"/>
        <w:jc w:val="both"/>
        <w:rPr>
          <w:rFonts w:ascii="Times New Roman" w:hAnsi="Times New Roman"/>
          <w:b/>
          <w:color w:val="000000"/>
          <w:sz w:val="28"/>
          <w:szCs w:val="28"/>
        </w:rPr>
      </w:pPr>
      <w:r w:rsidRPr="004959EA">
        <w:rPr>
          <w:rFonts w:ascii="Times New Roman" w:hAnsi="Times New Roman"/>
          <w:b/>
          <w:color w:val="000000"/>
          <w:sz w:val="28"/>
          <w:szCs w:val="28"/>
        </w:rPr>
        <w:t xml:space="preserve">4. Кількість сільськогосподарських років </w:t>
      </w:r>
    </w:p>
    <w:p w:rsidR="00902D2F" w:rsidRPr="000F679E" w:rsidP="00CC7BA0">
      <w:pPr>
        <w:spacing w:after="0" w:line="240" w:lineRule="auto"/>
        <w:ind w:firstLine="720"/>
        <w:jc w:val="both"/>
        <w:rPr>
          <w:rFonts w:ascii="Times New Roman" w:hAnsi="Times New Roman"/>
          <w:color w:val="000000"/>
          <w:sz w:val="28"/>
          <w:szCs w:val="28"/>
        </w:rPr>
      </w:pPr>
      <w:r w:rsidRPr="000F679E" w:rsidR="00C45291">
        <w:rPr>
          <w:rFonts w:ascii="Times New Roman" w:hAnsi="Times New Roman"/>
          <w:color w:val="000000"/>
          <w:sz w:val="28"/>
          <w:szCs w:val="28"/>
        </w:rPr>
        <w:t>Уповноважений державний орган приймає рішення про кількість сільськогосподарських років, що нада</w:t>
      </w:r>
      <w:r w:rsidRPr="000F679E" w:rsidR="00945475">
        <w:rPr>
          <w:rFonts w:ascii="Times New Roman" w:hAnsi="Times New Roman"/>
          <w:color w:val="000000"/>
          <w:sz w:val="28"/>
          <w:szCs w:val="28"/>
        </w:rPr>
        <w:t>є</w:t>
      </w:r>
      <w:r w:rsidRPr="000F679E" w:rsidR="00C45291">
        <w:rPr>
          <w:rFonts w:ascii="Times New Roman" w:hAnsi="Times New Roman"/>
          <w:color w:val="000000"/>
          <w:sz w:val="28"/>
          <w:szCs w:val="28"/>
        </w:rPr>
        <w:t xml:space="preserve"> можливість викорис</w:t>
      </w:r>
      <w:r w:rsidRPr="000F679E" w:rsidR="00945475">
        <w:rPr>
          <w:rFonts w:ascii="Times New Roman" w:hAnsi="Times New Roman"/>
          <w:color w:val="000000"/>
          <w:sz w:val="28"/>
          <w:szCs w:val="28"/>
        </w:rPr>
        <w:t>тивувати</w:t>
      </w:r>
      <w:r w:rsidRPr="000F679E" w:rsidR="00C45291">
        <w:rPr>
          <w:rFonts w:ascii="Times New Roman" w:hAnsi="Times New Roman"/>
          <w:color w:val="000000"/>
          <w:sz w:val="28"/>
          <w:szCs w:val="28"/>
        </w:rPr>
        <w:t xml:space="preserve"> насіннєв</w:t>
      </w:r>
      <w:r w:rsidRPr="000F679E" w:rsidR="00945475">
        <w:rPr>
          <w:rFonts w:ascii="Times New Roman" w:hAnsi="Times New Roman"/>
          <w:color w:val="000000"/>
          <w:sz w:val="28"/>
          <w:szCs w:val="28"/>
        </w:rPr>
        <w:t>е</w:t>
      </w:r>
      <w:r w:rsidRPr="000F679E" w:rsidR="00C45291">
        <w:rPr>
          <w:rFonts w:ascii="Times New Roman" w:hAnsi="Times New Roman"/>
          <w:color w:val="000000"/>
          <w:sz w:val="28"/>
          <w:szCs w:val="28"/>
        </w:rPr>
        <w:t xml:space="preserve"> поля, приділяючи особливу увагу, при розмноженні </w:t>
      </w:r>
      <w:r w:rsidRPr="000F679E" w:rsidR="00945475">
        <w:rPr>
          <w:rFonts w:ascii="Times New Roman" w:hAnsi="Times New Roman"/>
          <w:color w:val="000000"/>
          <w:sz w:val="28"/>
          <w:szCs w:val="28"/>
        </w:rPr>
        <w:t>різних</w:t>
      </w:r>
      <w:r w:rsidRPr="000F679E" w:rsidR="00C45291">
        <w:rPr>
          <w:rFonts w:ascii="Times New Roman" w:hAnsi="Times New Roman"/>
          <w:color w:val="000000"/>
          <w:sz w:val="28"/>
          <w:szCs w:val="28"/>
        </w:rPr>
        <w:t xml:space="preserve"> сортів, впливу екологічних умов на сортову чистоту. Дані сільськогосподарські роки не повинні бути перервані одним роком або </w:t>
      </w:r>
      <w:r w:rsidRPr="000F679E" w:rsidR="00945475">
        <w:rPr>
          <w:rFonts w:ascii="Times New Roman" w:hAnsi="Times New Roman"/>
          <w:color w:val="000000"/>
          <w:sz w:val="28"/>
          <w:szCs w:val="28"/>
        </w:rPr>
        <w:t xml:space="preserve">декількома </w:t>
      </w:r>
      <w:r w:rsidRPr="000F679E" w:rsidR="00C45291">
        <w:rPr>
          <w:rFonts w:ascii="Times New Roman" w:hAnsi="Times New Roman"/>
          <w:color w:val="000000"/>
          <w:sz w:val="28"/>
          <w:szCs w:val="28"/>
        </w:rPr>
        <w:t>рок</w:t>
      </w:r>
      <w:r w:rsidRPr="000F679E" w:rsidR="00945475">
        <w:rPr>
          <w:rFonts w:ascii="Times New Roman" w:hAnsi="Times New Roman"/>
          <w:color w:val="000000"/>
          <w:sz w:val="28"/>
          <w:szCs w:val="28"/>
        </w:rPr>
        <w:t>ами</w:t>
      </w:r>
      <w:r w:rsidRPr="000F679E" w:rsidR="00C45291">
        <w:rPr>
          <w:rFonts w:ascii="Times New Roman" w:hAnsi="Times New Roman"/>
          <w:color w:val="000000"/>
          <w:sz w:val="28"/>
          <w:szCs w:val="28"/>
        </w:rPr>
        <w:t>, протягом яких посів</w:t>
      </w:r>
      <w:r w:rsidRPr="000F679E" w:rsidR="00945475">
        <w:rPr>
          <w:rFonts w:ascii="Times New Roman" w:hAnsi="Times New Roman"/>
          <w:color w:val="000000"/>
          <w:sz w:val="28"/>
          <w:szCs w:val="28"/>
        </w:rPr>
        <w:t>и не перебувають під контролем у</w:t>
      </w:r>
      <w:r w:rsidRPr="000F679E" w:rsidR="00C45291">
        <w:rPr>
          <w:rFonts w:ascii="Times New Roman" w:hAnsi="Times New Roman"/>
          <w:color w:val="000000"/>
          <w:sz w:val="28"/>
          <w:szCs w:val="28"/>
        </w:rPr>
        <w:t>повноваженого державного органу.</w:t>
      </w:r>
    </w:p>
    <w:p w:rsidR="00E36C45" w:rsidRPr="004959EA" w:rsidP="00FD73D2">
      <w:pPr>
        <w:spacing w:after="0" w:line="240" w:lineRule="auto"/>
        <w:ind w:firstLine="720"/>
        <w:jc w:val="both"/>
        <w:rPr>
          <w:rFonts w:ascii="Times New Roman" w:hAnsi="Times New Roman"/>
          <w:b/>
          <w:sz w:val="28"/>
          <w:szCs w:val="28"/>
        </w:rPr>
      </w:pPr>
      <w:r w:rsidRPr="004959EA">
        <w:rPr>
          <w:rFonts w:ascii="Times New Roman" w:hAnsi="Times New Roman"/>
          <w:b/>
          <w:sz w:val="28"/>
          <w:szCs w:val="28"/>
        </w:rPr>
        <w:t>5. Польов</w:t>
      </w:r>
      <w:r w:rsidRPr="004959EA" w:rsidR="00990175">
        <w:rPr>
          <w:rFonts w:ascii="Times New Roman" w:hAnsi="Times New Roman"/>
          <w:b/>
          <w:sz w:val="28"/>
          <w:szCs w:val="28"/>
        </w:rPr>
        <w:t>е</w:t>
      </w:r>
      <w:r w:rsidRPr="004959EA" w:rsidR="00FD73D2">
        <w:rPr>
          <w:rFonts w:ascii="Times New Roman" w:hAnsi="Times New Roman"/>
          <w:b/>
          <w:sz w:val="28"/>
          <w:szCs w:val="28"/>
        </w:rPr>
        <w:t xml:space="preserve"> інспектування</w:t>
      </w:r>
      <w:r w:rsidRPr="004959EA">
        <w:rPr>
          <w:rFonts w:ascii="Times New Roman" w:hAnsi="Times New Roman"/>
          <w:b/>
          <w:sz w:val="28"/>
          <w:szCs w:val="28"/>
        </w:rPr>
        <w:t xml:space="preserve"> </w:t>
      </w:r>
    </w:p>
    <w:p w:rsidR="00E36C45" w:rsidRPr="000F679E" w:rsidP="00FD73D2">
      <w:pPr>
        <w:spacing w:after="0" w:line="240" w:lineRule="auto"/>
        <w:ind w:firstLine="720"/>
        <w:jc w:val="both"/>
        <w:rPr>
          <w:rFonts w:ascii="Times New Roman" w:hAnsi="Times New Roman"/>
          <w:sz w:val="28"/>
          <w:szCs w:val="28"/>
        </w:rPr>
      </w:pPr>
      <w:r w:rsidRPr="000F679E">
        <w:rPr>
          <w:rFonts w:ascii="Times New Roman" w:hAnsi="Times New Roman"/>
          <w:sz w:val="28"/>
          <w:szCs w:val="28"/>
        </w:rPr>
        <w:t>5.1 Посіви повинні бути в тій фазі розвитку, яка дозволяє точно виз</w:t>
      </w:r>
      <w:r w:rsidRPr="000F679E" w:rsidR="00FD73D2">
        <w:rPr>
          <w:rFonts w:ascii="Times New Roman" w:hAnsi="Times New Roman"/>
          <w:sz w:val="28"/>
          <w:szCs w:val="28"/>
        </w:rPr>
        <w:t>начити сортову і видову чистоту.</w:t>
      </w:r>
    </w:p>
    <w:p w:rsidR="00E36C45" w:rsidRPr="000F679E" w:rsidP="00FD73D2">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5.2 </w:t>
      </w:r>
      <w:r w:rsidRPr="000F679E" w:rsidR="00945475">
        <w:rPr>
          <w:rFonts w:ascii="Times New Roman" w:hAnsi="Times New Roman"/>
          <w:sz w:val="28"/>
          <w:szCs w:val="28"/>
        </w:rPr>
        <w:t>Інспектори (а</w:t>
      </w:r>
      <w:r w:rsidRPr="000F679E">
        <w:rPr>
          <w:rFonts w:ascii="Times New Roman" w:hAnsi="Times New Roman"/>
          <w:sz w:val="28"/>
          <w:szCs w:val="28"/>
        </w:rPr>
        <w:t>пробатор</w:t>
      </w:r>
      <w:r w:rsidRPr="000F679E" w:rsidR="00FD73D2">
        <w:rPr>
          <w:rFonts w:ascii="Times New Roman" w:hAnsi="Times New Roman"/>
          <w:sz w:val="28"/>
          <w:szCs w:val="28"/>
        </w:rPr>
        <w:t>и</w:t>
      </w:r>
      <w:r w:rsidRPr="000F679E" w:rsidR="00945475">
        <w:rPr>
          <w:rFonts w:ascii="Times New Roman" w:hAnsi="Times New Roman"/>
          <w:sz w:val="28"/>
          <w:szCs w:val="28"/>
        </w:rPr>
        <w:t>)</w:t>
      </w:r>
      <w:r w:rsidRPr="000F679E">
        <w:rPr>
          <w:rFonts w:ascii="Times New Roman" w:hAnsi="Times New Roman"/>
          <w:sz w:val="28"/>
          <w:szCs w:val="28"/>
        </w:rPr>
        <w:t xml:space="preserve"> повинні пройти спеціальне навчання і, при проведенні польово</w:t>
      </w:r>
      <w:r w:rsidRPr="000F679E" w:rsidR="00945475">
        <w:rPr>
          <w:rFonts w:ascii="Times New Roman" w:hAnsi="Times New Roman"/>
          <w:sz w:val="28"/>
          <w:szCs w:val="28"/>
        </w:rPr>
        <w:t>го</w:t>
      </w:r>
      <w:r w:rsidRPr="000F679E">
        <w:rPr>
          <w:rFonts w:ascii="Times New Roman" w:hAnsi="Times New Roman"/>
          <w:sz w:val="28"/>
          <w:szCs w:val="28"/>
        </w:rPr>
        <w:t xml:space="preserve"> </w:t>
      </w:r>
      <w:r w:rsidRPr="000F679E" w:rsidR="00945475">
        <w:rPr>
          <w:rFonts w:ascii="Times New Roman" w:hAnsi="Times New Roman"/>
          <w:sz w:val="28"/>
          <w:szCs w:val="28"/>
        </w:rPr>
        <w:t>інспектування</w:t>
      </w:r>
      <w:r w:rsidRPr="000F679E">
        <w:rPr>
          <w:rFonts w:ascii="Times New Roman" w:hAnsi="Times New Roman"/>
          <w:sz w:val="28"/>
          <w:szCs w:val="28"/>
        </w:rPr>
        <w:t xml:space="preserve">, вони несуть відповідальність перед </w:t>
      </w:r>
      <w:r w:rsidRPr="000F679E" w:rsidR="00027B87">
        <w:rPr>
          <w:rFonts w:ascii="Times New Roman" w:hAnsi="Times New Roman"/>
          <w:sz w:val="28"/>
          <w:szCs w:val="28"/>
        </w:rPr>
        <w:t>у</w:t>
      </w:r>
      <w:r w:rsidRPr="000F679E">
        <w:rPr>
          <w:rFonts w:ascii="Times New Roman" w:hAnsi="Times New Roman"/>
          <w:sz w:val="28"/>
          <w:szCs w:val="28"/>
        </w:rPr>
        <w:t xml:space="preserve">повноваженим державним органом. Додаткові умови застосовуються до уповноважених інспекторів, як </w:t>
      </w:r>
      <w:r w:rsidRPr="000F679E" w:rsidR="00990175">
        <w:rPr>
          <w:rFonts w:ascii="Times New Roman" w:hAnsi="Times New Roman"/>
          <w:sz w:val="28"/>
          <w:szCs w:val="28"/>
        </w:rPr>
        <w:t>зазначено в З</w:t>
      </w:r>
      <w:r w:rsidRPr="000F679E">
        <w:rPr>
          <w:rFonts w:ascii="Times New Roman" w:hAnsi="Times New Roman"/>
          <w:sz w:val="28"/>
          <w:szCs w:val="28"/>
        </w:rPr>
        <w:t xml:space="preserve">агальному </w:t>
      </w:r>
      <w:r w:rsidR="00D32068">
        <w:rPr>
          <w:rFonts w:ascii="Times New Roman" w:hAnsi="Times New Roman"/>
          <w:sz w:val="28"/>
          <w:szCs w:val="28"/>
        </w:rPr>
        <w:t>д</w:t>
      </w:r>
      <w:r w:rsidRPr="000F679E">
        <w:rPr>
          <w:rFonts w:ascii="Times New Roman" w:hAnsi="Times New Roman"/>
          <w:sz w:val="28"/>
          <w:szCs w:val="28"/>
        </w:rPr>
        <w:t>одатку 5.</w:t>
      </w:r>
    </w:p>
    <w:p w:rsidR="00E36C45" w:rsidRPr="000F679E" w:rsidP="00FD73D2">
      <w:pPr>
        <w:spacing w:after="0" w:line="240" w:lineRule="auto"/>
        <w:ind w:firstLine="720"/>
        <w:jc w:val="both"/>
        <w:rPr>
          <w:rFonts w:ascii="Times New Roman" w:hAnsi="Times New Roman"/>
          <w:sz w:val="28"/>
          <w:szCs w:val="28"/>
        </w:rPr>
      </w:pPr>
      <w:r w:rsidRPr="000F679E">
        <w:rPr>
          <w:rFonts w:ascii="Times New Roman" w:hAnsi="Times New Roman"/>
          <w:sz w:val="28"/>
          <w:szCs w:val="28"/>
        </w:rPr>
        <w:t>5.3 Слід провести, принаймні, одн</w:t>
      </w:r>
      <w:r w:rsidRPr="000F679E" w:rsidR="00027B87">
        <w:rPr>
          <w:rFonts w:ascii="Times New Roman" w:hAnsi="Times New Roman"/>
          <w:sz w:val="28"/>
          <w:szCs w:val="28"/>
        </w:rPr>
        <w:t>е</w:t>
      </w:r>
      <w:r w:rsidRPr="000F679E">
        <w:rPr>
          <w:rFonts w:ascii="Times New Roman" w:hAnsi="Times New Roman"/>
          <w:sz w:val="28"/>
          <w:szCs w:val="28"/>
        </w:rPr>
        <w:t xml:space="preserve"> польов</w:t>
      </w:r>
      <w:r w:rsidRPr="000F679E" w:rsidR="00027B87">
        <w:rPr>
          <w:rFonts w:ascii="Times New Roman" w:hAnsi="Times New Roman"/>
          <w:sz w:val="28"/>
          <w:szCs w:val="28"/>
        </w:rPr>
        <w:t>е</w:t>
      </w:r>
      <w:r w:rsidRPr="000F679E">
        <w:rPr>
          <w:rFonts w:ascii="Times New Roman" w:hAnsi="Times New Roman"/>
          <w:sz w:val="28"/>
          <w:szCs w:val="28"/>
        </w:rPr>
        <w:t xml:space="preserve"> </w:t>
      </w:r>
      <w:r w:rsidRPr="000F679E" w:rsidR="00027B87">
        <w:rPr>
          <w:rFonts w:ascii="Times New Roman" w:hAnsi="Times New Roman"/>
          <w:sz w:val="28"/>
          <w:szCs w:val="28"/>
        </w:rPr>
        <w:t>оцінювання</w:t>
      </w:r>
      <w:r w:rsidRPr="000F679E">
        <w:rPr>
          <w:rFonts w:ascii="Times New Roman" w:hAnsi="Times New Roman"/>
          <w:sz w:val="28"/>
          <w:szCs w:val="28"/>
        </w:rPr>
        <w:t xml:space="preserve"> для кожного насіннєвого посіву.</w:t>
      </w:r>
    </w:p>
    <w:p w:rsidR="00E36C45" w:rsidRPr="000F679E" w:rsidP="00FD73D2">
      <w:pPr>
        <w:spacing w:after="0" w:line="240" w:lineRule="auto"/>
        <w:ind w:firstLine="720"/>
        <w:jc w:val="both"/>
        <w:rPr>
          <w:rFonts w:ascii="Times New Roman" w:hAnsi="Times New Roman"/>
          <w:sz w:val="28"/>
          <w:szCs w:val="28"/>
        </w:rPr>
      </w:pPr>
      <w:r w:rsidRPr="000F679E">
        <w:rPr>
          <w:rFonts w:ascii="Times New Roman" w:hAnsi="Times New Roman"/>
          <w:sz w:val="28"/>
          <w:szCs w:val="28"/>
        </w:rPr>
        <w:t>Польов</w:t>
      </w:r>
      <w:r w:rsidRPr="000F679E" w:rsidR="002642B6">
        <w:rPr>
          <w:rFonts w:ascii="Times New Roman" w:hAnsi="Times New Roman"/>
          <w:sz w:val="28"/>
          <w:szCs w:val="28"/>
        </w:rPr>
        <w:t>е</w:t>
      </w:r>
      <w:r w:rsidRPr="000F679E">
        <w:rPr>
          <w:rFonts w:ascii="Times New Roman" w:hAnsi="Times New Roman"/>
          <w:sz w:val="28"/>
          <w:szCs w:val="28"/>
        </w:rPr>
        <w:t xml:space="preserve"> </w:t>
      </w:r>
      <w:r w:rsidRPr="000F679E" w:rsidR="002642B6">
        <w:rPr>
          <w:rFonts w:ascii="Times New Roman" w:hAnsi="Times New Roman"/>
          <w:sz w:val="28"/>
          <w:szCs w:val="28"/>
        </w:rPr>
        <w:t>інспектування</w:t>
      </w:r>
      <w:r w:rsidRPr="000F679E">
        <w:rPr>
          <w:rFonts w:ascii="Times New Roman" w:hAnsi="Times New Roman"/>
          <w:sz w:val="28"/>
          <w:szCs w:val="28"/>
        </w:rPr>
        <w:t xml:space="preserve"> слід проводити протягом наступних періодів:</w:t>
      </w:r>
    </w:p>
    <w:p w:rsidR="00E36C45" w:rsidRPr="000F679E" w:rsidP="00FD73D2">
      <w:pPr>
        <w:spacing w:after="0" w:line="240" w:lineRule="auto"/>
        <w:ind w:firstLine="720"/>
        <w:jc w:val="both"/>
        <w:rPr>
          <w:rFonts w:ascii="Times New Roman" w:hAnsi="Times New Roman"/>
          <w:sz w:val="28"/>
          <w:szCs w:val="28"/>
        </w:rPr>
      </w:pPr>
      <w:r w:rsidRPr="000F679E" w:rsidR="00027B87">
        <w:rPr>
          <w:rFonts w:ascii="Times New Roman" w:hAnsi="Times New Roman"/>
          <w:sz w:val="28"/>
          <w:szCs w:val="28"/>
        </w:rPr>
        <w:t>-</w:t>
      </w:r>
      <w:r w:rsidRPr="000F679E">
        <w:rPr>
          <w:rFonts w:ascii="Times New Roman" w:hAnsi="Times New Roman"/>
          <w:sz w:val="28"/>
          <w:szCs w:val="28"/>
        </w:rPr>
        <w:t xml:space="preserve"> </w:t>
      </w:r>
      <w:r w:rsidRPr="000F679E" w:rsidR="001B5293">
        <w:rPr>
          <w:rFonts w:ascii="Times New Roman" w:hAnsi="Times New Roman"/>
          <w:sz w:val="28"/>
          <w:szCs w:val="28"/>
        </w:rPr>
        <w:t>т</w:t>
      </w:r>
      <w:r w:rsidRPr="000F679E">
        <w:rPr>
          <w:rFonts w:ascii="Times New Roman" w:hAnsi="Times New Roman"/>
          <w:sz w:val="28"/>
          <w:szCs w:val="28"/>
        </w:rPr>
        <w:t>рави: ближче до часу появи суцвіття;</w:t>
      </w:r>
    </w:p>
    <w:p w:rsidR="00E36C45" w:rsidRPr="000F679E" w:rsidP="00FD73D2">
      <w:pPr>
        <w:spacing w:after="0" w:line="240" w:lineRule="auto"/>
        <w:ind w:firstLine="720"/>
        <w:jc w:val="both"/>
        <w:rPr>
          <w:rFonts w:ascii="Times New Roman" w:hAnsi="Times New Roman"/>
          <w:sz w:val="28"/>
          <w:szCs w:val="28"/>
        </w:rPr>
      </w:pPr>
      <w:r w:rsidRPr="000F679E" w:rsidR="001B5293">
        <w:rPr>
          <w:rFonts w:ascii="Times New Roman" w:hAnsi="Times New Roman"/>
          <w:sz w:val="28"/>
          <w:szCs w:val="28"/>
        </w:rPr>
        <w:t>- б</w:t>
      </w:r>
      <w:r w:rsidRPr="000F679E">
        <w:rPr>
          <w:rFonts w:ascii="Times New Roman" w:hAnsi="Times New Roman"/>
          <w:sz w:val="28"/>
          <w:szCs w:val="28"/>
        </w:rPr>
        <w:t>обові: в період цвітіння.</w:t>
      </w:r>
    </w:p>
    <w:p w:rsidR="00E36C45" w:rsidRPr="000F679E" w:rsidP="00FD73D2">
      <w:pPr>
        <w:spacing w:after="0" w:line="240" w:lineRule="auto"/>
        <w:ind w:firstLine="720"/>
        <w:jc w:val="both"/>
        <w:rPr>
          <w:rFonts w:ascii="Times New Roman" w:hAnsi="Times New Roman"/>
          <w:sz w:val="28"/>
          <w:szCs w:val="28"/>
        </w:rPr>
      </w:pPr>
      <w:r w:rsidRPr="000F679E" w:rsidR="001B5293">
        <w:rPr>
          <w:rFonts w:ascii="Times New Roman" w:hAnsi="Times New Roman"/>
          <w:sz w:val="28"/>
          <w:szCs w:val="28"/>
        </w:rPr>
        <w:t xml:space="preserve">5.4 </w:t>
      </w:r>
      <w:r w:rsidRPr="000F679E" w:rsidR="00027B87">
        <w:rPr>
          <w:rFonts w:ascii="Times New Roman" w:hAnsi="Times New Roman"/>
          <w:sz w:val="28"/>
          <w:szCs w:val="28"/>
        </w:rPr>
        <w:t>Інспектор</w:t>
      </w:r>
      <w:r w:rsidRPr="000F679E">
        <w:rPr>
          <w:rFonts w:ascii="Times New Roman" w:hAnsi="Times New Roman"/>
          <w:sz w:val="28"/>
          <w:szCs w:val="28"/>
        </w:rPr>
        <w:t xml:space="preserve"> перевіряє відповідність мінімальним вимогам, викладеним у цьому Додатку і в </w:t>
      </w:r>
      <w:r w:rsidRPr="000F679E" w:rsidR="00990175">
        <w:rPr>
          <w:rFonts w:ascii="Times New Roman" w:hAnsi="Times New Roman"/>
          <w:sz w:val="28"/>
          <w:szCs w:val="28"/>
        </w:rPr>
        <w:t>З</w:t>
      </w:r>
      <w:r w:rsidRPr="000F679E">
        <w:rPr>
          <w:rFonts w:ascii="Times New Roman" w:hAnsi="Times New Roman"/>
          <w:sz w:val="28"/>
          <w:szCs w:val="28"/>
        </w:rPr>
        <w:t xml:space="preserve">агальному </w:t>
      </w:r>
      <w:r w:rsidR="00D32068">
        <w:rPr>
          <w:rFonts w:ascii="Times New Roman" w:hAnsi="Times New Roman"/>
          <w:sz w:val="28"/>
          <w:szCs w:val="28"/>
        </w:rPr>
        <w:t>д</w:t>
      </w:r>
      <w:r w:rsidRPr="000F679E">
        <w:rPr>
          <w:rFonts w:ascii="Times New Roman" w:hAnsi="Times New Roman"/>
          <w:sz w:val="28"/>
          <w:szCs w:val="28"/>
        </w:rPr>
        <w:t>одатку 5.</w:t>
      </w:r>
    </w:p>
    <w:p w:rsidR="00FD73D2" w:rsidRPr="000F679E" w:rsidP="00FD73D2">
      <w:pPr>
        <w:spacing w:after="0" w:line="240" w:lineRule="auto"/>
        <w:ind w:firstLine="720"/>
        <w:jc w:val="both"/>
        <w:rPr>
          <w:rFonts w:ascii="Times New Roman" w:hAnsi="Times New Roman"/>
          <w:sz w:val="28"/>
          <w:szCs w:val="28"/>
        </w:rPr>
      </w:pPr>
      <w:r w:rsidRPr="000F679E" w:rsidR="00E36C45">
        <w:rPr>
          <w:rFonts w:ascii="Times New Roman" w:hAnsi="Times New Roman"/>
          <w:sz w:val="28"/>
          <w:szCs w:val="28"/>
        </w:rPr>
        <w:t xml:space="preserve">5.5 Контрольні ділянки, вирощені </w:t>
      </w:r>
      <w:r w:rsidRPr="000F679E" w:rsidR="00990175">
        <w:rPr>
          <w:rFonts w:ascii="Times New Roman" w:hAnsi="Times New Roman"/>
          <w:sz w:val="28"/>
          <w:szCs w:val="28"/>
        </w:rPr>
        <w:t>зі</w:t>
      </w:r>
      <w:r w:rsidRPr="000F679E" w:rsidR="00E36C45">
        <w:rPr>
          <w:rFonts w:ascii="Times New Roman" w:hAnsi="Times New Roman"/>
          <w:sz w:val="28"/>
          <w:szCs w:val="28"/>
        </w:rPr>
        <w:t xml:space="preserve"> зразків насіння, що використовуються для посіву культур, внесених до переліку для сертифікації, повинні, по можливості, бути доступні для ретельного огляду під час проведення польово</w:t>
      </w:r>
      <w:r w:rsidRPr="000F679E" w:rsidR="002642B6">
        <w:rPr>
          <w:rFonts w:ascii="Times New Roman" w:hAnsi="Times New Roman"/>
          <w:sz w:val="28"/>
          <w:szCs w:val="28"/>
        </w:rPr>
        <w:t>го</w:t>
      </w:r>
      <w:r w:rsidRPr="000F679E" w:rsidR="00E36C45">
        <w:rPr>
          <w:rFonts w:ascii="Times New Roman" w:hAnsi="Times New Roman"/>
          <w:sz w:val="28"/>
          <w:szCs w:val="28"/>
        </w:rPr>
        <w:t xml:space="preserve"> </w:t>
      </w:r>
      <w:r w:rsidRPr="000F679E" w:rsidR="002642B6">
        <w:rPr>
          <w:rFonts w:ascii="Times New Roman" w:hAnsi="Times New Roman"/>
          <w:sz w:val="28"/>
          <w:szCs w:val="28"/>
        </w:rPr>
        <w:t>інспектування</w:t>
      </w:r>
      <w:r w:rsidRPr="000F679E" w:rsidR="00E36C45">
        <w:rPr>
          <w:rFonts w:ascii="Times New Roman" w:hAnsi="Times New Roman"/>
          <w:sz w:val="28"/>
          <w:szCs w:val="28"/>
        </w:rPr>
        <w:t xml:space="preserve"> насінн</w:t>
      </w:r>
      <w:r w:rsidRPr="000F679E" w:rsidR="001B5293">
        <w:rPr>
          <w:rFonts w:ascii="Times New Roman" w:hAnsi="Times New Roman"/>
          <w:sz w:val="28"/>
          <w:szCs w:val="28"/>
        </w:rPr>
        <w:t>євих</w:t>
      </w:r>
      <w:r w:rsidRPr="000F679E" w:rsidR="00E36C45">
        <w:rPr>
          <w:rFonts w:ascii="Times New Roman" w:hAnsi="Times New Roman"/>
          <w:sz w:val="28"/>
          <w:szCs w:val="28"/>
        </w:rPr>
        <w:t xml:space="preserve"> посівів. Даний огляд доповн</w:t>
      </w:r>
      <w:r w:rsidRPr="000F679E" w:rsidR="001B5293">
        <w:rPr>
          <w:rFonts w:ascii="Times New Roman" w:hAnsi="Times New Roman"/>
          <w:sz w:val="28"/>
          <w:szCs w:val="28"/>
        </w:rPr>
        <w:t>ює</w:t>
      </w:r>
      <w:r w:rsidRPr="000F679E" w:rsidR="00E36C45">
        <w:rPr>
          <w:rFonts w:ascii="Times New Roman" w:hAnsi="Times New Roman"/>
          <w:sz w:val="28"/>
          <w:szCs w:val="28"/>
        </w:rPr>
        <w:t xml:space="preserve"> обстеження, виконане для визначення сортової чистоти при проведенні польово</w:t>
      </w:r>
      <w:r w:rsidRPr="000F679E" w:rsidR="00EF3BFC">
        <w:rPr>
          <w:rFonts w:ascii="Times New Roman" w:hAnsi="Times New Roman"/>
          <w:sz w:val="28"/>
          <w:szCs w:val="28"/>
        </w:rPr>
        <w:t>го</w:t>
      </w:r>
      <w:r w:rsidRPr="000F679E" w:rsidR="00E36C45">
        <w:rPr>
          <w:rFonts w:ascii="Times New Roman" w:hAnsi="Times New Roman"/>
          <w:sz w:val="28"/>
          <w:szCs w:val="28"/>
        </w:rPr>
        <w:t xml:space="preserve"> </w:t>
      </w:r>
      <w:r w:rsidRPr="000F679E" w:rsidR="00EF3BFC">
        <w:rPr>
          <w:rFonts w:ascii="Times New Roman" w:hAnsi="Times New Roman"/>
          <w:sz w:val="28"/>
          <w:szCs w:val="28"/>
        </w:rPr>
        <w:t>інспектування</w:t>
      </w:r>
      <w:r w:rsidRPr="000F679E" w:rsidR="00E36C45">
        <w:rPr>
          <w:rFonts w:ascii="Times New Roman" w:hAnsi="Times New Roman"/>
          <w:sz w:val="28"/>
          <w:szCs w:val="28"/>
        </w:rPr>
        <w:t>.</w:t>
      </w:r>
    </w:p>
    <w:p w:rsidR="00E36C45" w:rsidRPr="000F679E" w:rsidP="00AC3CCB">
      <w:pPr>
        <w:spacing w:after="0" w:line="240" w:lineRule="auto"/>
        <w:ind w:firstLine="720"/>
        <w:jc w:val="both"/>
        <w:rPr>
          <w:rFonts w:ascii="Times New Roman" w:hAnsi="Times New Roman"/>
          <w:sz w:val="28"/>
          <w:szCs w:val="28"/>
        </w:rPr>
      </w:pPr>
      <w:r w:rsidRPr="000F679E">
        <w:rPr>
          <w:rFonts w:ascii="Times New Roman" w:hAnsi="Times New Roman"/>
          <w:sz w:val="28"/>
          <w:szCs w:val="28"/>
        </w:rPr>
        <w:t>5.6 За результ</w:t>
      </w:r>
      <w:r w:rsidRPr="000F679E" w:rsidR="00A2347C">
        <w:rPr>
          <w:rFonts w:ascii="Times New Roman" w:hAnsi="Times New Roman"/>
          <w:sz w:val="28"/>
          <w:szCs w:val="28"/>
        </w:rPr>
        <w:t>атами інспектування насіннєвих посівів</w:t>
      </w:r>
      <w:r w:rsidRPr="000F679E">
        <w:rPr>
          <w:rFonts w:ascii="Times New Roman" w:hAnsi="Times New Roman"/>
          <w:sz w:val="28"/>
          <w:szCs w:val="28"/>
        </w:rPr>
        <w:t xml:space="preserve">, </w:t>
      </w:r>
      <w:r w:rsidRPr="000F679E" w:rsidR="009A18AE">
        <w:rPr>
          <w:rFonts w:ascii="Times New Roman" w:hAnsi="Times New Roman"/>
          <w:sz w:val="28"/>
          <w:szCs w:val="28"/>
        </w:rPr>
        <w:t>у</w:t>
      </w:r>
      <w:r w:rsidRPr="000F679E">
        <w:rPr>
          <w:rFonts w:ascii="Times New Roman" w:hAnsi="Times New Roman"/>
          <w:sz w:val="28"/>
          <w:szCs w:val="28"/>
        </w:rPr>
        <w:t xml:space="preserve">повноважений державний орган </w:t>
      </w:r>
      <w:r w:rsidRPr="000F679E" w:rsidR="001B5293">
        <w:rPr>
          <w:rFonts w:ascii="Times New Roman" w:hAnsi="Times New Roman"/>
          <w:sz w:val="28"/>
          <w:szCs w:val="28"/>
        </w:rPr>
        <w:t>приймає рішення</w:t>
      </w:r>
      <w:r w:rsidRPr="000F679E">
        <w:rPr>
          <w:rFonts w:ascii="Times New Roman" w:hAnsi="Times New Roman"/>
          <w:sz w:val="28"/>
          <w:szCs w:val="28"/>
        </w:rPr>
        <w:t xml:space="preserve"> щодо кожного поля, приймається воно або </w:t>
      </w:r>
      <w:r w:rsidRPr="000F679E" w:rsidR="001B5293">
        <w:rPr>
          <w:rFonts w:ascii="Times New Roman" w:hAnsi="Times New Roman"/>
          <w:sz w:val="28"/>
          <w:szCs w:val="28"/>
        </w:rPr>
        <w:t>ви</w:t>
      </w:r>
      <w:r w:rsidRPr="000F679E">
        <w:rPr>
          <w:rFonts w:ascii="Times New Roman" w:hAnsi="Times New Roman"/>
          <w:sz w:val="28"/>
          <w:szCs w:val="28"/>
        </w:rPr>
        <w:t>браков</w:t>
      </w:r>
      <w:r w:rsidRPr="000F679E" w:rsidR="001B5293">
        <w:rPr>
          <w:rFonts w:ascii="Times New Roman" w:hAnsi="Times New Roman"/>
          <w:sz w:val="28"/>
          <w:szCs w:val="28"/>
        </w:rPr>
        <w:t>ується</w:t>
      </w:r>
      <w:r w:rsidRPr="000F679E">
        <w:rPr>
          <w:rFonts w:ascii="Times New Roman" w:hAnsi="Times New Roman"/>
          <w:sz w:val="28"/>
          <w:szCs w:val="28"/>
        </w:rPr>
        <w:t xml:space="preserve">, і, </w:t>
      </w:r>
      <w:r w:rsidRPr="000F679E" w:rsidR="001B5293">
        <w:rPr>
          <w:rFonts w:ascii="Times New Roman" w:hAnsi="Times New Roman"/>
          <w:sz w:val="28"/>
          <w:szCs w:val="28"/>
        </w:rPr>
        <w:t xml:space="preserve">за </w:t>
      </w:r>
      <w:r w:rsidRPr="000F679E">
        <w:rPr>
          <w:rFonts w:ascii="Times New Roman" w:hAnsi="Times New Roman"/>
          <w:sz w:val="28"/>
          <w:szCs w:val="28"/>
        </w:rPr>
        <w:t>можлив</w:t>
      </w:r>
      <w:r w:rsidRPr="000F679E" w:rsidR="001B5293">
        <w:rPr>
          <w:rFonts w:ascii="Times New Roman" w:hAnsi="Times New Roman"/>
          <w:sz w:val="28"/>
          <w:szCs w:val="28"/>
        </w:rPr>
        <w:t>істю</w:t>
      </w:r>
      <w:r w:rsidRPr="000F679E">
        <w:rPr>
          <w:rFonts w:ascii="Times New Roman" w:hAnsi="Times New Roman"/>
          <w:sz w:val="28"/>
          <w:szCs w:val="28"/>
        </w:rPr>
        <w:t>, після вивчення результатів, отриманих при перевірці відповідних пре</w:t>
      </w:r>
      <w:r w:rsidRPr="000F679E" w:rsidR="009A18AE">
        <w:rPr>
          <w:rFonts w:ascii="Times New Roman" w:hAnsi="Times New Roman"/>
          <w:sz w:val="28"/>
          <w:szCs w:val="28"/>
        </w:rPr>
        <w:t>-</w:t>
      </w:r>
      <w:r w:rsidRPr="000F679E">
        <w:rPr>
          <w:rFonts w:ascii="Times New Roman" w:hAnsi="Times New Roman"/>
          <w:sz w:val="28"/>
          <w:szCs w:val="28"/>
        </w:rPr>
        <w:t>контрольних ділянок</w:t>
      </w:r>
      <w:r w:rsidRPr="000F679E" w:rsidR="009A18AE">
        <w:rPr>
          <w:rFonts w:ascii="Times New Roman" w:hAnsi="Times New Roman"/>
          <w:sz w:val="28"/>
          <w:szCs w:val="28"/>
        </w:rPr>
        <w:t>.</w:t>
      </w:r>
    </w:p>
    <w:p w:rsidR="00902D2F" w:rsidRPr="000F679E" w:rsidP="00AC3CCB">
      <w:pPr>
        <w:spacing w:after="0" w:line="240" w:lineRule="auto"/>
        <w:ind w:firstLine="720"/>
        <w:jc w:val="both"/>
        <w:rPr>
          <w:rFonts w:ascii="Times New Roman" w:hAnsi="Times New Roman"/>
          <w:sz w:val="28"/>
          <w:szCs w:val="28"/>
        </w:rPr>
      </w:pPr>
      <w:r w:rsidRPr="000F679E" w:rsidR="00E36C45">
        <w:rPr>
          <w:rFonts w:ascii="Times New Roman" w:hAnsi="Times New Roman"/>
          <w:sz w:val="28"/>
          <w:szCs w:val="28"/>
        </w:rPr>
        <w:t>5.7 При визначенні кількості рослин, які не відповідають сортовим ознаками, і кількості рослин інших видів, інспектор повинен застосовувати встановлений метод (методи описані в документі ОЕСР «Керівництво з тестування контрольних ділянок та проведення інспек</w:t>
      </w:r>
      <w:r w:rsidRPr="000F679E" w:rsidR="00EF3BFC">
        <w:rPr>
          <w:rFonts w:ascii="Times New Roman" w:hAnsi="Times New Roman"/>
          <w:sz w:val="28"/>
          <w:szCs w:val="28"/>
        </w:rPr>
        <w:t>тування</w:t>
      </w:r>
      <w:r w:rsidRPr="000F679E" w:rsidR="00E36C45">
        <w:rPr>
          <w:rFonts w:ascii="Times New Roman" w:hAnsi="Times New Roman"/>
          <w:sz w:val="28"/>
          <w:szCs w:val="28"/>
        </w:rPr>
        <w:t xml:space="preserve"> насіннєвих посівів»)</w:t>
      </w:r>
      <w:r w:rsidRPr="000F679E" w:rsidR="00AC3CCB">
        <w:rPr>
          <w:rFonts w:ascii="Times New Roman" w:hAnsi="Times New Roman"/>
          <w:sz w:val="28"/>
          <w:szCs w:val="28"/>
        </w:rPr>
        <w:t>.</w:t>
      </w:r>
    </w:p>
    <w:p w:rsidR="00BD2DEA" w:rsidRPr="004959EA" w:rsidP="00AC3CCB">
      <w:pPr>
        <w:spacing w:after="0" w:line="240" w:lineRule="auto"/>
        <w:ind w:firstLine="720"/>
        <w:jc w:val="both"/>
        <w:rPr>
          <w:rFonts w:ascii="Times New Roman" w:hAnsi="Times New Roman"/>
          <w:b/>
          <w:sz w:val="28"/>
          <w:szCs w:val="28"/>
        </w:rPr>
      </w:pPr>
      <w:r w:rsidRPr="004959EA">
        <w:rPr>
          <w:rFonts w:ascii="Times New Roman" w:hAnsi="Times New Roman"/>
          <w:b/>
          <w:sz w:val="28"/>
          <w:szCs w:val="28"/>
        </w:rPr>
        <w:t>6. Сортова чистота насіннєвих посівів</w:t>
      </w:r>
    </w:p>
    <w:p w:rsidR="00BD2DEA" w:rsidRPr="000F679E" w:rsidP="00AC3CCB">
      <w:pPr>
        <w:spacing w:after="0" w:line="240" w:lineRule="auto"/>
        <w:ind w:firstLine="720"/>
        <w:jc w:val="both"/>
        <w:rPr>
          <w:rFonts w:ascii="Times New Roman" w:hAnsi="Times New Roman"/>
          <w:sz w:val="28"/>
          <w:szCs w:val="28"/>
        </w:rPr>
      </w:pPr>
      <w:r w:rsidRPr="000F679E">
        <w:rPr>
          <w:rFonts w:ascii="Times New Roman" w:hAnsi="Times New Roman"/>
          <w:sz w:val="28"/>
          <w:szCs w:val="28"/>
        </w:rPr>
        <w:t>6.1 Стандарти сортової чистоти застосовуються до всіх насіннєви</w:t>
      </w:r>
      <w:r w:rsidRPr="000F679E" w:rsidR="00566DE1">
        <w:rPr>
          <w:rFonts w:ascii="Times New Roman" w:hAnsi="Times New Roman"/>
          <w:sz w:val="28"/>
          <w:szCs w:val="28"/>
        </w:rPr>
        <w:t>х</w:t>
      </w:r>
      <w:r w:rsidRPr="000F679E">
        <w:rPr>
          <w:rFonts w:ascii="Times New Roman" w:hAnsi="Times New Roman"/>
          <w:sz w:val="28"/>
          <w:szCs w:val="28"/>
        </w:rPr>
        <w:t xml:space="preserve"> </w:t>
      </w:r>
      <w:r w:rsidRPr="000F679E" w:rsidR="004818F9">
        <w:rPr>
          <w:rFonts w:ascii="Times New Roman" w:hAnsi="Times New Roman"/>
          <w:sz w:val="28"/>
          <w:szCs w:val="28"/>
        </w:rPr>
        <w:t>посів</w:t>
      </w:r>
      <w:r w:rsidRPr="000F679E" w:rsidR="00EF3BFC">
        <w:rPr>
          <w:rFonts w:ascii="Times New Roman" w:hAnsi="Times New Roman"/>
          <w:sz w:val="28"/>
          <w:szCs w:val="28"/>
        </w:rPr>
        <w:t>ів</w:t>
      </w:r>
      <w:r w:rsidRPr="000F679E">
        <w:rPr>
          <w:rFonts w:ascii="Times New Roman" w:hAnsi="Times New Roman"/>
          <w:sz w:val="28"/>
          <w:szCs w:val="28"/>
        </w:rPr>
        <w:t xml:space="preserve"> і повинні бути перевірені під час проведення польов</w:t>
      </w:r>
      <w:r w:rsidRPr="000F679E" w:rsidR="00A2347C">
        <w:rPr>
          <w:rFonts w:ascii="Times New Roman" w:hAnsi="Times New Roman"/>
          <w:sz w:val="28"/>
          <w:szCs w:val="28"/>
        </w:rPr>
        <w:t>ого</w:t>
      </w:r>
      <w:r w:rsidRPr="000F679E">
        <w:rPr>
          <w:rFonts w:ascii="Times New Roman" w:hAnsi="Times New Roman"/>
          <w:sz w:val="28"/>
          <w:szCs w:val="28"/>
        </w:rPr>
        <w:t xml:space="preserve"> </w:t>
      </w:r>
      <w:r w:rsidRPr="000F679E" w:rsidR="00A2347C">
        <w:rPr>
          <w:rFonts w:ascii="Times New Roman" w:hAnsi="Times New Roman"/>
          <w:sz w:val="28"/>
          <w:szCs w:val="28"/>
        </w:rPr>
        <w:t>інспектування</w:t>
      </w:r>
      <w:r w:rsidRPr="000F679E">
        <w:rPr>
          <w:rFonts w:ascii="Times New Roman" w:hAnsi="Times New Roman"/>
          <w:sz w:val="28"/>
          <w:szCs w:val="28"/>
        </w:rPr>
        <w:t>.</w:t>
      </w:r>
    </w:p>
    <w:p w:rsidR="00C45291" w:rsidRPr="000F679E" w:rsidP="00AC3CCB">
      <w:pPr>
        <w:spacing w:after="0" w:line="240" w:lineRule="auto"/>
        <w:ind w:firstLine="720"/>
        <w:jc w:val="both"/>
        <w:rPr>
          <w:rFonts w:ascii="Times New Roman" w:hAnsi="Times New Roman"/>
          <w:sz w:val="28"/>
          <w:szCs w:val="28"/>
        </w:rPr>
      </w:pPr>
      <w:r w:rsidRPr="000F679E" w:rsidR="00BD2DEA">
        <w:rPr>
          <w:rFonts w:ascii="Times New Roman" w:hAnsi="Times New Roman"/>
          <w:sz w:val="28"/>
          <w:szCs w:val="28"/>
        </w:rPr>
        <w:t>6.2 Пост</w:t>
      </w:r>
      <w:r w:rsidRPr="000F679E" w:rsidR="00A2347C">
        <w:rPr>
          <w:rFonts w:ascii="Times New Roman" w:hAnsi="Times New Roman"/>
          <w:sz w:val="28"/>
          <w:szCs w:val="28"/>
        </w:rPr>
        <w:t>-</w:t>
      </w:r>
      <w:r w:rsidRPr="000F679E" w:rsidR="00BD2DEA">
        <w:rPr>
          <w:rFonts w:ascii="Times New Roman" w:hAnsi="Times New Roman"/>
          <w:sz w:val="28"/>
          <w:szCs w:val="28"/>
        </w:rPr>
        <w:t>контрольн</w:t>
      </w:r>
      <w:r w:rsidRPr="000F679E" w:rsidR="00566DE1">
        <w:rPr>
          <w:rFonts w:ascii="Times New Roman" w:hAnsi="Times New Roman"/>
          <w:sz w:val="28"/>
          <w:szCs w:val="28"/>
        </w:rPr>
        <w:t>і</w:t>
      </w:r>
      <w:r w:rsidRPr="000F679E" w:rsidR="00BD2DEA">
        <w:rPr>
          <w:rFonts w:ascii="Times New Roman" w:hAnsi="Times New Roman"/>
          <w:sz w:val="28"/>
          <w:szCs w:val="28"/>
        </w:rPr>
        <w:t xml:space="preserve"> ділянки, вирощ</w:t>
      </w:r>
      <w:r w:rsidRPr="000F679E" w:rsidR="00A2347C">
        <w:rPr>
          <w:rFonts w:ascii="Times New Roman" w:hAnsi="Times New Roman"/>
          <w:sz w:val="28"/>
          <w:szCs w:val="28"/>
        </w:rPr>
        <w:t>ені</w:t>
      </w:r>
      <w:r w:rsidRPr="000F679E" w:rsidR="00BD2DEA">
        <w:rPr>
          <w:rFonts w:ascii="Times New Roman" w:hAnsi="Times New Roman"/>
          <w:sz w:val="28"/>
          <w:szCs w:val="28"/>
        </w:rPr>
        <w:t xml:space="preserve"> відповідно до Правила 7, слід також використовувати в якості контрольного зразка.</w:t>
      </w:r>
    </w:p>
    <w:p w:rsidR="00BD2DEA" w:rsidRPr="000F679E" w:rsidP="00AC3CCB">
      <w:pPr>
        <w:spacing w:after="0" w:line="240" w:lineRule="auto"/>
        <w:ind w:firstLine="720"/>
        <w:jc w:val="both"/>
        <w:rPr>
          <w:rFonts w:ascii="Times New Roman" w:hAnsi="Times New Roman"/>
          <w:sz w:val="28"/>
          <w:szCs w:val="28"/>
        </w:rPr>
      </w:pPr>
      <w:r w:rsidRPr="000F679E">
        <w:rPr>
          <w:rFonts w:ascii="Times New Roman" w:hAnsi="Times New Roman"/>
          <w:sz w:val="28"/>
          <w:szCs w:val="28"/>
        </w:rPr>
        <w:t>6.3 Стандарти сортової чистоти</w:t>
      </w:r>
    </w:p>
    <w:p w:rsidR="00C45291" w:rsidRPr="000F679E" w:rsidP="00AC3CCB">
      <w:pPr>
        <w:spacing w:after="0" w:line="240" w:lineRule="auto"/>
        <w:ind w:firstLine="720"/>
        <w:jc w:val="both"/>
        <w:rPr>
          <w:rFonts w:ascii="Times New Roman" w:hAnsi="Times New Roman"/>
          <w:sz w:val="28"/>
          <w:szCs w:val="28"/>
        </w:rPr>
      </w:pPr>
      <w:r w:rsidRPr="000F679E" w:rsidR="00566DE1">
        <w:rPr>
          <w:rFonts w:ascii="Times New Roman" w:hAnsi="Times New Roman"/>
          <w:sz w:val="28"/>
          <w:szCs w:val="28"/>
        </w:rPr>
        <w:t>6.3.1 Мінімальний</w:t>
      </w:r>
      <w:r w:rsidRPr="000F679E" w:rsidR="00BD2DEA">
        <w:rPr>
          <w:rFonts w:ascii="Times New Roman" w:hAnsi="Times New Roman"/>
          <w:sz w:val="28"/>
          <w:szCs w:val="28"/>
        </w:rPr>
        <w:t xml:space="preserve"> </w:t>
      </w:r>
      <w:r w:rsidRPr="000F679E" w:rsidR="00566DE1">
        <w:rPr>
          <w:rFonts w:ascii="Times New Roman" w:hAnsi="Times New Roman"/>
          <w:sz w:val="28"/>
          <w:szCs w:val="28"/>
        </w:rPr>
        <w:t>відсотковий</w:t>
      </w:r>
      <w:r w:rsidRPr="000F679E" w:rsidR="00BD2DEA">
        <w:rPr>
          <w:rFonts w:ascii="Times New Roman" w:hAnsi="Times New Roman"/>
          <w:sz w:val="28"/>
          <w:szCs w:val="28"/>
        </w:rPr>
        <w:t xml:space="preserve"> вміст сортової чистоти слід застосовувати </w:t>
      </w:r>
      <w:r w:rsidRPr="000F679E" w:rsidR="00EF3BFC">
        <w:rPr>
          <w:rFonts w:ascii="Times New Roman" w:hAnsi="Times New Roman"/>
          <w:sz w:val="28"/>
          <w:szCs w:val="28"/>
        </w:rPr>
        <w:t>стосовно</w:t>
      </w:r>
      <w:r w:rsidRPr="000F679E" w:rsidR="00BD2DEA">
        <w:rPr>
          <w:rFonts w:ascii="Times New Roman" w:hAnsi="Times New Roman"/>
          <w:sz w:val="28"/>
          <w:szCs w:val="28"/>
        </w:rPr>
        <w:t xml:space="preserve"> до деяких видів, </w:t>
      </w:r>
      <w:r w:rsidRPr="000F679E" w:rsidR="00EF3BFC">
        <w:rPr>
          <w:rFonts w:ascii="Times New Roman" w:hAnsi="Times New Roman"/>
          <w:sz w:val="28"/>
          <w:szCs w:val="28"/>
        </w:rPr>
        <w:t>відповідно до наступної таблиці</w:t>
      </w:r>
      <w:r w:rsidRPr="000F679E" w:rsidR="00BD2DEA">
        <w:rPr>
          <w:rFonts w:ascii="Times New Roman" w:hAnsi="Times New Roman"/>
          <w:sz w:val="28"/>
          <w:szCs w:val="28"/>
        </w:rPr>
        <w:t>:</w:t>
      </w:r>
    </w:p>
    <w:p w:rsidR="00C45291" w:rsidRPr="000F679E" w:rsidP="00C2381A">
      <w:pPr>
        <w:spacing w:after="0" w:line="240" w:lineRule="auto"/>
        <w:jc w:val="both"/>
      </w:pPr>
    </w:p>
    <w:tbl>
      <w:tblPr>
        <w:tblStyle w:val="TableNormal"/>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1810"/>
        <w:gridCol w:w="1620"/>
        <w:gridCol w:w="3127"/>
        <w:gridCol w:w="2993"/>
      </w:tblGrid>
      <w:tr>
        <w:tblPrEx>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Ex>
        <w:trPr>
          <w:trHeight w:val="509"/>
        </w:trPr>
        <w:tc>
          <w:tcPr>
            <w:tcW w:w="1810" w:type="dxa"/>
            <w:shd w:val="clear" w:color="auto" w:fill="FFFFFF"/>
          </w:tcPr>
          <w:p w:rsidR="00BD2DEA" w:rsidRPr="000F679E" w:rsidP="00BD2DEA">
            <w:pPr>
              <w:pStyle w:val="140"/>
              <w:shd w:val="clear" w:color="auto" w:fill="auto"/>
              <w:spacing w:line="240" w:lineRule="auto"/>
              <w:jc w:val="center"/>
              <w:rPr>
                <w:rFonts w:ascii="Times New Roman" w:hAnsi="Times New Roman"/>
                <w:sz w:val="28"/>
                <w:szCs w:val="28"/>
                <w:lang w:val="uk-UA"/>
              </w:rPr>
            </w:pPr>
            <w:r w:rsidRPr="000F679E">
              <w:rPr>
                <w:rFonts w:ascii="Times New Roman" w:hAnsi="Times New Roman"/>
                <w:sz w:val="28"/>
                <w:szCs w:val="28"/>
                <w:lang w:val="uk-UA"/>
              </w:rPr>
              <w:t>Види</w:t>
            </w:r>
          </w:p>
        </w:tc>
        <w:tc>
          <w:tcPr>
            <w:tcW w:w="1620" w:type="dxa"/>
            <w:shd w:val="clear" w:color="auto" w:fill="FFFFFF"/>
          </w:tcPr>
          <w:p w:rsidR="00BD2DEA" w:rsidRPr="000F679E" w:rsidP="00BD2DEA">
            <w:pPr>
              <w:pStyle w:val="140"/>
              <w:shd w:val="clear" w:color="auto" w:fill="auto"/>
              <w:spacing w:line="240" w:lineRule="auto"/>
              <w:jc w:val="center"/>
              <w:rPr>
                <w:rFonts w:ascii="Times New Roman" w:hAnsi="Times New Roman"/>
                <w:sz w:val="28"/>
                <w:szCs w:val="28"/>
                <w:lang w:val="uk-UA"/>
              </w:rPr>
            </w:pPr>
            <w:r w:rsidRPr="000F679E">
              <w:rPr>
                <w:rFonts w:ascii="Times New Roman" w:hAnsi="Times New Roman"/>
                <w:sz w:val="28"/>
                <w:szCs w:val="28"/>
                <w:lang w:val="uk-UA"/>
              </w:rPr>
              <w:t>Базове насіння</w:t>
            </w:r>
          </w:p>
        </w:tc>
        <w:tc>
          <w:tcPr>
            <w:tcW w:w="3127" w:type="dxa"/>
            <w:shd w:val="clear" w:color="auto" w:fill="FFFFFF"/>
          </w:tcPr>
          <w:p w:rsidR="00BD2DEA" w:rsidRPr="000F679E" w:rsidP="00BD2DEA">
            <w:pPr>
              <w:pStyle w:val="140"/>
              <w:shd w:val="clear" w:color="auto" w:fill="auto"/>
              <w:spacing w:line="240" w:lineRule="auto"/>
              <w:jc w:val="center"/>
              <w:rPr>
                <w:rFonts w:ascii="Times New Roman" w:hAnsi="Times New Roman"/>
                <w:sz w:val="28"/>
                <w:szCs w:val="28"/>
                <w:lang w:val="uk-UA"/>
              </w:rPr>
            </w:pPr>
            <w:r w:rsidRPr="000F679E">
              <w:rPr>
                <w:rFonts w:ascii="Times New Roman" w:hAnsi="Times New Roman"/>
                <w:sz w:val="28"/>
                <w:szCs w:val="28"/>
                <w:lang w:val="uk-UA"/>
              </w:rPr>
              <w:t xml:space="preserve">Сертифіковане насіння </w:t>
            </w:r>
            <w:r w:rsidRPr="000F679E" w:rsidR="0061452C">
              <w:rPr>
                <w:rFonts w:ascii="Times New Roman" w:hAnsi="Times New Roman"/>
                <w:sz w:val="28"/>
                <w:szCs w:val="28"/>
                <w:lang w:val="uk-UA"/>
              </w:rPr>
              <w:t>першої генерації</w:t>
            </w:r>
            <w:r w:rsidRPr="000F679E" w:rsidR="00EF3BFC">
              <w:rPr>
                <w:rFonts w:ascii="Times New Roman" w:hAnsi="Times New Roman"/>
                <w:sz w:val="28"/>
                <w:szCs w:val="28"/>
                <w:lang w:val="uk-UA"/>
              </w:rPr>
              <w:t xml:space="preserve"> </w:t>
            </w:r>
            <w:r w:rsidRPr="000F679E">
              <w:rPr>
                <w:rFonts w:ascii="Times New Roman" w:hAnsi="Times New Roman"/>
                <w:sz w:val="28"/>
                <w:szCs w:val="28"/>
                <w:lang w:val="uk-UA"/>
              </w:rPr>
              <w:t xml:space="preserve"> </w:t>
            </w:r>
          </w:p>
        </w:tc>
        <w:tc>
          <w:tcPr>
            <w:tcW w:w="2993" w:type="dxa"/>
            <w:shd w:val="clear" w:color="auto" w:fill="FFFFFF"/>
          </w:tcPr>
          <w:p w:rsidR="00BD2DEA" w:rsidRPr="000F679E" w:rsidP="00BD2DEA">
            <w:pPr>
              <w:pStyle w:val="140"/>
              <w:shd w:val="clear" w:color="auto" w:fill="auto"/>
              <w:spacing w:line="240" w:lineRule="auto"/>
              <w:jc w:val="center"/>
              <w:rPr>
                <w:rFonts w:ascii="Times New Roman" w:hAnsi="Times New Roman"/>
                <w:sz w:val="28"/>
                <w:szCs w:val="28"/>
                <w:lang w:val="uk-UA"/>
              </w:rPr>
            </w:pPr>
            <w:r w:rsidRPr="000F679E">
              <w:rPr>
                <w:rFonts w:ascii="Times New Roman" w:hAnsi="Times New Roman"/>
                <w:sz w:val="28"/>
                <w:szCs w:val="28"/>
                <w:lang w:val="uk-UA"/>
              </w:rPr>
              <w:t>Сертифіковане насіння другої генерації</w:t>
            </w:r>
          </w:p>
        </w:tc>
      </w:tr>
      <w:tr>
        <w:tblPrEx>
          <w:tblW w:w="9550" w:type="dxa"/>
          <w:tblLayout w:type="fixed"/>
          <w:tblCellMar>
            <w:left w:w="10" w:type="dxa"/>
            <w:right w:w="10" w:type="dxa"/>
          </w:tblCellMar>
          <w:tblLook w:val="00A0"/>
        </w:tblPrEx>
        <w:trPr>
          <w:trHeight w:val="593"/>
        </w:trPr>
        <w:tc>
          <w:tcPr>
            <w:tcW w:w="1810" w:type="dxa"/>
            <w:shd w:val="clear" w:color="auto" w:fill="FFFFFF"/>
          </w:tcPr>
          <w:p w:rsidR="003E26BC" w:rsidRPr="000F679E" w:rsidP="00BD2DEA">
            <w:pPr>
              <w:spacing w:after="0" w:line="240" w:lineRule="auto"/>
              <w:rPr>
                <w:rFonts w:ascii="Times New Roman" w:hAnsi="Times New Roman"/>
                <w:sz w:val="28"/>
                <w:szCs w:val="28"/>
              </w:rPr>
            </w:pPr>
            <w:r w:rsidRPr="000F679E">
              <w:rPr>
                <w:rStyle w:val="131"/>
                <w:rFonts w:ascii="Times New Roman" w:hAnsi="Times New Roman"/>
                <w:sz w:val="28"/>
                <w:szCs w:val="28"/>
              </w:rPr>
              <w:t>Pisum sativum,</w:t>
            </w:r>
          </w:p>
          <w:p w:rsidR="003E26BC" w:rsidRPr="000F679E" w:rsidP="00BD2DEA">
            <w:pPr>
              <w:rPr>
                <w:rFonts w:ascii="Times New Roman" w:hAnsi="Times New Roman"/>
                <w:sz w:val="28"/>
                <w:szCs w:val="28"/>
              </w:rPr>
            </w:pPr>
            <w:r w:rsidRPr="00875064">
              <w:rPr>
                <w:rStyle w:val="131"/>
                <w:rFonts w:ascii="Times New Roman" w:hAnsi="Times New Roman"/>
                <w:sz w:val="28"/>
                <w:szCs w:val="28"/>
              </w:rPr>
              <w:t>Vicia faba</w:t>
            </w:r>
          </w:p>
        </w:tc>
        <w:tc>
          <w:tcPr>
            <w:tcW w:w="1620" w:type="dxa"/>
            <w:shd w:val="clear" w:color="auto" w:fill="FFFFFF"/>
          </w:tcPr>
          <w:p w:rsidR="003E26BC" w:rsidRPr="000F679E" w:rsidP="00BD2DEA">
            <w:pPr>
              <w:spacing w:after="0" w:line="240" w:lineRule="auto"/>
              <w:jc w:val="center"/>
              <w:rPr>
                <w:rFonts w:ascii="Times New Roman" w:hAnsi="Times New Roman"/>
                <w:sz w:val="28"/>
                <w:szCs w:val="28"/>
              </w:rPr>
            </w:pPr>
            <w:r w:rsidRPr="000F679E">
              <w:rPr>
                <w:rStyle w:val="60"/>
                <w:rFonts w:ascii="Times New Roman" w:hAnsi="Times New Roman"/>
                <w:sz w:val="28"/>
                <w:szCs w:val="28"/>
              </w:rPr>
              <w:t>99,7%</w:t>
            </w:r>
          </w:p>
        </w:tc>
        <w:tc>
          <w:tcPr>
            <w:tcW w:w="3127" w:type="dxa"/>
            <w:shd w:val="clear" w:color="auto" w:fill="FFFFFF"/>
          </w:tcPr>
          <w:p w:rsidR="003E26BC" w:rsidRPr="000F679E" w:rsidP="00BD2DEA">
            <w:pPr>
              <w:spacing w:after="0" w:line="240" w:lineRule="auto"/>
              <w:jc w:val="center"/>
              <w:rPr>
                <w:rFonts w:ascii="Times New Roman" w:hAnsi="Times New Roman"/>
                <w:sz w:val="28"/>
                <w:szCs w:val="28"/>
              </w:rPr>
            </w:pPr>
            <w:r w:rsidRPr="000F679E">
              <w:rPr>
                <w:rStyle w:val="60"/>
                <w:rFonts w:ascii="Times New Roman" w:hAnsi="Times New Roman"/>
                <w:sz w:val="28"/>
                <w:szCs w:val="28"/>
              </w:rPr>
              <w:t>99,0%</w:t>
            </w:r>
          </w:p>
        </w:tc>
        <w:tc>
          <w:tcPr>
            <w:tcW w:w="2993" w:type="dxa"/>
            <w:shd w:val="clear" w:color="auto" w:fill="FFFFFF"/>
          </w:tcPr>
          <w:p w:rsidR="003E26BC" w:rsidRPr="000F679E" w:rsidP="00BD2DEA">
            <w:pPr>
              <w:spacing w:after="0" w:line="240" w:lineRule="auto"/>
              <w:jc w:val="center"/>
              <w:rPr>
                <w:rFonts w:ascii="Times New Roman" w:hAnsi="Times New Roman"/>
                <w:sz w:val="28"/>
                <w:szCs w:val="28"/>
              </w:rPr>
            </w:pPr>
            <w:r w:rsidRPr="000F679E">
              <w:rPr>
                <w:rStyle w:val="60"/>
                <w:rFonts w:ascii="Times New Roman" w:hAnsi="Times New Roman"/>
                <w:sz w:val="28"/>
                <w:szCs w:val="28"/>
              </w:rPr>
              <w:t>98,0%</w:t>
            </w:r>
          </w:p>
        </w:tc>
      </w:tr>
      <w:tr>
        <w:tblPrEx>
          <w:tblW w:w="9550" w:type="dxa"/>
          <w:tblLayout w:type="fixed"/>
          <w:tblCellMar>
            <w:left w:w="10" w:type="dxa"/>
            <w:right w:w="10" w:type="dxa"/>
          </w:tblCellMar>
          <w:tblLook w:val="00A0"/>
        </w:tblPrEx>
        <w:trPr>
          <w:trHeight w:val="461"/>
        </w:trPr>
        <w:tc>
          <w:tcPr>
            <w:tcW w:w="1810" w:type="dxa"/>
            <w:shd w:val="clear" w:color="auto" w:fill="FFFFFF"/>
          </w:tcPr>
          <w:p w:rsidR="00BD2DEA" w:rsidRPr="000F679E" w:rsidP="00BD2DEA">
            <w:pPr>
              <w:spacing w:after="0" w:line="240" w:lineRule="auto"/>
              <w:rPr>
                <w:rFonts w:ascii="Times New Roman" w:hAnsi="Times New Roman"/>
                <w:sz w:val="28"/>
                <w:szCs w:val="28"/>
              </w:rPr>
            </w:pPr>
            <w:r w:rsidRPr="000F679E">
              <w:rPr>
                <w:rStyle w:val="131"/>
                <w:rFonts w:ascii="Times New Roman" w:hAnsi="Times New Roman"/>
                <w:sz w:val="28"/>
                <w:szCs w:val="28"/>
              </w:rPr>
              <w:t>Glycine max</w:t>
            </w:r>
          </w:p>
        </w:tc>
        <w:tc>
          <w:tcPr>
            <w:tcW w:w="1620" w:type="dxa"/>
            <w:shd w:val="clear" w:color="auto" w:fill="FFFFFF"/>
          </w:tcPr>
          <w:p w:rsidR="00BD2DEA" w:rsidRPr="000F679E" w:rsidP="00BD2DEA">
            <w:pPr>
              <w:spacing w:after="0" w:line="240" w:lineRule="auto"/>
              <w:jc w:val="center"/>
              <w:rPr>
                <w:rFonts w:ascii="Times New Roman" w:hAnsi="Times New Roman"/>
                <w:sz w:val="28"/>
                <w:szCs w:val="28"/>
              </w:rPr>
            </w:pPr>
            <w:r w:rsidRPr="00875064">
              <w:rPr>
                <w:rStyle w:val="60"/>
                <w:rFonts w:ascii="Times New Roman" w:hAnsi="Times New Roman"/>
                <w:sz w:val="28"/>
                <w:szCs w:val="28"/>
              </w:rPr>
              <w:t>99,5%</w:t>
            </w:r>
          </w:p>
        </w:tc>
        <w:tc>
          <w:tcPr>
            <w:tcW w:w="3127" w:type="dxa"/>
            <w:shd w:val="clear" w:color="auto" w:fill="FFFFFF"/>
          </w:tcPr>
          <w:p w:rsidR="00BD2DEA" w:rsidRPr="000F679E" w:rsidP="00BD2DEA">
            <w:pPr>
              <w:spacing w:after="0" w:line="240" w:lineRule="auto"/>
              <w:jc w:val="center"/>
              <w:rPr>
                <w:rFonts w:ascii="Times New Roman" w:hAnsi="Times New Roman"/>
                <w:sz w:val="28"/>
                <w:szCs w:val="28"/>
              </w:rPr>
            </w:pPr>
            <w:r w:rsidRPr="000F679E">
              <w:rPr>
                <w:rStyle w:val="60"/>
                <w:rFonts w:ascii="Times New Roman" w:hAnsi="Times New Roman"/>
                <w:sz w:val="28"/>
                <w:szCs w:val="28"/>
              </w:rPr>
              <w:t>99,0%</w:t>
            </w:r>
          </w:p>
        </w:tc>
        <w:tc>
          <w:tcPr>
            <w:tcW w:w="2993" w:type="dxa"/>
            <w:shd w:val="clear" w:color="auto" w:fill="FFFFFF"/>
          </w:tcPr>
          <w:p w:rsidR="00BD2DEA" w:rsidRPr="000F679E" w:rsidP="00BD2DEA">
            <w:pPr>
              <w:spacing w:after="0" w:line="240" w:lineRule="auto"/>
              <w:jc w:val="center"/>
              <w:rPr>
                <w:rFonts w:ascii="Times New Roman" w:hAnsi="Times New Roman"/>
                <w:sz w:val="28"/>
                <w:szCs w:val="28"/>
              </w:rPr>
            </w:pPr>
            <w:r w:rsidRPr="000F679E">
              <w:rPr>
                <w:rStyle w:val="60"/>
                <w:rFonts w:ascii="Times New Roman" w:hAnsi="Times New Roman"/>
                <w:sz w:val="28"/>
                <w:szCs w:val="28"/>
              </w:rPr>
              <w:t>99,0%</w:t>
            </w:r>
          </w:p>
        </w:tc>
      </w:tr>
    </w:tbl>
    <w:p w:rsidR="00C45291" w:rsidRPr="000F679E" w:rsidP="00C2381A">
      <w:pPr>
        <w:spacing w:after="0" w:line="240" w:lineRule="auto"/>
        <w:jc w:val="both"/>
      </w:pPr>
    </w:p>
    <w:p w:rsidR="003E26BC" w:rsidRPr="000F679E" w:rsidP="00566DE1">
      <w:pPr>
        <w:spacing w:after="0" w:line="240" w:lineRule="auto"/>
        <w:ind w:firstLine="720"/>
        <w:jc w:val="both"/>
        <w:rPr>
          <w:rFonts w:ascii="Times New Roman" w:hAnsi="Times New Roman"/>
          <w:sz w:val="28"/>
          <w:szCs w:val="28"/>
        </w:rPr>
      </w:pPr>
      <w:r w:rsidRPr="000F679E" w:rsidR="00BD2DEA">
        <w:rPr>
          <w:rFonts w:ascii="Times New Roman" w:hAnsi="Times New Roman"/>
          <w:sz w:val="28"/>
          <w:szCs w:val="28"/>
        </w:rPr>
        <w:t>6.3.2 Максимальна кількість рослин, які не відповідають сортовим ознаками, при проведенні польов</w:t>
      </w:r>
      <w:r w:rsidRPr="000F679E" w:rsidR="00A2347C">
        <w:rPr>
          <w:rFonts w:ascii="Times New Roman" w:hAnsi="Times New Roman"/>
          <w:sz w:val="28"/>
          <w:szCs w:val="28"/>
        </w:rPr>
        <w:t>ого</w:t>
      </w:r>
      <w:r w:rsidRPr="000F679E" w:rsidR="00BD2DEA">
        <w:rPr>
          <w:rFonts w:ascii="Times New Roman" w:hAnsi="Times New Roman"/>
          <w:sz w:val="28"/>
          <w:szCs w:val="28"/>
        </w:rPr>
        <w:t xml:space="preserve"> </w:t>
      </w:r>
      <w:r w:rsidRPr="000F679E" w:rsidR="00A2347C">
        <w:rPr>
          <w:rFonts w:ascii="Times New Roman" w:hAnsi="Times New Roman"/>
          <w:sz w:val="28"/>
          <w:szCs w:val="28"/>
        </w:rPr>
        <w:t>інспектування</w:t>
      </w:r>
    </w:p>
    <w:p w:rsidR="003E26BC" w:rsidRPr="000F679E" w:rsidP="00566DE1">
      <w:pPr>
        <w:spacing w:after="0" w:line="240" w:lineRule="auto"/>
        <w:ind w:firstLine="720"/>
        <w:jc w:val="both"/>
        <w:rPr>
          <w:rFonts w:ascii="Times New Roman" w:hAnsi="Times New Roman"/>
          <w:i/>
          <w:sz w:val="28"/>
          <w:szCs w:val="28"/>
        </w:rPr>
      </w:pPr>
      <w:r w:rsidRPr="000F679E" w:rsidR="00BD2DEA">
        <w:rPr>
          <w:rFonts w:ascii="Times New Roman" w:hAnsi="Times New Roman"/>
          <w:sz w:val="28"/>
          <w:szCs w:val="28"/>
        </w:rPr>
        <w:t xml:space="preserve">6.3.2.1 Для </w:t>
      </w:r>
      <w:r w:rsidRPr="000F679E" w:rsidR="00BD2DEA">
        <w:rPr>
          <w:rFonts w:ascii="Times New Roman" w:hAnsi="Times New Roman"/>
          <w:i/>
          <w:sz w:val="28"/>
          <w:szCs w:val="28"/>
        </w:rPr>
        <w:t>Poa pratensis</w:t>
      </w:r>
    </w:p>
    <w:p w:rsidR="00C45291" w:rsidRPr="000F679E" w:rsidP="00566DE1">
      <w:pPr>
        <w:spacing w:after="0" w:line="240" w:lineRule="auto"/>
        <w:ind w:firstLine="720"/>
        <w:jc w:val="both"/>
        <w:rPr>
          <w:rFonts w:ascii="Times New Roman" w:hAnsi="Times New Roman"/>
          <w:sz w:val="28"/>
          <w:szCs w:val="28"/>
        </w:rPr>
      </w:pPr>
      <w:r w:rsidRPr="000F679E" w:rsidR="00670F51">
        <w:rPr>
          <w:rFonts w:ascii="Times New Roman" w:hAnsi="Times New Roman"/>
          <w:sz w:val="28"/>
          <w:szCs w:val="28"/>
        </w:rPr>
        <w:t>При виробництві базового</w:t>
      </w:r>
      <w:r w:rsidRPr="000F679E" w:rsidR="00BD2DEA">
        <w:rPr>
          <w:rFonts w:ascii="Times New Roman" w:hAnsi="Times New Roman"/>
          <w:sz w:val="28"/>
          <w:szCs w:val="28"/>
        </w:rPr>
        <w:t xml:space="preserve"> насіння Poa pratensis, кількість рослин видів посівів, які розпізнаються, що не належать сорту, не повинно пер</w:t>
      </w:r>
      <w:r w:rsidRPr="000F679E" w:rsidR="00E66E04">
        <w:rPr>
          <w:rFonts w:ascii="Times New Roman" w:hAnsi="Times New Roman"/>
          <w:sz w:val="28"/>
          <w:szCs w:val="28"/>
        </w:rPr>
        <w:t xml:space="preserve">евищувати одну рослину на 20 кв.м </w:t>
      </w:r>
      <w:r w:rsidRPr="000F679E" w:rsidR="00BD2DEA">
        <w:rPr>
          <w:rFonts w:ascii="Times New Roman" w:hAnsi="Times New Roman"/>
          <w:sz w:val="28"/>
          <w:szCs w:val="28"/>
        </w:rPr>
        <w:t>при виробництві сертифікованого на</w:t>
      </w:r>
      <w:r w:rsidRPr="000F679E" w:rsidR="00670F51">
        <w:rPr>
          <w:rFonts w:ascii="Times New Roman" w:hAnsi="Times New Roman"/>
          <w:sz w:val="28"/>
          <w:szCs w:val="28"/>
        </w:rPr>
        <w:t>сіння максимально дозволена</w:t>
      </w:r>
      <w:r w:rsidRPr="000F679E" w:rsidR="00BD2DEA">
        <w:rPr>
          <w:rFonts w:ascii="Times New Roman" w:hAnsi="Times New Roman"/>
          <w:sz w:val="28"/>
          <w:szCs w:val="28"/>
        </w:rPr>
        <w:t xml:space="preserve"> кількість має становити чотири рослини на 10 кв.м. Проте, для сортів, які офіційно класифіковані як «апомікт</w:t>
      </w:r>
      <w:r w:rsidRPr="000F679E" w:rsidR="00670F51">
        <w:rPr>
          <w:rFonts w:ascii="Times New Roman" w:hAnsi="Times New Roman"/>
          <w:sz w:val="28"/>
          <w:szCs w:val="28"/>
        </w:rPr>
        <w:t>ичні</w:t>
      </w:r>
      <w:r w:rsidRPr="000F679E" w:rsidR="00BD2DEA">
        <w:rPr>
          <w:rFonts w:ascii="Times New Roman" w:hAnsi="Times New Roman"/>
          <w:sz w:val="28"/>
          <w:szCs w:val="28"/>
        </w:rPr>
        <w:t xml:space="preserve"> одноклонов</w:t>
      </w:r>
      <w:r w:rsidRPr="000F679E" w:rsidR="00670F51">
        <w:rPr>
          <w:rFonts w:ascii="Times New Roman" w:hAnsi="Times New Roman"/>
          <w:sz w:val="28"/>
          <w:szCs w:val="28"/>
        </w:rPr>
        <w:t>і</w:t>
      </w:r>
      <w:r w:rsidRPr="000F679E" w:rsidR="00BD2DEA">
        <w:rPr>
          <w:rFonts w:ascii="Times New Roman" w:hAnsi="Times New Roman"/>
          <w:sz w:val="28"/>
          <w:szCs w:val="28"/>
        </w:rPr>
        <w:t xml:space="preserve"> сорти»</w:t>
      </w:r>
      <w:r w:rsidRPr="000F679E" w:rsidR="005C0CE3">
        <w:rPr>
          <w:rFonts w:ascii="Times New Roman" w:hAnsi="Times New Roman"/>
          <w:sz w:val="28"/>
          <w:szCs w:val="28"/>
          <w:vertAlign w:val="superscript"/>
        </w:rPr>
        <w:t>9</w:t>
      </w:r>
      <w:r w:rsidRPr="000F679E" w:rsidR="00BD2DEA">
        <w:rPr>
          <w:rFonts w:ascii="Times New Roman" w:hAnsi="Times New Roman"/>
          <w:sz w:val="28"/>
          <w:szCs w:val="28"/>
        </w:rPr>
        <w:t>, кількість рослин, які розпізнаються, що не належать сорту, не повинно перевищувати шести рослин на 10 кв.м при виробництві сертифікованого насіння</w:t>
      </w:r>
      <w:r w:rsidRPr="000F679E" w:rsidR="003E26BC">
        <w:rPr>
          <w:rFonts w:ascii="Times New Roman" w:hAnsi="Times New Roman"/>
          <w:sz w:val="28"/>
          <w:szCs w:val="28"/>
        </w:rPr>
        <w:t>.</w:t>
      </w:r>
    </w:p>
    <w:p w:rsidR="005C0CE3" w:rsidRPr="000F679E" w:rsidP="005C0CE3">
      <w:pPr>
        <w:spacing w:after="0" w:line="240" w:lineRule="auto"/>
        <w:jc w:val="both"/>
      </w:pPr>
    </w:p>
    <w:p w:rsidR="00853400" w:rsidRPr="000F679E" w:rsidP="005C0CE3">
      <w:pPr>
        <w:spacing w:after="0" w:line="240" w:lineRule="auto"/>
        <w:jc w:val="both"/>
      </w:pPr>
    </w:p>
    <w:p w:rsidR="00D83E34" w:rsidRPr="000F679E" w:rsidP="005C0CE3">
      <w:pPr>
        <w:spacing w:after="0" w:line="240" w:lineRule="auto"/>
        <w:jc w:val="both"/>
      </w:pPr>
    </w:p>
    <w:p w:rsidR="00D83E34" w:rsidRPr="000F679E" w:rsidP="005C0CE3">
      <w:pPr>
        <w:spacing w:after="0" w:line="240" w:lineRule="auto"/>
        <w:jc w:val="both"/>
      </w:pPr>
    </w:p>
    <w:p w:rsidR="00D83E34" w:rsidRPr="000F679E" w:rsidP="005C0CE3">
      <w:pPr>
        <w:spacing w:after="0" w:line="240" w:lineRule="auto"/>
        <w:jc w:val="both"/>
      </w:pPr>
    </w:p>
    <w:p w:rsidR="00D83E34" w:rsidRPr="000F679E" w:rsidP="005C0CE3">
      <w:pPr>
        <w:spacing w:after="0" w:line="240" w:lineRule="auto"/>
        <w:jc w:val="both"/>
      </w:pPr>
    </w:p>
    <w:p w:rsidR="00D83E34" w:rsidRPr="000F679E" w:rsidP="005C0CE3">
      <w:pPr>
        <w:spacing w:after="0" w:line="240" w:lineRule="auto"/>
        <w:jc w:val="both"/>
      </w:pPr>
    </w:p>
    <w:p w:rsidR="00D83E34" w:rsidRPr="000F679E" w:rsidP="005C0CE3">
      <w:pPr>
        <w:spacing w:after="0" w:line="240" w:lineRule="auto"/>
        <w:jc w:val="both"/>
      </w:pPr>
    </w:p>
    <w:p w:rsidR="00D83E34" w:rsidRPr="000F679E" w:rsidP="005C0CE3">
      <w:pPr>
        <w:spacing w:after="0" w:line="240" w:lineRule="auto"/>
        <w:jc w:val="both"/>
      </w:pPr>
    </w:p>
    <w:p w:rsidR="005C0CE3" w:rsidRPr="000F679E" w:rsidP="005C0CE3">
      <w:pPr>
        <w:spacing w:after="0" w:line="240" w:lineRule="auto"/>
        <w:jc w:val="both"/>
      </w:pPr>
      <w:r w:rsidRPr="000F679E">
        <w:t>____________________________</w:t>
      </w:r>
      <w:r w:rsidRPr="000F679E">
        <w:t>_</w:t>
      </w:r>
    </w:p>
    <w:p w:rsidR="005C0CE3" w:rsidRPr="000F679E" w:rsidP="005C0CE3">
      <w:pPr>
        <w:spacing w:after="0" w:line="240" w:lineRule="auto"/>
        <w:jc w:val="both"/>
        <w:rPr>
          <w:rFonts w:ascii="Times New Roman" w:hAnsi="Times New Roman"/>
        </w:rPr>
      </w:pPr>
      <w:r w:rsidRPr="000F679E" w:rsidR="00853400">
        <w:rPr>
          <w:rFonts w:ascii="Times New Roman" w:hAnsi="Times New Roman"/>
          <w:vertAlign w:val="superscript"/>
        </w:rPr>
        <w:t>9</w:t>
      </w:r>
      <w:r w:rsidRPr="000F679E">
        <w:rPr>
          <w:rFonts w:ascii="Times New Roman" w:hAnsi="Times New Roman"/>
        </w:rPr>
        <w:t xml:space="preserve"> Посилання має бути внесено в офіційний «Перелік сортів, відповідних необхідним критеріям відбору для сертифікації», згідно з положеннями Схеми, щоб встановити, чи є сорт апоміктичним одноклоновим сортом. Якщо дана інформація не включена, тип сорту слід розглядати як невідомий і, таким чином, потрібне застосування більш суворого стандарту.</w:t>
      </w:r>
    </w:p>
    <w:p w:rsidR="00C45291" w:rsidRPr="000F679E" w:rsidP="00B26292">
      <w:pPr>
        <w:spacing w:after="0" w:line="240" w:lineRule="auto"/>
        <w:ind w:firstLine="709"/>
        <w:jc w:val="both"/>
        <w:rPr>
          <w:rFonts w:ascii="Times New Roman" w:hAnsi="Times New Roman"/>
          <w:sz w:val="28"/>
          <w:szCs w:val="28"/>
        </w:rPr>
      </w:pPr>
    </w:p>
    <w:p w:rsidR="00C45291" w:rsidRPr="000F679E" w:rsidP="00B26292">
      <w:pPr>
        <w:spacing w:after="0" w:line="240" w:lineRule="auto"/>
        <w:ind w:firstLine="709"/>
        <w:jc w:val="both"/>
        <w:rPr>
          <w:rFonts w:ascii="Times New Roman" w:hAnsi="Times New Roman"/>
          <w:sz w:val="28"/>
          <w:szCs w:val="28"/>
        </w:rPr>
      </w:pPr>
      <w:r w:rsidRPr="000F679E" w:rsidR="003E26BC">
        <w:rPr>
          <w:rFonts w:ascii="Times New Roman" w:hAnsi="Times New Roman"/>
          <w:sz w:val="28"/>
          <w:szCs w:val="28"/>
        </w:rPr>
        <w:t>6.3.2.3 Зведена таблиця: Максимальна кількість рослин того ж виду, які не належать сорту.</w:t>
      </w:r>
    </w:p>
    <w:p w:rsidR="00C45291" w:rsidRPr="000F679E" w:rsidP="00B26292">
      <w:pPr>
        <w:spacing w:after="0" w:line="240" w:lineRule="auto"/>
        <w:ind w:firstLine="709"/>
        <w:jc w:val="both"/>
        <w:rPr>
          <w:rFonts w:ascii="Times New Roman" w:hAnsi="Times New Roman"/>
          <w:sz w:val="28"/>
          <w:szCs w:val="28"/>
        </w:rPr>
      </w:pPr>
    </w:p>
    <w:tbl>
      <w:tblPr>
        <w:tblStyle w:val="TableNormal"/>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4330"/>
        <w:gridCol w:w="2520"/>
        <w:gridCol w:w="2520"/>
      </w:tblGrid>
      <w:tr>
        <w:tblPrEx>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Ex>
        <w:trPr>
          <w:trHeight w:val="552"/>
        </w:trPr>
        <w:tc>
          <w:tcPr>
            <w:tcW w:w="4330" w:type="dxa"/>
            <w:shd w:val="clear" w:color="auto" w:fill="FFFFFF"/>
          </w:tcPr>
          <w:p w:rsidR="003E26BC" w:rsidRPr="000F679E" w:rsidP="00B26292">
            <w:pPr>
              <w:spacing w:after="0" w:line="240" w:lineRule="auto"/>
              <w:jc w:val="center"/>
              <w:rPr>
                <w:rFonts w:ascii="Times New Roman" w:hAnsi="Times New Roman"/>
                <w:sz w:val="28"/>
                <w:szCs w:val="28"/>
              </w:rPr>
            </w:pPr>
            <w:r w:rsidRPr="000F679E">
              <w:rPr>
                <w:rStyle w:val="111"/>
                <w:rFonts w:ascii="Times New Roman" w:hAnsi="Times New Roman"/>
                <w:sz w:val="28"/>
                <w:szCs w:val="28"/>
              </w:rPr>
              <w:t>Види</w:t>
            </w:r>
          </w:p>
        </w:tc>
        <w:tc>
          <w:tcPr>
            <w:tcW w:w="2520" w:type="dxa"/>
            <w:shd w:val="clear" w:color="auto" w:fill="FFFFFF"/>
          </w:tcPr>
          <w:p w:rsidR="003E26BC" w:rsidRPr="000F679E" w:rsidP="00B26292">
            <w:pPr>
              <w:spacing w:after="0" w:line="240" w:lineRule="auto"/>
              <w:jc w:val="center"/>
              <w:rPr>
                <w:rFonts w:ascii="Times New Roman" w:hAnsi="Times New Roman"/>
                <w:sz w:val="28"/>
                <w:szCs w:val="28"/>
              </w:rPr>
            </w:pPr>
            <w:r w:rsidRPr="000F679E">
              <w:rPr>
                <w:rStyle w:val="111"/>
                <w:rFonts w:ascii="Times New Roman" w:hAnsi="Times New Roman"/>
                <w:sz w:val="28"/>
                <w:szCs w:val="28"/>
              </w:rPr>
              <w:t>Базове насіння</w:t>
            </w:r>
          </w:p>
        </w:tc>
        <w:tc>
          <w:tcPr>
            <w:tcW w:w="2520" w:type="dxa"/>
            <w:shd w:val="clear" w:color="auto" w:fill="FFFFFF"/>
          </w:tcPr>
          <w:p w:rsidR="003E26BC" w:rsidRPr="000F679E" w:rsidP="00B26292">
            <w:pPr>
              <w:spacing w:after="0" w:line="240" w:lineRule="auto"/>
              <w:jc w:val="center"/>
              <w:rPr>
                <w:rFonts w:ascii="Times New Roman" w:hAnsi="Times New Roman"/>
                <w:sz w:val="28"/>
                <w:szCs w:val="28"/>
              </w:rPr>
            </w:pPr>
            <w:r w:rsidRPr="000F679E">
              <w:rPr>
                <w:rStyle w:val="111"/>
                <w:rFonts w:ascii="Times New Roman" w:hAnsi="Times New Roman"/>
                <w:sz w:val="28"/>
                <w:szCs w:val="28"/>
              </w:rPr>
              <w:t>Сертифіковане насіння</w:t>
            </w:r>
          </w:p>
        </w:tc>
      </w:tr>
      <w:tr>
        <w:tblPrEx>
          <w:tblW w:w="9370" w:type="dxa"/>
          <w:tblLayout w:type="fixed"/>
          <w:tblCellMar>
            <w:left w:w="10" w:type="dxa"/>
            <w:right w:w="10" w:type="dxa"/>
          </w:tblCellMar>
          <w:tblLook w:val="00A0"/>
        </w:tblPrEx>
        <w:trPr>
          <w:trHeight w:val="667"/>
        </w:trPr>
        <w:tc>
          <w:tcPr>
            <w:tcW w:w="4330" w:type="dxa"/>
            <w:shd w:val="clear" w:color="auto" w:fill="FFFFFF"/>
          </w:tcPr>
          <w:p w:rsidR="003E26BC" w:rsidRPr="000F679E" w:rsidP="00670F51">
            <w:pPr>
              <w:spacing w:after="0" w:line="240" w:lineRule="auto"/>
              <w:ind w:left="180" w:right="170"/>
              <w:jc w:val="both"/>
              <w:rPr>
                <w:rFonts w:ascii="Times New Roman" w:hAnsi="Times New Roman"/>
                <w:sz w:val="28"/>
                <w:szCs w:val="28"/>
              </w:rPr>
            </w:pPr>
            <w:r w:rsidRPr="000F679E">
              <w:rPr>
                <w:rFonts w:ascii="Times New Roman" w:hAnsi="Times New Roman"/>
                <w:sz w:val="28"/>
                <w:szCs w:val="28"/>
              </w:rPr>
              <w:t>Poa pratensis (крім апомікт</w:t>
            </w:r>
            <w:r w:rsidRPr="000F679E" w:rsidR="00670F51">
              <w:rPr>
                <w:rFonts w:ascii="Times New Roman" w:hAnsi="Times New Roman"/>
                <w:sz w:val="28"/>
                <w:szCs w:val="28"/>
              </w:rPr>
              <w:t>ичних</w:t>
            </w:r>
            <w:r w:rsidRPr="000F679E">
              <w:rPr>
                <w:rFonts w:ascii="Times New Roman" w:hAnsi="Times New Roman"/>
                <w:sz w:val="28"/>
                <w:szCs w:val="28"/>
              </w:rPr>
              <w:t xml:space="preserve"> одноклонових сортів)</w:t>
            </w:r>
          </w:p>
          <w:p w:rsidR="003E26BC" w:rsidRPr="000F679E" w:rsidP="00670F51">
            <w:pPr>
              <w:spacing w:after="0" w:line="240" w:lineRule="auto"/>
              <w:ind w:left="180" w:right="170"/>
              <w:rPr>
                <w:rFonts w:ascii="Times New Roman" w:hAnsi="Times New Roman"/>
                <w:sz w:val="28"/>
                <w:szCs w:val="28"/>
              </w:rPr>
            </w:pPr>
          </w:p>
        </w:tc>
        <w:tc>
          <w:tcPr>
            <w:tcW w:w="2520" w:type="dxa"/>
            <w:shd w:val="clear" w:color="auto" w:fill="FFFFFF"/>
          </w:tcPr>
          <w:p w:rsidR="003E26BC" w:rsidRPr="000F679E" w:rsidP="00853400">
            <w:pPr>
              <w:spacing w:after="0" w:line="240" w:lineRule="auto"/>
              <w:ind w:firstLine="350"/>
              <w:rPr>
                <w:rFonts w:ascii="Times New Roman" w:hAnsi="Times New Roman"/>
                <w:sz w:val="28"/>
                <w:szCs w:val="28"/>
              </w:rPr>
            </w:pPr>
            <w:r w:rsidRPr="000F679E">
              <w:rPr>
                <w:rStyle w:val="60"/>
                <w:rFonts w:ascii="Times New Roman" w:hAnsi="Times New Roman"/>
                <w:sz w:val="28"/>
                <w:szCs w:val="28"/>
              </w:rPr>
              <w:t xml:space="preserve">1 на </w:t>
            </w:r>
            <w:smartTag w:uri="urn:schemas-microsoft-com:office:smarttags" w:element="metricconverter">
              <w:smartTagPr>
                <w:attr w:name="ProductID" w:val="20 кв. м"/>
              </w:smartTagPr>
              <w:r w:rsidRPr="000F679E">
                <w:rPr>
                  <w:rStyle w:val="60"/>
                  <w:rFonts w:ascii="Times New Roman" w:hAnsi="Times New Roman"/>
                  <w:sz w:val="28"/>
                  <w:szCs w:val="28"/>
                </w:rPr>
                <w:t>20 кв. м</w:t>
              </w:r>
            </w:smartTag>
          </w:p>
        </w:tc>
        <w:tc>
          <w:tcPr>
            <w:tcW w:w="2520" w:type="dxa"/>
            <w:shd w:val="clear" w:color="auto" w:fill="FFFFFF"/>
          </w:tcPr>
          <w:p w:rsidR="003E26BC" w:rsidRPr="000F679E" w:rsidP="00853400">
            <w:pPr>
              <w:spacing w:after="0" w:line="240" w:lineRule="auto"/>
              <w:ind w:firstLine="350"/>
              <w:jc w:val="center"/>
              <w:rPr>
                <w:rFonts w:ascii="Times New Roman" w:hAnsi="Times New Roman"/>
                <w:sz w:val="28"/>
                <w:szCs w:val="28"/>
              </w:rPr>
            </w:pPr>
            <w:r w:rsidRPr="000F679E">
              <w:rPr>
                <w:rStyle w:val="60"/>
                <w:rFonts w:ascii="Times New Roman" w:hAnsi="Times New Roman"/>
                <w:sz w:val="28"/>
                <w:szCs w:val="28"/>
              </w:rPr>
              <w:t xml:space="preserve">4 на </w:t>
            </w:r>
            <w:smartTag w:uri="urn:schemas-microsoft-com:office:smarttags" w:element="metricconverter">
              <w:smartTagPr>
                <w:attr w:name="ProductID" w:val="10 кв. м"/>
              </w:smartTagPr>
              <w:r w:rsidRPr="000F679E">
                <w:rPr>
                  <w:rStyle w:val="60"/>
                  <w:rFonts w:ascii="Times New Roman" w:hAnsi="Times New Roman"/>
                  <w:sz w:val="28"/>
                  <w:szCs w:val="28"/>
                </w:rPr>
                <w:t>10 кв. м</w:t>
              </w:r>
            </w:smartTag>
          </w:p>
        </w:tc>
      </w:tr>
      <w:tr>
        <w:tblPrEx>
          <w:tblW w:w="9370" w:type="dxa"/>
          <w:tblLayout w:type="fixed"/>
          <w:tblCellMar>
            <w:left w:w="10" w:type="dxa"/>
            <w:right w:w="10" w:type="dxa"/>
          </w:tblCellMar>
          <w:tblLook w:val="00A0"/>
        </w:tblPrEx>
        <w:trPr>
          <w:trHeight w:val="653"/>
        </w:trPr>
        <w:tc>
          <w:tcPr>
            <w:tcW w:w="4330" w:type="dxa"/>
            <w:shd w:val="clear" w:color="auto" w:fill="FFFFFF"/>
          </w:tcPr>
          <w:p w:rsidR="003E26BC" w:rsidRPr="000F679E" w:rsidP="00670F51">
            <w:pPr>
              <w:spacing w:after="0" w:line="240" w:lineRule="auto"/>
              <w:ind w:left="180" w:right="170"/>
              <w:jc w:val="both"/>
              <w:rPr>
                <w:rFonts w:ascii="Times New Roman" w:hAnsi="Times New Roman"/>
                <w:sz w:val="28"/>
                <w:szCs w:val="28"/>
              </w:rPr>
            </w:pPr>
            <w:r w:rsidRPr="000F679E">
              <w:rPr>
                <w:rFonts w:ascii="Times New Roman" w:hAnsi="Times New Roman"/>
                <w:sz w:val="28"/>
                <w:szCs w:val="28"/>
              </w:rPr>
              <w:t xml:space="preserve">Poa pratensis, </w:t>
            </w:r>
            <w:r w:rsidRPr="000F679E" w:rsidR="008F46A4">
              <w:rPr>
                <w:rFonts w:ascii="Times New Roman" w:hAnsi="Times New Roman"/>
                <w:sz w:val="28"/>
                <w:szCs w:val="28"/>
              </w:rPr>
              <w:t xml:space="preserve">тільки </w:t>
            </w:r>
            <w:r w:rsidRPr="000F679E">
              <w:rPr>
                <w:rFonts w:ascii="Times New Roman" w:hAnsi="Times New Roman"/>
                <w:sz w:val="28"/>
                <w:szCs w:val="28"/>
              </w:rPr>
              <w:t>апоміктіч</w:t>
            </w:r>
            <w:r w:rsidRPr="000F679E" w:rsidR="005C0CE3">
              <w:rPr>
                <w:rFonts w:ascii="Times New Roman" w:hAnsi="Times New Roman"/>
                <w:sz w:val="28"/>
                <w:szCs w:val="28"/>
              </w:rPr>
              <w:t>ні</w:t>
            </w:r>
            <w:r w:rsidRPr="000F679E">
              <w:rPr>
                <w:rFonts w:ascii="Times New Roman" w:hAnsi="Times New Roman"/>
                <w:sz w:val="28"/>
                <w:szCs w:val="28"/>
              </w:rPr>
              <w:t xml:space="preserve"> одноклонов</w:t>
            </w:r>
            <w:r w:rsidRPr="000F679E" w:rsidR="005C0CE3">
              <w:rPr>
                <w:rFonts w:ascii="Times New Roman" w:hAnsi="Times New Roman"/>
                <w:sz w:val="28"/>
                <w:szCs w:val="28"/>
              </w:rPr>
              <w:t>і</w:t>
            </w:r>
            <w:r w:rsidRPr="000F679E">
              <w:rPr>
                <w:rFonts w:ascii="Times New Roman" w:hAnsi="Times New Roman"/>
                <w:sz w:val="28"/>
                <w:szCs w:val="28"/>
              </w:rPr>
              <w:t xml:space="preserve"> сорти </w:t>
            </w:r>
          </w:p>
          <w:p w:rsidR="003E26BC" w:rsidRPr="000F679E" w:rsidP="00670F51">
            <w:pPr>
              <w:spacing w:after="0" w:line="240" w:lineRule="auto"/>
              <w:ind w:left="180" w:right="170"/>
              <w:rPr>
                <w:rFonts w:ascii="Times New Roman" w:hAnsi="Times New Roman"/>
                <w:sz w:val="28"/>
                <w:szCs w:val="28"/>
              </w:rPr>
            </w:pPr>
          </w:p>
        </w:tc>
        <w:tc>
          <w:tcPr>
            <w:tcW w:w="2520" w:type="dxa"/>
            <w:shd w:val="clear" w:color="auto" w:fill="FFFFFF"/>
          </w:tcPr>
          <w:p w:rsidR="003E26BC" w:rsidRPr="000F679E" w:rsidP="00853400">
            <w:pPr>
              <w:spacing w:after="0" w:line="240" w:lineRule="auto"/>
              <w:ind w:firstLine="350"/>
              <w:rPr>
                <w:rFonts w:ascii="Times New Roman" w:hAnsi="Times New Roman"/>
                <w:sz w:val="28"/>
                <w:szCs w:val="28"/>
              </w:rPr>
            </w:pPr>
            <w:r w:rsidRPr="000F679E">
              <w:rPr>
                <w:rStyle w:val="60"/>
                <w:rFonts w:ascii="Times New Roman" w:hAnsi="Times New Roman"/>
                <w:sz w:val="28"/>
                <w:szCs w:val="28"/>
              </w:rPr>
              <w:t xml:space="preserve">1 на </w:t>
            </w:r>
            <w:smartTag w:uri="urn:schemas-microsoft-com:office:smarttags" w:element="metricconverter">
              <w:smartTagPr>
                <w:attr w:name="ProductID" w:val="20 кв. м"/>
              </w:smartTagPr>
              <w:r w:rsidRPr="000F679E">
                <w:rPr>
                  <w:rStyle w:val="60"/>
                  <w:rFonts w:ascii="Times New Roman" w:hAnsi="Times New Roman"/>
                  <w:sz w:val="28"/>
                  <w:szCs w:val="28"/>
                </w:rPr>
                <w:t>20 кв. м</w:t>
              </w:r>
            </w:smartTag>
          </w:p>
        </w:tc>
        <w:tc>
          <w:tcPr>
            <w:tcW w:w="2520" w:type="dxa"/>
            <w:shd w:val="clear" w:color="auto" w:fill="FFFFFF"/>
          </w:tcPr>
          <w:p w:rsidR="003E26BC" w:rsidRPr="000F679E" w:rsidP="00853400">
            <w:pPr>
              <w:spacing w:after="0" w:line="240" w:lineRule="auto"/>
              <w:ind w:firstLine="350"/>
              <w:jc w:val="center"/>
              <w:rPr>
                <w:rFonts w:ascii="Times New Roman" w:hAnsi="Times New Roman"/>
                <w:sz w:val="28"/>
                <w:szCs w:val="28"/>
              </w:rPr>
            </w:pPr>
            <w:r w:rsidRPr="000F679E">
              <w:rPr>
                <w:rStyle w:val="60"/>
                <w:rFonts w:ascii="Times New Roman" w:hAnsi="Times New Roman"/>
                <w:sz w:val="28"/>
                <w:szCs w:val="28"/>
              </w:rPr>
              <w:t xml:space="preserve">6 на </w:t>
            </w:r>
            <w:smartTag w:uri="urn:schemas-microsoft-com:office:smarttags" w:element="metricconverter">
              <w:smartTagPr>
                <w:attr w:name="ProductID" w:val="10 кв. м"/>
              </w:smartTagPr>
              <w:r w:rsidRPr="000F679E">
                <w:rPr>
                  <w:rStyle w:val="60"/>
                  <w:rFonts w:ascii="Times New Roman" w:hAnsi="Times New Roman"/>
                  <w:sz w:val="28"/>
                  <w:szCs w:val="28"/>
                </w:rPr>
                <w:t>10 кв. м</w:t>
              </w:r>
            </w:smartTag>
          </w:p>
        </w:tc>
      </w:tr>
      <w:tr>
        <w:tblPrEx>
          <w:tblW w:w="9370" w:type="dxa"/>
          <w:tblLayout w:type="fixed"/>
          <w:tblCellMar>
            <w:left w:w="10" w:type="dxa"/>
            <w:right w:w="10" w:type="dxa"/>
          </w:tblCellMar>
          <w:tblLook w:val="00A0"/>
        </w:tblPrEx>
        <w:trPr>
          <w:trHeight w:val="658"/>
        </w:trPr>
        <w:tc>
          <w:tcPr>
            <w:tcW w:w="4330" w:type="dxa"/>
            <w:shd w:val="clear" w:color="auto" w:fill="FFFFFF"/>
          </w:tcPr>
          <w:p w:rsidR="003E26BC" w:rsidRPr="000F679E" w:rsidP="00670F51">
            <w:pPr>
              <w:spacing w:after="0" w:line="240" w:lineRule="auto"/>
              <w:ind w:left="180" w:right="170"/>
              <w:jc w:val="both"/>
              <w:rPr>
                <w:rFonts w:ascii="Times New Roman" w:hAnsi="Times New Roman"/>
                <w:sz w:val="28"/>
                <w:szCs w:val="28"/>
              </w:rPr>
            </w:pPr>
            <w:r w:rsidRPr="000F679E">
              <w:rPr>
                <w:rFonts w:ascii="Times New Roman" w:hAnsi="Times New Roman"/>
                <w:sz w:val="28"/>
                <w:szCs w:val="28"/>
              </w:rPr>
              <w:t xml:space="preserve">Всі види рослин </w:t>
            </w:r>
            <w:r w:rsidRPr="000F679E" w:rsidR="005C0CE3">
              <w:rPr>
                <w:rFonts w:ascii="Times New Roman" w:hAnsi="Times New Roman"/>
                <w:sz w:val="28"/>
                <w:szCs w:val="28"/>
              </w:rPr>
              <w:t>родини</w:t>
            </w:r>
            <w:r w:rsidRPr="000F679E">
              <w:rPr>
                <w:rFonts w:ascii="Times New Roman" w:hAnsi="Times New Roman"/>
                <w:sz w:val="28"/>
                <w:szCs w:val="28"/>
              </w:rPr>
              <w:t xml:space="preserve"> Злаки, або Тонконо</w:t>
            </w:r>
            <w:r w:rsidRPr="000F679E" w:rsidR="005C0CE3">
              <w:rPr>
                <w:rFonts w:ascii="Times New Roman" w:hAnsi="Times New Roman"/>
                <w:sz w:val="28"/>
                <w:szCs w:val="28"/>
              </w:rPr>
              <w:t>гов</w:t>
            </w:r>
            <w:r w:rsidRPr="000F679E">
              <w:rPr>
                <w:rFonts w:ascii="Times New Roman" w:hAnsi="Times New Roman"/>
                <w:sz w:val="28"/>
                <w:szCs w:val="28"/>
              </w:rPr>
              <w:t>і, виключаючи Poa pratensis</w:t>
            </w:r>
          </w:p>
          <w:p w:rsidR="003E26BC" w:rsidRPr="000F679E" w:rsidP="00670F51">
            <w:pPr>
              <w:spacing w:after="0" w:line="240" w:lineRule="auto"/>
              <w:ind w:left="180" w:right="170"/>
              <w:rPr>
                <w:rFonts w:ascii="Times New Roman" w:hAnsi="Times New Roman"/>
                <w:sz w:val="28"/>
                <w:szCs w:val="28"/>
              </w:rPr>
            </w:pPr>
          </w:p>
        </w:tc>
        <w:tc>
          <w:tcPr>
            <w:tcW w:w="2520" w:type="dxa"/>
            <w:shd w:val="clear" w:color="auto" w:fill="FFFFFF"/>
          </w:tcPr>
          <w:p w:rsidR="003E26BC" w:rsidRPr="000F679E" w:rsidP="00853400">
            <w:pPr>
              <w:spacing w:after="0" w:line="240" w:lineRule="auto"/>
              <w:ind w:firstLine="350"/>
              <w:rPr>
                <w:rFonts w:ascii="Times New Roman" w:hAnsi="Times New Roman"/>
                <w:sz w:val="28"/>
                <w:szCs w:val="28"/>
              </w:rPr>
            </w:pPr>
            <w:r w:rsidRPr="000F679E">
              <w:rPr>
                <w:rStyle w:val="60"/>
                <w:rFonts w:ascii="Times New Roman" w:hAnsi="Times New Roman"/>
                <w:sz w:val="28"/>
                <w:szCs w:val="28"/>
              </w:rPr>
              <w:t xml:space="preserve">1 на </w:t>
            </w:r>
            <w:smartTag w:uri="urn:schemas-microsoft-com:office:smarttags" w:element="metricconverter">
              <w:smartTagPr>
                <w:attr w:name="ProductID" w:val="30 кв. м"/>
              </w:smartTagPr>
              <w:r w:rsidRPr="000F679E">
                <w:rPr>
                  <w:rStyle w:val="60"/>
                  <w:rFonts w:ascii="Times New Roman" w:hAnsi="Times New Roman"/>
                  <w:sz w:val="28"/>
                  <w:szCs w:val="28"/>
                </w:rPr>
                <w:t>30 кв. м</w:t>
              </w:r>
            </w:smartTag>
          </w:p>
        </w:tc>
        <w:tc>
          <w:tcPr>
            <w:tcW w:w="2520" w:type="dxa"/>
            <w:shd w:val="clear" w:color="auto" w:fill="FFFFFF"/>
          </w:tcPr>
          <w:p w:rsidR="003E26BC" w:rsidRPr="000F679E" w:rsidP="00853400">
            <w:pPr>
              <w:spacing w:after="0" w:line="240" w:lineRule="auto"/>
              <w:ind w:firstLine="350"/>
              <w:jc w:val="center"/>
              <w:rPr>
                <w:rFonts w:ascii="Times New Roman" w:hAnsi="Times New Roman"/>
                <w:sz w:val="28"/>
                <w:szCs w:val="28"/>
              </w:rPr>
            </w:pPr>
            <w:r w:rsidRPr="00875064">
              <w:rPr>
                <w:rStyle w:val="60"/>
                <w:rFonts w:ascii="Times New Roman" w:hAnsi="Times New Roman"/>
                <w:sz w:val="28"/>
                <w:szCs w:val="28"/>
              </w:rPr>
              <w:t xml:space="preserve">1 на </w:t>
            </w:r>
            <w:smartTag w:uri="urn:schemas-microsoft-com:office:smarttags" w:element="metricconverter">
              <w:smartTagPr>
                <w:attr w:name="ProductID" w:val="10 кв. м"/>
              </w:smartTagPr>
              <w:r w:rsidRPr="00875064">
                <w:rPr>
                  <w:rStyle w:val="60"/>
                  <w:rFonts w:ascii="Times New Roman" w:hAnsi="Times New Roman"/>
                  <w:sz w:val="28"/>
                  <w:szCs w:val="28"/>
                </w:rPr>
                <w:t>10 кв. м</w:t>
              </w:r>
            </w:smartTag>
          </w:p>
        </w:tc>
      </w:tr>
      <w:tr>
        <w:tblPrEx>
          <w:tblW w:w="9370" w:type="dxa"/>
          <w:tblLayout w:type="fixed"/>
          <w:tblCellMar>
            <w:left w:w="10" w:type="dxa"/>
            <w:right w:w="10" w:type="dxa"/>
          </w:tblCellMar>
          <w:tblLook w:val="00A0"/>
        </w:tblPrEx>
        <w:trPr>
          <w:trHeight w:val="341"/>
        </w:trPr>
        <w:tc>
          <w:tcPr>
            <w:tcW w:w="4330" w:type="dxa"/>
            <w:shd w:val="clear" w:color="auto" w:fill="FFFFFF"/>
          </w:tcPr>
          <w:p w:rsidR="003E26BC" w:rsidRPr="000F679E" w:rsidP="00670F51">
            <w:pPr>
              <w:spacing w:after="0" w:line="240" w:lineRule="auto"/>
              <w:ind w:left="180" w:right="170"/>
              <w:jc w:val="both"/>
              <w:rPr>
                <w:rFonts w:ascii="Times New Roman" w:hAnsi="Times New Roman"/>
                <w:sz w:val="28"/>
                <w:szCs w:val="28"/>
              </w:rPr>
            </w:pPr>
            <w:r w:rsidRPr="000F679E">
              <w:rPr>
                <w:rFonts w:ascii="Times New Roman" w:hAnsi="Times New Roman"/>
                <w:sz w:val="28"/>
                <w:szCs w:val="28"/>
              </w:rPr>
              <w:t xml:space="preserve">Всі види рослин </w:t>
            </w:r>
            <w:r w:rsidRPr="000F679E" w:rsidR="005C0CE3">
              <w:rPr>
                <w:rFonts w:ascii="Times New Roman" w:hAnsi="Times New Roman"/>
                <w:sz w:val="28"/>
                <w:szCs w:val="28"/>
              </w:rPr>
              <w:t>родини</w:t>
            </w:r>
            <w:r w:rsidRPr="000F679E">
              <w:rPr>
                <w:rFonts w:ascii="Times New Roman" w:hAnsi="Times New Roman"/>
                <w:sz w:val="28"/>
                <w:szCs w:val="28"/>
              </w:rPr>
              <w:t xml:space="preserve"> Бобові,</w:t>
            </w:r>
          </w:p>
          <w:p w:rsidR="003E26BC" w:rsidRPr="000F679E" w:rsidP="00670F51">
            <w:pPr>
              <w:spacing w:after="0" w:line="240" w:lineRule="auto"/>
              <w:ind w:left="180" w:right="170"/>
              <w:jc w:val="both"/>
              <w:rPr>
                <w:rFonts w:ascii="Times New Roman" w:hAnsi="Times New Roman"/>
                <w:sz w:val="28"/>
                <w:szCs w:val="28"/>
              </w:rPr>
            </w:pPr>
            <w:r w:rsidRPr="000F679E">
              <w:rPr>
                <w:rFonts w:ascii="Times New Roman" w:hAnsi="Times New Roman"/>
                <w:sz w:val="28"/>
                <w:szCs w:val="28"/>
              </w:rPr>
              <w:t>за винятком Pisum sativum,</w:t>
            </w:r>
          </w:p>
          <w:p w:rsidR="003E26BC" w:rsidRPr="000F679E" w:rsidP="00670F51">
            <w:pPr>
              <w:spacing w:after="0" w:line="240" w:lineRule="auto"/>
              <w:ind w:left="180" w:right="170"/>
              <w:jc w:val="both"/>
              <w:rPr>
                <w:rFonts w:ascii="Times New Roman" w:hAnsi="Times New Roman"/>
                <w:sz w:val="28"/>
                <w:szCs w:val="28"/>
              </w:rPr>
            </w:pPr>
            <w:r w:rsidRPr="000F679E">
              <w:rPr>
                <w:rFonts w:ascii="Times New Roman" w:hAnsi="Times New Roman"/>
                <w:sz w:val="28"/>
                <w:szCs w:val="28"/>
              </w:rPr>
              <w:t>Vicia faba і Glycine max</w:t>
            </w:r>
          </w:p>
          <w:p w:rsidR="003E26BC" w:rsidRPr="000F679E" w:rsidP="00670F51">
            <w:pPr>
              <w:spacing w:after="0" w:line="240" w:lineRule="auto"/>
              <w:ind w:left="180" w:right="170"/>
              <w:rPr>
                <w:rFonts w:ascii="Times New Roman" w:hAnsi="Times New Roman"/>
                <w:sz w:val="28"/>
                <w:szCs w:val="28"/>
              </w:rPr>
            </w:pPr>
          </w:p>
        </w:tc>
        <w:tc>
          <w:tcPr>
            <w:tcW w:w="2520" w:type="dxa"/>
            <w:shd w:val="clear" w:color="auto" w:fill="FFFFFF"/>
          </w:tcPr>
          <w:p w:rsidR="003E26BC" w:rsidRPr="000F679E" w:rsidP="00853400">
            <w:pPr>
              <w:spacing w:after="0" w:line="240" w:lineRule="auto"/>
              <w:ind w:firstLine="350"/>
              <w:rPr>
                <w:rFonts w:ascii="Times New Roman" w:hAnsi="Times New Roman"/>
                <w:sz w:val="28"/>
                <w:szCs w:val="28"/>
              </w:rPr>
            </w:pPr>
            <w:r w:rsidRPr="000F679E">
              <w:rPr>
                <w:rStyle w:val="60"/>
                <w:rFonts w:ascii="Times New Roman" w:hAnsi="Times New Roman"/>
                <w:sz w:val="28"/>
                <w:szCs w:val="28"/>
              </w:rPr>
              <w:t xml:space="preserve">1 на </w:t>
            </w:r>
            <w:smartTag w:uri="urn:schemas-microsoft-com:office:smarttags" w:element="metricconverter">
              <w:smartTagPr>
                <w:attr w:name="ProductID" w:val="30 кв. м"/>
              </w:smartTagPr>
              <w:r w:rsidRPr="000F679E">
                <w:rPr>
                  <w:rStyle w:val="60"/>
                  <w:rFonts w:ascii="Times New Roman" w:hAnsi="Times New Roman"/>
                  <w:sz w:val="28"/>
                  <w:szCs w:val="28"/>
                </w:rPr>
                <w:t>30 кв. м</w:t>
              </w:r>
            </w:smartTag>
          </w:p>
        </w:tc>
        <w:tc>
          <w:tcPr>
            <w:tcW w:w="2520" w:type="dxa"/>
            <w:shd w:val="clear" w:color="auto" w:fill="FFFFFF"/>
          </w:tcPr>
          <w:p w:rsidR="003E26BC" w:rsidRPr="000F679E" w:rsidP="00853400">
            <w:pPr>
              <w:spacing w:after="0" w:line="240" w:lineRule="auto"/>
              <w:ind w:firstLine="350"/>
              <w:jc w:val="center"/>
              <w:rPr>
                <w:rFonts w:ascii="Times New Roman" w:hAnsi="Times New Roman"/>
                <w:sz w:val="28"/>
                <w:szCs w:val="28"/>
              </w:rPr>
            </w:pPr>
            <w:r w:rsidRPr="00875064">
              <w:rPr>
                <w:rStyle w:val="60"/>
                <w:rFonts w:ascii="Times New Roman" w:hAnsi="Times New Roman"/>
                <w:sz w:val="28"/>
                <w:szCs w:val="28"/>
              </w:rPr>
              <w:t xml:space="preserve">1 на </w:t>
            </w:r>
            <w:smartTag w:uri="urn:schemas-microsoft-com:office:smarttags" w:element="metricconverter">
              <w:smartTagPr>
                <w:attr w:name="ProductID" w:val="10 кв. м"/>
              </w:smartTagPr>
              <w:r w:rsidRPr="00875064">
                <w:rPr>
                  <w:rStyle w:val="60"/>
                  <w:rFonts w:ascii="Times New Roman" w:hAnsi="Times New Roman"/>
                  <w:sz w:val="28"/>
                  <w:szCs w:val="28"/>
                </w:rPr>
                <w:t>10 кв. м</w:t>
              </w:r>
            </w:smartTag>
          </w:p>
        </w:tc>
      </w:tr>
    </w:tbl>
    <w:p w:rsidR="00C45291" w:rsidRPr="000F679E" w:rsidP="00C2381A">
      <w:pPr>
        <w:spacing w:after="0" w:line="240" w:lineRule="auto"/>
        <w:jc w:val="both"/>
      </w:pPr>
    </w:p>
    <w:p w:rsidR="001958D4" w:rsidRPr="004959EA" w:rsidP="004818F9">
      <w:pPr>
        <w:spacing w:after="0" w:line="240" w:lineRule="auto"/>
        <w:ind w:firstLine="720"/>
        <w:jc w:val="both"/>
        <w:rPr>
          <w:rFonts w:ascii="Times New Roman" w:hAnsi="Times New Roman"/>
          <w:b/>
          <w:sz w:val="28"/>
          <w:szCs w:val="28"/>
        </w:rPr>
      </w:pPr>
      <w:r w:rsidRPr="004959EA">
        <w:rPr>
          <w:rFonts w:ascii="Times New Roman" w:hAnsi="Times New Roman"/>
          <w:b/>
          <w:sz w:val="28"/>
          <w:szCs w:val="28"/>
        </w:rPr>
        <w:t>7. Чистота насіннєвих посівів</w:t>
      </w:r>
    </w:p>
    <w:p w:rsidR="001958D4" w:rsidRPr="000F679E" w:rsidP="004818F9">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7.1 Стандарти чистоти </w:t>
      </w:r>
      <w:r w:rsidRPr="000F679E" w:rsidR="0052717C">
        <w:rPr>
          <w:rFonts w:ascii="Times New Roman" w:hAnsi="Times New Roman"/>
          <w:sz w:val="28"/>
          <w:szCs w:val="28"/>
        </w:rPr>
        <w:t xml:space="preserve">посівів </w:t>
      </w:r>
      <w:r w:rsidRPr="000F679E">
        <w:rPr>
          <w:rFonts w:ascii="Times New Roman" w:hAnsi="Times New Roman"/>
          <w:sz w:val="28"/>
          <w:szCs w:val="28"/>
        </w:rPr>
        <w:t>застосовуються до всіх насіннєви</w:t>
      </w:r>
      <w:r w:rsidRPr="000F679E" w:rsidR="005B0EE3">
        <w:rPr>
          <w:rFonts w:ascii="Times New Roman" w:hAnsi="Times New Roman"/>
          <w:sz w:val="28"/>
          <w:szCs w:val="28"/>
        </w:rPr>
        <w:t>х</w:t>
      </w:r>
      <w:r w:rsidRPr="000F679E">
        <w:rPr>
          <w:rFonts w:ascii="Times New Roman" w:hAnsi="Times New Roman"/>
          <w:sz w:val="28"/>
          <w:szCs w:val="28"/>
        </w:rPr>
        <w:t xml:space="preserve"> </w:t>
      </w:r>
      <w:r w:rsidRPr="000F679E" w:rsidR="004818F9">
        <w:rPr>
          <w:rFonts w:ascii="Times New Roman" w:hAnsi="Times New Roman"/>
          <w:sz w:val="28"/>
          <w:szCs w:val="28"/>
        </w:rPr>
        <w:t>посівів</w:t>
      </w:r>
      <w:r w:rsidRPr="000F679E">
        <w:rPr>
          <w:rFonts w:ascii="Times New Roman" w:hAnsi="Times New Roman"/>
          <w:sz w:val="28"/>
          <w:szCs w:val="28"/>
        </w:rPr>
        <w:t xml:space="preserve"> і повинні бути перевірені під час проведення польово</w:t>
      </w:r>
      <w:r w:rsidRPr="000F679E" w:rsidR="005B0EE3">
        <w:rPr>
          <w:rFonts w:ascii="Times New Roman" w:hAnsi="Times New Roman"/>
          <w:sz w:val="28"/>
          <w:szCs w:val="28"/>
        </w:rPr>
        <w:t>го</w:t>
      </w:r>
      <w:r w:rsidRPr="000F679E">
        <w:rPr>
          <w:rFonts w:ascii="Times New Roman" w:hAnsi="Times New Roman"/>
          <w:sz w:val="28"/>
          <w:szCs w:val="28"/>
        </w:rPr>
        <w:t xml:space="preserve"> </w:t>
      </w:r>
      <w:r w:rsidRPr="000F679E" w:rsidR="005B0EE3">
        <w:rPr>
          <w:rFonts w:ascii="Times New Roman" w:hAnsi="Times New Roman"/>
          <w:sz w:val="28"/>
          <w:szCs w:val="28"/>
        </w:rPr>
        <w:t>інспектування</w:t>
      </w:r>
      <w:r w:rsidRPr="000F679E">
        <w:rPr>
          <w:rFonts w:ascii="Times New Roman" w:hAnsi="Times New Roman"/>
          <w:sz w:val="28"/>
          <w:szCs w:val="28"/>
        </w:rPr>
        <w:t>.</w:t>
      </w:r>
    </w:p>
    <w:p w:rsidR="001958D4" w:rsidRPr="000F679E" w:rsidP="004818F9">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7.1.1 Для всіх видів, за винятком видів </w:t>
      </w:r>
      <w:r w:rsidRPr="000F679E" w:rsidR="0052717C">
        <w:rPr>
          <w:rFonts w:ascii="Times New Roman" w:hAnsi="Times New Roman"/>
          <w:sz w:val="28"/>
          <w:szCs w:val="28"/>
        </w:rPr>
        <w:t>Lolium</w:t>
      </w:r>
    </w:p>
    <w:p w:rsidR="001958D4" w:rsidRPr="000F679E" w:rsidP="004818F9">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Кількість рослин інших видів, насіння </w:t>
      </w:r>
      <w:r w:rsidRPr="000F679E" w:rsidR="004818F9">
        <w:rPr>
          <w:rFonts w:ascii="Times New Roman" w:hAnsi="Times New Roman"/>
          <w:sz w:val="28"/>
          <w:szCs w:val="28"/>
        </w:rPr>
        <w:t xml:space="preserve">яких </w:t>
      </w:r>
      <w:r w:rsidRPr="000F679E">
        <w:rPr>
          <w:rFonts w:ascii="Times New Roman" w:hAnsi="Times New Roman"/>
          <w:sz w:val="28"/>
          <w:szCs w:val="28"/>
        </w:rPr>
        <w:t>було б важко відрізнити при лабораторному тестуванні від насіння посівів, або які будуть легко перехресно запилювати</w:t>
      </w:r>
      <w:r w:rsidRPr="000F679E" w:rsidR="0052717C">
        <w:rPr>
          <w:rFonts w:ascii="Times New Roman" w:hAnsi="Times New Roman"/>
          <w:sz w:val="28"/>
          <w:szCs w:val="28"/>
        </w:rPr>
        <w:t>сь</w:t>
      </w:r>
      <w:r w:rsidRPr="000F679E">
        <w:rPr>
          <w:rFonts w:ascii="Times New Roman" w:hAnsi="Times New Roman"/>
          <w:sz w:val="28"/>
          <w:szCs w:val="28"/>
        </w:rPr>
        <w:t xml:space="preserve"> з рослинами посівів, не повинно перевищувати одну рослину на</w:t>
      </w:r>
      <w:r w:rsidRPr="000F679E" w:rsidR="004818F9">
        <w:rPr>
          <w:rFonts w:ascii="Times New Roman" w:hAnsi="Times New Roman"/>
          <w:sz w:val="28"/>
          <w:szCs w:val="28"/>
        </w:rPr>
        <w:t xml:space="preserve"> 30 кв.м при виробництві базового</w:t>
      </w:r>
      <w:r w:rsidRPr="000F679E">
        <w:rPr>
          <w:rFonts w:ascii="Times New Roman" w:hAnsi="Times New Roman"/>
          <w:sz w:val="28"/>
          <w:szCs w:val="28"/>
        </w:rPr>
        <w:t xml:space="preserve"> насіння, і одну рослину на </w:t>
      </w:r>
      <w:smartTag w:uri="urn:schemas-microsoft-com:office:smarttags" w:element="metricconverter">
        <w:smartTagPr>
          <w:attr w:name="ProductID" w:val="10 кв. м"/>
        </w:smartTagPr>
        <w:r w:rsidRPr="000F679E">
          <w:rPr>
            <w:rFonts w:ascii="Times New Roman" w:hAnsi="Times New Roman"/>
            <w:sz w:val="28"/>
            <w:szCs w:val="28"/>
          </w:rPr>
          <w:t>10 кв. м</w:t>
        </w:r>
      </w:smartTag>
      <w:r w:rsidRPr="000F679E">
        <w:rPr>
          <w:rFonts w:ascii="Times New Roman" w:hAnsi="Times New Roman"/>
          <w:sz w:val="28"/>
          <w:szCs w:val="28"/>
        </w:rPr>
        <w:t xml:space="preserve"> при виробництві сертифікованого насіння.</w:t>
      </w:r>
    </w:p>
    <w:p w:rsidR="001958D4" w:rsidRPr="000F679E" w:rsidP="004818F9">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7.1.2 Для видів </w:t>
      </w:r>
      <w:r w:rsidRPr="000F679E" w:rsidR="0052717C">
        <w:rPr>
          <w:rFonts w:ascii="Times New Roman" w:hAnsi="Times New Roman"/>
          <w:sz w:val="28"/>
          <w:szCs w:val="28"/>
        </w:rPr>
        <w:t>Lolium</w:t>
      </w:r>
    </w:p>
    <w:p w:rsidR="001958D4" w:rsidRPr="000F679E" w:rsidP="004818F9">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Кількість рослин видів </w:t>
      </w:r>
      <w:r w:rsidRPr="000F679E" w:rsidR="0052717C">
        <w:rPr>
          <w:rFonts w:ascii="Times New Roman" w:hAnsi="Times New Roman"/>
          <w:sz w:val="28"/>
          <w:szCs w:val="28"/>
        </w:rPr>
        <w:t>Lolium</w:t>
      </w:r>
      <w:r w:rsidRPr="000F679E">
        <w:rPr>
          <w:rFonts w:ascii="Times New Roman" w:hAnsi="Times New Roman"/>
          <w:sz w:val="28"/>
          <w:szCs w:val="28"/>
        </w:rPr>
        <w:t xml:space="preserve">, котрі належать до сорту вирощуваних видів </w:t>
      </w:r>
      <w:r w:rsidRPr="000F679E" w:rsidR="0052717C">
        <w:rPr>
          <w:rFonts w:ascii="Times New Roman" w:hAnsi="Times New Roman"/>
          <w:sz w:val="28"/>
          <w:szCs w:val="28"/>
        </w:rPr>
        <w:t>Lolium</w:t>
      </w:r>
      <w:r w:rsidRPr="000F679E">
        <w:rPr>
          <w:rFonts w:ascii="Times New Roman" w:hAnsi="Times New Roman"/>
          <w:sz w:val="28"/>
          <w:szCs w:val="28"/>
        </w:rPr>
        <w:t>, не повинно перевищувати одну рослину на 50 кв.м при виробництві базов</w:t>
      </w:r>
      <w:r w:rsidRPr="000F679E" w:rsidR="00D83E34">
        <w:rPr>
          <w:rFonts w:ascii="Times New Roman" w:hAnsi="Times New Roman"/>
          <w:sz w:val="28"/>
          <w:szCs w:val="28"/>
        </w:rPr>
        <w:t>ого</w:t>
      </w:r>
      <w:r w:rsidRPr="000F679E">
        <w:rPr>
          <w:rFonts w:ascii="Times New Roman" w:hAnsi="Times New Roman"/>
          <w:sz w:val="28"/>
          <w:szCs w:val="28"/>
        </w:rPr>
        <w:t xml:space="preserve"> насіння, і одну рослину на 10 кв.м при виробництві сертифікованого насіння.</w:t>
      </w:r>
    </w:p>
    <w:p w:rsidR="001958D4" w:rsidRPr="000F679E" w:rsidP="004818F9">
      <w:pPr>
        <w:spacing w:after="0" w:line="240" w:lineRule="auto"/>
        <w:ind w:firstLine="720"/>
        <w:jc w:val="both"/>
        <w:rPr>
          <w:rFonts w:ascii="Times New Roman" w:hAnsi="Times New Roman"/>
          <w:sz w:val="28"/>
          <w:szCs w:val="28"/>
        </w:rPr>
      </w:pPr>
      <w:r w:rsidRPr="000F679E">
        <w:rPr>
          <w:rFonts w:ascii="Times New Roman" w:hAnsi="Times New Roman"/>
          <w:sz w:val="28"/>
          <w:szCs w:val="28"/>
        </w:rPr>
        <w:t>7.2 Зведена таблиця: Максимальна кількість рослин інших видів</w:t>
      </w:r>
    </w:p>
    <w:p w:rsidR="00853400" w:rsidRPr="000F679E" w:rsidP="004818F9">
      <w:pPr>
        <w:spacing w:after="0" w:line="240" w:lineRule="auto"/>
        <w:ind w:firstLine="720"/>
        <w:jc w:val="both"/>
        <w:rPr>
          <w:rFonts w:ascii="Times New Roman" w:hAnsi="Times New Roman"/>
          <w:sz w:val="28"/>
          <w:szCs w:val="28"/>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4510"/>
        <w:gridCol w:w="2160"/>
        <w:gridCol w:w="270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Ex>
        <w:trPr>
          <w:trHeight w:val="677"/>
        </w:trPr>
        <w:tc>
          <w:tcPr>
            <w:tcW w:w="4510" w:type="dxa"/>
            <w:shd w:val="clear" w:color="auto" w:fill="FFFFFF"/>
          </w:tcPr>
          <w:p w:rsidR="001958D4" w:rsidRPr="000F679E" w:rsidP="001958D4">
            <w:pPr>
              <w:spacing w:after="0" w:line="240" w:lineRule="auto"/>
              <w:jc w:val="center"/>
              <w:rPr>
                <w:rFonts w:ascii="Times New Roman" w:hAnsi="Times New Roman"/>
                <w:sz w:val="28"/>
                <w:szCs w:val="28"/>
              </w:rPr>
            </w:pPr>
            <w:r w:rsidRPr="000F679E">
              <w:rPr>
                <w:rStyle w:val="111"/>
                <w:rFonts w:ascii="Times New Roman" w:hAnsi="Times New Roman"/>
                <w:sz w:val="28"/>
                <w:szCs w:val="28"/>
              </w:rPr>
              <w:t>Види</w:t>
            </w:r>
          </w:p>
        </w:tc>
        <w:tc>
          <w:tcPr>
            <w:tcW w:w="2160" w:type="dxa"/>
            <w:shd w:val="clear" w:color="auto" w:fill="FFFFFF"/>
          </w:tcPr>
          <w:p w:rsidR="001958D4" w:rsidRPr="000F679E" w:rsidP="001958D4">
            <w:pPr>
              <w:spacing w:after="0" w:line="240" w:lineRule="auto"/>
              <w:jc w:val="center"/>
              <w:rPr>
                <w:rFonts w:ascii="Times New Roman" w:hAnsi="Times New Roman"/>
                <w:sz w:val="28"/>
                <w:szCs w:val="28"/>
              </w:rPr>
            </w:pPr>
            <w:r w:rsidRPr="000F679E">
              <w:rPr>
                <w:rStyle w:val="111"/>
                <w:rFonts w:ascii="Times New Roman" w:hAnsi="Times New Roman"/>
                <w:sz w:val="28"/>
                <w:szCs w:val="28"/>
              </w:rPr>
              <w:t>Базове насіння</w:t>
            </w:r>
          </w:p>
        </w:tc>
        <w:tc>
          <w:tcPr>
            <w:tcW w:w="2700" w:type="dxa"/>
            <w:shd w:val="clear" w:color="auto" w:fill="FFFFFF"/>
          </w:tcPr>
          <w:p w:rsidR="001958D4" w:rsidRPr="000F679E" w:rsidP="001958D4">
            <w:pPr>
              <w:spacing w:after="0" w:line="240" w:lineRule="auto"/>
              <w:jc w:val="center"/>
              <w:rPr>
                <w:rFonts w:ascii="Times New Roman" w:hAnsi="Times New Roman"/>
                <w:sz w:val="28"/>
                <w:szCs w:val="28"/>
              </w:rPr>
            </w:pPr>
            <w:r w:rsidRPr="000F679E">
              <w:rPr>
                <w:rStyle w:val="111"/>
                <w:rFonts w:ascii="Times New Roman" w:hAnsi="Times New Roman"/>
                <w:sz w:val="28"/>
                <w:szCs w:val="28"/>
              </w:rPr>
              <w:t>Сертифіковане насіння</w:t>
            </w:r>
          </w:p>
        </w:tc>
      </w:tr>
      <w:tr>
        <w:tblPrEx>
          <w:tblW w:w="0" w:type="auto"/>
          <w:tblLayout w:type="fixed"/>
          <w:tblCellMar>
            <w:left w:w="10" w:type="dxa"/>
            <w:right w:w="10" w:type="dxa"/>
          </w:tblCellMar>
          <w:tblLook w:val="00A0"/>
        </w:tblPrEx>
        <w:trPr>
          <w:trHeight w:val="456"/>
        </w:trPr>
        <w:tc>
          <w:tcPr>
            <w:tcW w:w="4510" w:type="dxa"/>
            <w:shd w:val="clear" w:color="auto" w:fill="FFFFFF"/>
          </w:tcPr>
          <w:p w:rsidR="001958D4" w:rsidRPr="000F679E" w:rsidP="001958D4">
            <w:pPr>
              <w:spacing w:after="0" w:line="240" w:lineRule="auto"/>
              <w:rPr>
                <w:rStyle w:val="60"/>
                <w:rFonts w:ascii="Times New Roman" w:hAnsi="Times New Roman"/>
                <w:sz w:val="28"/>
                <w:szCs w:val="28"/>
              </w:rPr>
            </w:pPr>
            <w:r w:rsidRPr="000F679E">
              <w:rPr>
                <w:rStyle w:val="60"/>
                <w:rFonts w:ascii="Times New Roman" w:hAnsi="Times New Roman"/>
                <w:sz w:val="28"/>
                <w:szCs w:val="28"/>
              </w:rPr>
              <w:t xml:space="preserve">Всі види, за виключенням видів </w:t>
            </w:r>
            <w:r w:rsidRPr="000F679E" w:rsidR="0052717C">
              <w:rPr>
                <w:rStyle w:val="60"/>
                <w:rFonts w:ascii="Times New Roman" w:hAnsi="Times New Roman"/>
                <w:sz w:val="28"/>
                <w:szCs w:val="28"/>
              </w:rPr>
              <w:t>Lolium</w:t>
            </w:r>
          </w:p>
        </w:tc>
        <w:tc>
          <w:tcPr>
            <w:tcW w:w="2160" w:type="dxa"/>
            <w:shd w:val="clear" w:color="auto" w:fill="FFFFFF"/>
          </w:tcPr>
          <w:p w:rsidR="001958D4" w:rsidRPr="000F679E" w:rsidP="001958D4">
            <w:pPr>
              <w:spacing w:after="0" w:line="240" w:lineRule="auto"/>
              <w:jc w:val="center"/>
              <w:rPr>
                <w:rFonts w:ascii="Times New Roman" w:hAnsi="Times New Roman"/>
                <w:sz w:val="28"/>
                <w:szCs w:val="28"/>
              </w:rPr>
            </w:pPr>
            <w:r w:rsidRPr="000F679E">
              <w:rPr>
                <w:rStyle w:val="60"/>
                <w:rFonts w:ascii="Times New Roman" w:hAnsi="Times New Roman"/>
                <w:sz w:val="28"/>
                <w:szCs w:val="28"/>
              </w:rPr>
              <w:t xml:space="preserve">1 на </w:t>
            </w:r>
            <w:smartTag w:uri="urn:schemas-microsoft-com:office:smarttags" w:element="metricconverter">
              <w:smartTagPr>
                <w:attr w:name="ProductID" w:val="30 кв. м"/>
              </w:smartTagPr>
              <w:r w:rsidRPr="000F679E">
                <w:rPr>
                  <w:rStyle w:val="60"/>
                  <w:rFonts w:ascii="Times New Roman" w:hAnsi="Times New Roman"/>
                  <w:sz w:val="28"/>
                  <w:szCs w:val="28"/>
                </w:rPr>
                <w:t>30 кв. м</w:t>
              </w:r>
            </w:smartTag>
          </w:p>
        </w:tc>
        <w:tc>
          <w:tcPr>
            <w:tcW w:w="2700" w:type="dxa"/>
            <w:shd w:val="clear" w:color="auto" w:fill="FFFFFF"/>
          </w:tcPr>
          <w:p w:rsidR="001958D4" w:rsidRPr="000F679E" w:rsidP="001958D4">
            <w:pPr>
              <w:spacing w:after="0" w:line="240" w:lineRule="auto"/>
              <w:jc w:val="center"/>
              <w:rPr>
                <w:rFonts w:ascii="Times New Roman" w:hAnsi="Times New Roman"/>
                <w:sz w:val="28"/>
                <w:szCs w:val="28"/>
              </w:rPr>
            </w:pPr>
            <w:r w:rsidRPr="000F679E">
              <w:rPr>
                <w:rStyle w:val="60"/>
                <w:rFonts w:ascii="Times New Roman" w:hAnsi="Times New Roman"/>
                <w:sz w:val="28"/>
                <w:szCs w:val="28"/>
              </w:rPr>
              <w:t xml:space="preserve">1 на </w:t>
            </w:r>
            <w:smartTag w:uri="urn:schemas-microsoft-com:office:smarttags" w:element="metricconverter">
              <w:smartTagPr>
                <w:attr w:name="ProductID" w:val="10 кв. м"/>
              </w:smartTagPr>
              <w:r w:rsidRPr="000F679E">
                <w:rPr>
                  <w:rStyle w:val="60"/>
                  <w:rFonts w:ascii="Times New Roman" w:hAnsi="Times New Roman"/>
                  <w:sz w:val="28"/>
                  <w:szCs w:val="28"/>
                </w:rPr>
                <w:t>10 кв. м</w:t>
              </w:r>
            </w:smartTag>
          </w:p>
        </w:tc>
      </w:tr>
      <w:tr>
        <w:tblPrEx>
          <w:tblW w:w="0" w:type="auto"/>
          <w:tblLayout w:type="fixed"/>
          <w:tblCellMar>
            <w:left w:w="10" w:type="dxa"/>
            <w:right w:w="10" w:type="dxa"/>
          </w:tblCellMar>
          <w:tblLook w:val="00A0"/>
        </w:tblPrEx>
        <w:trPr>
          <w:trHeight w:val="461"/>
        </w:trPr>
        <w:tc>
          <w:tcPr>
            <w:tcW w:w="4510" w:type="dxa"/>
            <w:shd w:val="clear" w:color="auto" w:fill="FFFFFF"/>
          </w:tcPr>
          <w:p w:rsidR="001958D4" w:rsidRPr="000F679E" w:rsidP="001958D4">
            <w:pPr>
              <w:spacing w:after="0" w:line="240" w:lineRule="auto"/>
              <w:rPr>
                <w:rStyle w:val="60"/>
                <w:rFonts w:ascii="Times New Roman" w:hAnsi="Times New Roman"/>
                <w:sz w:val="28"/>
                <w:szCs w:val="28"/>
              </w:rPr>
            </w:pPr>
            <w:r w:rsidRPr="000F679E" w:rsidR="008F46A4">
              <w:rPr>
                <w:rStyle w:val="60"/>
                <w:rFonts w:ascii="Times New Roman" w:hAnsi="Times New Roman"/>
                <w:sz w:val="28"/>
                <w:szCs w:val="28"/>
              </w:rPr>
              <w:t>В</w:t>
            </w:r>
            <w:r w:rsidRPr="000F679E">
              <w:rPr>
                <w:rStyle w:val="60"/>
                <w:rFonts w:ascii="Times New Roman" w:hAnsi="Times New Roman"/>
                <w:sz w:val="28"/>
                <w:szCs w:val="28"/>
              </w:rPr>
              <w:t xml:space="preserve">иди </w:t>
            </w:r>
            <w:r w:rsidRPr="000F679E" w:rsidR="0052717C">
              <w:rPr>
                <w:rStyle w:val="60"/>
                <w:rFonts w:ascii="Times New Roman" w:hAnsi="Times New Roman"/>
                <w:sz w:val="28"/>
                <w:szCs w:val="28"/>
              </w:rPr>
              <w:t>Lolium</w:t>
            </w:r>
          </w:p>
        </w:tc>
        <w:tc>
          <w:tcPr>
            <w:tcW w:w="2160" w:type="dxa"/>
            <w:shd w:val="clear" w:color="auto" w:fill="FFFFFF"/>
          </w:tcPr>
          <w:p w:rsidR="001958D4" w:rsidRPr="000F679E" w:rsidP="001958D4">
            <w:pPr>
              <w:spacing w:after="0" w:line="240" w:lineRule="auto"/>
              <w:jc w:val="center"/>
              <w:rPr>
                <w:rFonts w:ascii="Times New Roman" w:hAnsi="Times New Roman"/>
                <w:sz w:val="28"/>
                <w:szCs w:val="28"/>
              </w:rPr>
            </w:pPr>
            <w:r w:rsidRPr="000F679E">
              <w:rPr>
                <w:rStyle w:val="60"/>
                <w:rFonts w:ascii="Times New Roman" w:hAnsi="Times New Roman"/>
                <w:sz w:val="28"/>
                <w:szCs w:val="28"/>
              </w:rPr>
              <w:t xml:space="preserve">1 на </w:t>
            </w:r>
            <w:smartTag w:uri="urn:schemas-microsoft-com:office:smarttags" w:element="metricconverter">
              <w:smartTagPr>
                <w:attr w:name="ProductID" w:val="50 кв. м"/>
              </w:smartTagPr>
              <w:r w:rsidRPr="000F679E">
                <w:rPr>
                  <w:rStyle w:val="60"/>
                  <w:rFonts w:ascii="Times New Roman" w:hAnsi="Times New Roman"/>
                  <w:sz w:val="28"/>
                  <w:szCs w:val="28"/>
                </w:rPr>
                <w:t>50 кв. м</w:t>
              </w:r>
            </w:smartTag>
          </w:p>
        </w:tc>
        <w:tc>
          <w:tcPr>
            <w:tcW w:w="2700" w:type="dxa"/>
            <w:shd w:val="clear" w:color="auto" w:fill="FFFFFF"/>
          </w:tcPr>
          <w:p w:rsidR="001958D4" w:rsidRPr="000F679E" w:rsidP="001958D4">
            <w:pPr>
              <w:spacing w:after="0" w:line="240" w:lineRule="auto"/>
              <w:jc w:val="center"/>
              <w:rPr>
                <w:rFonts w:ascii="Times New Roman" w:hAnsi="Times New Roman"/>
                <w:sz w:val="28"/>
                <w:szCs w:val="28"/>
              </w:rPr>
            </w:pPr>
            <w:r w:rsidRPr="00875064">
              <w:rPr>
                <w:rStyle w:val="60"/>
                <w:rFonts w:ascii="Times New Roman" w:hAnsi="Times New Roman"/>
                <w:sz w:val="28"/>
                <w:szCs w:val="28"/>
              </w:rPr>
              <w:t xml:space="preserve">1 на </w:t>
            </w:r>
            <w:smartTag w:uri="urn:schemas-microsoft-com:office:smarttags" w:element="metricconverter">
              <w:smartTagPr>
                <w:attr w:name="ProductID" w:val="10 кв. м"/>
              </w:smartTagPr>
              <w:r w:rsidRPr="00875064">
                <w:rPr>
                  <w:rStyle w:val="60"/>
                  <w:rFonts w:ascii="Times New Roman" w:hAnsi="Times New Roman"/>
                  <w:sz w:val="28"/>
                  <w:szCs w:val="28"/>
                </w:rPr>
                <w:t>10 кв. м</w:t>
              </w:r>
            </w:smartTag>
          </w:p>
        </w:tc>
      </w:tr>
    </w:tbl>
    <w:p w:rsidR="00C45291" w:rsidRPr="000F679E" w:rsidP="00C2381A">
      <w:pPr>
        <w:spacing w:after="0" w:line="240" w:lineRule="auto"/>
        <w:jc w:val="both"/>
      </w:pPr>
    </w:p>
    <w:p w:rsidR="00E2709C" w:rsidRPr="000F679E" w:rsidP="00853400">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В) Додаткові мінімальні вимоги</w:t>
      </w:r>
      <w:r w:rsidRPr="000F679E" w:rsidR="00853400">
        <w:rPr>
          <w:rFonts w:ascii="Times New Roman" w:hAnsi="Times New Roman"/>
          <w:b/>
          <w:sz w:val="28"/>
          <w:szCs w:val="28"/>
        </w:rPr>
        <w:t xml:space="preserve"> </w:t>
      </w:r>
      <w:r w:rsidRPr="000F679E">
        <w:rPr>
          <w:rFonts w:ascii="Times New Roman" w:hAnsi="Times New Roman"/>
          <w:b/>
          <w:sz w:val="28"/>
          <w:szCs w:val="28"/>
        </w:rPr>
        <w:t>до гібридних сортів</w:t>
      </w:r>
    </w:p>
    <w:p w:rsidR="0091095C" w:rsidRPr="000F679E" w:rsidP="0091095C">
      <w:pPr>
        <w:spacing w:after="0" w:line="240" w:lineRule="auto"/>
        <w:ind w:firstLine="709"/>
        <w:jc w:val="center"/>
        <w:rPr>
          <w:rFonts w:ascii="Times New Roman" w:hAnsi="Times New Roman"/>
          <w:b/>
          <w:sz w:val="28"/>
          <w:szCs w:val="28"/>
        </w:rPr>
      </w:pPr>
    </w:p>
    <w:p w:rsidR="00E2709C" w:rsidRPr="00A24B24" w:rsidP="0091095C">
      <w:pPr>
        <w:spacing w:after="0" w:line="240" w:lineRule="auto"/>
        <w:ind w:firstLine="709"/>
        <w:jc w:val="both"/>
        <w:rPr>
          <w:rFonts w:ascii="Times New Roman" w:hAnsi="Times New Roman"/>
          <w:b/>
          <w:sz w:val="28"/>
          <w:szCs w:val="28"/>
        </w:rPr>
      </w:pPr>
      <w:r w:rsidRPr="00A24B24">
        <w:rPr>
          <w:rFonts w:ascii="Times New Roman" w:hAnsi="Times New Roman"/>
          <w:b/>
          <w:sz w:val="28"/>
          <w:szCs w:val="28"/>
        </w:rPr>
        <w:t xml:space="preserve">8. </w:t>
      </w:r>
      <w:r w:rsidRPr="00A24B24" w:rsidR="000D61F1">
        <w:rPr>
          <w:rFonts w:ascii="Times New Roman" w:hAnsi="Times New Roman"/>
          <w:b/>
          <w:sz w:val="28"/>
          <w:szCs w:val="28"/>
        </w:rPr>
        <w:t>Польове інспектування насіннєвих посівів</w:t>
      </w:r>
    </w:p>
    <w:p w:rsidR="00E2709C" w:rsidRPr="000F679E" w:rsidP="0091095C">
      <w:pPr>
        <w:spacing w:after="0" w:line="240" w:lineRule="auto"/>
        <w:ind w:firstLine="709"/>
        <w:jc w:val="both"/>
        <w:rPr>
          <w:rFonts w:ascii="Times New Roman" w:hAnsi="Times New Roman"/>
          <w:sz w:val="28"/>
          <w:szCs w:val="28"/>
        </w:rPr>
      </w:pPr>
      <w:r w:rsidRPr="000F679E">
        <w:rPr>
          <w:rFonts w:ascii="Times New Roman" w:hAnsi="Times New Roman"/>
          <w:sz w:val="28"/>
          <w:szCs w:val="28"/>
        </w:rPr>
        <w:t>8.1 При проведенні польово</w:t>
      </w:r>
      <w:r w:rsidRPr="000F679E" w:rsidR="000D61F1">
        <w:rPr>
          <w:rFonts w:ascii="Times New Roman" w:hAnsi="Times New Roman"/>
          <w:sz w:val="28"/>
          <w:szCs w:val="28"/>
        </w:rPr>
        <w:t>го</w:t>
      </w:r>
      <w:r w:rsidRPr="000F679E">
        <w:rPr>
          <w:rFonts w:ascii="Times New Roman" w:hAnsi="Times New Roman"/>
          <w:sz w:val="28"/>
          <w:szCs w:val="28"/>
        </w:rPr>
        <w:t xml:space="preserve"> інспек</w:t>
      </w:r>
      <w:r w:rsidRPr="000F679E" w:rsidR="000D61F1">
        <w:rPr>
          <w:rFonts w:ascii="Times New Roman" w:hAnsi="Times New Roman"/>
          <w:sz w:val="28"/>
          <w:szCs w:val="28"/>
        </w:rPr>
        <w:t>тування</w:t>
      </w:r>
      <w:r w:rsidRPr="000F679E">
        <w:rPr>
          <w:rFonts w:ascii="Times New Roman" w:hAnsi="Times New Roman"/>
          <w:sz w:val="28"/>
          <w:szCs w:val="28"/>
        </w:rPr>
        <w:t xml:space="preserve"> посівів по виробництву </w:t>
      </w:r>
      <w:r w:rsidRPr="000F679E" w:rsidR="0091095C">
        <w:rPr>
          <w:rFonts w:ascii="Times New Roman" w:hAnsi="Times New Roman"/>
          <w:sz w:val="28"/>
          <w:szCs w:val="28"/>
        </w:rPr>
        <w:t>б</w:t>
      </w:r>
      <w:r w:rsidRPr="000F679E">
        <w:rPr>
          <w:rFonts w:ascii="Times New Roman" w:hAnsi="Times New Roman"/>
          <w:sz w:val="28"/>
          <w:szCs w:val="28"/>
        </w:rPr>
        <w:t>азов</w:t>
      </w:r>
      <w:r w:rsidRPr="000F679E" w:rsidR="0091095C">
        <w:rPr>
          <w:rFonts w:ascii="Times New Roman" w:hAnsi="Times New Roman"/>
          <w:sz w:val="28"/>
          <w:szCs w:val="28"/>
        </w:rPr>
        <w:t>ого</w:t>
      </w:r>
      <w:r w:rsidRPr="000F679E">
        <w:rPr>
          <w:rFonts w:ascii="Times New Roman" w:hAnsi="Times New Roman"/>
          <w:sz w:val="28"/>
          <w:szCs w:val="28"/>
        </w:rPr>
        <w:t xml:space="preserve"> насіння батьківських форм</w:t>
      </w:r>
    </w:p>
    <w:p w:rsidR="00C45291" w:rsidRPr="000F679E" w:rsidP="0091095C">
      <w:pPr>
        <w:spacing w:after="0" w:line="240" w:lineRule="auto"/>
        <w:ind w:firstLine="709"/>
        <w:jc w:val="both"/>
        <w:rPr>
          <w:rFonts w:ascii="Times New Roman" w:hAnsi="Times New Roman"/>
          <w:sz w:val="28"/>
          <w:szCs w:val="28"/>
        </w:rPr>
      </w:pPr>
      <w:r w:rsidRPr="000F679E" w:rsidR="000D61F1">
        <w:rPr>
          <w:rFonts w:ascii="Times New Roman" w:hAnsi="Times New Roman"/>
          <w:sz w:val="28"/>
          <w:szCs w:val="28"/>
        </w:rPr>
        <w:t>На посівах по виробництву базового насіння батьківських копонентів, які використовують метод цитоплазматичної чоловічої стерильності</w:t>
      </w:r>
      <w:r w:rsidRPr="000F679E" w:rsidR="00D83E34">
        <w:rPr>
          <w:rFonts w:ascii="Times New Roman" w:hAnsi="Times New Roman"/>
          <w:sz w:val="28"/>
          <w:szCs w:val="28"/>
        </w:rPr>
        <w:t xml:space="preserve"> провод</w:t>
      </w:r>
      <w:r w:rsidRPr="000F679E" w:rsidR="000D61F1">
        <w:rPr>
          <w:rFonts w:ascii="Times New Roman" w:hAnsi="Times New Roman"/>
          <w:sz w:val="28"/>
          <w:szCs w:val="28"/>
        </w:rPr>
        <w:t>ять, як мінімум</w:t>
      </w:r>
      <w:r w:rsidRPr="000F679E" w:rsidR="00E2709C">
        <w:rPr>
          <w:rFonts w:ascii="Times New Roman" w:hAnsi="Times New Roman"/>
          <w:sz w:val="28"/>
          <w:szCs w:val="28"/>
        </w:rPr>
        <w:t xml:space="preserve">, три польових </w:t>
      </w:r>
      <w:r w:rsidRPr="000F679E" w:rsidR="000D61F1">
        <w:rPr>
          <w:rFonts w:ascii="Times New Roman" w:hAnsi="Times New Roman"/>
          <w:sz w:val="28"/>
          <w:szCs w:val="28"/>
        </w:rPr>
        <w:t>інспектуваня. Перше</w:t>
      </w:r>
      <w:r w:rsidRPr="000F679E" w:rsidR="00E2709C">
        <w:rPr>
          <w:rFonts w:ascii="Times New Roman" w:hAnsi="Times New Roman"/>
          <w:sz w:val="28"/>
          <w:szCs w:val="28"/>
        </w:rPr>
        <w:t xml:space="preserve"> </w:t>
      </w:r>
      <w:r w:rsidRPr="000F679E" w:rsidR="000D61F1">
        <w:rPr>
          <w:rFonts w:ascii="Times New Roman" w:hAnsi="Times New Roman"/>
          <w:sz w:val="28"/>
          <w:szCs w:val="28"/>
        </w:rPr>
        <w:t>інспектування повинно бути виконано</w:t>
      </w:r>
      <w:r w:rsidRPr="000F679E" w:rsidR="00E2709C">
        <w:rPr>
          <w:rFonts w:ascii="Times New Roman" w:hAnsi="Times New Roman"/>
          <w:sz w:val="28"/>
          <w:szCs w:val="28"/>
        </w:rPr>
        <w:t xml:space="preserve"> до появи суцвіття або цвітіння (трави і бобові), друг</w:t>
      </w:r>
      <w:r w:rsidRPr="000F679E" w:rsidR="000D61F1">
        <w:rPr>
          <w:rFonts w:ascii="Times New Roman" w:hAnsi="Times New Roman"/>
          <w:sz w:val="28"/>
          <w:szCs w:val="28"/>
        </w:rPr>
        <w:t>е</w:t>
      </w:r>
      <w:r w:rsidRPr="000F679E" w:rsidR="00E2709C">
        <w:rPr>
          <w:rFonts w:ascii="Times New Roman" w:hAnsi="Times New Roman"/>
          <w:sz w:val="28"/>
          <w:szCs w:val="28"/>
        </w:rPr>
        <w:t xml:space="preserve"> </w:t>
      </w:r>
      <w:r w:rsidRPr="000F679E" w:rsidR="000D61F1">
        <w:rPr>
          <w:rFonts w:ascii="Times New Roman" w:hAnsi="Times New Roman"/>
          <w:sz w:val="28"/>
          <w:szCs w:val="28"/>
        </w:rPr>
        <w:t>інспекування</w:t>
      </w:r>
      <w:r w:rsidRPr="000F679E" w:rsidR="00E2709C">
        <w:rPr>
          <w:rFonts w:ascii="Times New Roman" w:hAnsi="Times New Roman"/>
          <w:sz w:val="28"/>
          <w:szCs w:val="28"/>
        </w:rPr>
        <w:t xml:space="preserve"> необхідно провести в період появи суцвіття у трав і під час цвітіння бобових культур, і</w:t>
      </w:r>
      <w:r w:rsidRPr="000F679E" w:rsidR="00C54DAA">
        <w:rPr>
          <w:rFonts w:ascii="Times New Roman" w:hAnsi="Times New Roman"/>
          <w:sz w:val="28"/>
          <w:szCs w:val="28"/>
        </w:rPr>
        <w:t xml:space="preserve"> трет</w:t>
      </w:r>
      <w:r w:rsidRPr="000F679E" w:rsidR="000D61F1">
        <w:rPr>
          <w:rFonts w:ascii="Times New Roman" w:hAnsi="Times New Roman"/>
          <w:sz w:val="28"/>
          <w:szCs w:val="28"/>
        </w:rPr>
        <w:t>є</w:t>
      </w:r>
      <w:r w:rsidRPr="000F679E" w:rsidR="00C54DAA">
        <w:rPr>
          <w:rFonts w:ascii="Times New Roman" w:hAnsi="Times New Roman"/>
          <w:sz w:val="28"/>
          <w:szCs w:val="28"/>
        </w:rPr>
        <w:t xml:space="preserve"> слід провести н</w:t>
      </w:r>
      <w:r w:rsidRPr="000F679E" w:rsidR="00E2709C">
        <w:rPr>
          <w:rFonts w:ascii="Times New Roman" w:hAnsi="Times New Roman"/>
          <w:sz w:val="28"/>
          <w:szCs w:val="28"/>
        </w:rPr>
        <w:t>априкінці стадії запилення у трав і в кінці стадії цвітіння у бобових культур, після видалення запилювачів.</w:t>
      </w:r>
    </w:p>
    <w:p w:rsidR="00CF32CB" w:rsidRPr="000F679E" w:rsidP="005B2CAB">
      <w:pPr>
        <w:spacing w:after="0" w:line="240" w:lineRule="auto"/>
        <w:ind w:firstLine="720"/>
        <w:jc w:val="both"/>
        <w:rPr>
          <w:rFonts w:ascii="Times New Roman" w:hAnsi="Times New Roman"/>
          <w:sz w:val="28"/>
          <w:szCs w:val="28"/>
        </w:rPr>
      </w:pPr>
      <w:r w:rsidRPr="000F679E" w:rsidR="00E2709C">
        <w:rPr>
          <w:rFonts w:ascii="Times New Roman" w:hAnsi="Times New Roman"/>
          <w:sz w:val="28"/>
          <w:szCs w:val="28"/>
        </w:rPr>
        <w:t>8.2 При проведенні польово</w:t>
      </w:r>
      <w:r w:rsidRPr="000F679E" w:rsidR="0022731A">
        <w:rPr>
          <w:rFonts w:ascii="Times New Roman" w:hAnsi="Times New Roman"/>
          <w:sz w:val="28"/>
          <w:szCs w:val="28"/>
        </w:rPr>
        <w:t>го</w:t>
      </w:r>
      <w:r w:rsidRPr="000F679E" w:rsidR="00E2709C">
        <w:rPr>
          <w:rFonts w:ascii="Times New Roman" w:hAnsi="Times New Roman"/>
          <w:sz w:val="28"/>
          <w:szCs w:val="28"/>
        </w:rPr>
        <w:t xml:space="preserve"> </w:t>
      </w:r>
      <w:r w:rsidRPr="000F679E" w:rsidR="0022731A">
        <w:rPr>
          <w:rFonts w:ascii="Times New Roman" w:hAnsi="Times New Roman"/>
          <w:sz w:val="28"/>
          <w:szCs w:val="28"/>
        </w:rPr>
        <w:t>інспектування</w:t>
      </w:r>
      <w:r w:rsidRPr="000F679E" w:rsidR="00E2709C">
        <w:rPr>
          <w:rFonts w:ascii="Times New Roman" w:hAnsi="Times New Roman"/>
          <w:sz w:val="28"/>
          <w:szCs w:val="28"/>
        </w:rPr>
        <w:t xml:space="preserve"> посівів по виробництву сертифікованого насіння гібридних сортів </w:t>
      </w:r>
    </w:p>
    <w:p w:rsidR="00C45291" w:rsidRPr="000F679E" w:rsidP="005B2CAB">
      <w:pPr>
        <w:spacing w:after="0" w:line="240" w:lineRule="auto"/>
        <w:ind w:firstLine="720"/>
        <w:jc w:val="both"/>
        <w:rPr>
          <w:rFonts w:ascii="Times New Roman" w:hAnsi="Times New Roman"/>
          <w:sz w:val="28"/>
          <w:szCs w:val="28"/>
        </w:rPr>
      </w:pPr>
      <w:r w:rsidRPr="000F679E" w:rsidR="00883774">
        <w:rPr>
          <w:rFonts w:ascii="Times New Roman" w:hAnsi="Times New Roman"/>
          <w:sz w:val="28"/>
          <w:szCs w:val="28"/>
        </w:rPr>
        <w:t>Щонайменше</w:t>
      </w:r>
      <w:r w:rsidRPr="000F679E" w:rsidR="00E2709C">
        <w:rPr>
          <w:rFonts w:ascii="Times New Roman" w:hAnsi="Times New Roman"/>
          <w:sz w:val="28"/>
          <w:szCs w:val="28"/>
        </w:rPr>
        <w:t xml:space="preserve">, три польових </w:t>
      </w:r>
      <w:r w:rsidRPr="000F679E" w:rsidR="0022731A">
        <w:rPr>
          <w:rFonts w:ascii="Times New Roman" w:hAnsi="Times New Roman"/>
          <w:sz w:val="28"/>
          <w:szCs w:val="28"/>
        </w:rPr>
        <w:t>інспектування</w:t>
      </w:r>
      <w:r w:rsidRPr="000F679E" w:rsidR="00E2709C">
        <w:rPr>
          <w:rFonts w:ascii="Times New Roman" w:hAnsi="Times New Roman"/>
          <w:sz w:val="28"/>
          <w:szCs w:val="28"/>
        </w:rPr>
        <w:t xml:space="preserve"> проводяться на кожній батьківській лінії, для посівів, які використовують метод цитоплазматичної чоловічої стерильності для виробництва гібридних сортів. Перш</w:t>
      </w:r>
      <w:r w:rsidRPr="000F679E" w:rsidR="0022731A">
        <w:rPr>
          <w:rFonts w:ascii="Times New Roman" w:hAnsi="Times New Roman"/>
          <w:sz w:val="28"/>
          <w:szCs w:val="28"/>
        </w:rPr>
        <w:t>е інспектування</w:t>
      </w:r>
      <w:r w:rsidRPr="000F679E" w:rsidR="00E2709C">
        <w:rPr>
          <w:rFonts w:ascii="Times New Roman" w:hAnsi="Times New Roman"/>
          <w:sz w:val="28"/>
          <w:szCs w:val="28"/>
        </w:rPr>
        <w:t xml:space="preserve"> викон</w:t>
      </w:r>
      <w:r w:rsidRPr="000F679E" w:rsidR="0022731A">
        <w:rPr>
          <w:rFonts w:ascii="Times New Roman" w:hAnsi="Times New Roman"/>
          <w:sz w:val="28"/>
          <w:szCs w:val="28"/>
        </w:rPr>
        <w:t>ують</w:t>
      </w:r>
      <w:r w:rsidRPr="000F679E" w:rsidR="00E2709C">
        <w:rPr>
          <w:rFonts w:ascii="Times New Roman" w:hAnsi="Times New Roman"/>
          <w:sz w:val="28"/>
          <w:szCs w:val="28"/>
        </w:rPr>
        <w:t xml:space="preserve"> до появи суцвіття або </w:t>
      </w:r>
      <w:r w:rsidRPr="000F679E" w:rsidR="0022731A">
        <w:rPr>
          <w:rFonts w:ascii="Times New Roman" w:hAnsi="Times New Roman"/>
          <w:sz w:val="28"/>
          <w:szCs w:val="28"/>
        </w:rPr>
        <w:t>цвітіння (трави і бобові), друге</w:t>
      </w:r>
      <w:r w:rsidRPr="000F679E" w:rsidR="00E2709C">
        <w:rPr>
          <w:rFonts w:ascii="Times New Roman" w:hAnsi="Times New Roman"/>
          <w:sz w:val="28"/>
          <w:szCs w:val="28"/>
        </w:rPr>
        <w:t xml:space="preserve"> </w:t>
      </w:r>
      <w:r w:rsidRPr="000F679E" w:rsidR="0022731A">
        <w:rPr>
          <w:rFonts w:ascii="Times New Roman" w:hAnsi="Times New Roman"/>
          <w:sz w:val="28"/>
          <w:szCs w:val="28"/>
        </w:rPr>
        <w:t>інспектування</w:t>
      </w:r>
      <w:r w:rsidRPr="000F679E" w:rsidR="00E2709C">
        <w:rPr>
          <w:rFonts w:ascii="Times New Roman" w:hAnsi="Times New Roman"/>
          <w:sz w:val="28"/>
          <w:szCs w:val="28"/>
        </w:rPr>
        <w:t xml:space="preserve"> необхідно провести в період появи суцвіття у трав і під час цвітіння бобових культур, і трет</w:t>
      </w:r>
      <w:r w:rsidRPr="000F679E" w:rsidR="0022731A">
        <w:rPr>
          <w:rFonts w:ascii="Times New Roman" w:hAnsi="Times New Roman"/>
          <w:sz w:val="28"/>
          <w:szCs w:val="28"/>
        </w:rPr>
        <w:t>є</w:t>
      </w:r>
      <w:r w:rsidRPr="000F679E" w:rsidR="00E2709C">
        <w:rPr>
          <w:rFonts w:ascii="Times New Roman" w:hAnsi="Times New Roman"/>
          <w:sz w:val="28"/>
          <w:szCs w:val="28"/>
        </w:rPr>
        <w:t xml:space="preserve"> </w:t>
      </w:r>
      <w:r w:rsidRPr="000F679E" w:rsidR="00D83E34">
        <w:rPr>
          <w:rFonts w:ascii="Times New Roman" w:hAnsi="Times New Roman"/>
          <w:sz w:val="28"/>
          <w:szCs w:val="28"/>
        </w:rPr>
        <w:t xml:space="preserve">інспектування </w:t>
      </w:r>
      <w:r w:rsidRPr="000F679E" w:rsidR="00E2709C">
        <w:rPr>
          <w:rFonts w:ascii="Times New Roman" w:hAnsi="Times New Roman"/>
          <w:sz w:val="28"/>
          <w:szCs w:val="28"/>
        </w:rPr>
        <w:t>слід провести в кінці стадії запилення у трав і в кінці стадії цвітіння у бобових культур, після видалення запилювачів.</w:t>
      </w:r>
    </w:p>
    <w:p w:rsidR="00544411" w:rsidRPr="000F679E" w:rsidP="001641F4">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8.3 Гібридні сорти видів </w:t>
      </w:r>
      <w:r w:rsidRPr="000F679E" w:rsidR="00CD08BB">
        <w:rPr>
          <w:rFonts w:ascii="Times New Roman" w:hAnsi="Times New Roman"/>
          <w:sz w:val="28"/>
          <w:szCs w:val="28"/>
        </w:rPr>
        <w:t>Medicago</w:t>
      </w:r>
    </w:p>
    <w:p w:rsidR="00544411" w:rsidRPr="000F679E" w:rsidP="00CD08BB">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8.3.1 </w:t>
      </w:r>
      <w:r w:rsidRPr="000F679E" w:rsidR="00CD08BB">
        <w:rPr>
          <w:rFonts w:ascii="Times New Roman" w:hAnsi="Times New Roman"/>
          <w:sz w:val="28"/>
          <w:szCs w:val="28"/>
        </w:rPr>
        <w:t xml:space="preserve">Культури, з яких отримується базове насіння ліній запилювачів, можуть бути вироблені з селекційного насіння та/або сертифікованого  добазового насіння, або добазового насіння, що було вирощене на межі з полем того ж гібриду з дотриманням необхідної прсторової ізоляції від іншої продукції Medicago. Цитоплазматичні материнські лінії з чоловічою стерильністю, отримані </w:t>
      </w:r>
      <w:r w:rsidRPr="000F679E" w:rsidR="00E75913">
        <w:rPr>
          <w:rFonts w:ascii="Times New Roman" w:hAnsi="Times New Roman"/>
          <w:sz w:val="28"/>
          <w:szCs w:val="28"/>
        </w:rPr>
        <w:t xml:space="preserve">від </w:t>
      </w:r>
      <w:r w:rsidRPr="000F679E" w:rsidR="00CD08BB">
        <w:rPr>
          <w:rFonts w:ascii="Times New Roman" w:hAnsi="Times New Roman"/>
          <w:sz w:val="28"/>
          <w:szCs w:val="28"/>
        </w:rPr>
        <w:t>клонів або живців, не підпадають під вимогу бути продуктом поля з сертифікованим добазовим насінням, яке пройшло польове інспектування.</w:t>
      </w:r>
    </w:p>
    <w:p w:rsidR="0091690B" w:rsidRPr="000F679E" w:rsidP="0091690B">
      <w:pPr>
        <w:spacing w:after="0" w:line="240" w:lineRule="auto"/>
        <w:ind w:firstLine="720"/>
        <w:jc w:val="both"/>
        <w:rPr>
          <w:rFonts w:ascii="Times New Roman" w:hAnsi="Times New Roman"/>
          <w:sz w:val="28"/>
          <w:szCs w:val="28"/>
        </w:rPr>
      </w:pPr>
      <w:r w:rsidRPr="000F679E" w:rsidR="00544411">
        <w:rPr>
          <w:rFonts w:ascii="Times New Roman" w:hAnsi="Times New Roman"/>
          <w:sz w:val="28"/>
          <w:szCs w:val="28"/>
        </w:rPr>
        <w:t xml:space="preserve">8.3.2 </w:t>
      </w:r>
      <w:r w:rsidRPr="000F679E" w:rsidR="00CD08BB">
        <w:rPr>
          <w:rFonts w:ascii="Times New Roman" w:hAnsi="Times New Roman"/>
          <w:sz w:val="28"/>
          <w:szCs w:val="28"/>
        </w:rPr>
        <w:t xml:space="preserve">Культури, з яких виробляється </w:t>
      </w:r>
      <w:r w:rsidRPr="000F679E" w:rsidR="00EC7D37">
        <w:rPr>
          <w:rFonts w:ascii="Times New Roman" w:hAnsi="Times New Roman"/>
          <w:sz w:val="28"/>
          <w:szCs w:val="28"/>
        </w:rPr>
        <w:t>с</w:t>
      </w:r>
      <w:r w:rsidRPr="000F679E" w:rsidR="00CD08BB">
        <w:rPr>
          <w:rFonts w:ascii="Times New Roman" w:hAnsi="Times New Roman"/>
          <w:sz w:val="28"/>
          <w:szCs w:val="28"/>
        </w:rPr>
        <w:t xml:space="preserve">ертифіковане насіння, для яких застосовується метод, в якому материнські та батьківські лінії, що були висаджені разом, мають бути відбраковані, якщо індекс </w:t>
      </w:r>
      <w:r w:rsidRPr="000F679E" w:rsidR="00EC7D37">
        <w:rPr>
          <w:rFonts w:ascii="Times New Roman" w:hAnsi="Times New Roman"/>
          <w:sz w:val="28"/>
          <w:szCs w:val="28"/>
        </w:rPr>
        <w:t xml:space="preserve">продуктивності пилку </w:t>
      </w:r>
      <w:r w:rsidRPr="000F679E" w:rsidR="00CD08BB">
        <w:rPr>
          <w:rFonts w:ascii="Times New Roman" w:hAnsi="Times New Roman"/>
          <w:sz w:val="28"/>
          <w:szCs w:val="28"/>
        </w:rPr>
        <w:t xml:space="preserve">перевищує 30. Культури, з яких виробляється </w:t>
      </w:r>
      <w:r w:rsidRPr="000F679E" w:rsidR="00EC7D37">
        <w:rPr>
          <w:rFonts w:ascii="Times New Roman" w:hAnsi="Times New Roman"/>
          <w:sz w:val="28"/>
          <w:szCs w:val="28"/>
        </w:rPr>
        <w:t>с</w:t>
      </w:r>
      <w:r w:rsidRPr="000F679E" w:rsidR="00CD08BB">
        <w:rPr>
          <w:rFonts w:ascii="Times New Roman" w:hAnsi="Times New Roman"/>
          <w:sz w:val="28"/>
          <w:szCs w:val="28"/>
        </w:rPr>
        <w:t>ертифіковане насіння з індексом пилкової продуктивності вище за 25, потрібно змішувати з  відповідною кількістю</w:t>
      </w:r>
      <w:r w:rsidRPr="000F679E" w:rsidR="00EC7D37">
        <w:rPr>
          <w:rFonts w:ascii="Times New Roman" w:hAnsi="Times New Roman"/>
          <w:sz w:val="28"/>
          <w:szCs w:val="28"/>
        </w:rPr>
        <w:t xml:space="preserve"> насіння, щоб досягти індекс</w:t>
      </w:r>
      <w:r w:rsidRPr="000F679E" w:rsidR="00CD08BB">
        <w:rPr>
          <w:rFonts w:ascii="Times New Roman" w:hAnsi="Times New Roman"/>
          <w:sz w:val="28"/>
          <w:szCs w:val="28"/>
        </w:rPr>
        <w:t xml:space="preserve"> пилкової продуктивності 25. </w:t>
      </w:r>
      <w:r w:rsidRPr="000F679E">
        <w:rPr>
          <w:rFonts w:ascii="Times New Roman" w:hAnsi="Times New Roman"/>
          <w:sz w:val="28"/>
          <w:szCs w:val="28"/>
        </w:rPr>
        <w:t>Індекс продуктивності пилку визначається за допомогою відбору проб пилку від, щонайменше, 200 квіток, які можуть бути позначені червоною етикеткою, призначеної для маркування сертифікованих насіння, і оцінюванням за шкалою 1, 2, 3 і 4 і, відповідно, яка визначається масою - 0, 0,1, 0,6 і 1,0, де 1 - чоловіча стерильність без пилку, 2 - часткова чоловіча стерильність з незначною кількістю пилку, 3 - часткова фертильність з помірною кількістю пилку і 4 - одно фертильності з повним пилком. Помножити кількість рослин відповідно до класу на вказаний коефіцієнт, і загальні значення. Поділити на кількість рослин і помножити на 100.</w:t>
      </w:r>
    </w:p>
    <w:p w:rsidR="00C45291" w:rsidRPr="000F679E" w:rsidP="0091690B">
      <w:pPr>
        <w:spacing w:after="0" w:line="240" w:lineRule="auto"/>
        <w:ind w:firstLine="720"/>
        <w:jc w:val="both"/>
        <w:rPr>
          <w:rFonts w:ascii="Times New Roman" w:hAnsi="Times New Roman"/>
          <w:sz w:val="28"/>
          <w:szCs w:val="28"/>
        </w:rPr>
      </w:pPr>
    </w:p>
    <w:p w:rsidR="00C45291" w:rsidRPr="000F679E" w:rsidP="00C2381A">
      <w:pPr>
        <w:spacing w:after="0" w:line="240" w:lineRule="auto"/>
        <w:jc w:val="both"/>
        <w:rPr>
          <w:rFonts w:ascii="Times New Roman" w:hAnsi="Times New Roman"/>
          <w:sz w:val="28"/>
          <w:szCs w:val="28"/>
        </w:rPr>
      </w:pPr>
    </w:p>
    <w:p w:rsidR="00544411" w:rsidRPr="000F679E" w:rsidP="00544411">
      <w:pPr>
        <w:spacing w:after="0" w:line="240" w:lineRule="auto"/>
        <w:jc w:val="right"/>
        <w:rPr>
          <w:rFonts w:ascii="Times New Roman" w:hAnsi="Times New Roman"/>
          <w:sz w:val="28"/>
          <w:szCs w:val="28"/>
        </w:rPr>
      </w:pPr>
    </w:p>
    <w:p w:rsidR="00544411" w:rsidRPr="000F679E" w:rsidP="00544411">
      <w:pPr>
        <w:spacing w:after="0" w:line="240" w:lineRule="auto"/>
        <w:jc w:val="right"/>
        <w:rPr>
          <w:rFonts w:ascii="Times New Roman" w:hAnsi="Times New Roman"/>
          <w:sz w:val="28"/>
          <w:szCs w:val="28"/>
        </w:rPr>
      </w:pPr>
    </w:p>
    <w:p w:rsidR="00544411"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94328F" w:rsidRPr="000F679E" w:rsidP="00544411">
      <w:pPr>
        <w:spacing w:after="0" w:line="240" w:lineRule="auto"/>
        <w:jc w:val="right"/>
        <w:rPr>
          <w:rFonts w:ascii="Times New Roman" w:hAnsi="Times New Roman"/>
          <w:sz w:val="28"/>
          <w:szCs w:val="28"/>
        </w:rPr>
      </w:pPr>
    </w:p>
    <w:p w:rsidR="008A4F9F" w:rsidRPr="000F679E" w:rsidP="00544411">
      <w:pPr>
        <w:spacing w:after="0" w:line="240" w:lineRule="auto"/>
        <w:jc w:val="right"/>
        <w:rPr>
          <w:rFonts w:ascii="Times New Roman" w:hAnsi="Times New Roman"/>
          <w:sz w:val="28"/>
          <w:szCs w:val="28"/>
        </w:rPr>
      </w:pPr>
    </w:p>
    <w:p w:rsidR="0091690B" w:rsidRPr="000F679E" w:rsidP="00544411">
      <w:pPr>
        <w:spacing w:after="0" w:line="240" w:lineRule="auto"/>
        <w:jc w:val="right"/>
        <w:rPr>
          <w:rFonts w:ascii="Times New Roman" w:hAnsi="Times New Roman"/>
          <w:sz w:val="28"/>
          <w:szCs w:val="28"/>
        </w:rPr>
      </w:pPr>
    </w:p>
    <w:p w:rsidR="0091690B" w:rsidRPr="000F679E" w:rsidP="00544411">
      <w:pPr>
        <w:spacing w:after="0" w:line="240" w:lineRule="auto"/>
        <w:jc w:val="right"/>
        <w:rPr>
          <w:rFonts w:ascii="Times New Roman" w:hAnsi="Times New Roman"/>
          <w:sz w:val="28"/>
          <w:szCs w:val="28"/>
        </w:rPr>
      </w:pPr>
    </w:p>
    <w:p w:rsidR="0091690B" w:rsidRPr="000F679E" w:rsidP="00544411">
      <w:pPr>
        <w:spacing w:after="0" w:line="240" w:lineRule="auto"/>
        <w:jc w:val="right"/>
        <w:rPr>
          <w:rFonts w:ascii="Times New Roman" w:hAnsi="Times New Roman"/>
          <w:sz w:val="28"/>
          <w:szCs w:val="28"/>
        </w:rPr>
      </w:pPr>
    </w:p>
    <w:p w:rsidR="0091690B" w:rsidRPr="000F679E" w:rsidP="00544411">
      <w:pPr>
        <w:spacing w:after="0" w:line="240" w:lineRule="auto"/>
        <w:jc w:val="right"/>
        <w:rPr>
          <w:rFonts w:ascii="Times New Roman" w:hAnsi="Times New Roman"/>
          <w:sz w:val="28"/>
          <w:szCs w:val="28"/>
        </w:rPr>
      </w:pPr>
    </w:p>
    <w:p w:rsidR="008A4F9F" w:rsidRPr="000F679E" w:rsidP="00544411">
      <w:pPr>
        <w:spacing w:after="0" w:line="240" w:lineRule="auto"/>
        <w:jc w:val="right"/>
        <w:rPr>
          <w:rFonts w:ascii="Times New Roman" w:hAnsi="Times New Roman"/>
          <w:sz w:val="28"/>
          <w:szCs w:val="28"/>
        </w:rPr>
      </w:pPr>
    </w:p>
    <w:p w:rsidR="008A4F9F" w:rsidRPr="000F679E" w:rsidP="00544411">
      <w:pPr>
        <w:spacing w:after="0" w:line="240" w:lineRule="auto"/>
        <w:jc w:val="right"/>
        <w:rPr>
          <w:rFonts w:ascii="Times New Roman" w:hAnsi="Times New Roman"/>
          <w:sz w:val="28"/>
          <w:szCs w:val="28"/>
        </w:rPr>
      </w:pPr>
    </w:p>
    <w:p w:rsidR="00C45291" w:rsidRPr="000F679E" w:rsidP="00544411">
      <w:pPr>
        <w:spacing w:after="0" w:line="240" w:lineRule="auto"/>
        <w:jc w:val="right"/>
        <w:rPr>
          <w:rFonts w:ascii="Times New Roman" w:hAnsi="Times New Roman"/>
          <w:sz w:val="28"/>
          <w:szCs w:val="28"/>
        </w:rPr>
      </w:pPr>
      <w:r w:rsidRPr="000F679E" w:rsidR="00544411">
        <w:rPr>
          <w:rFonts w:ascii="Times New Roman" w:hAnsi="Times New Roman"/>
          <w:sz w:val="28"/>
          <w:szCs w:val="28"/>
        </w:rPr>
        <w:t>Додаток 2</w:t>
      </w:r>
    </w:p>
    <w:p w:rsidR="0094328F" w:rsidRPr="000F679E" w:rsidP="00544411">
      <w:pPr>
        <w:spacing w:after="0" w:line="240" w:lineRule="auto"/>
        <w:jc w:val="center"/>
        <w:rPr>
          <w:rFonts w:ascii="Times New Roman" w:hAnsi="Times New Roman"/>
          <w:b/>
          <w:sz w:val="28"/>
          <w:szCs w:val="28"/>
        </w:rPr>
      </w:pPr>
    </w:p>
    <w:p w:rsidR="00C45291" w:rsidRPr="000F679E" w:rsidP="00544411">
      <w:pPr>
        <w:spacing w:after="0" w:line="240" w:lineRule="auto"/>
        <w:jc w:val="center"/>
        <w:rPr>
          <w:rFonts w:ascii="Times New Roman" w:hAnsi="Times New Roman"/>
          <w:b/>
          <w:sz w:val="28"/>
          <w:szCs w:val="28"/>
        </w:rPr>
      </w:pPr>
      <w:r w:rsidRPr="000F679E" w:rsidR="00544411">
        <w:rPr>
          <w:rFonts w:ascii="Times New Roman" w:hAnsi="Times New Roman"/>
          <w:b/>
          <w:sz w:val="28"/>
          <w:szCs w:val="28"/>
        </w:rPr>
        <w:t xml:space="preserve">Види трав і бобових, </w:t>
      </w:r>
      <w:r w:rsidRPr="000F679E" w:rsidR="003A5E33">
        <w:rPr>
          <w:rFonts w:ascii="Times New Roman" w:hAnsi="Times New Roman"/>
          <w:b/>
          <w:sz w:val="28"/>
          <w:szCs w:val="28"/>
        </w:rPr>
        <w:t>придатні для</w:t>
      </w:r>
      <w:r w:rsidRPr="000F679E" w:rsidR="00544411">
        <w:rPr>
          <w:rFonts w:ascii="Times New Roman" w:hAnsi="Times New Roman"/>
          <w:b/>
          <w:sz w:val="28"/>
          <w:szCs w:val="28"/>
        </w:rPr>
        <w:t xml:space="preserve"> Схеми</w:t>
      </w:r>
    </w:p>
    <w:p w:rsidR="00C45291" w:rsidRPr="000F679E" w:rsidP="00C2381A">
      <w:pPr>
        <w:spacing w:after="0" w:line="240" w:lineRule="auto"/>
        <w:jc w:val="both"/>
      </w:pPr>
    </w:p>
    <w:tbl>
      <w:tblPr>
        <w:tblStyle w:val="TableNormal"/>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3430"/>
        <w:gridCol w:w="3240"/>
        <w:gridCol w:w="2700"/>
      </w:tblGrid>
      <w:tr>
        <w:tblPrEx>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Ex>
        <w:trPr>
          <w:trHeight w:val="470"/>
        </w:trPr>
        <w:tc>
          <w:tcPr>
            <w:tcW w:w="3430" w:type="dxa"/>
            <w:shd w:val="clear" w:color="auto" w:fill="FFFFFF"/>
          </w:tcPr>
          <w:p w:rsidR="00EE1CED" w:rsidRPr="000F679E" w:rsidP="002D3EC6">
            <w:pPr>
              <w:spacing w:after="0" w:line="240" w:lineRule="auto"/>
              <w:jc w:val="center"/>
              <w:rPr>
                <w:rFonts w:ascii="Times New Roman" w:hAnsi="Times New Roman"/>
                <w:sz w:val="24"/>
                <w:szCs w:val="24"/>
              </w:rPr>
            </w:pPr>
            <w:r w:rsidRPr="000F679E">
              <w:rPr>
                <w:rStyle w:val="111"/>
                <w:rFonts w:ascii="Times New Roman" w:hAnsi="Times New Roman"/>
                <w:sz w:val="24"/>
                <w:szCs w:val="24"/>
              </w:rPr>
              <w:t>Ботанічна назва</w:t>
            </w:r>
          </w:p>
        </w:tc>
        <w:tc>
          <w:tcPr>
            <w:tcW w:w="3240" w:type="dxa"/>
            <w:shd w:val="clear" w:color="auto" w:fill="FFFFFF"/>
          </w:tcPr>
          <w:p w:rsidR="00EE1CED" w:rsidRPr="000F679E" w:rsidP="002D3EC6">
            <w:pPr>
              <w:spacing w:after="0" w:line="240" w:lineRule="auto"/>
              <w:ind w:left="120"/>
              <w:jc w:val="center"/>
              <w:rPr>
                <w:rFonts w:ascii="Times New Roman" w:hAnsi="Times New Roman"/>
                <w:sz w:val="24"/>
                <w:szCs w:val="24"/>
              </w:rPr>
            </w:pPr>
            <w:r w:rsidRPr="000F679E">
              <w:rPr>
                <w:rStyle w:val="111"/>
                <w:rFonts w:ascii="Times New Roman" w:hAnsi="Times New Roman"/>
                <w:sz w:val="24"/>
                <w:szCs w:val="24"/>
              </w:rPr>
              <w:t>Назва французькою мовою</w:t>
            </w:r>
          </w:p>
        </w:tc>
        <w:tc>
          <w:tcPr>
            <w:tcW w:w="2700" w:type="dxa"/>
            <w:shd w:val="clear" w:color="auto" w:fill="FFFFFF"/>
          </w:tcPr>
          <w:p w:rsidR="00EE1CED" w:rsidRPr="000F679E" w:rsidP="002D3EC6">
            <w:pPr>
              <w:spacing w:after="0" w:line="240" w:lineRule="auto"/>
              <w:ind w:left="120"/>
              <w:jc w:val="center"/>
              <w:rPr>
                <w:rFonts w:ascii="Times New Roman" w:hAnsi="Times New Roman"/>
                <w:sz w:val="24"/>
                <w:szCs w:val="24"/>
              </w:rPr>
            </w:pPr>
            <w:r w:rsidRPr="000F679E">
              <w:rPr>
                <w:rStyle w:val="111"/>
                <w:rFonts w:ascii="Times New Roman" w:hAnsi="Times New Roman"/>
                <w:sz w:val="24"/>
                <w:szCs w:val="24"/>
              </w:rPr>
              <w:t>Назва англійською мовою</w:t>
            </w:r>
          </w:p>
        </w:tc>
      </w:tr>
      <w:tr>
        <w:tblPrEx>
          <w:tblW w:w="9370" w:type="dxa"/>
          <w:tblLayout w:type="fixed"/>
          <w:tblCellMar>
            <w:left w:w="10" w:type="dxa"/>
            <w:right w:w="10" w:type="dxa"/>
          </w:tblCellMar>
          <w:tblLook w:val="00A0"/>
        </w:tblPrEx>
        <w:trPr>
          <w:trHeight w:val="345"/>
        </w:trPr>
        <w:tc>
          <w:tcPr>
            <w:tcW w:w="9370" w:type="dxa"/>
            <w:gridSpan w:val="3"/>
            <w:shd w:val="clear" w:color="auto" w:fill="FFFFFF"/>
          </w:tcPr>
          <w:p w:rsidR="00EE1CED" w:rsidRPr="000F679E" w:rsidP="00EE1CED">
            <w:pPr>
              <w:pStyle w:val="150"/>
              <w:shd w:val="clear" w:color="auto" w:fill="auto"/>
              <w:spacing w:line="240" w:lineRule="auto"/>
              <w:jc w:val="center"/>
              <w:rPr>
                <w:rFonts w:ascii="Times New Roman" w:hAnsi="Times New Roman"/>
                <w:b/>
                <w:sz w:val="24"/>
                <w:szCs w:val="24"/>
                <w:lang w:val="uk-UA"/>
              </w:rPr>
            </w:pPr>
            <w:r w:rsidRPr="000F679E">
              <w:rPr>
                <w:rFonts w:ascii="Times New Roman" w:hAnsi="Times New Roman"/>
                <w:b/>
                <w:sz w:val="24"/>
                <w:szCs w:val="24"/>
                <w:lang w:val="uk-UA"/>
              </w:rPr>
              <w:t>POACEAE (GRAMINÉES – GRAMINEAE)</w:t>
            </w:r>
          </w:p>
        </w:tc>
      </w:tr>
      <w:tr>
        <w:tblPrEx>
          <w:tblW w:w="9370" w:type="dxa"/>
          <w:tblLayout w:type="fixed"/>
          <w:tblCellMar>
            <w:left w:w="10" w:type="dxa"/>
            <w:right w:w="10" w:type="dxa"/>
          </w:tblCellMar>
          <w:tblLook w:val="00A0"/>
        </w:tblPrEx>
        <w:trPr>
          <w:trHeight w:val="499"/>
        </w:trPr>
        <w:tc>
          <w:tcPr>
            <w:tcW w:w="3430" w:type="dxa"/>
            <w:shd w:val="clear" w:color="auto" w:fill="FFFFFF"/>
          </w:tcPr>
          <w:p w:rsidR="00EE1CED" w:rsidRPr="00875064"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Agropyron cristatum (l.) Gaertn.</w:t>
            </w:r>
          </w:p>
        </w:tc>
        <w:tc>
          <w:tcPr>
            <w:tcW w:w="324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Chiendent à crête</w:t>
            </w: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Fairway crested wheatgrass</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Agropyron desertorum (fi</w:t>
            </w:r>
            <w:r w:rsidRPr="000F679E" w:rsidR="00CE7AAD">
              <w:rPr>
                <w:rStyle w:val="60"/>
                <w:rFonts w:ascii="Times New Roman" w:hAnsi="Times New Roman"/>
                <w:sz w:val="24"/>
                <w:szCs w:val="24"/>
              </w:rPr>
              <w:t>scher exlink) schultes</w:t>
            </w:r>
          </w:p>
        </w:tc>
        <w:tc>
          <w:tcPr>
            <w:tcW w:w="324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Chiendent des déserts</w:t>
            </w: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Standard crested wheatgrass</w:t>
            </w:r>
          </w:p>
        </w:tc>
      </w:tr>
      <w:tr>
        <w:tblPrEx>
          <w:tblW w:w="9370" w:type="dxa"/>
          <w:tblLayout w:type="fixed"/>
          <w:tblCellMar>
            <w:left w:w="10" w:type="dxa"/>
            <w:right w:w="10" w:type="dxa"/>
          </w:tblCellMar>
          <w:tblLook w:val="00A0"/>
        </w:tblPrEx>
        <w:trPr>
          <w:trHeight w:val="288"/>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Agrostis canina l. Ssp. Canina</w:t>
            </w:r>
          </w:p>
        </w:tc>
        <w:tc>
          <w:tcPr>
            <w:tcW w:w="324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Agrostide des chiens</w:t>
            </w: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Velvet bent</w:t>
            </w:r>
          </w:p>
        </w:tc>
      </w:tr>
      <w:tr>
        <w:tblPrEx>
          <w:tblW w:w="9370" w:type="dxa"/>
          <w:tblLayout w:type="fixed"/>
          <w:tblCellMar>
            <w:left w:w="10" w:type="dxa"/>
            <w:right w:w="10" w:type="dxa"/>
          </w:tblCellMar>
          <w:tblLook w:val="00A0"/>
        </w:tblPrEx>
        <w:trPr>
          <w:trHeight w:val="917"/>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Agrostis canina l. Subsp.</w:t>
            </w:r>
          </w:p>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Montana (hartm.)</w:t>
            </w:r>
          </w:p>
          <w:p w:rsidR="00EE1CED" w:rsidRPr="000F679E" w:rsidP="0094328F">
            <w:pPr>
              <w:spacing w:after="0" w:line="240" w:lineRule="auto"/>
              <w:rPr>
                <w:rFonts w:ascii="Times New Roman" w:hAnsi="Times New Roman"/>
                <w:sz w:val="24"/>
                <w:szCs w:val="24"/>
              </w:rPr>
            </w:pPr>
            <w:r w:rsidRPr="000F679E" w:rsidR="00CE7AAD">
              <w:rPr>
                <w:rStyle w:val="130"/>
                <w:rFonts w:ascii="Times New Roman" w:hAnsi="Times New Roman"/>
                <w:sz w:val="24"/>
                <w:szCs w:val="24"/>
              </w:rPr>
              <w:t>[formerly</w:t>
            </w:r>
            <w:r w:rsidRPr="000F679E" w:rsidR="00CE7AAD">
              <w:rPr>
                <w:rStyle w:val="131"/>
                <w:rFonts w:ascii="Times New Roman" w:hAnsi="Times New Roman"/>
                <w:sz w:val="24"/>
                <w:szCs w:val="24"/>
              </w:rPr>
              <w:t xml:space="preserve"> agrostis montana</w:t>
            </w:r>
            <w:r w:rsidRPr="000F679E" w:rsidR="00CE7AAD">
              <w:rPr>
                <w:rStyle w:val="130"/>
                <w:rFonts w:ascii="Times New Roman" w:hAnsi="Times New Roman"/>
                <w:sz w:val="24"/>
                <w:szCs w:val="24"/>
              </w:rPr>
              <w:t xml:space="preserve"> hartm]</w:t>
            </w:r>
          </w:p>
        </w:tc>
        <w:tc>
          <w:tcPr>
            <w:tcW w:w="3240" w:type="dxa"/>
            <w:shd w:val="clear" w:color="auto" w:fill="FFFFFF"/>
          </w:tcPr>
          <w:p w:rsidR="00EE1CED" w:rsidRPr="00875064" w:rsidP="0094328F">
            <w:pPr>
              <w:spacing w:after="0" w:line="240" w:lineRule="auto"/>
              <w:rPr>
                <w:rFonts w:ascii="Times New Roman" w:hAnsi="Times New Roman"/>
                <w:sz w:val="24"/>
                <w:szCs w:val="24"/>
              </w:rPr>
            </w:pP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Brown bent</w:t>
            </w:r>
          </w:p>
        </w:tc>
      </w:tr>
      <w:tr>
        <w:tblPrEx>
          <w:tblW w:w="9370" w:type="dxa"/>
          <w:tblLayout w:type="fixed"/>
          <w:tblCellMar>
            <w:left w:w="10" w:type="dxa"/>
            <w:right w:w="10" w:type="dxa"/>
          </w:tblCellMar>
          <w:tblLook w:val="00A0"/>
        </w:tblPrEx>
        <w:trPr>
          <w:trHeight w:val="494"/>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Agrostis capillaris (l.)</w:t>
            </w:r>
          </w:p>
        </w:tc>
        <w:tc>
          <w:tcPr>
            <w:tcW w:w="324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Agrostide commune, agrostide tenue</w:t>
            </w: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Browntop, common bent</w:t>
            </w:r>
          </w:p>
        </w:tc>
      </w:tr>
      <w:tr>
        <w:tblPrEx>
          <w:tblW w:w="9370" w:type="dxa"/>
          <w:tblLayout w:type="fixed"/>
          <w:tblCellMar>
            <w:left w:w="10" w:type="dxa"/>
            <w:right w:w="10" w:type="dxa"/>
          </w:tblCellMar>
          <w:tblLook w:val="00A0"/>
        </w:tblPrEx>
        <w:trPr>
          <w:trHeight w:val="499"/>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Agrostis gigantea roth</w:t>
            </w:r>
          </w:p>
        </w:tc>
        <w:tc>
          <w:tcPr>
            <w:tcW w:w="3240" w:type="dxa"/>
            <w:shd w:val="clear" w:color="auto" w:fill="FFFFFF"/>
          </w:tcPr>
          <w:p w:rsidR="00EE1CED" w:rsidRPr="000F679E" w:rsidP="0094328F">
            <w:pPr>
              <w:spacing w:after="0" w:line="240" w:lineRule="auto"/>
              <w:rPr>
                <w:rFonts w:ascii="Times New Roman" w:hAnsi="Times New Roman"/>
                <w:sz w:val="24"/>
                <w:szCs w:val="24"/>
              </w:rPr>
            </w:pPr>
            <w:r w:rsidRPr="00875064" w:rsidR="00CE7AAD">
              <w:rPr>
                <w:rStyle w:val="60"/>
                <w:rFonts w:ascii="Times New Roman" w:hAnsi="Times New Roman"/>
                <w:sz w:val="24"/>
                <w:szCs w:val="24"/>
              </w:rPr>
              <w:t>Agrostide géante, agrostide blanche</w:t>
            </w: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Redtop, black bent</w:t>
            </w:r>
          </w:p>
        </w:tc>
      </w:tr>
      <w:tr>
        <w:tblPrEx>
          <w:tblW w:w="9370" w:type="dxa"/>
          <w:tblLayout w:type="fixed"/>
          <w:tblCellMar>
            <w:left w:w="10" w:type="dxa"/>
            <w:right w:w="10" w:type="dxa"/>
          </w:tblCellMar>
          <w:tblLook w:val="00A0"/>
        </w:tblPrEx>
        <w:trPr>
          <w:trHeight w:val="917"/>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Agrostis stolonifera (l.) [incl. A. Palustris hudson]</w:t>
            </w:r>
          </w:p>
        </w:tc>
        <w:tc>
          <w:tcPr>
            <w:tcW w:w="324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Agrostide stolonifère</w:t>
            </w: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Creeping bent</w:t>
            </w:r>
          </w:p>
        </w:tc>
      </w:tr>
      <w:tr>
        <w:tblPrEx>
          <w:tblW w:w="9370" w:type="dxa"/>
          <w:tblLayout w:type="fixed"/>
          <w:tblCellMar>
            <w:left w:w="10" w:type="dxa"/>
            <w:right w:w="10" w:type="dxa"/>
          </w:tblCellMar>
          <w:tblLook w:val="00A0"/>
        </w:tblPrEx>
        <w:trPr>
          <w:trHeight w:val="917"/>
        </w:trPr>
        <w:tc>
          <w:tcPr>
            <w:tcW w:w="3430" w:type="dxa"/>
            <w:shd w:val="clear" w:color="auto" w:fill="FFFFFF"/>
          </w:tcPr>
          <w:p w:rsidR="00480E70" w:rsidRPr="000F679E" w:rsidP="002E2D4A">
            <w:pPr>
              <w:spacing w:after="0" w:line="240" w:lineRule="auto"/>
              <w:rPr>
                <w:rFonts w:ascii="Times New Roman" w:hAnsi="Times New Roman"/>
                <w:sz w:val="24"/>
                <w:szCs w:val="24"/>
              </w:rPr>
            </w:pPr>
            <w:r w:rsidRPr="000F679E">
              <w:rPr>
                <w:rStyle w:val="60"/>
                <w:rFonts w:ascii="Times New Roman" w:hAnsi="Times New Roman"/>
                <w:sz w:val="24"/>
                <w:szCs w:val="24"/>
              </w:rPr>
              <w:t xml:space="preserve">Agrostis </w:t>
            </w:r>
            <w:r>
              <w:rPr>
                <w:rStyle w:val="60"/>
                <w:rFonts w:ascii="Times New Roman" w:hAnsi="Times New Roman"/>
                <w:sz w:val="24"/>
                <w:szCs w:val="24"/>
                <w:lang w:val="en-US"/>
              </w:rPr>
              <w:t>vinealis</w:t>
            </w:r>
            <w:r w:rsidRPr="00480E70">
              <w:rPr>
                <w:rStyle w:val="60"/>
                <w:rFonts w:ascii="Times New Roman" w:hAnsi="Times New Roman"/>
                <w:sz w:val="24"/>
                <w:szCs w:val="24"/>
              </w:rPr>
              <w:t xml:space="preserve"> </w:t>
            </w:r>
            <w:r>
              <w:rPr>
                <w:rStyle w:val="60"/>
                <w:rFonts w:ascii="Times New Roman" w:hAnsi="Times New Roman"/>
                <w:sz w:val="24"/>
                <w:szCs w:val="24"/>
                <w:lang w:val="en-US"/>
              </w:rPr>
              <w:t>Schreb</w:t>
            </w:r>
            <w:r w:rsidRPr="00480E70">
              <w:rPr>
                <w:rStyle w:val="60"/>
                <w:rFonts w:ascii="Times New Roman" w:hAnsi="Times New Roman"/>
                <w:sz w:val="24"/>
                <w:szCs w:val="24"/>
              </w:rPr>
              <w:t xml:space="preserve">. </w:t>
            </w:r>
            <w:r>
              <w:rPr>
                <w:rStyle w:val="60"/>
                <w:rFonts w:ascii="Times New Roman" w:hAnsi="Times New Roman"/>
                <w:sz w:val="24"/>
                <w:szCs w:val="24"/>
                <w:lang w:val="en-US"/>
              </w:rPr>
              <w:t>subsp</w:t>
            </w:r>
            <w:r w:rsidRPr="00480E70">
              <w:rPr>
                <w:rStyle w:val="60"/>
                <w:rFonts w:ascii="Times New Roman" w:hAnsi="Times New Roman"/>
                <w:sz w:val="24"/>
                <w:szCs w:val="24"/>
              </w:rPr>
              <w:t xml:space="preserve">. </w:t>
            </w:r>
            <w:r>
              <w:rPr>
                <w:rStyle w:val="60"/>
                <w:rFonts w:ascii="Times New Roman" w:hAnsi="Times New Roman"/>
                <w:sz w:val="24"/>
                <w:szCs w:val="24"/>
                <w:lang w:val="en-US"/>
              </w:rPr>
              <w:t>vinealis</w:t>
            </w:r>
            <w:r w:rsidRPr="00480E70">
              <w:rPr>
                <w:rStyle w:val="60"/>
                <w:rFonts w:ascii="Times New Roman" w:hAnsi="Times New Roman"/>
                <w:sz w:val="24"/>
                <w:szCs w:val="24"/>
              </w:rPr>
              <w:t xml:space="preserve"> </w:t>
            </w:r>
            <w:r w:rsidRPr="000F679E">
              <w:rPr>
                <w:rStyle w:val="60"/>
                <w:rFonts w:ascii="Times New Roman" w:hAnsi="Times New Roman"/>
                <w:sz w:val="24"/>
                <w:szCs w:val="24"/>
              </w:rPr>
              <w:t>[</w:t>
            </w:r>
            <w:r>
              <w:rPr>
                <w:rStyle w:val="60"/>
                <w:rFonts w:ascii="Times New Roman" w:hAnsi="Times New Roman"/>
                <w:sz w:val="24"/>
                <w:szCs w:val="24"/>
                <w:lang w:val="en-US"/>
              </w:rPr>
              <w:t>Formerly</w:t>
            </w:r>
            <w:r w:rsidRPr="00480E70">
              <w:rPr>
                <w:rStyle w:val="60"/>
                <w:rFonts w:ascii="Times New Roman" w:hAnsi="Times New Roman"/>
                <w:sz w:val="24"/>
                <w:szCs w:val="24"/>
              </w:rPr>
              <w:t xml:space="preserve"> </w:t>
            </w:r>
            <w:r>
              <w:rPr>
                <w:rStyle w:val="60"/>
                <w:rFonts w:ascii="Times New Roman" w:hAnsi="Times New Roman"/>
                <w:sz w:val="24"/>
                <w:szCs w:val="24"/>
                <w:lang w:val="en-US"/>
              </w:rPr>
              <w:t>Agrostis</w:t>
            </w:r>
            <w:r w:rsidRPr="00480E70">
              <w:rPr>
                <w:rStyle w:val="60"/>
                <w:rFonts w:ascii="Times New Roman" w:hAnsi="Times New Roman"/>
                <w:sz w:val="24"/>
                <w:szCs w:val="24"/>
              </w:rPr>
              <w:t xml:space="preserve"> </w:t>
            </w:r>
            <w:r>
              <w:rPr>
                <w:rStyle w:val="60"/>
                <w:rFonts w:ascii="Times New Roman" w:hAnsi="Times New Roman"/>
                <w:sz w:val="24"/>
                <w:szCs w:val="24"/>
                <w:lang w:val="en-US"/>
              </w:rPr>
              <w:t>canina</w:t>
            </w:r>
            <w:r w:rsidRPr="00480E70">
              <w:rPr>
                <w:rStyle w:val="60"/>
                <w:rFonts w:ascii="Times New Roman" w:hAnsi="Times New Roman"/>
                <w:sz w:val="24"/>
                <w:szCs w:val="24"/>
              </w:rPr>
              <w:t xml:space="preserve"> </w:t>
            </w:r>
            <w:r>
              <w:rPr>
                <w:rStyle w:val="60"/>
                <w:rFonts w:ascii="Times New Roman" w:hAnsi="Times New Roman"/>
                <w:sz w:val="24"/>
                <w:szCs w:val="24"/>
                <w:lang w:val="en-US"/>
              </w:rPr>
              <w:t>L</w:t>
            </w:r>
            <w:r w:rsidRPr="00480E70">
              <w:rPr>
                <w:rStyle w:val="60"/>
                <w:rFonts w:ascii="Times New Roman" w:hAnsi="Times New Roman"/>
                <w:sz w:val="24"/>
                <w:szCs w:val="24"/>
              </w:rPr>
              <w:t xml:space="preserve">. </w:t>
            </w:r>
            <w:r w:rsidR="00154CE4">
              <w:rPr>
                <w:rStyle w:val="60"/>
                <w:rFonts w:ascii="Times New Roman" w:hAnsi="Times New Roman"/>
                <w:sz w:val="24"/>
                <w:szCs w:val="24"/>
                <w:lang w:val="en-US"/>
              </w:rPr>
              <w:t>subsp</w:t>
            </w:r>
            <w:r w:rsidRPr="00154CE4" w:rsidR="00154CE4">
              <w:rPr>
                <w:rStyle w:val="60"/>
                <w:rFonts w:ascii="Times New Roman" w:hAnsi="Times New Roman"/>
                <w:sz w:val="24"/>
                <w:szCs w:val="24"/>
              </w:rPr>
              <w:t>.</w:t>
            </w:r>
            <w:r w:rsidR="00154CE4">
              <w:rPr>
                <w:rStyle w:val="60"/>
                <w:rFonts w:ascii="Times New Roman" w:hAnsi="Times New Roman"/>
                <w:sz w:val="24"/>
                <w:szCs w:val="24"/>
                <w:lang w:val="en-US"/>
              </w:rPr>
              <w:t xml:space="preserve"> </w:t>
            </w:r>
            <w:smartTag w:uri="urn:schemas-microsoft-com:office:smarttags" w:element="place">
              <w:smartTag w:uri="urn:schemas-microsoft-com:office:smarttags" w:element="State">
                <w:r w:rsidR="00154CE4">
                  <w:rPr>
                    <w:rStyle w:val="60"/>
                    <w:rFonts w:ascii="Times New Roman" w:hAnsi="Times New Roman"/>
                    <w:sz w:val="24"/>
                    <w:szCs w:val="24"/>
                    <w:lang w:val="en-US"/>
                  </w:rPr>
                  <w:t>Montana</w:t>
                </w:r>
              </w:smartTag>
            </w:smartTag>
            <w:r w:rsidR="00154CE4">
              <w:rPr>
                <w:rStyle w:val="60"/>
                <w:rFonts w:ascii="Times New Roman" w:hAnsi="Times New Roman"/>
                <w:sz w:val="24"/>
                <w:szCs w:val="24"/>
                <w:lang w:val="en-US"/>
              </w:rPr>
              <w:t xml:space="preserve"> (Hartm.)</w:t>
            </w:r>
            <w:r w:rsidRPr="000F679E">
              <w:rPr>
                <w:rStyle w:val="60"/>
                <w:rFonts w:ascii="Times New Roman" w:hAnsi="Times New Roman"/>
                <w:sz w:val="24"/>
                <w:szCs w:val="24"/>
              </w:rPr>
              <w:t>]</w:t>
            </w:r>
          </w:p>
        </w:tc>
        <w:tc>
          <w:tcPr>
            <w:tcW w:w="3240" w:type="dxa"/>
            <w:shd w:val="clear" w:color="auto" w:fill="FFFFFF"/>
          </w:tcPr>
          <w:p w:rsidR="00480E70" w:rsidRPr="000F679E" w:rsidP="002E2D4A">
            <w:pPr>
              <w:spacing w:after="0" w:line="240" w:lineRule="auto"/>
              <w:rPr>
                <w:rFonts w:ascii="Times New Roman" w:hAnsi="Times New Roman"/>
                <w:sz w:val="24"/>
                <w:szCs w:val="24"/>
              </w:rPr>
            </w:pPr>
          </w:p>
        </w:tc>
        <w:tc>
          <w:tcPr>
            <w:tcW w:w="2700" w:type="dxa"/>
            <w:shd w:val="clear" w:color="auto" w:fill="FFFFFF"/>
          </w:tcPr>
          <w:p w:rsidR="00480E70" w:rsidRPr="00154CE4" w:rsidP="002E2D4A">
            <w:pPr>
              <w:spacing w:after="0" w:line="240" w:lineRule="auto"/>
              <w:rPr>
                <w:rFonts w:ascii="Times New Roman" w:hAnsi="Times New Roman"/>
                <w:sz w:val="24"/>
                <w:szCs w:val="24"/>
                <w:lang w:val="en-US"/>
              </w:rPr>
            </w:pPr>
            <w:r w:rsidR="00154CE4">
              <w:rPr>
                <w:rFonts w:ascii="Times New Roman" w:hAnsi="Times New Roman"/>
                <w:sz w:val="24"/>
                <w:szCs w:val="24"/>
                <w:lang w:val="en-US"/>
              </w:rPr>
              <w:t>Brown Bent</w:t>
            </w:r>
          </w:p>
        </w:tc>
      </w:tr>
      <w:tr>
        <w:tblPrEx>
          <w:tblW w:w="9370" w:type="dxa"/>
          <w:tblLayout w:type="fixed"/>
          <w:tblCellMar>
            <w:left w:w="10" w:type="dxa"/>
            <w:right w:w="10" w:type="dxa"/>
          </w:tblCellMar>
          <w:tblLook w:val="00A0"/>
        </w:tblPrEx>
        <w:trPr>
          <w:trHeight w:val="288"/>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Alopecurus pratensis (l.)</w:t>
            </w:r>
          </w:p>
        </w:tc>
        <w:tc>
          <w:tcPr>
            <w:tcW w:w="3240" w:type="dxa"/>
            <w:shd w:val="clear" w:color="auto" w:fill="FFFFFF"/>
          </w:tcPr>
          <w:p w:rsidR="00EE1CED" w:rsidRPr="000F679E" w:rsidP="0094328F">
            <w:pPr>
              <w:spacing w:after="0" w:line="240" w:lineRule="auto"/>
              <w:rPr>
                <w:rFonts w:ascii="Times New Roman" w:hAnsi="Times New Roman"/>
                <w:sz w:val="24"/>
                <w:szCs w:val="24"/>
              </w:rPr>
            </w:pPr>
            <w:r w:rsidRPr="00875064" w:rsidR="00CE7AAD">
              <w:rPr>
                <w:rStyle w:val="60"/>
                <w:rFonts w:ascii="Times New Roman" w:hAnsi="Times New Roman"/>
                <w:sz w:val="24"/>
                <w:szCs w:val="24"/>
              </w:rPr>
              <w:t>Vulpin des prés</w:t>
            </w: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Meadow foxtail</w:t>
            </w:r>
          </w:p>
        </w:tc>
      </w:tr>
      <w:tr>
        <w:tblPrEx>
          <w:tblW w:w="9370" w:type="dxa"/>
          <w:tblLayout w:type="fixed"/>
          <w:tblCellMar>
            <w:left w:w="10" w:type="dxa"/>
            <w:right w:w="10" w:type="dxa"/>
          </w:tblCellMar>
          <w:tblLook w:val="00A0"/>
        </w:tblPrEx>
        <w:trPr>
          <w:trHeight w:val="288"/>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Andropogon gayanus kunth</w:t>
            </w:r>
          </w:p>
        </w:tc>
        <w:tc>
          <w:tcPr>
            <w:tcW w:w="3240" w:type="dxa"/>
            <w:shd w:val="clear" w:color="auto" w:fill="FFFFFF"/>
          </w:tcPr>
          <w:p w:rsidR="00EE1CED" w:rsidRPr="000F679E" w:rsidP="0094328F">
            <w:pPr>
              <w:spacing w:after="0" w:line="240" w:lineRule="auto"/>
              <w:rPr>
                <w:rFonts w:ascii="Times New Roman" w:hAnsi="Times New Roman"/>
                <w:sz w:val="24"/>
                <w:szCs w:val="24"/>
              </w:rPr>
            </w:pP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Gamba grass</w:t>
            </w:r>
          </w:p>
        </w:tc>
      </w:tr>
      <w:tr>
        <w:tblPrEx>
          <w:tblW w:w="9370" w:type="dxa"/>
          <w:tblLayout w:type="fixed"/>
          <w:tblCellMar>
            <w:left w:w="10" w:type="dxa"/>
            <w:right w:w="10" w:type="dxa"/>
          </w:tblCellMar>
          <w:tblLook w:val="00A0"/>
        </w:tblPrEx>
        <w:trPr>
          <w:trHeight w:val="293"/>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Andropogon gerardii vitman</w:t>
            </w:r>
          </w:p>
        </w:tc>
        <w:tc>
          <w:tcPr>
            <w:tcW w:w="3240" w:type="dxa"/>
            <w:shd w:val="clear" w:color="auto" w:fill="FFFFFF"/>
          </w:tcPr>
          <w:p w:rsidR="00EE1CED" w:rsidRPr="000F679E" w:rsidP="0094328F">
            <w:pPr>
              <w:spacing w:after="0" w:line="240" w:lineRule="auto"/>
              <w:rPr>
                <w:rFonts w:ascii="Times New Roman" w:hAnsi="Times New Roman"/>
                <w:sz w:val="24"/>
                <w:szCs w:val="24"/>
              </w:rPr>
            </w:pP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Big bluestem</w:t>
            </w:r>
          </w:p>
        </w:tc>
      </w:tr>
      <w:tr>
        <w:tblPrEx>
          <w:tblW w:w="9370" w:type="dxa"/>
          <w:tblLayout w:type="fixed"/>
          <w:tblCellMar>
            <w:left w:w="10" w:type="dxa"/>
            <w:right w:w="10" w:type="dxa"/>
          </w:tblCellMar>
          <w:tblLook w:val="00A0"/>
        </w:tblPrEx>
        <w:trPr>
          <w:trHeight w:val="288"/>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Andropogon hallii hackel</w:t>
            </w:r>
          </w:p>
        </w:tc>
        <w:tc>
          <w:tcPr>
            <w:tcW w:w="3240" w:type="dxa"/>
            <w:shd w:val="clear" w:color="auto" w:fill="FFFFFF"/>
          </w:tcPr>
          <w:p w:rsidR="00EE1CED" w:rsidRPr="000F679E" w:rsidP="0094328F">
            <w:pPr>
              <w:spacing w:after="0" w:line="240" w:lineRule="auto"/>
              <w:rPr>
                <w:rFonts w:ascii="Times New Roman" w:hAnsi="Times New Roman"/>
                <w:sz w:val="24"/>
                <w:szCs w:val="24"/>
              </w:rPr>
            </w:pP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Sand bluestem</w:t>
            </w:r>
          </w:p>
        </w:tc>
      </w:tr>
      <w:tr>
        <w:tblPrEx>
          <w:tblW w:w="9370" w:type="dxa"/>
          <w:tblLayout w:type="fixed"/>
          <w:tblCellMar>
            <w:left w:w="10" w:type="dxa"/>
            <w:right w:w="10" w:type="dxa"/>
          </w:tblCellMar>
          <w:tblLook w:val="00A0"/>
        </w:tblPrEx>
        <w:trPr>
          <w:trHeight w:val="288"/>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Andropogon scoparius michaux</w:t>
            </w:r>
          </w:p>
        </w:tc>
        <w:tc>
          <w:tcPr>
            <w:tcW w:w="3240" w:type="dxa"/>
            <w:shd w:val="clear" w:color="auto" w:fill="FFFFFF"/>
          </w:tcPr>
          <w:p w:rsidR="00EE1CED" w:rsidRPr="000F679E" w:rsidP="0094328F">
            <w:pPr>
              <w:spacing w:after="0" w:line="240" w:lineRule="auto"/>
              <w:rPr>
                <w:rFonts w:ascii="Times New Roman" w:hAnsi="Times New Roman"/>
                <w:sz w:val="24"/>
                <w:szCs w:val="24"/>
              </w:rPr>
            </w:pP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Little bluestem</w:t>
            </w:r>
          </w:p>
        </w:tc>
      </w:tr>
      <w:tr>
        <w:tblPrEx>
          <w:tblW w:w="9370" w:type="dxa"/>
          <w:tblLayout w:type="fixed"/>
          <w:tblCellMar>
            <w:left w:w="10" w:type="dxa"/>
            <w:right w:w="10" w:type="dxa"/>
          </w:tblCellMar>
          <w:tblLook w:val="00A0"/>
        </w:tblPrEx>
        <w:trPr>
          <w:trHeight w:val="302"/>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Arrhenatherum elatius (l.)</w:t>
            </w:r>
          </w:p>
        </w:tc>
        <w:tc>
          <w:tcPr>
            <w:tcW w:w="324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Fromental,</w:t>
            </w: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Tall oatgrass, false oatgrass</w:t>
            </w:r>
          </w:p>
        </w:tc>
      </w:tr>
      <w:tr>
        <w:tblPrEx>
          <w:tblW w:w="9370" w:type="dxa"/>
          <w:tblLayout w:type="fixed"/>
          <w:tblCellMar>
            <w:left w:w="10" w:type="dxa"/>
            <w:right w:w="10" w:type="dxa"/>
          </w:tblCellMar>
          <w:tblLook w:val="00A0"/>
        </w:tblPrEx>
        <w:trPr>
          <w:trHeight w:val="715"/>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P. Beauv. Ex j.s. Et k.b. Presl</w:t>
            </w:r>
          </w:p>
        </w:tc>
        <w:tc>
          <w:tcPr>
            <w:tcW w:w="324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Avoine élevée</w:t>
            </w:r>
          </w:p>
        </w:tc>
        <w:tc>
          <w:tcPr>
            <w:tcW w:w="2700" w:type="dxa"/>
            <w:shd w:val="clear" w:color="auto" w:fill="FFFFFF"/>
          </w:tcPr>
          <w:p w:rsidR="00EE1CED" w:rsidRPr="00875064" w:rsidP="0094328F">
            <w:pPr>
              <w:spacing w:after="0" w:line="240" w:lineRule="auto"/>
              <w:rPr>
                <w:rFonts w:ascii="Times New Roman" w:hAnsi="Times New Roman"/>
                <w:sz w:val="24"/>
                <w:szCs w:val="24"/>
              </w:rPr>
            </w:pPr>
          </w:p>
        </w:tc>
      </w:tr>
      <w:tr>
        <w:tblPrEx>
          <w:tblW w:w="9370" w:type="dxa"/>
          <w:tblLayout w:type="fixed"/>
          <w:tblCellMar>
            <w:left w:w="10" w:type="dxa"/>
            <w:right w:w="10" w:type="dxa"/>
          </w:tblCellMar>
          <w:tblLook w:val="00A0"/>
        </w:tblPrEx>
        <w:trPr>
          <w:trHeight w:val="494"/>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Bothriochloa insculpta (a. Rich) a. Camus</w:t>
            </w:r>
          </w:p>
        </w:tc>
        <w:tc>
          <w:tcPr>
            <w:tcW w:w="3240" w:type="dxa"/>
            <w:shd w:val="clear" w:color="auto" w:fill="FFFFFF"/>
          </w:tcPr>
          <w:p w:rsidR="00EE1CED" w:rsidRPr="000F679E" w:rsidP="0094328F">
            <w:pPr>
              <w:spacing w:after="0" w:line="240" w:lineRule="auto"/>
              <w:rPr>
                <w:rFonts w:ascii="Times New Roman" w:hAnsi="Times New Roman"/>
                <w:sz w:val="24"/>
                <w:szCs w:val="24"/>
              </w:rPr>
            </w:pPr>
          </w:p>
        </w:tc>
        <w:tc>
          <w:tcPr>
            <w:tcW w:w="270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Creeping bluegrass</w:t>
            </w:r>
          </w:p>
        </w:tc>
      </w:tr>
      <w:tr>
        <w:tblPrEx>
          <w:tblW w:w="9370" w:type="dxa"/>
          <w:tblLayout w:type="fixed"/>
          <w:tblCellMar>
            <w:left w:w="10" w:type="dxa"/>
            <w:right w:w="10" w:type="dxa"/>
          </w:tblCellMar>
          <w:tblLook w:val="00A0"/>
        </w:tblPrEx>
        <w:trPr>
          <w:trHeight w:val="499"/>
        </w:trPr>
        <w:tc>
          <w:tcPr>
            <w:tcW w:w="343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Bothriochloa pertusa (l.) A. Camus</w:t>
            </w:r>
          </w:p>
        </w:tc>
        <w:tc>
          <w:tcPr>
            <w:tcW w:w="3240" w:type="dxa"/>
            <w:shd w:val="clear" w:color="auto" w:fill="FFFFFF"/>
          </w:tcPr>
          <w:p w:rsidR="00EE1CED" w:rsidRPr="000F679E" w:rsidP="0094328F">
            <w:pPr>
              <w:spacing w:after="0" w:line="240" w:lineRule="auto"/>
              <w:rPr>
                <w:rFonts w:ascii="Times New Roman" w:hAnsi="Times New Roman"/>
                <w:sz w:val="24"/>
                <w:szCs w:val="24"/>
              </w:rPr>
            </w:pPr>
            <w:r w:rsidRPr="000F679E" w:rsidR="00CE7AAD">
              <w:rPr>
                <w:rStyle w:val="60"/>
                <w:rFonts w:ascii="Times New Roman" w:hAnsi="Times New Roman"/>
                <w:sz w:val="24"/>
                <w:szCs w:val="24"/>
              </w:rPr>
              <w:t>Maire bothriochloa</w:t>
            </w:r>
          </w:p>
        </w:tc>
        <w:tc>
          <w:tcPr>
            <w:tcW w:w="2700" w:type="dxa"/>
            <w:shd w:val="clear" w:color="auto" w:fill="FFFFFF"/>
          </w:tcPr>
          <w:p w:rsidR="00EE1CED" w:rsidRPr="00875064" w:rsidP="0094328F">
            <w:pPr>
              <w:spacing w:after="0" w:line="240" w:lineRule="auto"/>
              <w:rPr>
                <w:rFonts w:ascii="Times New Roman" w:hAnsi="Times New Roman"/>
                <w:sz w:val="24"/>
                <w:szCs w:val="24"/>
              </w:rPr>
            </w:pPr>
          </w:p>
        </w:tc>
      </w:tr>
      <w:tr>
        <w:tblPrEx>
          <w:tblW w:w="9370" w:type="dxa"/>
          <w:tblLayout w:type="fixed"/>
          <w:tblCellMar>
            <w:left w:w="10" w:type="dxa"/>
            <w:right w:w="10" w:type="dxa"/>
          </w:tblCellMar>
          <w:tblLook w:val="00A0"/>
        </w:tblPrEx>
        <w:trPr>
          <w:trHeight w:val="499"/>
        </w:trPr>
        <w:tc>
          <w:tcPr>
            <w:tcW w:w="3430" w:type="dxa"/>
            <w:shd w:val="clear" w:color="auto" w:fill="FFFFFF"/>
          </w:tcPr>
          <w:p w:rsidR="003712FC" w:rsidRPr="000D6047" w:rsidP="002E2D4A">
            <w:pPr>
              <w:spacing w:after="0" w:line="240" w:lineRule="auto"/>
              <w:rPr>
                <w:rFonts w:ascii="Times New Roman" w:hAnsi="Times New Roman"/>
                <w:sz w:val="24"/>
                <w:szCs w:val="24"/>
                <w:lang w:val="en-US"/>
              </w:rPr>
            </w:pPr>
            <w:r w:rsidRPr="000F679E" w:rsidR="000D6047">
              <w:rPr>
                <w:rStyle w:val="60"/>
                <w:rFonts w:ascii="Times New Roman" w:hAnsi="Times New Roman"/>
                <w:sz w:val="24"/>
                <w:szCs w:val="24"/>
              </w:rPr>
              <w:t xml:space="preserve">Boutelua </w:t>
            </w:r>
            <w:r w:rsidR="000D6047">
              <w:rPr>
                <w:rStyle w:val="60"/>
                <w:rFonts w:ascii="Times New Roman" w:hAnsi="Times New Roman"/>
                <w:sz w:val="24"/>
                <w:szCs w:val="24"/>
                <w:lang w:val="en-US"/>
              </w:rPr>
              <w:t>gracilis</w:t>
            </w:r>
            <w:r w:rsidRPr="000D6047" w:rsidR="000D6047">
              <w:rPr>
                <w:rStyle w:val="60"/>
                <w:rFonts w:ascii="Times New Roman" w:hAnsi="Times New Roman"/>
                <w:sz w:val="24"/>
                <w:szCs w:val="24"/>
              </w:rPr>
              <w:t xml:space="preserve"> (</w:t>
            </w:r>
            <w:r w:rsidR="000D6047">
              <w:rPr>
                <w:rStyle w:val="60"/>
                <w:rFonts w:ascii="Times New Roman" w:hAnsi="Times New Roman"/>
                <w:sz w:val="24"/>
                <w:szCs w:val="24"/>
                <w:lang w:val="en-US"/>
              </w:rPr>
              <w:t>Kunth</w:t>
            </w:r>
            <w:r w:rsidRPr="000D6047" w:rsidR="000D6047">
              <w:rPr>
                <w:rStyle w:val="60"/>
                <w:rFonts w:ascii="Times New Roman" w:hAnsi="Times New Roman"/>
                <w:sz w:val="24"/>
                <w:szCs w:val="24"/>
              </w:rPr>
              <w:t xml:space="preserve">) </w:t>
            </w:r>
            <w:r w:rsidR="000D6047">
              <w:rPr>
                <w:rStyle w:val="60"/>
                <w:rFonts w:ascii="Times New Roman" w:hAnsi="Times New Roman"/>
                <w:sz w:val="24"/>
                <w:szCs w:val="24"/>
                <w:lang w:val="en-US"/>
              </w:rPr>
              <w:t>Lag</w:t>
            </w:r>
            <w:r w:rsidRPr="000D6047" w:rsidR="000D6047">
              <w:rPr>
                <w:rStyle w:val="60"/>
                <w:rFonts w:ascii="Times New Roman" w:hAnsi="Times New Roman"/>
                <w:sz w:val="24"/>
                <w:szCs w:val="24"/>
              </w:rPr>
              <w:t xml:space="preserve">. </w:t>
            </w:r>
            <w:r w:rsidR="000D6047">
              <w:rPr>
                <w:rStyle w:val="60"/>
                <w:rFonts w:ascii="Times New Roman" w:hAnsi="Times New Roman"/>
                <w:sz w:val="24"/>
                <w:szCs w:val="24"/>
                <w:lang w:val="en-US"/>
              </w:rPr>
              <w:t xml:space="preserve">Ex </w:t>
            </w:r>
            <w:smartTag w:uri="urn:schemas-microsoft-com:office:smarttags" w:element="place">
              <w:smartTag w:uri="urn:schemas-microsoft-com:office:smarttags" w:element="City">
                <w:r w:rsidR="000D6047">
                  <w:rPr>
                    <w:rStyle w:val="60"/>
                    <w:rFonts w:ascii="Times New Roman" w:hAnsi="Times New Roman"/>
                    <w:sz w:val="24"/>
                    <w:szCs w:val="24"/>
                    <w:lang w:val="en-US"/>
                  </w:rPr>
                  <w:t>Griffiths</w:t>
                </w:r>
              </w:smartTag>
            </w:smartTag>
            <w:r w:rsidR="000D6047">
              <w:rPr>
                <w:rStyle w:val="60"/>
                <w:rFonts w:ascii="Times New Roman" w:hAnsi="Times New Roman"/>
                <w:sz w:val="24"/>
                <w:szCs w:val="24"/>
                <w:lang w:val="en-US"/>
              </w:rPr>
              <w:t xml:space="preserve"> </w:t>
            </w:r>
            <w:r w:rsidRPr="000F679E" w:rsidR="000D6047">
              <w:rPr>
                <w:rStyle w:val="60"/>
                <w:rFonts w:ascii="Times New Roman" w:hAnsi="Times New Roman"/>
                <w:sz w:val="24"/>
                <w:szCs w:val="24"/>
              </w:rPr>
              <w:t>[</w:t>
            </w:r>
            <w:r w:rsidR="000D6047">
              <w:rPr>
                <w:rStyle w:val="60"/>
                <w:rFonts w:ascii="Times New Roman" w:hAnsi="Times New Roman"/>
                <w:sz w:val="24"/>
                <w:szCs w:val="24"/>
                <w:lang w:val="en-US"/>
              </w:rPr>
              <w:t xml:space="preserve">Formerly </w:t>
            </w:r>
            <w:r w:rsidRPr="000F679E">
              <w:rPr>
                <w:rStyle w:val="60"/>
                <w:rFonts w:ascii="Times New Roman" w:hAnsi="Times New Roman"/>
                <w:sz w:val="24"/>
                <w:szCs w:val="24"/>
              </w:rPr>
              <w:t xml:space="preserve">Boutelua oligostachya (nutt.) Torrey ex </w:t>
            </w:r>
            <w:r w:rsidR="000D6047">
              <w:rPr>
                <w:rStyle w:val="60"/>
                <w:rFonts w:ascii="Times New Roman" w:hAnsi="Times New Roman"/>
                <w:sz w:val="24"/>
                <w:szCs w:val="24"/>
                <w:lang w:val="en-US"/>
              </w:rPr>
              <w:t>A</w:t>
            </w:r>
            <w:r w:rsidRPr="000F679E">
              <w:rPr>
                <w:rStyle w:val="60"/>
                <w:rFonts w:ascii="Times New Roman" w:hAnsi="Times New Roman"/>
                <w:sz w:val="24"/>
                <w:szCs w:val="24"/>
              </w:rPr>
              <w:t>. Gra</w:t>
            </w:r>
            <w:r w:rsidR="000D6047">
              <w:rPr>
                <w:rStyle w:val="60"/>
                <w:rFonts w:ascii="Times New Roman" w:hAnsi="Times New Roman"/>
                <w:sz w:val="24"/>
                <w:szCs w:val="24"/>
                <w:lang w:val="en-US"/>
              </w:rPr>
              <w:t>y</w:t>
            </w:r>
            <w:r w:rsidRPr="000F679E" w:rsidR="000D6047">
              <w:rPr>
                <w:rStyle w:val="60"/>
                <w:rFonts w:ascii="Times New Roman" w:hAnsi="Times New Roman"/>
                <w:sz w:val="24"/>
                <w:szCs w:val="24"/>
              </w:rPr>
              <w:t>]</w:t>
            </w:r>
          </w:p>
        </w:tc>
        <w:tc>
          <w:tcPr>
            <w:tcW w:w="3240" w:type="dxa"/>
            <w:shd w:val="clear" w:color="auto" w:fill="FFFFFF"/>
          </w:tcPr>
          <w:p w:rsidR="003712FC" w:rsidRPr="000F679E" w:rsidP="002E2D4A">
            <w:pPr>
              <w:spacing w:after="0" w:line="240" w:lineRule="auto"/>
              <w:rPr>
                <w:rFonts w:ascii="Times New Roman" w:hAnsi="Times New Roman"/>
                <w:sz w:val="24"/>
                <w:szCs w:val="24"/>
              </w:rPr>
            </w:pPr>
          </w:p>
        </w:tc>
        <w:tc>
          <w:tcPr>
            <w:tcW w:w="2700" w:type="dxa"/>
            <w:shd w:val="clear" w:color="auto" w:fill="FFFFFF"/>
          </w:tcPr>
          <w:p w:rsidR="003712FC" w:rsidRPr="000F679E" w:rsidP="002E2D4A">
            <w:pPr>
              <w:spacing w:after="0" w:line="240" w:lineRule="auto"/>
              <w:rPr>
                <w:rFonts w:ascii="Times New Roman" w:hAnsi="Times New Roman"/>
                <w:sz w:val="24"/>
                <w:szCs w:val="24"/>
              </w:rPr>
            </w:pPr>
            <w:r w:rsidRPr="000F679E">
              <w:rPr>
                <w:rStyle w:val="60"/>
                <w:rFonts w:ascii="Times New Roman" w:hAnsi="Times New Roman"/>
                <w:sz w:val="24"/>
                <w:szCs w:val="24"/>
              </w:rPr>
              <w:t>Blue grama</w:t>
            </w:r>
          </w:p>
        </w:tc>
      </w:tr>
      <w:tr>
        <w:tblPrEx>
          <w:tblW w:w="9370" w:type="dxa"/>
          <w:tblLayout w:type="fixed"/>
          <w:tblCellMar>
            <w:left w:w="10" w:type="dxa"/>
            <w:right w:w="10" w:type="dxa"/>
          </w:tblCellMar>
          <w:tblLook w:val="00A0"/>
        </w:tblPrEx>
        <w:trPr>
          <w:trHeight w:val="499"/>
        </w:trPr>
        <w:tc>
          <w:tcPr>
            <w:tcW w:w="3430" w:type="dxa"/>
            <w:shd w:val="clear" w:color="auto" w:fill="FFFFFF"/>
          </w:tcPr>
          <w:p w:rsidR="003712FC" w:rsidRPr="000F679E" w:rsidP="002E2D4A">
            <w:pPr>
              <w:spacing w:after="0" w:line="240" w:lineRule="auto"/>
              <w:rPr>
                <w:rFonts w:ascii="Times New Roman" w:hAnsi="Times New Roman"/>
                <w:sz w:val="24"/>
                <w:szCs w:val="24"/>
              </w:rPr>
            </w:pPr>
            <w:r w:rsidRPr="000F679E">
              <w:rPr>
                <w:rStyle w:val="60"/>
                <w:rFonts w:ascii="Times New Roman" w:hAnsi="Times New Roman"/>
                <w:sz w:val="24"/>
                <w:szCs w:val="24"/>
              </w:rPr>
              <w:t>Bromus arvensis (</w:t>
            </w:r>
            <w:r w:rsidR="006746BF">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3712FC" w:rsidRPr="000F679E" w:rsidP="002E2D4A">
            <w:pPr>
              <w:spacing w:after="0" w:line="240" w:lineRule="auto"/>
              <w:rPr>
                <w:rFonts w:ascii="Times New Roman" w:hAnsi="Times New Roman"/>
                <w:sz w:val="24"/>
                <w:szCs w:val="24"/>
              </w:rPr>
            </w:pPr>
            <w:r w:rsidRPr="000F679E">
              <w:rPr>
                <w:rStyle w:val="60"/>
                <w:rFonts w:ascii="Times New Roman" w:hAnsi="Times New Roman"/>
                <w:sz w:val="24"/>
                <w:szCs w:val="24"/>
              </w:rPr>
              <w:t>Brome de champs</w:t>
            </w:r>
          </w:p>
        </w:tc>
        <w:tc>
          <w:tcPr>
            <w:tcW w:w="2700" w:type="dxa"/>
            <w:shd w:val="clear" w:color="auto" w:fill="FFFFFF"/>
          </w:tcPr>
          <w:p w:rsidR="003712FC" w:rsidRPr="000F679E" w:rsidP="002E2D4A">
            <w:pPr>
              <w:spacing w:after="0" w:line="240" w:lineRule="auto"/>
              <w:rPr>
                <w:rFonts w:ascii="Times New Roman" w:hAnsi="Times New Roman"/>
                <w:sz w:val="24"/>
                <w:szCs w:val="24"/>
              </w:rPr>
            </w:pPr>
            <w:r w:rsidRPr="000F679E">
              <w:rPr>
                <w:rStyle w:val="60"/>
                <w:rFonts w:ascii="Times New Roman" w:hAnsi="Times New Roman"/>
                <w:sz w:val="24"/>
                <w:szCs w:val="24"/>
              </w:rPr>
              <w:t>Field brome</w:t>
            </w:r>
          </w:p>
        </w:tc>
      </w:tr>
      <w:tr>
        <w:tblPrEx>
          <w:tblW w:w="9370" w:type="dxa"/>
          <w:tblLayout w:type="fixed"/>
          <w:tblCellMar>
            <w:left w:w="10" w:type="dxa"/>
            <w:right w:w="10" w:type="dxa"/>
          </w:tblCellMar>
          <w:tblLook w:val="00A0"/>
        </w:tblPrEx>
        <w:trPr>
          <w:trHeight w:val="499"/>
        </w:trPr>
        <w:tc>
          <w:tcPr>
            <w:tcW w:w="3430" w:type="dxa"/>
            <w:shd w:val="clear" w:color="auto" w:fill="FFFFFF"/>
          </w:tcPr>
          <w:p w:rsidR="003712FC" w:rsidRPr="000F679E" w:rsidP="002E2D4A">
            <w:pPr>
              <w:spacing w:after="0" w:line="240" w:lineRule="auto"/>
              <w:rPr>
                <w:rFonts w:ascii="Times New Roman" w:hAnsi="Times New Roman"/>
                <w:sz w:val="24"/>
                <w:szCs w:val="24"/>
              </w:rPr>
            </w:pPr>
            <w:r w:rsidRPr="000F679E">
              <w:rPr>
                <w:rStyle w:val="60"/>
                <w:rFonts w:ascii="Times New Roman" w:hAnsi="Times New Roman"/>
                <w:sz w:val="24"/>
                <w:szCs w:val="24"/>
              </w:rPr>
              <w:t>Bromus biebersteinii (roem et schult.)</w:t>
            </w:r>
          </w:p>
        </w:tc>
        <w:tc>
          <w:tcPr>
            <w:tcW w:w="3240" w:type="dxa"/>
            <w:shd w:val="clear" w:color="auto" w:fill="FFFFFF"/>
          </w:tcPr>
          <w:p w:rsidR="003712FC" w:rsidRPr="000F679E" w:rsidP="002E2D4A">
            <w:pPr>
              <w:spacing w:after="0" w:line="240" w:lineRule="auto"/>
              <w:rPr>
                <w:rFonts w:ascii="Times New Roman" w:hAnsi="Times New Roman"/>
                <w:sz w:val="24"/>
                <w:szCs w:val="24"/>
              </w:rPr>
            </w:pPr>
          </w:p>
        </w:tc>
        <w:tc>
          <w:tcPr>
            <w:tcW w:w="2700" w:type="dxa"/>
            <w:shd w:val="clear" w:color="auto" w:fill="FFFFFF"/>
          </w:tcPr>
          <w:p w:rsidR="003712FC" w:rsidRPr="000F679E" w:rsidP="002E2D4A">
            <w:pPr>
              <w:spacing w:after="0" w:line="240" w:lineRule="auto"/>
              <w:rPr>
                <w:rFonts w:ascii="Times New Roman" w:hAnsi="Times New Roman"/>
                <w:sz w:val="24"/>
                <w:szCs w:val="24"/>
              </w:rPr>
            </w:pPr>
            <w:r w:rsidRPr="000F679E">
              <w:rPr>
                <w:rStyle w:val="60"/>
                <w:rFonts w:ascii="Times New Roman" w:hAnsi="Times New Roman"/>
                <w:sz w:val="24"/>
                <w:szCs w:val="24"/>
              </w:rPr>
              <w:t>Meadow brome grass</w:t>
            </w:r>
          </w:p>
        </w:tc>
      </w:tr>
      <w:tr>
        <w:tblPrEx>
          <w:tblW w:w="9370" w:type="dxa"/>
          <w:tblLayout w:type="fixed"/>
          <w:tblCellMar>
            <w:left w:w="10" w:type="dxa"/>
            <w:right w:w="10" w:type="dxa"/>
          </w:tblCellMar>
          <w:tblLook w:val="00A0"/>
        </w:tblPrEx>
        <w:trPr>
          <w:trHeight w:val="494"/>
        </w:trPr>
        <w:tc>
          <w:tcPr>
            <w:tcW w:w="3430" w:type="dxa"/>
            <w:shd w:val="clear" w:color="auto" w:fill="FFFFFF"/>
          </w:tcPr>
          <w:p w:rsidR="00BB0B40" w:rsidRPr="00101F97" w:rsidP="002E2D4A">
            <w:pPr>
              <w:spacing w:after="0" w:line="240" w:lineRule="auto"/>
              <w:rPr>
                <w:rFonts w:ascii="Times New Roman" w:hAnsi="Times New Roman"/>
                <w:sz w:val="24"/>
                <w:szCs w:val="24"/>
                <w:lang w:val="en-US"/>
              </w:rPr>
            </w:pPr>
            <w:r w:rsidRPr="000F679E">
              <w:rPr>
                <w:rStyle w:val="60"/>
                <w:rFonts w:ascii="Times New Roman" w:hAnsi="Times New Roman"/>
                <w:sz w:val="24"/>
                <w:szCs w:val="24"/>
              </w:rPr>
              <w:t xml:space="preserve">Bromus carinatus </w:t>
            </w:r>
            <w:r w:rsidR="00101F97">
              <w:rPr>
                <w:rStyle w:val="60"/>
                <w:rFonts w:ascii="Times New Roman" w:hAnsi="Times New Roman"/>
                <w:sz w:val="24"/>
                <w:szCs w:val="24"/>
              </w:rPr>
              <w:t>Н</w:t>
            </w:r>
            <w:r w:rsidRPr="000F679E">
              <w:rPr>
                <w:rStyle w:val="60"/>
                <w:rFonts w:ascii="Times New Roman" w:hAnsi="Times New Roman"/>
                <w:sz w:val="24"/>
                <w:szCs w:val="24"/>
              </w:rPr>
              <w:t xml:space="preserve">ook et </w:t>
            </w:r>
            <w:r w:rsidR="00101F97">
              <w:rPr>
                <w:rStyle w:val="60"/>
                <w:rFonts w:ascii="Times New Roman" w:hAnsi="Times New Roman"/>
                <w:sz w:val="24"/>
                <w:szCs w:val="24"/>
              </w:rPr>
              <w:t>А</w:t>
            </w:r>
            <w:r w:rsidRPr="000F679E">
              <w:rPr>
                <w:rStyle w:val="60"/>
                <w:rFonts w:ascii="Times New Roman" w:hAnsi="Times New Roman"/>
                <w:sz w:val="24"/>
                <w:szCs w:val="24"/>
              </w:rPr>
              <w:t>rn</w:t>
            </w:r>
            <w:r w:rsidR="00101F97">
              <w:rPr>
                <w:rStyle w:val="60"/>
                <w:rFonts w:ascii="Times New Roman" w:hAnsi="Times New Roman"/>
                <w:sz w:val="24"/>
                <w:szCs w:val="24"/>
              </w:rPr>
              <w:t xml:space="preserve">. </w:t>
            </w:r>
            <w:r w:rsidR="00101F97">
              <w:rPr>
                <w:rStyle w:val="60"/>
                <w:rFonts w:ascii="Times New Roman" w:hAnsi="Times New Roman"/>
                <w:sz w:val="24"/>
                <w:szCs w:val="24"/>
                <w:lang w:val="en-US"/>
              </w:rPr>
              <w:t xml:space="preserve">var. </w:t>
            </w:r>
            <w:r w:rsidRPr="000F679E" w:rsidR="00101F97">
              <w:rPr>
                <w:rStyle w:val="60"/>
                <w:rFonts w:ascii="Times New Roman" w:hAnsi="Times New Roman"/>
                <w:sz w:val="24"/>
                <w:szCs w:val="24"/>
              </w:rPr>
              <w:t>marginatus</w:t>
            </w:r>
            <w:r w:rsidR="00101F97">
              <w:rPr>
                <w:rStyle w:val="60"/>
                <w:rFonts w:ascii="Times New Roman" w:hAnsi="Times New Roman"/>
                <w:sz w:val="24"/>
                <w:szCs w:val="24"/>
                <w:lang w:val="en-US"/>
              </w:rPr>
              <w:t xml:space="preserve"> (Steud.) Barkworth Anderton </w:t>
            </w:r>
            <w:r w:rsidRPr="000F679E" w:rsidR="00101F97">
              <w:rPr>
                <w:rStyle w:val="60"/>
                <w:rFonts w:ascii="Times New Roman" w:hAnsi="Times New Roman"/>
                <w:sz w:val="24"/>
                <w:szCs w:val="24"/>
              </w:rPr>
              <w:t>[</w:t>
            </w:r>
            <w:r w:rsidR="00101F97">
              <w:rPr>
                <w:rStyle w:val="60"/>
                <w:rFonts w:ascii="Times New Roman" w:hAnsi="Times New Roman"/>
                <w:sz w:val="24"/>
                <w:szCs w:val="24"/>
                <w:lang w:val="en-US"/>
              </w:rPr>
              <w:t xml:space="preserve">Formerly </w:t>
            </w:r>
            <w:r w:rsidRPr="000F679E" w:rsidR="00101F97">
              <w:rPr>
                <w:rStyle w:val="60"/>
                <w:rFonts w:ascii="Times New Roman" w:hAnsi="Times New Roman"/>
                <w:sz w:val="24"/>
                <w:szCs w:val="24"/>
              </w:rPr>
              <w:t>Bromus marginatus</w:t>
            </w:r>
            <w:r w:rsidR="00101F97">
              <w:rPr>
                <w:rStyle w:val="60"/>
                <w:rFonts w:ascii="Times New Roman" w:hAnsi="Times New Roman"/>
                <w:sz w:val="24"/>
                <w:szCs w:val="24"/>
                <w:lang w:val="en-US"/>
              </w:rPr>
              <w:t xml:space="preserve"> Nees ex Steud.</w:t>
            </w:r>
            <w:r w:rsidRPr="000F679E" w:rsidR="00101F97">
              <w:rPr>
                <w:rStyle w:val="60"/>
                <w:rFonts w:ascii="Times New Roman" w:hAnsi="Times New Roman"/>
                <w:sz w:val="24"/>
                <w:szCs w:val="24"/>
              </w:rPr>
              <w:t>]</w:t>
            </w:r>
            <w:r w:rsidR="00101F97">
              <w:rPr>
                <w:rStyle w:val="60"/>
                <w:rFonts w:ascii="Times New Roman" w:hAnsi="Times New Roman"/>
                <w:sz w:val="24"/>
                <w:szCs w:val="24"/>
                <w:lang w:val="en-US"/>
              </w:rPr>
              <w:t xml:space="preserve"> </w:t>
            </w:r>
          </w:p>
        </w:tc>
        <w:tc>
          <w:tcPr>
            <w:tcW w:w="3240" w:type="dxa"/>
            <w:shd w:val="clear" w:color="auto" w:fill="FFFFFF"/>
          </w:tcPr>
          <w:p w:rsidR="00BB0B40" w:rsidRPr="000F679E" w:rsidP="002E2D4A">
            <w:pPr>
              <w:spacing w:after="0" w:line="240" w:lineRule="auto"/>
              <w:rPr>
                <w:rFonts w:ascii="Times New Roman" w:hAnsi="Times New Roman"/>
                <w:sz w:val="24"/>
                <w:szCs w:val="24"/>
              </w:rPr>
            </w:pPr>
          </w:p>
        </w:tc>
        <w:tc>
          <w:tcPr>
            <w:tcW w:w="2700" w:type="dxa"/>
            <w:shd w:val="clear" w:color="auto" w:fill="FFFFFF"/>
          </w:tcPr>
          <w:p w:rsidR="00BB0B40" w:rsidRPr="000F679E" w:rsidP="002E2D4A">
            <w:pPr>
              <w:spacing w:after="0" w:line="240" w:lineRule="auto"/>
              <w:rPr>
                <w:rFonts w:ascii="Times New Roman" w:hAnsi="Times New Roman"/>
                <w:sz w:val="24"/>
                <w:szCs w:val="24"/>
              </w:rPr>
            </w:pPr>
            <w:r w:rsidRPr="000F679E">
              <w:rPr>
                <w:rStyle w:val="60"/>
                <w:rFonts w:ascii="Times New Roman" w:hAnsi="Times New Roman"/>
                <w:sz w:val="24"/>
                <w:szCs w:val="24"/>
              </w:rPr>
              <w:t>California brome</w:t>
            </w:r>
          </w:p>
        </w:tc>
      </w:tr>
      <w:tr>
        <w:tblPrEx>
          <w:tblW w:w="9370" w:type="dxa"/>
          <w:tblLayout w:type="fixed"/>
          <w:tblCellMar>
            <w:left w:w="10" w:type="dxa"/>
            <w:right w:w="10" w:type="dxa"/>
          </w:tblCellMar>
          <w:tblLook w:val="00A0"/>
        </w:tblPrEx>
        <w:trPr>
          <w:trHeight w:val="494"/>
        </w:trPr>
        <w:tc>
          <w:tcPr>
            <w:tcW w:w="3430" w:type="dxa"/>
            <w:shd w:val="clear" w:color="auto" w:fill="FFFFFF"/>
          </w:tcPr>
          <w:p w:rsidR="00BB0B40" w:rsidRPr="00677C3E"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 xml:space="preserve">Bromus catharticus </w:t>
            </w:r>
            <w:r w:rsidR="005D54A3">
              <w:rPr>
                <w:rStyle w:val="60"/>
                <w:rFonts w:ascii="Times New Roman" w:hAnsi="Times New Roman"/>
                <w:sz w:val="24"/>
                <w:szCs w:val="24"/>
                <w:lang w:val="en-US"/>
              </w:rPr>
              <w:t>V</w:t>
            </w:r>
            <w:r w:rsidRPr="000F679E" w:rsidR="005D54A3">
              <w:rPr>
                <w:rStyle w:val="60"/>
                <w:rFonts w:ascii="Times New Roman" w:hAnsi="Times New Roman"/>
                <w:sz w:val="24"/>
                <w:szCs w:val="24"/>
              </w:rPr>
              <w:t>ahl</w:t>
            </w:r>
            <w:r w:rsidRPr="00677C3E" w:rsidR="005D54A3">
              <w:rPr>
                <w:rStyle w:val="60"/>
                <w:rFonts w:ascii="Times New Roman" w:hAnsi="Times New Roman"/>
                <w:sz w:val="24"/>
                <w:szCs w:val="24"/>
              </w:rPr>
              <w:t xml:space="preserve"> </w:t>
            </w:r>
            <w:r w:rsidR="005D54A3">
              <w:rPr>
                <w:rStyle w:val="60"/>
                <w:rFonts w:ascii="Times New Roman" w:hAnsi="Times New Roman"/>
                <w:sz w:val="24"/>
                <w:szCs w:val="24"/>
                <w:lang w:val="en-US"/>
              </w:rPr>
              <w:t>var</w:t>
            </w:r>
            <w:r w:rsidRPr="00677C3E" w:rsidR="005D54A3">
              <w:rPr>
                <w:rStyle w:val="60"/>
                <w:rFonts w:ascii="Times New Roman" w:hAnsi="Times New Roman"/>
                <w:sz w:val="24"/>
                <w:szCs w:val="24"/>
              </w:rPr>
              <w:t xml:space="preserve">. </w:t>
            </w:r>
            <w:r w:rsidR="00677C3E">
              <w:rPr>
                <w:rStyle w:val="60"/>
                <w:rFonts w:ascii="Times New Roman" w:hAnsi="Times New Roman"/>
                <w:sz w:val="24"/>
                <w:szCs w:val="24"/>
                <w:lang w:val="en-US"/>
              </w:rPr>
              <w:t>elatus</w:t>
            </w:r>
            <w:r w:rsidRPr="00677C3E" w:rsidR="00677C3E">
              <w:rPr>
                <w:rStyle w:val="60"/>
                <w:rFonts w:ascii="Times New Roman" w:hAnsi="Times New Roman"/>
                <w:sz w:val="24"/>
                <w:szCs w:val="24"/>
              </w:rPr>
              <w:t xml:space="preserve"> (</w:t>
            </w:r>
            <w:r w:rsidR="00677C3E">
              <w:rPr>
                <w:rStyle w:val="60"/>
                <w:rFonts w:ascii="Times New Roman" w:hAnsi="Times New Roman"/>
                <w:sz w:val="24"/>
                <w:szCs w:val="24"/>
                <w:lang w:val="en-US"/>
              </w:rPr>
              <w:t>E</w:t>
            </w:r>
            <w:r w:rsidRPr="00677C3E" w:rsidR="00677C3E">
              <w:rPr>
                <w:rStyle w:val="60"/>
                <w:rFonts w:ascii="Times New Roman" w:hAnsi="Times New Roman"/>
                <w:sz w:val="24"/>
                <w:szCs w:val="24"/>
              </w:rPr>
              <w:t xml:space="preserve">. </w:t>
            </w:r>
            <w:r w:rsidR="00677C3E">
              <w:rPr>
                <w:rStyle w:val="60"/>
                <w:rFonts w:ascii="Times New Roman" w:hAnsi="Times New Roman"/>
                <w:sz w:val="24"/>
                <w:szCs w:val="24"/>
                <w:lang w:val="en-US"/>
              </w:rPr>
              <w:t>Desv</w:t>
            </w:r>
            <w:r w:rsidRPr="00677C3E" w:rsidR="00677C3E">
              <w:rPr>
                <w:rStyle w:val="60"/>
                <w:rFonts w:ascii="Times New Roman" w:hAnsi="Times New Roman"/>
                <w:sz w:val="24"/>
                <w:szCs w:val="24"/>
              </w:rPr>
              <w:t xml:space="preserve">.) </w:t>
            </w:r>
          </w:p>
          <w:p w:rsidR="00677C3E" w:rsidRPr="00677C3E" w:rsidP="002E2D4A">
            <w:pPr>
              <w:spacing w:after="0" w:line="240" w:lineRule="auto"/>
              <w:rPr>
                <w:rFonts w:ascii="Times New Roman" w:hAnsi="Times New Roman"/>
                <w:sz w:val="24"/>
                <w:szCs w:val="24"/>
              </w:rPr>
            </w:pPr>
            <w:r w:rsidRPr="00677C3E">
              <w:rPr>
                <w:rStyle w:val="60"/>
                <w:rFonts w:ascii="Times New Roman" w:hAnsi="Times New Roman"/>
                <w:sz w:val="24"/>
                <w:szCs w:val="24"/>
              </w:rPr>
              <w:t>P</w:t>
            </w:r>
            <w:r>
              <w:rPr>
                <w:rStyle w:val="60"/>
                <w:rFonts w:ascii="Times New Roman" w:hAnsi="Times New Roman"/>
                <w:sz w:val="24"/>
                <w:szCs w:val="24"/>
                <w:lang w:val="en-US"/>
              </w:rPr>
              <w:t>lanchuelo</w:t>
            </w:r>
            <w:r w:rsidRPr="00677C3E">
              <w:rPr>
                <w:rStyle w:val="60"/>
                <w:rFonts w:ascii="Times New Roman" w:hAnsi="Times New Roman"/>
                <w:sz w:val="24"/>
                <w:szCs w:val="24"/>
              </w:rPr>
              <w:t xml:space="preserve"> </w:t>
            </w:r>
            <w:r w:rsidRPr="000F679E">
              <w:rPr>
                <w:rStyle w:val="60"/>
                <w:rFonts w:ascii="Times New Roman" w:hAnsi="Times New Roman"/>
                <w:sz w:val="24"/>
                <w:szCs w:val="24"/>
              </w:rPr>
              <w:t>[</w:t>
            </w:r>
            <w:r>
              <w:rPr>
                <w:rStyle w:val="60"/>
                <w:rFonts w:ascii="Times New Roman" w:hAnsi="Times New Roman"/>
                <w:sz w:val="24"/>
                <w:szCs w:val="24"/>
                <w:lang w:val="en-US"/>
              </w:rPr>
              <w:t>Formerly</w:t>
            </w:r>
            <w:r w:rsidRPr="00677C3E">
              <w:rPr>
                <w:rStyle w:val="60"/>
                <w:rFonts w:ascii="Times New Roman" w:hAnsi="Times New Roman"/>
                <w:sz w:val="24"/>
                <w:szCs w:val="24"/>
              </w:rPr>
              <w:t xml:space="preserve"> </w:t>
            </w:r>
            <w:r w:rsidRPr="000F679E">
              <w:rPr>
                <w:rStyle w:val="60"/>
                <w:rFonts w:ascii="Times New Roman" w:hAnsi="Times New Roman"/>
                <w:sz w:val="24"/>
                <w:szCs w:val="24"/>
              </w:rPr>
              <w:t>Bromus</w:t>
            </w:r>
            <w:r w:rsidRPr="00677C3E">
              <w:rPr>
                <w:rStyle w:val="60"/>
                <w:rFonts w:ascii="Times New Roman" w:hAnsi="Times New Roman"/>
                <w:sz w:val="24"/>
                <w:szCs w:val="24"/>
              </w:rPr>
              <w:t xml:space="preserve"> </w:t>
            </w:r>
            <w:r>
              <w:rPr>
                <w:rStyle w:val="60"/>
                <w:rFonts w:ascii="Times New Roman" w:hAnsi="Times New Roman"/>
                <w:sz w:val="24"/>
                <w:szCs w:val="24"/>
                <w:lang w:val="en-US"/>
              </w:rPr>
              <w:t>stamineus</w:t>
            </w:r>
            <w:r w:rsidRPr="00677C3E">
              <w:rPr>
                <w:rStyle w:val="60"/>
                <w:rFonts w:ascii="Times New Roman" w:hAnsi="Times New Roman"/>
                <w:sz w:val="24"/>
                <w:szCs w:val="24"/>
              </w:rPr>
              <w:t xml:space="preserve"> </w:t>
            </w:r>
            <w:r>
              <w:rPr>
                <w:rStyle w:val="60"/>
                <w:rFonts w:ascii="Times New Roman" w:hAnsi="Times New Roman"/>
                <w:sz w:val="24"/>
                <w:szCs w:val="24"/>
                <w:lang w:val="en-US"/>
              </w:rPr>
              <w:t>E</w:t>
            </w:r>
            <w:r w:rsidRPr="00677C3E">
              <w:rPr>
                <w:rStyle w:val="60"/>
                <w:rFonts w:ascii="Times New Roman" w:hAnsi="Times New Roman"/>
                <w:sz w:val="24"/>
                <w:szCs w:val="24"/>
              </w:rPr>
              <w:t xml:space="preserve">. </w:t>
            </w:r>
            <w:r>
              <w:rPr>
                <w:rStyle w:val="60"/>
                <w:rFonts w:ascii="Times New Roman" w:hAnsi="Times New Roman"/>
                <w:sz w:val="24"/>
                <w:szCs w:val="24"/>
                <w:lang w:val="en-US"/>
              </w:rPr>
              <w:t>Desv.</w:t>
            </w:r>
            <w:r w:rsidRPr="000F679E">
              <w:rPr>
                <w:rStyle w:val="60"/>
                <w:rFonts w:ascii="Times New Roman" w:hAnsi="Times New Roman"/>
                <w:sz w:val="24"/>
                <w:szCs w:val="24"/>
              </w:rPr>
              <w:t>]</w:t>
            </w:r>
          </w:p>
        </w:tc>
        <w:tc>
          <w:tcPr>
            <w:tcW w:w="3240" w:type="dxa"/>
            <w:shd w:val="clear" w:color="auto" w:fill="FFFFFF"/>
          </w:tcPr>
          <w:p w:rsidR="00BB0B40" w:rsidRPr="000F679E" w:rsidP="002E2D4A">
            <w:pPr>
              <w:spacing w:after="0" w:line="240" w:lineRule="auto"/>
              <w:rPr>
                <w:rFonts w:ascii="Times New Roman" w:hAnsi="Times New Roman"/>
                <w:sz w:val="24"/>
                <w:szCs w:val="24"/>
              </w:rPr>
            </w:pPr>
            <w:r w:rsidRPr="000F679E">
              <w:rPr>
                <w:rStyle w:val="60"/>
                <w:rFonts w:ascii="Times New Roman" w:hAnsi="Times New Roman"/>
                <w:sz w:val="24"/>
                <w:szCs w:val="24"/>
              </w:rPr>
              <w:t>Brome</w:t>
            </w:r>
          </w:p>
        </w:tc>
        <w:tc>
          <w:tcPr>
            <w:tcW w:w="2700" w:type="dxa"/>
            <w:shd w:val="clear" w:color="auto" w:fill="FFFFFF"/>
          </w:tcPr>
          <w:p w:rsidR="00677C3E" w:rsidP="002E2D4A">
            <w:pPr>
              <w:spacing w:after="0" w:line="240" w:lineRule="auto"/>
              <w:rPr>
                <w:rStyle w:val="60"/>
                <w:rFonts w:ascii="Times New Roman" w:hAnsi="Times New Roman"/>
                <w:sz w:val="24"/>
                <w:szCs w:val="24"/>
                <w:lang w:val="en-US"/>
              </w:rPr>
            </w:pPr>
            <w:r w:rsidRPr="000F679E" w:rsidR="00BB0B40">
              <w:rPr>
                <w:rStyle w:val="60"/>
                <w:rFonts w:ascii="Times New Roman" w:hAnsi="Times New Roman"/>
                <w:sz w:val="24"/>
                <w:szCs w:val="24"/>
              </w:rPr>
              <w:t xml:space="preserve">Rescue grass </w:t>
            </w:r>
          </w:p>
          <w:p w:rsidR="00BB0B40" w:rsidRPr="000F679E" w:rsidP="002E2D4A">
            <w:pPr>
              <w:spacing w:after="0" w:line="240" w:lineRule="auto"/>
              <w:rPr>
                <w:rFonts w:ascii="Times New Roman" w:hAnsi="Times New Roman"/>
                <w:sz w:val="24"/>
                <w:szCs w:val="24"/>
              </w:rPr>
            </w:pPr>
            <w:r w:rsidR="00677C3E">
              <w:rPr>
                <w:rStyle w:val="60"/>
                <w:rFonts w:ascii="Times New Roman" w:hAnsi="Times New Roman"/>
                <w:sz w:val="24"/>
                <w:szCs w:val="24"/>
                <w:lang w:val="en-US"/>
              </w:rPr>
              <w:t>R</w:t>
            </w:r>
            <w:r w:rsidRPr="000F679E">
              <w:rPr>
                <w:rStyle w:val="60"/>
                <w:rFonts w:ascii="Times New Roman" w:hAnsi="Times New Roman"/>
                <w:sz w:val="24"/>
                <w:szCs w:val="24"/>
              </w:rPr>
              <w:t>rairie grass</w:t>
            </w:r>
          </w:p>
        </w:tc>
      </w:tr>
      <w:tr>
        <w:tblPrEx>
          <w:tblW w:w="9370" w:type="dxa"/>
          <w:tblLayout w:type="fixed"/>
          <w:tblCellMar>
            <w:left w:w="10" w:type="dxa"/>
            <w:right w:w="10" w:type="dxa"/>
          </w:tblCellMar>
          <w:tblLook w:val="00A0"/>
        </w:tblPrEx>
        <w:trPr>
          <w:trHeight w:val="494"/>
        </w:trPr>
        <w:tc>
          <w:tcPr>
            <w:tcW w:w="3430" w:type="dxa"/>
            <w:shd w:val="clear" w:color="auto" w:fill="FFFFFF"/>
          </w:tcPr>
          <w:p w:rsidR="001A5F5F" w:rsidRPr="001A5F5F" w:rsidP="002E2D4A">
            <w:pPr>
              <w:spacing w:after="0" w:line="240" w:lineRule="auto"/>
              <w:rPr>
                <w:rStyle w:val="60"/>
                <w:rFonts w:ascii="Times New Roman" w:hAnsi="Times New Roman"/>
                <w:sz w:val="24"/>
                <w:szCs w:val="24"/>
              </w:rPr>
            </w:pPr>
            <w:r w:rsidRPr="001A5F5F">
              <w:rPr>
                <w:rStyle w:val="60"/>
                <w:rFonts w:ascii="Times New Roman" w:hAnsi="Times New Roman"/>
                <w:sz w:val="24"/>
                <w:szCs w:val="24"/>
              </w:rPr>
              <w:t>Brom</w:t>
            </w:r>
            <w:r w:rsidRPr="001A5F5F">
              <w:rPr>
                <w:rStyle w:val="60"/>
                <w:rFonts w:ascii="Times New Roman" w:hAnsi="Times New Roman"/>
                <w:sz w:val="24"/>
                <w:szCs w:val="24"/>
              </w:rPr>
              <w:t>us erectus hudson</w:t>
            </w:r>
          </w:p>
        </w:tc>
        <w:tc>
          <w:tcPr>
            <w:tcW w:w="3240" w:type="dxa"/>
            <w:shd w:val="clear" w:color="auto" w:fill="FFFFFF"/>
          </w:tcPr>
          <w:p w:rsidR="001A5F5F" w:rsidRPr="001A5F5F" w:rsidP="002E2D4A">
            <w:pPr>
              <w:spacing w:after="0" w:line="240" w:lineRule="auto"/>
              <w:rPr>
                <w:rStyle w:val="60"/>
                <w:rFonts w:ascii="Times New Roman" w:hAnsi="Times New Roman"/>
                <w:sz w:val="24"/>
                <w:szCs w:val="24"/>
              </w:rPr>
            </w:pPr>
            <w:r w:rsidRPr="001A5F5F">
              <w:rPr>
                <w:rStyle w:val="60"/>
                <w:rFonts w:ascii="Times New Roman" w:hAnsi="Times New Roman"/>
                <w:sz w:val="24"/>
                <w:szCs w:val="24"/>
              </w:rPr>
              <w:t>Brome dressé</w:t>
            </w:r>
          </w:p>
        </w:tc>
        <w:tc>
          <w:tcPr>
            <w:tcW w:w="2700" w:type="dxa"/>
            <w:shd w:val="clear" w:color="auto" w:fill="FFFFFF"/>
          </w:tcPr>
          <w:p w:rsidR="001A5F5F" w:rsidRPr="001A5F5F" w:rsidP="002E2D4A">
            <w:pPr>
              <w:spacing w:after="0" w:line="240" w:lineRule="auto"/>
              <w:rPr>
                <w:rStyle w:val="60"/>
                <w:rFonts w:ascii="Times New Roman" w:hAnsi="Times New Roman"/>
                <w:sz w:val="24"/>
                <w:szCs w:val="24"/>
              </w:rPr>
            </w:pPr>
            <w:r w:rsidRPr="001A5F5F">
              <w:rPr>
                <w:rStyle w:val="60"/>
                <w:rFonts w:ascii="Times New Roman" w:hAnsi="Times New Roman"/>
                <w:sz w:val="24"/>
                <w:szCs w:val="24"/>
              </w:rPr>
              <w:t>Erect brome</w:t>
            </w:r>
          </w:p>
        </w:tc>
      </w:tr>
      <w:tr>
        <w:tblPrEx>
          <w:tblW w:w="9370" w:type="dxa"/>
          <w:tblLayout w:type="fixed"/>
          <w:tblCellMar>
            <w:left w:w="10" w:type="dxa"/>
            <w:right w:w="10" w:type="dxa"/>
          </w:tblCellMar>
          <w:tblLook w:val="00A0"/>
        </w:tblPrEx>
        <w:trPr>
          <w:trHeight w:val="494"/>
        </w:trPr>
        <w:tc>
          <w:tcPr>
            <w:tcW w:w="3430" w:type="dxa"/>
            <w:shd w:val="clear" w:color="auto" w:fill="FFFFFF"/>
          </w:tcPr>
          <w:p w:rsidR="001A5F5F" w:rsidRPr="001A5F5F"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Bromus inermis leysser</w:t>
            </w:r>
          </w:p>
        </w:tc>
        <w:tc>
          <w:tcPr>
            <w:tcW w:w="3240" w:type="dxa"/>
            <w:shd w:val="clear" w:color="auto" w:fill="FFFFFF"/>
          </w:tcPr>
          <w:p w:rsidR="001A5F5F" w:rsidRPr="001A5F5F"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Brome inerme</w:t>
            </w:r>
          </w:p>
        </w:tc>
        <w:tc>
          <w:tcPr>
            <w:tcW w:w="2700" w:type="dxa"/>
            <w:shd w:val="clear" w:color="auto" w:fill="FFFFFF"/>
          </w:tcPr>
          <w:p w:rsidR="001A5F5F" w:rsidRPr="001A5F5F"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Smooth brome</w:t>
            </w:r>
          </w:p>
        </w:tc>
      </w:tr>
      <w:tr>
        <w:tblPrEx>
          <w:tblW w:w="9370" w:type="dxa"/>
          <w:tblLayout w:type="fixed"/>
          <w:tblCellMar>
            <w:left w:w="10" w:type="dxa"/>
            <w:right w:w="10" w:type="dxa"/>
          </w:tblCellMar>
          <w:tblLook w:val="00A0"/>
        </w:tblPrEx>
        <w:trPr>
          <w:trHeight w:val="494"/>
        </w:trPr>
        <w:tc>
          <w:tcPr>
            <w:tcW w:w="3430" w:type="dxa"/>
            <w:shd w:val="clear" w:color="auto" w:fill="FFFFFF"/>
          </w:tcPr>
          <w:p w:rsidR="001A5F5F" w:rsidRPr="001A5F5F" w:rsidP="002E2D4A">
            <w:pPr>
              <w:spacing w:after="0" w:line="240" w:lineRule="auto"/>
              <w:rPr>
                <w:rStyle w:val="60"/>
                <w:rFonts w:ascii="Times New Roman" w:hAnsi="Times New Roman"/>
                <w:sz w:val="24"/>
                <w:szCs w:val="24"/>
                <w:lang w:val="fr-FR"/>
              </w:rPr>
            </w:pPr>
            <w:r w:rsidRPr="000F679E">
              <w:rPr>
                <w:rStyle w:val="60"/>
                <w:rFonts w:ascii="Times New Roman" w:hAnsi="Times New Roman"/>
                <w:sz w:val="24"/>
                <w:szCs w:val="24"/>
              </w:rPr>
              <w:t>Bromus marginatus</w:t>
            </w:r>
            <w:r w:rsidRPr="001A5F5F">
              <w:rPr>
                <w:rStyle w:val="60"/>
                <w:rFonts w:ascii="Times New Roman" w:hAnsi="Times New Roman"/>
                <w:sz w:val="24"/>
                <w:szCs w:val="24"/>
                <w:lang w:val="fr-FR"/>
              </w:rPr>
              <w:t xml:space="preserve"> Nees ex Steud.</w:t>
            </w:r>
          </w:p>
        </w:tc>
        <w:tc>
          <w:tcPr>
            <w:tcW w:w="3240" w:type="dxa"/>
            <w:shd w:val="clear" w:color="auto" w:fill="FFFFFF"/>
          </w:tcPr>
          <w:p w:rsidR="001A5F5F" w:rsidRPr="000F679E"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Brome marginé, brome purgatif</w:t>
            </w:r>
          </w:p>
        </w:tc>
        <w:tc>
          <w:tcPr>
            <w:tcW w:w="2700" w:type="dxa"/>
            <w:shd w:val="clear" w:color="auto" w:fill="FFFFFF"/>
          </w:tcPr>
          <w:p w:rsidR="001A5F5F" w:rsidP="002E2D4A">
            <w:pPr>
              <w:spacing w:after="0" w:line="240" w:lineRule="auto"/>
              <w:rPr>
                <w:rStyle w:val="60"/>
                <w:rFonts w:ascii="Times New Roman" w:hAnsi="Times New Roman"/>
                <w:sz w:val="24"/>
                <w:szCs w:val="24"/>
                <w:lang w:val="en-US"/>
              </w:rPr>
            </w:pPr>
            <w:r w:rsidRPr="000F679E">
              <w:rPr>
                <w:rStyle w:val="60"/>
                <w:rFonts w:ascii="Times New Roman" w:hAnsi="Times New Roman"/>
                <w:sz w:val="24"/>
                <w:szCs w:val="24"/>
              </w:rPr>
              <w:t xml:space="preserve">Mountain brome, </w:t>
            </w:r>
          </w:p>
          <w:p w:rsidR="001A5F5F" w:rsidRPr="000F679E" w:rsidP="002E2D4A">
            <w:pPr>
              <w:spacing w:after="0" w:line="240" w:lineRule="auto"/>
              <w:rPr>
                <w:rStyle w:val="60"/>
                <w:rFonts w:ascii="Times New Roman" w:hAnsi="Times New Roman"/>
                <w:sz w:val="24"/>
                <w:szCs w:val="24"/>
              </w:rPr>
            </w:pPr>
            <w:r>
              <w:rPr>
                <w:rStyle w:val="60"/>
                <w:rFonts w:ascii="Times New Roman" w:hAnsi="Times New Roman"/>
                <w:sz w:val="24"/>
                <w:szCs w:val="24"/>
                <w:lang w:val="en-US"/>
              </w:rPr>
              <w:t>W</w:t>
            </w:r>
            <w:r w:rsidRPr="000F679E">
              <w:rPr>
                <w:rStyle w:val="60"/>
                <w:rFonts w:ascii="Times New Roman" w:hAnsi="Times New Roman"/>
                <w:sz w:val="24"/>
                <w:szCs w:val="24"/>
              </w:rPr>
              <w:t>estern bromegrass</w:t>
            </w:r>
          </w:p>
        </w:tc>
      </w:tr>
      <w:tr>
        <w:tblPrEx>
          <w:tblW w:w="9370" w:type="dxa"/>
          <w:tblLayout w:type="fixed"/>
          <w:tblCellMar>
            <w:left w:w="10" w:type="dxa"/>
            <w:right w:w="10" w:type="dxa"/>
          </w:tblCellMar>
          <w:tblLook w:val="00A0"/>
        </w:tblPrEx>
        <w:trPr>
          <w:trHeight w:val="494"/>
        </w:trPr>
        <w:tc>
          <w:tcPr>
            <w:tcW w:w="3430" w:type="dxa"/>
            <w:shd w:val="clear" w:color="auto" w:fill="FFFFFF"/>
          </w:tcPr>
          <w:p w:rsidR="003B61A7" w:rsidRPr="003B61A7" w:rsidP="002E2D4A">
            <w:pPr>
              <w:spacing w:after="0" w:line="240" w:lineRule="auto"/>
              <w:rPr>
                <w:rStyle w:val="60"/>
                <w:rFonts w:ascii="Times New Roman" w:hAnsi="Times New Roman"/>
                <w:sz w:val="24"/>
                <w:szCs w:val="24"/>
                <w:lang w:val="fr-FR"/>
              </w:rPr>
            </w:pPr>
            <w:r w:rsidRPr="000F679E">
              <w:rPr>
                <w:rStyle w:val="60"/>
                <w:rFonts w:ascii="Times New Roman" w:hAnsi="Times New Roman"/>
                <w:sz w:val="24"/>
                <w:szCs w:val="24"/>
              </w:rPr>
              <w:t>Bromus</w:t>
            </w:r>
            <w:r w:rsidRPr="003B61A7">
              <w:rPr>
                <w:rStyle w:val="60"/>
                <w:rFonts w:ascii="Times New Roman" w:hAnsi="Times New Roman"/>
                <w:sz w:val="24"/>
                <w:szCs w:val="24"/>
                <w:lang w:val="fr-FR"/>
              </w:rPr>
              <w:t xml:space="preserve"> parodii (Covas et Itria)</w:t>
            </w:r>
          </w:p>
        </w:tc>
        <w:tc>
          <w:tcPr>
            <w:tcW w:w="3240" w:type="dxa"/>
            <w:shd w:val="clear" w:color="auto" w:fill="FFFFFF"/>
          </w:tcPr>
          <w:p w:rsidR="003B61A7" w:rsidRPr="000F679E"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Bromus</w:t>
            </w:r>
            <w:r w:rsidRPr="003B61A7">
              <w:rPr>
                <w:rStyle w:val="60"/>
                <w:rFonts w:ascii="Times New Roman" w:hAnsi="Times New Roman"/>
                <w:sz w:val="24"/>
                <w:szCs w:val="24"/>
                <w:lang w:val="fr-FR"/>
              </w:rPr>
              <w:t xml:space="preserve"> parodii</w:t>
            </w:r>
          </w:p>
        </w:tc>
        <w:tc>
          <w:tcPr>
            <w:tcW w:w="2700" w:type="dxa"/>
            <w:shd w:val="clear" w:color="auto" w:fill="FFFFFF"/>
          </w:tcPr>
          <w:p w:rsidR="003B61A7" w:rsidRPr="000F679E"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Bromus</w:t>
            </w:r>
            <w:r w:rsidRPr="003B61A7">
              <w:rPr>
                <w:rStyle w:val="60"/>
                <w:rFonts w:ascii="Times New Roman" w:hAnsi="Times New Roman"/>
                <w:sz w:val="24"/>
                <w:szCs w:val="24"/>
                <w:lang w:val="fr-FR"/>
              </w:rPr>
              <w:t xml:space="preserve"> parodii</w:t>
            </w:r>
          </w:p>
        </w:tc>
      </w:tr>
      <w:tr>
        <w:tblPrEx>
          <w:tblW w:w="9370" w:type="dxa"/>
          <w:tblLayout w:type="fixed"/>
          <w:tblCellMar>
            <w:left w:w="10" w:type="dxa"/>
            <w:right w:w="10" w:type="dxa"/>
          </w:tblCellMar>
          <w:tblLook w:val="00A0"/>
        </w:tblPrEx>
        <w:trPr>
          <w:trHeight w:val="494"/>
        </w:trPr>
        <w:tc>
          <w:tcPr>
            <w:tcW w:w="3430" w:type="dxa"/>
            <w:shd w:val="clear" w:color="auto" w:fill="FFFFFF"/>
          </w:tcPr>
          <w:p w:rsidR="0057178E" w:rsidRPr="000F679E"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 xml:space="preserve">Bromus sitchensis </w:t>
            </w:r>
            <w:r w:rsidR="00A55248">
              <w:rPr>
                <w:rStyle w:val="60"/>
                <w:rFonts w:ascii="Times New Roman" w:hAnsi="Times New Roman"/>
                <w:sz w:val="24"/>
                <w:szCs w:val="24"/>
                <w:lang w:val="en-US"/>
              </w:rPr>
              <w:t>T</w:t>
            </w:r>
            <w:r w:rsidRPr="000F679E">
              <w:rPr>
                <w:rStyle w:val="60"/>
                <w:rFonts w:ascii="Times New Roman" w:hAnsi="Times New Roman"/>
                <w:sz w:val="24"/>
                <w:szCs w:val="24"/>
              </w:rPr>
              <w:t>rin.</w:t>
            </w:r>
          </w:p>
        </w:tc>
        <w:tc>
          <w:tcPr>
            <w:tcW w:w="3240" w:type="dxa"/>
            <w:shd w:val="clear" w:color="auto" w:fill="FFFFFF"/>
          </w:tcPr>
          <w:p w:rsidR="0057178E" w:rsidRPr="000F679E"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Brome sitchensis</w:t>
            </w:r>
          </w:p>
        </w:tc>
        <w:tc>
          <w:tcPr>
            <w:tcW w:w="2700" w:type="dxa"/>
            <w:shd w:val="clear" w:color="auto" w:fill="FFFFFF"/>
          </w:tcPr>
          <w:p w:rsidR="0057178E" w:rsidRPr="000F679E"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Alaska brome</w:t>
            </w:r>
          </w:p>
        </w:tc>
      </w:tr>
      <w:tr>
        <w:tblPrEx>
          <w:tblW w:w="9370" w:type="dxa"/>
          <w:tblLayout w:type="fixed"/>
          <w:tblCellMar>
            <w:left w:w="10" w:type="dxa"/>
            <w:right w:w="10" w:type="dxa"/>
          </w:tblCellMar>
          <w:tblLook w:val="00A0"/>
        </w:tblPrEx>
        <w:trPr>
          <w:trHeight w:val="494"/>
        </w:trPr>
        <w:tc>
          <w:tcPr>
            <w:tcW w:w="3430" w:type="dxa"/>
            <w:shd w:val="clear" w:color="auto" w:fill="FFFFFF"/>
          </w:tcPr>
          <w:p w:rsidR="0057178E" w:rsidRPr="000F679E"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 xml:space="preserve">Bromus stamineus </w:t>
            </w:r>
            <w:r w:rsidR="00A55248">
              <w:rPr>
                <w:rStyle w:val="60"/>
                <w:rFonts w:ascii="Times New Roman" w:hAnsi="Times New Roman"/>
                <w:sz w:val="24"/>
                <w:szCs w:val="24"/>
                <w:lang w:val="en-US"/>
              </w:rPr>
              <w:t>E</w:t>
            </w:r>
            <w:r w:rsidRPr="00A55248" w:rsidR="00A55248">
              <w:rPr>
                <w:rStyle w:val="60"/>
                <w:rFonts w:ascii="Times New Roman" w:hAnsi="Times New Roman"/>
                <w:sz w:val="24"/>
                <w:szCs w:val="24"/>
              </w:rPr>
              <w:t xml:space="preserve">. </w:t>
            </w:r>
            <w:r w:rsidR="00A55248">
              <w:rPr>
                <w:rStyle w:val="60"/>
                <w:rFonts w:ascii="Times New Roman" w:hAnsi="Times New Roman"/>
                <w:sz w:val="24"/>
                <w:szCs w:val="24"/>
                <w:lang w:val="en-US"/>
              </w:rPr>
              <w:t>D</w:t>
            </w:r>
            <w:r w:rsidRPr="000F679E">
              <w:rPr>
                <w:rStyle w:val="60"/>
                <w:rFonts w:ascii="Times New Roman" w:hAnsi="Times New Roman"/>
                <w:sz w:val="24"/>
                <w:szCs w:val="24"/>
              </w:rPr>
              <w:t xml:space="preserve">esv. </w:t>
            </w:r>
            <w:r w:rsidRPr="00A55248">
              <w:rPr>
                <w:rStyle w:val="60"/>
                <w:rFonts w:ascii="Times New Roman" w:hAnsi="Times New Roman"/>
                <w:sz w:val="24"/>
                <w:szCs w:val="24"/>
              </w:rPr>
              <w:t>[incl.</w:t>
            </w:r>
            <w:r w:rsidRPr="00A55248">
              <w:rPr>
                <w:rStyle w:val="61"/>
                <w:rFonts w:ascii="Times New Roman" w:hAnsi="Times New Roman"/>
                <w:i w:val="0"/>
                <w:iCs/>
                <w:sz w:val="24"/>
                <w:szCs w:val="24"/>
                <w:lang w:val="uk-UA" w:eastAsia="en-US"/>
              </w:rPr>
              <w:t xml:space="preserve"> B. Valdivianus</w:t>
            </w:r>
            <w:r w:rsidRPr="00A55248">
              <w:rPr>
                <w:rStyle w:val="60"/>
                <w:rFonts w:ascii="Times New Roman" w:hAnsi="Times New Roman"/>
                <w:sz w:val="24"/>
                <w:szCs w:val="24"/>
              </w:rPr>
              <w:t xml:space="preserve"> </w:t>
            </w:r>
            <w:r w:rsidR="00A55248">
              <w:rPr>
                <w:rStyle w:val="60"/>
                <w:rFonts w:ascii="Times New Roman" w:hAnsi="Times New Roman"/>
                <w:sz w:val="24"/>
                <w:szCs w:val="24"/>
                <w:lang w:val="en-US"/>
              </w:rPr>
              <w:t>P</w:t>
            </w:r>
            <w:r w:rsidRPr="00A55248">
              <w:rPr>
                <w:rStyle w:val="60"/>
                <w:rFonts w:ascii="Times New Roman" w:hAnsi="Times New Roman"/>
                <w:sz w:val="24"/>
                <w:szCs w:val="24"/>
              </w:rPr>
              <w:t>hil.]</w:t>
            </w:r>
          </w:p>
        </w:tc>
        <w:tc>
          <w:tcPr>
            <w:tcW w:w="3240" w:type="dxa"/>
            <w:shd w:val="clear" w:color="auto" w:fill="FFFFFF"/>
          </w:tcPr>
          <w:p w:rsidR="0057178E" w:rsidRPr="000F679E" w:rsidP="002E2D4A">
            <w:pPr>
              <w:spacing w:after="0" w:line="240" w:lineRule="auto"/>
              <w:rPr>
                <w:rStyle w:val="60"/>
                <w:rFonts w:ascii="Times New Roman" w:hAnsi="Times New Roman"/>
                <w:sz w:val="24"/>
                <w:szCs w:val="24"/>
              </w:rPr>
            </w:pPr>
            <w:r w:rsidRPr="000F679E">
              <w:rPr>
                <w:rStyle w:val="60"/>
                <w:rFonts w:ascii="Times New Roman" w:hAnsi="Times New Roman"/>
                <w:sz w:val="24"/>
                <w:szCs w:val="24"/>
              </w:rPr>
              <w:t>Brome fibreux</w:t>
            </w:r>
          </w:p>
        </w:tc>
        <w:tc>
          <w:tcPr>
            <w:tcW w:w="2700" w:type="dxa"/>
            <w:shd w:val="clear" w:color="auto" w:fill="FFFFFF"/>
          </w:tcPr>
          <w:p w:rsidR="0057178E" w:rsidP="002E2D4A">
            <w:pPr>
              <w:spacing w:after="0" w:line="240" w:lineRule="auto"/>
              <w:rPr>
                <w:rStyle w:val="60"/>
                <w:rFonts w:ascii="Times New Roman" w:hAnsi="Times New Roman"/>
                <w:sz w:val="24"/>
                <w:szCs w:val="24"/>
                <w:lang w:val="en-US"/>
              </w:rPr>
            </w:pPr>
            <w:r w:rsidRPr="00875064">
              <w:rPr>
                <w:rStyle w:val="60"/>
                <w:rFonts w:ascii="Times New Roman" w:hAnsi="Times New Roman"/>
                <w:sz w:val="24"/>
                <w:szCs w:val="24"/>
              </w:rPr>
              <w:t>Southern brome</w:t>
            </w:r>
          </w:p>
          <w:p w:rsidR="00A55248" w:rsidRPr="00A55248" w:rsidP="002E2D4A">
            <w:pPr>
              <w:spacing w:after="0" w:line="240" w:lineRule="auto"/>
              <w:rPr>
                <w:rStyle w:val="60"/>
                <w:rFonts w:ascii="Times New Roman" w:hAnsi="Times New Roman"/>
                <w:sz w:val="24"/>
                <w:szCs w:val="24"/>
                <w:lang w:val="en-US"/>
              </w:rPr>
            </w:pPr>
            <w:r>
              <w:rPr>
                <w:rStyle w:val="60"/>
                <w:rFonts w:ascii="Times New Roman" w:hAnsi="Times New Roman"/>
                <w:sz w:val="24"/>
                <w:szCs w:val="24"/>
                <w:lang w:val="en-US"/>
              </w:rPr>
              <w:t>Grazing Brome</w:t>
            </w:r>
          </w:p>
        </w:tc>
      </w:tr>
      <w:tr>
        <w:tblPrEx>
          <w:tblW w:w="9370" w:type="dxa"/>
          <w:tblLayout w:type="fixed"/>
          <w:tblCellMar>
            <w:left w:w="10" w:type="dxa"/>
            <w:right w:w="10" w:type="dxa"/>
          </w:tblCellMar>
          <w:tblLook w:val="00A0"/>
        </w:tblPrEx>
        <w:trPr>
          <w:trHeight w:val="470"/>
        </w:trPr>
        <w:tc>
          <w:tcPr>
            <w:tcW w:w="3430" w:type="dxa"/>
            <w:shd w:val="clear" w:color="auto" w:fill="FFFFFF"/>
          </w:tcPr>
          <w:p w:rsidR="0057178E"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Buchloe dactyloides (</w:t>
            </w:r>
            <w:r w:rsidR="00B20D7E">
              <w:rPr>
                <w:rStyle w:val="60"/>
                <w:rFonts w:ascii="Times New Roman" w:hAnsi="Times New Roman"/>
                <w:sz w:val="24"/>
                <w:szCs w:val="24"/>
                <w:lang w:val="en-US"/>
              </w:rPr>
              <w:t>N</w:t>
            </w:r>
            <w:r w:rsidRPr="000F679E">
              <w:rPr>
                <w:rStyle w:val="60"/>
                <w:rFonts w:ascii="Times New Roman" w:hAnsi="Times New Roman"/>
                <w:sz w:val="24"/>
                <w:szCs w:val="24"/>
              </w:rPr>
              <w:t>utt.) Engelm</w:t>
            </w:r>
          </w:p>
        </w:tc>
        <w:tc>
          <w:tcPr>
            <w:tcW w:w="3240" w:type="dxa"/>
            <w:shd w:val="clear" w:color="auto" w:fill="FFFFFF"/>
          </w:tcPr>
          <w:p w:rsidR="0057178E" w:rsidRPr="000F679E" w:rsidP="0094328F">
            <w:pPr>
              <w:spacing w:after="0" w:line="240" w:lineRule="auto"/>
              <w:rPr>
                <w:rFonts w:ascii="Times New Roman" w:hAnsi="Times New Roman"/>
                <w:sz w:val="24"/>
                <w:szCs w:val="24"/>
              </w:rPr>
            </w:pPr>
            <w:r w:rsidRPr="00875064">
              <w:rPr>
                <w:rStyle w:val="60"/>
                <w:rFonts w:ascii="Times New Roman" w:hAnsi="Times New Roman"/>
                <w:sz w:val="24"/>
                <w:szCs w:val="24"/>
              </w:rPr>
              <w:t>Herbe aux bisons</w:t>
            </w:r>
          </w:p>
        </w:tc>
        <w:tc>
          <w:tcPr>
            <w:tcW w:w="2700" w:type="dxa"/>
            <w:shd w:val="clear" w:color="auto" w:fill="FFFFFF"/>
          </w:tcPr>
          <w:p w:rsidR="0057178E"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Buffalo grass</w:t>
            </w:r>
          </w:p>
        </w:tc>
      </w:tr>
      <w:tr>
        <w:tblPrEx>
          <w:tblW w:w="9370" w:type="dxa"/>
          <w:tblLayout w:type="fixed"/>
          <w:tblCellMar>
            <w:left w:w="10" w:type="dxa"/>
            <w:right w:w="10" w:type="dxa"/>
          </w:tblCellMar>
          <w:tblLook w:val="00A0"/>
        </w:tblPrEx>
        <w:trPr>
          <w:trHeight w:val="470"/>
        </w:trPr>
        <w:tc>
          <w:tcPr>
            <w:tcW w:w="3430" w:type="dxa"/>
            <w:shd w:val="clear" w:color="auto" w:fill="FFFFFF"/>
          </w:tcPr>
          <w:p w:rsidR="00B20D7E" w:rsidRPr="00FC4041" w:rsidP="0094328F">
            <w:pPr>
              <w:spacing w:after="0" w:line="240" w:lineRule="auto"/>
              <w:rPr>
                <w:rStyle w:val="60"/>
                <w:rFonts w:ascii="Times New Roman" w:hAnsi="Times New Roman"/>
                <w:sz w:val="24"/>
                <w:szCs w:val="24"/>
                <w:lang w:val="en-US"/>
              </w:rPr>
            </w:pPr>
            <w:r w:rsidRPr="000F679E" w:rsidR="00FC4041">
              <w:rPr>
                <w:rStyle w:val="60"/>
                <w:rFonts w:ascii="Times New Roman" w:hAnsi="Times New Roman"/>
                <w:sz w:val="24"/>
                <w:szCs w:val="24"/>
              </w:rPr>
              <w:t xml:space="preserve">Cenchrus </w:t>
            </w:r>
            <w:r w:rsidR="00FC4041">
              <w:rPr>
                <w:rStyle w:val="60"/>
                <w:rFonts w:ascii="Times New Roman" w:hAnsi="Times New Roman"/>
                <w:sz w:val="24"/>
                <w:szCs w:val="24"/>
                <w:lang w:val="en-US"/>
              </w:rPr>
              <w:t>americanus</w:t>
            </w:r>
            <w:r w:rsidRPr="000F679E" w:rsidR="00FC4041">
              <w:rPr>
                <w:rStyle w:val="60"/>
                <w:rFonts w:ascii="Times New Roman" w:hAnsi="Times New Roman"/>
                <w:sz w:val="24"/>
                <w:szCs w:val="24"/>
              </w:rPr>
              <w:t xml:space="preserve"> </w:t>
            </w:r>
            <w:r w:rsidRPr="00A55248" w:rsidR="00FC4041">
              <w:rPr>
                <w:rStyle w:val="60"/>
                <w:rFonts w:ascii="Times New Roman" w:hAnsi="Times New Roman"/>
                <w:sz w:val="24"/>
                <w:szCs w:val="24"/>
              </w:rPr>
              <w:t>[</w:t>
            </w:r>
            <w:r w:rsidR="00FC4041">
              <w:rPr>
                <w:rStyle w:val="60"/>
                <w:rFonts w:ascii="Times New Roman" w:hAnsi="Times New Roman"/>
                <w:sz w:val="24"/>
                <w:szCs w:val="24"/>
                <w:lang w:val="en-US"/>
              </w:rPr>
              <w:t>L</w:t>
            </w:r>
            <w:r w:rsidRPr="000F679E" w:rsidR="00FC4041">
              <w:rPr>
                <w:rStyle w:val="60"/>
                <w:rFonts w:ascii="Times New Roman" w:hAnsi="Times New Roman"/>
                <w:sz w:val="24"/>
                <w:szCs w:val="24"/>
              </w:rPr>
              <w:t xml:space="preserve">.] </w:t>
            </w:r>
            <w:r w:rsidR="00FC4041">
              <w:rPr>
                <w:rStyle w:val="60"/>
                <w:rFonts w:ascii="Times New Roman" w:hAnsi="Times New Roman"/>
                <w:sz w:val="24"/>
                <w:szCs w:val="24"/>
                <w:lang w:val="en-US"/>
              </w:rPr>
              <w:t xml:space="preserve">Morrone </w:t>
            </w:r>
            <w:r w:rsidRPr="000F679E" w:rsidR="00FC4041">
              <w:rPr>
                <w:rStyle w:val="60"/>
                <w:rFonts w:ascii="Times New Roman" w:hAnsi="Times New Roman"/>
                <w:sz w:val="24"/>
                <w:szCs w:val="24"/>
              </w:rPr>
              <w:t>[</w:t>
            </w:r>
            <w:r w:rsidR="00FC4041">
              <w:rPr>
                <w:rStyle w:val="60"/>
                <w:rFonts w:ascii="Times New Roman" w:hAnsi="Times New Roman"/>
                <w:sz w:val="24"/>
                <w:szCs w:val="24"/>
                <w:lang w:val="en-US"/>
              </w:rPr>
              <w:t>Formerly Pennisetum glausum (L.)R.Br</w:t>
            </w:r>
            <w:r w:rsidRPr="000F679E" w:rsidR="00FC4041">
              <w:rPr>
                <w:rStyle w:val="60"/>
                <w:rFonts w:ascii="Times New Roman" w:hAnsi="Times New Roman"/>
                <w:sz w:val="24"/>
                <w:szCs w:val="24"/>
              </w:rPr>
              <w:t>]</w:t>
            </w:r>
          </w:p>
        </w:tc>
        <w:tc>
          <w:tcPr>
            <w:tcW w:w="3240" w:type="dxa"/>
            <w:shd w:val="clear" w:color="auto" w:fill="FFFFFF"/>
          </w:tcPr>
          <w:p w:rsidR="00B20D7E" w:rsidRPr="00FC4041" w:rsidP="0094328F">
            <w:pPr>
              <w:spacing w:after="0" w:line="240" w:lineRule="auto"/>
              <w:rPr>
                <w:rStyle w:val="60"/>
                <w:rFonts w:ascii="Times New Roman" w:hAnsi="Times New Roman"/>
                <w:sz w:val="24"/>
                <w:szCs w:val="24"/>
                <w:lang w:val="en-US"/>
              </w:rPr>
            </w:pPr>
            <w:r w:rsidR="00FC4041">
              <w:rPr>
                <w:rStyle w:val="60"/>
                <w:rFonts w:ascii="Times New Roman" w:hAnsi="Times New Roman"/>
                <w:sz w:val="24"/>
                <w:szCs w:val="24"/>
                <w:lang w:val="en-US"/>
              </w:rPr>
              <w:t>Millet perl</w:t>
            </w:r>
            <w:r w:rsidRPr="00875064" w:rsidR="00FC4041">
              <w:rPr>
                <w:rStyle w:val="60"/>
                <w:rFonts w:ascii="Times New Roman" w:hAnsi="Times New Roman"/>
                <w:sz w:val="24"/>
                <w:szCs w:val="24"/>
              </w:rPr>
              <w:t>é</w:t>
            </w:r>
            <w:r w:rsidR="00FC4041">
              <w:rPr>
                <w:rStyle w:val="60"/>
                <w:rFonts w:ascii="Times New Roman" w:hAnsi="Times New Roman"/>
                <w:sz w:val="24"/>
                <w:szCs w:val="24"/>
                <w:lang w:val="en-US"/>
              </w:rPr>
              <w:t>, Mil p</w:t>
            </w:r>
            <w:r w:rsidRPr="00875064" w:rsidR="00FC4041">
              <w:rPr>
                <w:rStyle w:val="60"/>
                <w:rFonts w:ascii="Times New Roman" w:hAnsi="Times New Roman"/>
                <w:sz w:val="24"/>
                <w:szCs w:val="24"/>
              </w:rPr>
              <w:t>é</w:t>
            </w:r>
            <w:r w:rsidR="00FC4041">
              <w:rPr>
                <w:rStyle w:val="60"/>
                <w:rFonts w:ascii="Times New Roman" w:hAnsi="Times New Roman"/>
                <w:sz w:val="24"/>
                <w:szCs w:val="24"/>
                <w:lang w:val="en-US"/>
              </w:rPr>
              <w:t>nicillaire</w:t>
            </w:r>
          </w:p>
        </w:tc>
        <w:tc>
          <w:tcPr>
            <w:tcW w:w="2700" w:type="dxa"/>
            <w:shd w:val="clear" w:color="auto" w:fill="FFFFFF"/>
          </w:tcPr>
          <w:p w:rsidR="00B20D7E" w:rsidRPr="00FC4041" w:rsidP="0094328F">
            <w:pPr>
              <w:spacing w:after="0" w:line="240" w:lineRule="auto"/>
              <w:rPr>
                <w:rStyle w:val="60"/>
                <w:rFonts w:ascii="Times New Roman" w:hAnsi="Times New Roman"/>
                <w:sz w:val="24"/>
                <w:szCs w:val="24"/>
                <w:lang w:val="en-US"/>
              </w:rPr>
            </w:pPr>
            <w:r w:rsidR="00FC4041">
              <w:rPr>
                <w:rStyle w:val="60"/>
                <w:rFonts w:ascii="Times New Roman" w:hAnsi="Times New Roman"/>
                <w:sz w:val="24"/>
                <w:szCs w:val="24"/>
                <w:lang w:val="en-US"/>
              </w:rPr>
              <w:t>Pearl Millet</w:t>
            </w:r>
          </w:p>
        </w:tc>
      </w:tr>
      <w:tr>
        <w:tblPrEx>
          <w:tblW w:w="9370" w:type="dxa"/>
          <w:tblLayout w:type="fixed"/>
          <w:tblCellMar>
            <w:left w:w="10" w:type="dxa"/>
            <w:right w:w="10" w:type="dxa"/>
          </w:tblCellMar>
          <w:tblLook w:val="00A0"/>
        </w:tblPrEx>
        <w:trPr>
          <w:trHeight w:val="470"/>
        </w:trPr>
        <w:tc>
          <w:tcPr>
            <w:tcW w:w="3430" w:type="dxa"/>
            <w:shd w:val="clear" w:color="auto" w:fill="FFFFFF"/>
          </w:tcPr>
          <w:p w:rsidR="001725BB" w:rsidRPr="000F679E" w:rsidP="0094328F">
            <w:pPr>
              <w:spacing w:after="0" w:line="240" w:lineRule="auto"/>
              <w:rPr>
                <w:rStyle w:val="60"/>
                <w:rFonts w:ascii="Times New Roman" w:hAnsi="Times New Roman"/>
                <w:sz w:val="24"/>
                <w:szCs w:val="24"/>
              </w:rPr>
            </w:pPr>
            <w:r>
              <w:rPr>
                <w:rStyle w:val="60"/>
                <w:rFonts w:ascii="Times New Roman" w:hAnsi="Times New Roman"/>
                <w:sz w:val="24"/>
                <w:szCs w:val="24"/>
              </w:rPr>
              <w:t xml:space="preserve">Cenchrus ciliaris </w:t>
            </w:r>
            <w:r>
              <w:rPr>
                <w:rStyle w:val="60"/>
                <w:rFonts w:ascii="Times New Roman" w:hAnsi="Times New Roman"/>
                <w:sz w:val="24"/>
                <w:szCs w:val="24"/>
                <w:lang w:val="en-US"/>
              </w:rPr>
              <w:t>L</w:t>
            </w:r>
            <w:r w:rsidRPr="000F679E">
              <w:rPr>
                <w:rStyle w:val="60"/>
                <w:rFonts w:ascii="Times New Roman" w:hAnsi="Times New Roman"/>
                <w:sz w:val="24"/>
                <w:szCs w:val="24"/>
              </w:rPr>
              <w:t>. [pennisetum ciliare (</w:t>
            </w:r>
            <w:r>
              <w:rPr>
                <w:rStyle w:val="60"/>
                <w:rFonts w:ascii="Times New Roman" w:hAnsi="Times New Roman"/>
                <w:sz w:val="24"/>
                <w:szCs w:val="24"/>
                <w:lang w:val="en-US"/>
              </w:rPr>
              <w:t>L</w:t>
            </w:r>
            <w:r w:rsidRPr="000F679E">
              <w:rPr>
                <w:rStyle w:val="60"/>
                <w:rFonts w:ascii="Times New Roman" w:hAnsi="Times New Roman"/>
                <w:sz w:val="24"/>
                <w:szCs w:val="24"/>
              </w:rPr>
              <w:t>.) Link]</w:t>
            </w:r>
          </w:p>
        </w:tc>
        <w:tc>
          <w:tcPr>
            <w:tcW w:w="3240" w:type="dxa"/>
            <w:shd w:val="clear" w:color="auto" w:fill="FFFFFF"/>
          </w:tcPr>
          <w:p w:rsidR="001725BB" w:rsidRPr="00875064" w:rsidP="0094328F">
            <w:pPr>
              <w:spacing w:after="0" w:line="240" w:lineRule="auto"/>
              <w:rPr>
                <w:rStyle w:val="60"/>
                <w:rFonts w:ascii="Times New Roman" w:hAnsi="Times New Roman"/>
                <w:sz w:val="24"/>
                <w:szCs w:val="24"/>
              </w:rPr>
            </w:pPr>
            <w:r w:rsidRPr="00875064">
              <w:rPr>
                <w:rStyle w:val="60"/>
                <w:rFonts w:ascii="Times New Roman" w:hAnsi="Times New Roman"/>
                <w:sz w:val="24"/>
                <w:szCs w:val="24"/>
              </w:rPr>
              <w:t>Cenchrus cilié</w:t>
            </w:r>
          </w:p>
        </w:tc>
        <w:tc>
          <w:tcPr>
            <w:tcW w:w="2700" w:type="dxa"/>
            <w:shd w:val="clear" w:color="auto" w:fill="FFFFFF"/>
          </w:tcPr>
          <w:p w:rsidR="001725BB" w:rsidP="0094328F">
            <w:pPr>
              <w:spacing w:after="0" w:line="240" w:lineRule="auto"/>
              <w:rPr>
                <w:rStyle w:val="60"/>
                <w:rFonts w:ascii="Times New Roman" w:hAnsi="Times New Roman"/>
                <w:sz w:val="24"/>
                <w:szCs w:val="24"/>
                <w:lang w:val="en-US"/>
              </w:rPr>
            </w:pPr>
            <w:r w:rsidRPr="000F679E">
              <w:rPr>
                <w:rStyle w:val="60"/>
                <w:rFonts w:ascii="Times New Roman" w:hAnsi="Times New Roman"/>
                <w:sz w:val="24"/>
                <w:szCs w:val="24"/>
              </w:rPr>
              <w:t>Buffel grass</w:t>
            </w:r>
            <w:r>
              <w:rPr>
                <w:rStyle w:val="60"/>
                <w:rFonts w:ascii="Times New Roman" w:hAnsi="Times New Roman"/>
                <w:sz w:val="24"/>
                <w:szCs w:val="24"/>
                <w:lang w:val="en-US"/>
              </w:rPr>
              <w:t>,</w:t>
            </w:r>
          </w:p>
          <w:p w:rsidR="001725BB" w:rsidRPr="001725BB" w:rsidP="0094328F">
            <w:pPr>
              <w:spacing w:after="0" w:line="240" w:lineRule="auto"/>
              <w:rPr>
                <w:rStyle w:val="60"/>
                <w:rFonts w:ascii="Times New Roman" w:hAnsi="Times New Roman"/>
                <w:sz w:val="24"/>
                <w:szCs w:val="24"/>
                <w:lang w:val="en-US"/>
              </w:rPr>
            </w:pPr>
            <w:r>
              <w:rPr>
                <w:rStyle w:val="60"/>
                <w:rFonts w:ascii="Times New Roman" w:hAnsi="Times New Roman"/>
                <w:sz w:val="24"/>
                <w:szCs w:val="24"/>
                <w:lang w:val="en-US"/>
              </w:rPr>
              <w:t>Blue Buffalo Grass</w:t>
            </w:r>
          </w:p>
        </w:tc>
      </w:tr>
      <w:tr>
        <w:tblPrEx>
          <w:tblW w:w="9370" w:type="dxa"/>
          <w:tblLayout w:type="fixed"/>
          <w:tblCellMar>
            <w:left w:w="10" w:type="dxa"/>
            <w:right w:w="10" w:type="dxa"/>
          </w:tblCellMar>
          <w:tblLook w:val="00A0"/>
        </w:tblPrEx>
        <w:trPr>
          <w:trHeight w:val="470"/>
        </w:trPr>
        <w:tc>
          <w:tcPr>
            <w:tcW w:w="3430" w:type="dxa"/>
            <w:shd w:val="clear" w:color="auto" w:fill="FFFFFF"/>
          </w:tcPr>
          <w:p w:rsidR="009F7BF7" w:rsidRPr="009F7BF7" w:rsidP="0094328F">
            <w:pPr>
              <w:spacing w:after="0" w:line="240" w:lineRule="auto"/>
              <w:rPr>
                <w:rStyle w:val="60"/>
                <w:rFonts w:ascii="Times New Roman" w:hAnsi="Times New Roman"/>
                <w:sz w:val="24"/>
                <w:szCs w:val="24"/>
                <w:lang w:val="fr-FR"/>
              </w:rPr>
            </w:pPr>
            <w:r>
              <w:rPr>
                <w:rStyle w:val="60"/>
                <w:rFonts w:ascii="Times New Roman" w:hAnsi="Times New Roman"/>
                <w:sz w:val="24"/>
                <w:szCs w:val="24"/>
              </w:rPr>
              <w:t xml:space="preserve">Cenchrus </w:t>
            </w:r>
            <w:r w:rsidRPr="009F7BF7">
              <w:rPr>
                <w:rStyle w:val="60"/>
                <w:rFonts w:ascii="Times New Roman" w:hAnsi="Times New Roman"/>
                <w:sz w:val="24"/>
                <w:szCs w:val="24"/>
                <w:lang w:val="fr-FR"/>
              </w:rPr>
              <w:t>clandestinus (Hochst. Ex Chiov.)</w:t>
            </w:r>
            <w:r w:rsidRPr="000F679E">
              <w:rPr>
                <w:rStyle w:val="60"/>
                <w:rFonts w:ascii="Times New Roman" w:hAnsi="Times New Roman"/>
                <w:sz w:val="24"/>
                <w:szCs w:val="24"/>
              </w:rPr>
              <w:t>.</w:t>
            </w:r>
          </w:p>
          <w:p w:rsidR="009F7BF7" w:rsidRPr="009F7BF7" w:rsidP="0094328F">
            <w:pPr>
              <w:spacing w:after="0" w:line="240" w:lineRule="auto"/>
              <w:rPr>
                <w:rStyle w:val="60"/>
                <w:rFonts w:ascii="Times New Roman" w:hAnsi="Times New Roman"/>
                <w:sz w:val="24"/>
                <w:szCs w:val="24"/>
                <w:lang w:val="en-GB"/>
              </w:rPr>
            </w:pPr>
            <w:r w:rsidRPr="009F7BF7">
              <w:rPr>
                <w:rStyle w:val="60"/>
                <w:rFonts w:ascii="Times New Roman" w:hAnsi="Times New Roman"/>
                <w:sz w:val="24"/>
                <w:szCs w:val="24"/>
                <w:lang w:val="en-GB"/>
              </w:rPr>
              <w:t>Morrone</w:t>
            </w:r>
          </w:p>
          <w:p w:rsidR="001725BB" w:rsidRPr="000F679E" w:rsidP="0094328F">
            <w:pPr>
              <w:spacing w:after="0" w:line="240" w:lineRule="auto"/>
              <w:rPr>
                <w:rStyle w:val="60"/>
                <w:rFonts w:ascii="Times New Roman" w:hAnsi="Times New Roman"/>
                <w:sz w:val="24"/>
                <w:szCs w:val="24"/>
              </w:rPr>
            </w:pPr>
            <w:r w:rsidRPr="000F679E" w:rsidR="009F7BF7">
              <w:rPr>
                <w:rStyle w:val="60"/>
                <w:rFonts w:ascii="Times New Roman" w:hAnsi="Times New Roman"/>
                <w:sz w:val="24"/>
                <w:szCs w:val="24"/>
              </w:rPr>
              <w:t>[</w:t>
            </w:r>
            <w:r w:rsidR="009F7BF7">
              <w:rPr>
                <w:rStyle w:val="60"/>
                <w:rFonts w:ascii="Times New Roman" w:hAnsi="Times New Roman"/>
                <w:sz w:val="24"/>
                <w:szCs w:val="24"/>
                <w:lang w:val="en-US"/>
              </w:rPr>
              <w:t>Formerly P</w:t>
            </w:r>
            <w:r w:rsidRPr="000F679E" w:rsidR="009F7BF7">
              <w:rPr>
                <w:rStyle w:val="60"/>
                <w:rFonts w:ascii="Times New Roman" w:hAnsi="Times New Roman"/>
                <w:sz w:val="24"/>
                <w:szCs w:val="24"/>
              </w:rPr>
              <w:t xml:space="preserve">ennisetum </w:t>
            </w:r>
            <w:r w:rsidR="009F7BF7">
              <w:rPr>
                <w:rStyle w:val="60"/>
                <w:rFonts w:ascii="Times New Roman" w:hAnsi="Times New Roman"/>
                <w:sz w:val="24"/>
                <w:szCs w:val="24"/>
                <w:lang w:val="en-US"/>
              </w:rPr>
              <w:t>clandestinum Hochst. ex Chiov</w:t>
            </w:r>
            <w:r w:rsidRPr="000F679E" w:rsidR="009F7BF7">
              <w:rPr>
                <w:rStyle w:val="60"/>
                <w:rFonts w:ascii="Times New Roman" w:hAnsi="Times New Roman"/>
                <w:sz w:val="24"/>
                <w:szCs w:val="24"/>
              </w:rPr>
              <w:t>]</w:t>
            </w:r>
          </w:p>
        </w:tc>
        <w:tc>
          <w:tcPr>
            <w:tcW w:w="3240" w:type="dxa"/>
            <w:shd w:val="clear" w:color="auto" w:fill="FFFFFF"/>
          </w:tcPr>
          <w:p w:rsidR="001725BB" w:rsidRPr="00EC01BC" w:rsidP="0094328F">
            <w:pPr>
              <w:spacing w:after="0" w:line="240" w:lineRule="auto"/>
              <w:rPr>
                <w:rStyle w:val="60"/>
                <w:rFonts w:ascii="Times New Roman" w:hAnsi="Times New Roman"/>
                <w:sz w:val="24"/>
                <w:szCs w:val="24"/>
                <w:lang w:val="en-US"/>
              </w:rPr>
            </w:pPr>
            <w:r w:rsidR="00EC01BC">
              <w:rPr>
                <w:rStyle w:val="60"/>
                <w:rFonts w:ascii="Times New Roman" w:hAnsi="Times New Roman"/>
                <w:sz w:val="24"/>
                <w:szCs w:val="24"/>
                <w:lang w:val="en-US"/>
              </w:rPr>
              <w:t>Kikuyu</w:t>
            </w:r>
          </w:p>
        </w:tc>
        <w:tc>
          <w:tcPr>
            <w:tcW w:w="2700" w:type="dxa"/>
            <w:shd w:val="clear" w:color="auto" w:fill="FFFFFF"/>
          </w:tcPr>
          <w:p w:rsidR="001725BB" w:rsidRPr="000F679E" w:rsidP="0094328F">
            <w:pPr>
              <w:spacing w:after="0" w:line="240" w:lineRule="auto"/>
              <w:rPr>
                <w:rStyle w:val="60"/>
                <w:rFonts w:ascii="Times New Roman" w:hAnsi="Times New Roman"/>
                <w:sz w:val="24"/>
                <w:szCs w:val="24"/>
              </w:rPr>
            </w:pPr>
            <w:r w:rsidR="00EC01BC">
              <w:rPr>
                <w:rStyle w:val="60"/>
                <w:rFonts w:ascii="Times New Roman" w:hAnsi="Times New Roman"/>
                <w:sz w:val="24"/>
                <w:szCs w:val="24"/>
                <w:lang w:val="en-US"/>
              </w:rPr>
              <w:t>Kikuyu Grass</w:t>
            </w:r>
          </w:p>
        </w:tc>
      </w:tr>
      <w:tr>
        <w:tblPrEx>
          <w:tblW w:w="9370" w:type="dxa"/>
          <w:tblLayout w:type="fixed"/>
          <w:tblCellMar>
            <w:left w:w="10" w:type="dxa"/>
            <w:right w:w="10" w:type="dxa"/>
          </w:tblCellMar>
          <w:tblLook w:val="00A0"/>
        </w:tblPrEx>
        <w:trPr>
          <w:trHeight w:val="490"/>
        </w:trPr>
        <w:tc>
          <w:tcPr>
            <w:tcW w:w="343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 xml:space="preserve">Chloris gayana </w:t>
            </w:r>
            <w:r w:rsidR="0049113B">
              <w:rPr>
                <w:rStyle w:val="60"/>
                <w:rFonts w:ascii="Times New Roman" w:hAnsi="Times New Roman"/>
                <w:sz w:val="24"/>
                <w:szCs w:val="24"/>
                <w:lang w:val="en-US"/>
              </w:rPr>
              <w:t>K</w:t>
            </w:r>
            <w:r w:rsidRPr="000F679E">
              <w:rPr>
                <w:rStyle w:val="60"/>
                <w:rFonts w:ascii="Times New Roman" w:hAnsi="Times New Roman"/>
                <w:sz w:val="24"/>
                <w:szCs w:val="24"/>
              </w:rPr>
              <w:t>unth</w:t>
            </w:r>
          </w:p>
        </w:tc>
        <w:tc>
          <w:tcPr>
            <w:tcW w:w="3240" w:type="dxa"/>
            <w:shd w:val="clear" w:color="auto" w:fill="FFFFFF"/>
          </w:tcPr>
          <w:p w:rsidR="001725BB" w:rsidRPr="000F679E" w:rsidP="0094328F">
            <w:pPr>
              <w:spacing w:after="0" w:line="240" w:lineRule="auto"/>
              <w:rPr>
                <w:rFonts w:ascii="Times New Roman" w:hAnsi="Times New Roman"/>
                <w:sz w:val="24"/>
                <w:szCs w:val="24"/>
              </w:rPr>
            </w:pPr>
            <w:r w:rsidRPr="00875064">
              <w:rPr>
                <w:rStyle w:val="60"/>
                <w:rFonts w:ascii="Times New Roman" w:hAnsi="Times New Roman"/>
                <w:sz w:val="24"/>
                <w:szCs w:val="24"/>
              </w:rPr>
              <w:t>Herbe de rhodes</w:t>
            </w:r>
          </w:p>
        </w:tc>
        <w:tc>
          <w:tcPr>
            <w:tcW w:w="270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Rhodes grass</w:t>
            </w:r>
          </w:p>
        </w:tc>
      </w:tr>
      <w:tr>
        <w:tblPrEx>
          <w:tblW w:w="9370" w:type="dxa"/>
          <w:tblLayout w:type="fixed"/>
          <w:tblCellMar>
            <w:left w:w="10" w:type="dxa"/>
            <w:right w:w="10" w:type="dxa"/>
          </w:tblCellMar>
          <w:tblLook w:val="00A0"/>
        </w:tblPrEx>
        <w:trPr>
          <w:trHeight w:val="485"/>
        </w:trPr>
        <w:tc>
          <w:tcPr>
            <w:tcW w:w="343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Cynodon dactylon (</w:t>
            </w:r>
            <w:r w:rsidR="0049113B">
              <w:rPr>
                <w:rStyle w:val="60"/>
                <w:rFonts w:ascii="Times New Roman" w:hAnsi="Times New Roman"/>
                <w:sz w:val="24"/>
                <w:szCs w:val="24"/>
                <w:lang w:val="en-US"/>
              </w:rPr>
              <w:t>L</w:t>
            </w:r>
            <w:r w:rsidRPr="000F679E">
              <w:rPr>
                <w:rStyle w:val="60"/>
                <w:rFonts w:ascii="Times New Roman" w:hAnsi="Times New Roman"/>
                <w:sz w:val="24"/>
                <w:szCs w:val="24"/>
              </w:rPr>
              <w:t>.) Pers</w:t>
            </w:r>
          </w:p>
        </w:tc>
        <w:tc>
          <w:tcPr>
            <w:tcW w:w="324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Chiendent pied-de- poule, cynodon</w:t>
            </w:r>
          </w:p>
        </w:tc>
        <w:tc>
          <w:tcPr>
            <w:tcW w:w="270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Bermudagrass</w:t>
            </w:r>
          </w:p>
        </w:tc>
      </w:tr>
      <w:tr>
        <w:tblPrEx>
          <w:tblW w:w="9370" w:type="dxa"/>
          <w:tblLayout w:type="fixed"/>
          <w:tblCellMar>
            <w:left w:w="10" w:type="dxa"/>
            <w:right w:w="10" w:type="dxa"/>
          </w:tblCellMar>
          <w:tblLook w:val="00A0"/>
        </w:tblPrEx>
        <w:trPr>
          <w:trHeight w:val="264"/>
        </w:trPr>
        <w:tc>
          <w:tcPr>
            <w:tcW w:w="343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Cynosurus cristatus (l.)</w:t>
            </w:r>
          </w:p>
        </w:tc>
        <w:tc>
          <w:tcPr>
            <w:tcW w:w="3240" w:type="dxa"/>
            <w:shd w:val="clear" w:color="auto" w:fill="FFFFFF"/>
          </w:tcPr>
          <w:p w:rsidR="001725BB" w:rsidRPr="000F679E" w:rsidP="0094328F">
            <w:pPr>
              <w:spacing w:after="0" w:line="240" w:lineRule="auto"/>
              <w:rPr>
                <w:rFonts w:ascii="Times New Roman" w:hAnsi="Times New Roman"/>
                <w:sz w:val="24"/>
                <w:szCs w:val="24"/>
              </w:rPr>
            </w:pPr>
            <w:r w:rsidRPr="00875064">
              <w:rPr>
                <w:rStyle w:val="60"/>
                <w:rFonts w:ascii="Times New Roman" w:hAnsi="Times New Roman"/>
                <w:sz w:val="24"/>
                <w:szCs w:val="24"/>
              </w:rPr>
              <w:t>Cretelle des prés</w:t>
            </w:r>
          </w:p>
        </w:tc>
        <w:tc>
          <w:tcPr>
            <w:tcW w:w="270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Crested dogstail</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Dactylis glomerata (l.)</w:t>
            </w:r>
          </w:p>
        </w:tc>
        <w:tc>
          <w:tcPr>
            <w:tcW w:w="324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Dactyle</w:t>
            </w:r>
          </w:p>
        </w:tc>
        <w:tc>
          <w:tcPr>
            <w:tcW w:w="270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Cocksfoot, orchard grass</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Deschampsia cespitosa (l.) P. Beauv.</w:t>
            </w:r>
          </w:p>
        </w:tc>
        <w:tc>
          <w:tcPr>
            <w:tcW w:w="324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Canche cespiteuse, aire ga</w:t>
            </w:r>
            <w:r w:rsidRPr="00875064">
              <w:rPr>
                <w:rStyle w:val="60"/>
                <w:rFonts w:ascii="Times New Roman" w:hAnsi="Times New Roman"/>
                <w:sz w:val="24"/>
                <w:szCs w:val="24"/>
              </w:rPr>
              <w:t>zonnante</w:t>
            </w:r>
          </w:p>
        </w:tc>
        <w:tc>
          <w:tcPr>
            <w:tcW w:w="2700" w:type="dxa"/>
            <w:shd w:val="clear" w:color="auto" w:fill="FFFFFF"/>
          </w:tcPr>
          <w:p w:rsidR="001725BB"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Tufted hairgrass, tussock grass</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ED4D88" w:rsidP="0094328F">
            <w:pPr>
              <w:spacing w:after="0" w:line="240" w:lineRule="auto"/>
              <w:rPr>
                <w:rStyle w:val="60"/>
                <w:rFonts w:ascii="Times New Roman" w:hAnsi="Times New Roman"/>
                <w:sz w:val="24"/>
                <w:szCs w:val="24"/>
                <w:lang w:val="de-DE"/>
              </w:rPr>
            </w:pPr>
            <w:r w:rsidRPr="00ED4D88">
              <w:rPr>
                <w:rStyle w:val="60"/>
                <w:rFonts w:ascii="Times New Roman" w:hAnsi="Times New Roman"/>
                <w:sz w:val="24"/>
                <w:szCs w:val="24"/>
                <w:lang w:val="de-DE"/>
              </w:rPr>
              <w:t xml:space="preserve">Digitaria eriantha Steud. </w:t>
            </w:r>
          </w:p>
          <w:p w:rsidR="00ED4D88"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w:t>
            </w:r>
            <w:r>
              <w:rPr>
                <w:rStyle w:val="60"/>
                <w:rFonts w:ascii="Times New Roman" w:hAnsi="Times New Roman"/>
                <w:sz w:val="24"/>
                <w:szCs w:val="24"/>
                <w:lang w:val="en-US"/>
              </w:rPr>
              <w:t>Formerly</w:t>
            </w:r>
            <w:r w:rsidRPr="000F679E">
              <w:rPr>
                <w:rStyle w:val="60"/>
                <w:rFonts w:ascii="Times New Roman" w:hAnsi="Times New Roman"/>
                <w:sz w:val="24"/>
                <w:szCs w:val="24"/>
              </w:rPr>
              <w:t xml:space="preserve"> Digitaria smutsii </w:t>
            </w:r>
            <w:r w:rsidR="00D73D34">
              <w:rPr>
                <w:rStyle w:val="60"/>
                <w:rFonts w:ascii="Times New Roman" w:hAnsi="Times New Roman"/>
                <w:sz w:val="24"/>
                <w:szCs w:val="24"/>
                <w:lang w:val="en-US"/>
              </w:rPr>
              <w:t>S</w:t>
            </w:r>
            <w:r w:rsidRPr="000F679E">
              <w:rPr>
                <w:rStyle w:val="60"/>
                <w:rFonts w:ascii="Times New Roman" w:hAnsi="Times New Roman"/>
                <w:sz w:val="24"/>
                <w:szCs w:val="24"/>
              </w:rPr>
              <w:t>tent]</w:t>
            </w:r>
          </w:p>
        </w:tc>
        <w:tc>
          <w:tcPr>
            <w:tcW w:w="3240" w:type="dxa"/>
            <w:shd w:val="clear" w:color="auto" w:fill="FFFFFF"/>
          </w:tcPr>
          <w:p w:rsidR="00ED4D88" w:rsidRPr="000F679E" w:rsidP="0094328F">
            <w:pPr>
              <w:spacing w:after="0" w:line="240" w:lineRule="auto"/>
              <w:rPr>
                <w:rStyle w:val="60"/>
                <w:rFonts w:ascii="Times New Roman" w:hAnsi="Times New Roman"/>
                <w:sz w:val="24"/>
                <w:szCs w:val="24"/>
              </w:rPr>
            </w:pPr>
            <w:r w:rsidRPr="00875064">
              <w:rPr>
                <w:rStyle w:val="60"/>
                <w:rFonts w:ascii="Times New Roman" w:hAnsi="Times New Roman"/>
                <w:sz w:val="24"/>
                <w:szCs w:val="24"/>
              </w:rPr>
              <w:t>Digitaire</w:t>
            </w:r>
          </w:p>
        </w:tc>
        <w:tc>
          <w:tcPr>
            <w:tcW w:w="2700" w:type="dxa"/>
            <w:shd w:val="clear" w:color="auto" w:fill="FFFFFF"/>
          </w:tcPr>
          <w:p w:rsidR="00ED4D88" w:rsidRPr="00D73D34" w:rsidP="0094328F">
            <w:pPr>
              <w:spacing w:after="0" w:line="240" w:lineRule="auto"/>
              <w:rPr>
                <w:rStyle w:val="60"/>
                <w:rFonts w:ascii="Times New Roman" w:hAnsi="Times New Roman"/>
                <w:sz w:val="24"/>
                <w:szCs w:val="24"/>
                <w:lang w:val="en-US"/>
              </w:rPr>
            </w:pPr>
            <w:r w:rsidRPr="000F679E">
              <w:rPr>
                <w:rStyle w:val="60"/>
                <w:rFonts w:ascii="Times New Roman" w:hAnsi="Times New Roman"/>
                <w:sz w:val="24"/>
                <w:szCs w:val="24"/>
              </w:rPr>
              <w:t xml:space="preserve">Digit </w:t>
            </w:r>
            <w:r w:rsidR="00D73D34">
              <w:rPr>
                <w:rStyle w:val="60"/>
                <w:rFonts w:ascii="Times New Roman" w:hAnsi="Times New Roman"/>
                <w:sz w:val="24"/>
                <w:szCs w:val="24"/>
                <w:lang w:val="en-US"/>
              </w:rPr>
              <w:t>G</w:t>
            </w:r>
            <w:r w:rsidRPr="000F679E">
              <w:rPr>
                <w:rStyle w:val="60"/>
                <w:rFonts w:ascii="Times New Roman" w:hAnsi="Times New Roman"/>
                <w:sz w:val="24"/>
                <w:szCs w:val="24"/>
              </w:rPr>
              <w:t>rass</w:t>
            </w:r>
            <w:r w:rsidR="00D73D34">
              <w:rPr>
                <w:rStyle w:val="60"/>
                <w:rFonts w:ascii="Times New Roman" w:hAnsi="Times New Roman"/>
                <w:sz w:val="24"/>
                <w:szCs w:val="24"/>
                <w:lang w:val="en-US"/>
              </w:rPr>
              <w:t>, Smuts Finger Grass</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8219E0" w:rsidRPr="00D03D87"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 xml:space="preserve">Elymus lanceolatus </w:t>
            </w:r>
            <w:r w:rsidRPr="008219E0">
              <w:rPr>
                <w:rStyle w:val="60"/>
                <w:rFonts w:ascii="Times New Roman" w:hAnsi="Times New Roman"/>
                <w:sz w:val="24"/>
                <w:szCs w:val="24"/>
              </w:rPr>
              <w:t>(</w:t>
            </w:r>
            <w:r>
              <w:rPr>
                <w:rStyle w:val="60"/>
                <w:rFonts w:ascii="Times New Roman" w:hAnsi="Times New Roman"/>
                <w:sz w:val="24"/>
                <w:szCs w:val="24"/>
                <w:lang w:val="en-US"/>
              </w:rPr>
              <w:t>S</w:t>
            </w:r>
            <w:r w:rsidRPr="000F679E">
              <w:rPr>
                <w:rStyle w:val="60"/>
                <w:rFonts w:ascii="Times New Roman" w:hAnsi="Times New Roman"/>
                <w:sz w:val="24"/>
                <w:szCs w:val="24"/>
              </w:rPr>
              <w:t>cribn. &amp; j.g.sm.</w:t>
            </w:r>
            <w:r w:rsidRPr="008219E0">
              <w:rPr>
                <w:rStyle w:val="60"/>
                <w:rFonts w:ascii="Times New Roman" w:hAnsi="Times New Roman"/>
                <w:sz w:val="24"/>
                <w:szCs w:val="24"/>
              </w:rPr>
              <w:t xml:space="preserve"> </w:t>
            </w:r>
            <w:r w:rsidRPr="000F679E">
              <w:rPr>
                <w:rStyle w:val="60"/>
                <w:rFonts w:ascii="Times New Roman" w:hAnsi="Times New Roman"/>
                <w:sz w:val="24"/>
                <w:szCs w:val="24"/>
              </w:rPr>
              <w:t>[Formerly</w:t>
            </w:r>
            <w:r w:rsidRPr="000F679E">
              <w:rPr>
                <w:rStyle w:val="61"/>
                <w:rFonts w:ascii="Times New Roman" w:hAnsi="Times New Roman"/>
                <w:sz w:val="24"/>
                <w:szCs w:val="24"/>
                <w:lang w:val="uk-UA"/>
              </w:rPr>
              <w:t xml:space="preserve"> agropyron dasystachyum </w:t>
            </w:r>
            <w:r w:rsidRPr="000F679E">
              <w:rPr>
                <w:rStyle w:val="60"/>
                <w:rFonts w:ascii="Times New Roman" w:hAnsi="Times New Roman"/>
                <w:sz w:val="24"/>
                <w:szCs w:val="24"/>
              </w:rPr>
              <w:t>(hooker) scribner &amp;</w:t>
            </w:r>
            <w:r w:rsidRPr="000F679E">
              <w:rPr>
                <w:rStyle w:val="61"/>
                <w:rFonts w:ascii="Times New Roman" w:hAnsi="Times New Roman"/>
                <w:sz w:val="24"/>
                <w:szCs w:val="24"/>
                <w:lang w:val="uk-UA"/>
              </w:rPr>
              <w:t xml:space="preserve"> agropyron riparium</w:t>
            </w:r>
            <w:r w:rsidRPr="000F679E">
              <w:rPr>
                <w:rStyle w:val="60"/>
                <w:rFonts w:ascii="Times New Roman" w:hAnsi="Times New Roman"/>
                <w:sz w:val="24"/>
                <w:szCs w:val="24"/>
              </w:rPr>
              <w:t xml:space="preserve"> scribner et j.g.smith]</w:t>
            </w:r>
          </w:p>
          <w:p w:rsidR="00B52986" w:rsidRPr="00D03D87" w:rsidP="0094328F">
            <w:pPr>
              <w:spacing w:after="0" w:line="240" w:lineRule="auto"/>
              <w:rPr>
                <w:rStyle w:val="60"/>
                <w:rFonts w:ascii="Times New Roman" w:hAnsi="Times New Roman"/>
                <w:sz w:val="24"/>
                <w:szCs w:val="24"/>
              </w:rPr>
            </w:pPr>
          </w:p>
        </w:tc>
        <w:tc>
          <w:tcPr>
            <w:tcW w:w="3240" w:type="dxa"/>
            <w:shd w:val="clear" w:color="auto" w:fill="FFFFFF"/>
          </w:tcPr>
          <w:p w:rsidR="008219E0"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Chiendent nordique</w:t>
            </w:r>
          </w:p>
        </w:tc>
        <w:tc>
          <w:tcPr>
            <w:tcW w:w="2700" w:type="dxa"/>
            <w:shd w:val="clear" w:color="auto" w:fill="FFFFFF"/>
          </w:tcPr>
          <w:p w:rsidR="008219E0"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Northern wheatgrass, streambank wheatgrass</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B52986" w:rsidP="0094328F">
            <w:pPr>
              <w:spacing w:after="0" w:line="240" w:lineRule="auto"/>
              <w:rPr>
                <w:rStyle w:val="60"/>
                <w:rFonts w:ascii="Times New Roman" w:hAnsi="Times New Roman"/>
                <w:sz w:val="24"/>
                <w:szCs w:val="24"/>
                <w:lang w:val="en-US"/>
              </w:rPr>
            </w:pPr>
            <w:r w:rsidRPr="000F679E" w:rsidR="008219E0">
              <w:rPr>
                <w:rStyle w:val="60"/>
                <w:rFonts w:ascii="Times New Roman" w:hAnsi="Times New Roman"/>
                <w:sz w:val="24"/>
                <w:szCs w:val="24"/>
              </w:rPr>
              <w:t>Ely</w:t>
            </w:r>
            <w:r w:rsidRPr="00D03D87" w:rsidR="008219E0">
              <w:rPr>
                <w:rStyle w:val="60"/>
                <w:rFonts w:ascii="Times New Roman" w:hAnsi="Times New Roman"/>
                <w:sz w:val="24"/>
                <w:szCs w:val="24"/>
                <w:lang w:val="en-GB"/>
              </w:rPr>
              <w:t>mus</w:t>
            </w:r>
            <w:r w:rsidRPr="000F679E" w:rsidR="008219E0">
              <w:rPr>
                <w:rStyle w:val="60"/>
                <w:rFonts w:ascii="Times New Roman" w:hAnsi="Times New Roman"/>
                <w:sz w:val="24"/>
                <w:szCs w:val="24"/>
              </w:rPr>
              <w:t xml:space="preserve"> repens (</w:t>
            </w:r>
            <w:r w:rsidRPr="00D03D87" w:rsidR="008219E0">
              <w:rPr>
                <w:rStyle w:val="60"/>
                <w:rFonts w:ascii="Times New Roman" w:hAnsi="Times New Roman"/>
                <w:sz w:val="24"/>
                <w:szCs w:val="24"/>
                <w:lang w:val="en-GB"/>
              </w:rPr>
              <w:t>L</w:t>
            </w:r>
            <w:r w:rsidRPr="000F679E" w:rsidR="008219E0">
              <w:rPr>
                <w:rStyle w:val="60"/>
                <w:rFonts w:ascii="Times New Roman" w:hAnsi="Times New Roman"/>
                <w:sz w:val="24"/>
                <w:szCs w:val="24"/>
              </w:rPr>
              <w:t xml:space="preserve">.) </w:t>
            </w:r>
            <w:r w:rsidR="008219E0">
              <w:rPr>
                <w:rStyle w:val="60"/>
                <w:rFonts w:ascii="Times New Roman" w:hAnsi="Times New Roman"/>
                <w:sz w:val="24"/>
                <w:szCs w:val="24"/>
                <w:lang w:val="en-US"/>
              </w:rPr>
              <w:t>Gould</w:t>
            </w:r>
            <w:r w:rsidRPr="008219E0" w:rsidR="008219E0">
              <w:rPr>
                <w:rStyle w:val="60"/>
                <w:rFonts w:ascii="Times New Roman" w:hAnsi="Times New Roman"/>
                <w:sz w:val="24"/>
                <w:szCs w:val="24"/>
              </w:rPr>
              <w:t xml:space="preserve"> </w:t>
            </w:r>
            <w:r w:rsidR="008219E0">
              <w:rPr>
                <w:rStyle w:val="60"/>
                <w:rFonts w:ascii="Times New Roman" w:hAnsi="Times New Roman"/>
                <w:sz w:val="24"/>
                <w:szCs w:val="24"/>
                <w:lang w:val="en-US"/>
              </w:rPr>
              <w:t>subsp</w:t>
            </w:r>
            <w:r w:rsidRPr="008219E0" w:rsidR="008219E0">
              <w:rPr>
                <w:rStyle w:val="60"/>
                <w:rFonts w:ascii="Times New Roman" w:hAnsi="Times New Roman"/>
                <w:sz w:val="24"/>
                <w:szCs w:val="24"/>
              </w:rPr>
              <w:t xml:space="preserve">. </w:t>
            </w:r>
            <w:r w:rsidR="008219E0">
              <w:rPr>
                <w:rStyle w:val="60"/>
                <w:rFonts w:ascii="Times New Roman" w:hAnsi="Times New Roman"/>
                <w:sz w:val="24"/>
                <w:szCs w:val="24"/>
                <w:lang w:val="en-US"/>
              </w:rPr>
              <w:t>repens</w:t>
            </w:r>
            <w:r w:rsidRPr="008219E0" w:rsidR="008219E0">
              <w:rPr>
                <w:rStyle w:val="60"/>
                <w:rFonts w:ascii="Times New Roman" w:hAnsi="Times New Roman"/>
                <w:sz w:val="24"/>
                <w:szCs w:val="24"/>
              </w:rPr>
              <w:t xml:space="preserve"> </w:t>
            </w:r>
            <w:r w:rsidRPr="000F679E" w:rsidR="008219E0">
              <w:rPr>
                <w:rStyle w:val="60"/>
                <w:rFonts w:ascii="Times New Roman" w:hAnsi="Times New Roman"/>
                <w:sz w:val="24"/>
                <w:szCs w:val="24"/>
              </w:rPr>
              <w:t>[Formerly</w:t>
            </w:r>
            <w:r w:rsidR="008219E0">
              <w:rPr>
                <w:rStyle w:val="60"/>
                <w:rFonts w:ascii="Times New Roman" w:hAnsi="Times New Roman"/>
                <w:sz w:val="24"/>
                <w:szCs w:val="24"/>
                <w:lang w:val="en-US"/>
              </w:rPr>
              <w:t xml:space="preserve"> Elytrigia repens (L.) </w:t>
            </w:r>
            <w:r w:rsidRPr="000F679E" w:rsidR="008219E0">
              <w:rPr>
                <w:rStyle w:val="60"/>
                <w:rFonts w:ascii="Times New Roman" w:hAnsi="Times New Roman"/>
                <w:sz w:val="24"/>
                <w:szCs w:val="24"/>
              </w:rPr>
              <w:t>Desv.ex nevski]</w:t>
            </w:r>
          </w:p>
          <w:p w:rsidR="008219E0" w:rsidRPr="000F679E" w:rsidP="0094328F">
            <w:pPr>
              <w:spacing w:after="0" w:line="240" w:lineRule="auto"/>
              <w:rPr>
                <w:rFonts w:ascii="Times New Roman" w:hAnsi="Times New Roman"/>
                <w:sz w:val="24"/>
                <w:szCs w:val="24"/>
              </w:rPr>
            </w:pPr>
          </w:p>
        </w:tc>
        <w:tc>
          <w:tcPr>
            <w:tcW w:w="3240" w:type="dxa"/>
            <w:shd w:val="clear" w:color="auto" w:fill="FFFFFF"/>
          </w:tcPr>
          <w:p w:rsidR="008219E0" w:rsidP="0094328F">
            <w:pPr>
              <w:spacing w:after="0" w:line="240" w:lineRule="auto"/>
              <w:rPr>
                <w:rStyle w:val="60"/>
                <w:rFonts w:ascii="Times New Roman" w:hAnsi="Times New Roman"/>
                <w:sz w:val="24"/>
                <w:szCs w:val="24"/>
                <w:lang w:val="en-US"/>
              </w:rPr>
            </w:pPr>
            <w:r w:rsidRPr="000F679E">
              <w:rPr>
                <w:rStyle w:val="60"/>
                <w:rFonts w:ascii="Times New Roman" w:hAnsi="Times New Roman"/>
                <w:sz w:val="24"/>
                <w:szCs w:val="24"/>
              </w:rPr>
              <w:t xml:space="preserve">Chiendent commun, </w:t>
            </w:r>
          </w:p>
          <w:p w:rsidR="008219E0"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chiendent ordinaire</w:t>
            </w:r>
          </w:p>
        </w:tc>
        <w:tc>
          <w:tcPr>
            <w:tcW w:w="2700" w:type="dxa"/>
            <w:shd w:val="clear" w:color="auto" w:fill="FFFFFF"/>
          </w:tcPr>
          <w:p w:rsidR="008219E0"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Quack grass, wheat grass, couch grass, scutch</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B52986"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Elymus trachycaulus (link) gould ex shinners [formerly</w:t>
            </w:r>
            <w:r w:rsidRPr="000F679E">
              <w:rPr>
                <w:rStyle w:val="61"/>
                <w:rFonts w:ascii="Times New Roman" w:hAnsi="Times New Roman"/>
                <w:sz w:val="24"/>
                <w:szCs w:val="24"/>
                <w:lang w:val="uk-UA"/>
              </w:rPr>
              <w:t xml:space="preserve"> agropyron trachycualum </w:t>
            </w:r>
            <w:r w:rsidRPr="000F679E">
              <w:rPr>
                <w:rStyle w:val="60"/>
                <w:rFonts w:ascii="Times New Roman" w:hAnsi="Times New Roman"/>
                <w:sz w:val="24"/>
                <w:szCs w:val="24"/>
              </w:rPr>
              <w:t>(link) malte ex h. Lewis]</w:t>
            </w:r>
          </w:p>
        </w:tc>
        <w:tc>
          <w:tcPr>
            <w:tcW w:w="3240" w:type="dxa"/>
            <w:shd w:val="clear" w:color="auto" w:fill="FFFFFF"/>
          </w:tcPr>
          <w:p w:rsidR="00B52986"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Chiendent à tige courte</w:t>
            </w:r>
          </w:p>
        </w:tc>
        <w:tc>
          <w:tcPr>
            <w:tcW w:w="2700" w:type="dxa"/>
            <w:shd w:val="clear" w:color="auto" w:fill="FFFFFF"/>
          </w:tcPr>
          <w:p w:rsidR="00B52986"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Slender wheatgrass</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4E02F8"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Eragrostis curvula (schrader) nees</w:t>
            </w:r>
          </w:p>
        </w:tc>
        <w:tc>
          <w:tcPr>
            <w:tcW w:w="3240" w:type="dxa"/>
            <w:shd w:val="clear" w:color="auto" w:fill="FFFFFF"/>
          </w:tcPr>
          <w:p w:rsidR="004E02F8"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Eragrostide</w:t>
            </w:r>
          </w:p>
        </w:tc>
        <w:tc>
          <w:tcPr>
            <w:tcW w:w="2700" w:type="dxa"/>
            <w:shd w:val="clear" w:color="auto" w:fill="FFFFFF"/>
          </w:tcPr>
          <w:p w:rsidR="004E02F8"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Weeping lovegrass, african lovegrass</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4E02F8"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Eragrostis tef (zuccagni) trotter</w:t>
            </w:r>
          </w:p>
        </w:tc>
        <w:tc>
          <w:tcPr>
            <w:tcW w:w="3240" w:type="dxa"/>
            <w:shd w:val="clear" w:color="auto" w:fill="FFFFFF"/>
          </w:tcPr>
          <w:p w:rsidR="004E02F8"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Mil éthiopien</w:t>
            </w:r>
          </w:p>
        </w:tc>
        <w:tc>
          <w:tcPr>
            <w:tcW w:w="2700" w:type="dxa"/>
            <w:shd w:val="clear" w:color="auto" w:fill="FFFFFF"/>
          </w:tcPr>
          <w:p w:rsidR="004E02F8"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Tef, teff, lovergrass, annual bunch grass, williams lovergrass, summer</w:t>
            </w:r>
            <w:r w:rsidRPr="000F679E">
              <w:rPr>
                <w:rStyle w:val="60"/>
                <w:rFonts w:ascii="Times New Roman" w:hAnsi="Times New Roman"/>
                <w:b/>
                <w:sz w:val="24"/>
                <w:szCs w:val="24"/>
              </w:rPr>
              <w:t xml:space="preserve"> </w:t>
            </w:r>
            <w:r w:rsidRPr="000F679E">
              <w:rPr>
                <w:rStyle w:val="60"/>
                <w:rFonts w:ascii="Times New Roman" w:hAnsi="Times New Roman"/>
                <w:sz w:val="24"/>
                <w:szCs w:val="24"/>
              </w:rPr>
              <w:t>lovergrass, abyssinian lovegrass</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553AB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Eremochloa ophiuroides (munro)</w:t>
            </w:r>
          </w:p>
        </w:tc>
        <w:tc>
          <w:tcPr>
            <w:tcW w:w="3240" w:type="dxa"/>
            <w:shd w:val="clear" w:color="auto" w:fill="FFFFFF"/>
          </w:tcPr>
          <w:p w:rsidR="00553AB1" w:rsidRPr="000F679E" w:rsidP="0094328F">
            <w:pPr>
              <w:spacing w:after="0" w:line="240" w:lineRule="auto"/>
              <w:rPr>
                <w:rStyle w:val="60"/>
                <w:rFonts w:ascii="Times New Roman" w:hAnsi="Times New Roman"/>
                <w:sz w:val="24"/>
                <w:szCs w:val="24"/>
              </w:rPr>
            </w:pPr>
          </w:p>
        </w:tc>
        <w:tc>
          <w:tcPr>
            <w:tcW w:w="2700" w:type="dxa"/>
            <w:shd w:val="clear" w:color="auto" w:fill="FFFFFF"/>
          </w:tcPr>
          <w:p w:rsidR="00553AB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Centipede grass</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553AB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Festuca arundinacea schreber</w:t>
            </w:r>
          </w:p>
        </w:tc>
        <w:tc>
          <w:tcPr>
            <w:tcW w:w="3240" w:type="dxa"/>
            <w:shd w:val="clear" w:color="auto" w:fill="FFFFFF"/>
          </w:tcPr>
          <w:p w:rsidR="00553AB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Fétuque élevée</w:t>
            </w:r>
          </w:p>
        </w:tc>
        <w:tc>
          <w:tcPr>
            <w:tcW w:w="2700" w:type="dxa"/>
            <w:shd w:val="clear" w:color="auto" w:fill="FFFFFF"/>
          </w:tcPr>
          <w:p w:rsidR="00553AB1" w:rsidRPr="000F679E" w:rsidP="0094328F">
            <w:pPr>
              <w:spacing w:after="0" w:line="240" w:lineRule="auto"/>
              <w:rPr>
                <w:rStyle w:val="60"/>
                <w:rFonts w:ascii="Times New Roman" w:hAnsi="Times New Roman"/>
                <w:sz w:val="24"/>
                <w:szCs w:val="24"/>
              </w:rPr>
            </w:pPr>
            <w:r w:rsidRPr="00875064">
              <w:rPr>
                <w:rStyle w:val="60"/>
                <w:rFonts w:ascii="Times New Roman" w:hAnsi="Times New Roman"/>
                <w:sz w:val="24"/>
                <w:szCs w:val="24"/>
              </w:rPr>
              <w:t>Tall fescue</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553AB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Festuca heterophylla lam.</w:t>
            </w:r>
          </w:p>
        </w:tc>
        <w:tc>
          <w:tcPr>
            <w:tcW w:w="3240" w:type="dxa"/>
            <w:shd w:val="clear" w:color="auto" w:fill="FFFFFF"/>
          </w:tcPr>
          <w:p w:rsidR="00553AB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Fétuque hétérophylle</w:t>
            </w:r>
          </w:p>
        </w:tc>
        <w:tc>
          <w:tcPr>
            <w:tcW w:w="2700" w:type="dxa"/>
            <w:shd w:val="clear" w:color="auto" w:fill="FFFFFF"/>
          </w:tcPr>
          <w:p w:rsidR="00553AB1" w:rsidRPr="000F679E" w:rsidP="0094328F">
            <w:pPr>
              <w:spacing w:after="0" w:line="240" w:lineRule="auto"/>
              <w:rPr>
                <w:rStyle w:val="60"/>
                <w:rFonts w:ascii="Times New Roman" w:hAnsi="Times New Roman"/>
                <w:sz w:val="24"/>
                <w:szCs w:val="24"/>
              </w:rPr>
            </w:pPr>
            <w:r w:rsidRPr="00875064">
              <w:rPr>
                <w:rStyle w:val="60"/>
                <w:rFonts w:ascii="Times New Roman" w:hAnsi="Times New Roman"/>
                <w:sz w:val="24"/>
                <w:szCs w:val="24"/>
              </w:rPr>
              <w:t>Shade fescue</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553AB1" w:rsidRPr="00553AB1" w:rsidP="00ED0327">
            <w:pPr>
              <w:spacing w:after="0" w:line="240" w:lineRule="auto"/>
              <w:rPr>
                <w:rFonts w:ascii="Times New Roman" w:hAnsi="Times New Roman"/>
                <w:sz w:val="24"/>
                <w:szCs w:val="24"/>
                <w:lang w:val="fr-FR"/>
              </w:rPr>
            </w:pPr>
            <w:r w:rsidRPr="000F679E">
              <w:rPr>
                <w:rStyle w:val="60"/>
                <w:rFonts w:ascii="Times New Roman" w:hAnsi="Times New Roman"/>
                <w:sz w:val="24"/>
                <w:szCs w:val="24"/>
              </w:rPr>
              <w:t>Festuca ovina (</w:t>
            </w:r>
            <w:r w:rsidRPr="00553AB1">
              <w:rPr>
                <w:rStyle w:val="60"/>
                <w:rFonts w:ascii="Times New Roman" w:hAnsi="Times New Roman"/>
                <w:sz w:val="24"/>
                <w:szCs w:val="24"/>
                <w:lang w:val="fr-FR"/>
              </w:rPr>
              <w:t>L</w:t>
            </w:r>
            <w:r w:rsidRPr="000F679E">
              <w:rPr>
                <w:rStyle w:val="60"/>
                <w:rFonts w:ascii="Times New Roman" w:hAnsi="Times New Roman"/>
                <w:sz w:val="24"/>
                <w:szCs w:val="24"/>
              </w:rPr>
              <w:t>.) incl. F.</w:t>
            </w:r>
            <w:r w:rsidRPr="00553AB1">
              <w:rPr>
                <w:rStyle w:val="60"/>
                <w:rFonts w:ascii="Times New Roman" w:hAnsi="Times New Roman"/>
                <w:sz w:val="24"/>
                <w:szCs w:val="24"/>
                <w:lang w:val="fr-FR"/>
              </w:rPr>
              <w:t xml:space="preserve">filiformis Pourr </w:t>
            </w:r>
          </w:p>
          <w:p w:rsidR="00553AB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w:t>
            </w:r>
            <w:r>
              <w:rPr>
                <w:rStyle w:val="60"/>
                <w:rFonts w:ascii="Times New Roman" w:hAnsi="Times New Roman"/>
                <w:sz w:val="24"/>
                <w:szCs w:val="24"/>
                <w:lang w:val="en-US"/>
              </w:rPr>
              <w:t xml:space="preserve">Formerly F. tenuifolia Sibth </w:t>
            </w:r>
            <w:r w:rsidRPr="000F679E">
              <w:rPr>
                <w:rStyle w:val="60"/>
                <w:rFonts w:ascii="Times New Roman" w:hAnsi="Times New Roman"/>
                <w:sz w:val="24"/>
                <w:szCs w:val="24"/>
              </w:rPr>
              <w:t>]</w:t>
            </w:r>
          </w:p>
        </w:tc>
        <w:tc>
          <w:tcPr>
            <w:tcW w:w="3240" w:type="dxa"/>
            <w:shd w:val="clear" w:color="auto" w:fill="FFFFFF"/>
          </w:tcPr>
          <w:p w:rsidR="00553AB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Fétuque ovine</w:t>
            </w:r>
          </w:p>
        </w:tc>
        <w:tc>
          <w:tcPr>
            <w:tcW w:w="2700" w:type="dxa"/>
            <w:shd w:val="clear" w:color="auto" w:fill="FFFFFF"/>
          </w:tcPr>
          <w:p w:rsidR="00553AB1" w:rsidRPr="000F679E" w:rsidP="00ED0327">
            <w:pPr>
              <w:spacing w:after="0" w:line="240" w:lineRule="auto"/>
              <w:rPr>
                <w:rFonts w:ascii="Times New Roman" w:hAnsi="Times New Roman"/>
                <w:sz w:val="24"/>
                <w:szCs w:val="24"/>
              </w:rPr>
            </w:pPr>
            <w:r w:rsidRPr="000F679E">
              <w:rPr>
                <w:rStyle w:val="60"/>
                <w:rFonts w:ascii="Times New Roman" w:hAnsi="Times New Roman"/>
                <w:sz w:val="24"/>
                <w:szCs w:val="24"/>
              </w:rPr>
              <w:t>Sheeps fescue incl.</w:t>
            </w:r>
          </w:p>
          <w:p w:rsidR="00553AB1" w:rsidRPr="00875064"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Fine leaved and hard fescue</w:t>
            </w:r>
          </w:p>
        </w:tc>
      </w:tr>
      <w:tr w:rsidTr="00553AB1">
        <w:tblPrEx>
          <w:tblW w:w="9370" w:type="dxa"/>
          <w:tblLayout w:type="fixed"/>
          <w:tblCellMar>
            <w:left w:w="10" w:type="dxa"/>
            <w:right w:w="10" w:type="dxa"/>
          </w:tblCellMar>
          <w:tblLook w:val="00A0"/>
        </w:tblPrEx>
        <w:trPr>
          <w:trHeight w:val="543"/>
        </w:trPr>
        <w:tc>
          <w:tcPr>
            <w:tcW w:w="3430" w:type="dxa"/>
            <w:shd w:val="clear" w:color="auto" w:fill="FFFFFF"/>
          </w:tcPr>
          <w:p w:rsidR="003117E7" w:rsidRPr="000F679E" w:rsidP="0094328F">
            <w:pPr>
              <w:spacing w:after="0" w:line="240" w:lineRule="auto"/>
              <w:rPr>
                <w:rStyle w:val="60"/>
                <w:rFonts w:ascii="Times New Roman" w:hAnsi="Times New Roman"/>
                <w:sz w:val="24"/>
                <w:szCs w:val="24"/>
              </w:rPr>
            </w:pPr>
            <w:r>
              <w:rPr>
                <w:rStyle w:val="60"/>
                <w:rFonts w:ascii="Times New Roman" w:hAnsi="Times New Roman"/>
                <w:sz w:val="24"/>
                <w:szCs w:val="24"/>
              </w:rPr>
              <w:t xml:space="preserve">Festuca pratensis </w:t>
            </w:r>
            <w:r>
              <w:rPr>
                <w:rStyle w:val="60"/>
                <w:rFonts w:ascii="Times New Roman" w:hAnsi="Times New Roman"/>
                <w:sz w:val="24"/>
                <w:szCs w:val="24"/>
                <w:lang w:val="en-US"/>
              </w:rPr>
              <w:t>H</w:t>
            </w:r>
            <w:r w:rsidRPr="000F679E">
              <w:rPr>
                <w:rStyle w:val="60"/>
                <w:rFonts w:ascii="Times New Roman" w:hAnsi="Times New Roman"/>
                <w:sz w:val="24"/>
                <w:szCs w:val="24"/>
              </w:rPr>
              <w:t>uds</w:t>
            </w:r>
            <w:r>
              <w:rPr>
                <w:rStyle w:val="60"/>
                <w:rFonts w:ascii="Times New Roman" w:hAnsi="Times New Roman"/>
                <w:sz w:val="24"/>
                <w:szCs w:val="24"/>
                <w:lang w:val="en-US"/>
              </w:rPr>
              <w:t>.</w:t>
            </w:r>
            <w:r w:rsidRPr="000F679E">
              <w:rPr>
                <w:rStyle w:val="60"/>
                <w:rFonts w:ascii="Times New Roman" w:hAnsi="Times New Roman"/>
                <w:sz w:val="24"/>
                <w:szCs w:val="24"/>
              </w:rPr>
              <w:t xml:space="preserve"> (f. Elatior auct.)</w:t>
            </w:r>
          </w:p>
        </w:tc>
        <w:tc>
          <w:tcPr>
            <w:tcW w:w="3240" w:type="dxa"/>
            <w:shd w:val="clear" w:color="auto" w:fill="FFFFFF"/>
          </w:tcPr>
          <w:p w:rsidR="003117E7"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Fétuque des prés</w:t>
            </w:r>
          </w:p>
        </w:tc>
        <w:tc>
          <w:tcPr>
            <w:tcW w:w="2700" w:type="dxa"/>
            <w:shd w:val="clear" w:color="auto" w:fill="FFFFFF"/>
          </w:tcPr>
          <w:p w:rsidR="003117E7" w:rsidRPr="00875064" w:rsidP="0094328F">
            <w:pPr>
              <w:spacing w:after="0" w:line="240" w:lineRule="auto"/>
              <w:rPr>
                <w:rStyle w:val="60"/>
                <w:rFonts w:ascii="Times New Roman" w:hAnsi="Times New Roman"/>
                <w:sz w:val="24"/>
                <w:szCs w:val="24"/>
              </w:rPr>
            </w:pPr>
            <w:r w:rsidRPr="00875064">
              <w:rPr>
                <w:rStyle w:val="60"/>
                <w:rFonts w:ascii="Times New Roman" w:hAnsi="Times New Roman"/>
                <w:sz w:val="24"/>
                <w:szCs w:val="24"/>
              </w:rPr>
              <w:t>Meadow fescue</w:t>
            </w:r>
          </w:p>
        </w:tc>
      </w:tr>
      <w:tr w:rsidTr="00553AB1">
        <w:tblPrEx>
          <w:tblW w:w="9370" w:type="dxa"/>
          <w:tblLayout w:type="fixed"/>
          <w:tblCellMar>
            <w:left w:w="10" w:type="dxa"/>
            <w:right w:w="10" w:type="dxa"/>
          </w:tblCellMar>
          <w:tblLook w:val="00A0"/>
        </w:tblPrEx>
        <w:trPr>
          <w:trHeight w:val="543"/>
        </w:trPr>
        <w:tc>
          <w:tcPr>
            <w:tcW w:w="3430" w:type="dxa"/>
            <w:shd w:val="clear" w:color="auto" w:fill="FFFFFF"/>
          </w:tcPr>
          <w:p w:rsidR="003117E7" w:rsidRPr="000F679E" w:rsidP="0094328F">
            <w:pPr>
              <w:spacing w:after="0" w:line="240" w:lineRule="auto"/>
              <w:rPr>
                <w:rStyle w:val="60"/>
                <w:rFonts w:ascii="Times New Roman" w:hAnsi="Times New Roman"/>
                <w:sz w:val="24"/>
                <w:szCs w:val="24"/>
              </w:rPr>
            </w:pPr>
            <w:r>
              <w:rPr>
                <w:rStyle w:val="60"/>
                <w:rFonts w:ascii="Times New Roman" w:hAnsi="Times New Roman"/>
                <w:sz w:val="24"/>
                <w:szCs w:val="24"/>
              </w:rPr>
              <w:t>Festuca rubra (</w:t>
            </w:r>
            <w:r>
              <w:rPr>
                <w:rStyle w:val="60"/>
                <w:rFonts w:ascii="Times New Roman" w:hAnsi="Times New Roman"/>
                <w:sz w:val="24"/>
                <w:szCs w:val="24"/>
                <w:lang w:val="en-US"/>
              </w:rPr>
              <w:t>L</w:t>
            </w:r>
            <w:r w:rsidRPr="000F679E">
              <w:rPr>
                <w:rStyle w:val="60"/>
                <w:rFonts w:ascii="Times New Roman" w:hAnsi="Times New Roman"/>
                <w:sz w:val="24"/>
                <w:szCs w:val="24"/>
              </w:rPr>
              <w:t>.) [all varieties]</w:t>
            </w:r>
          </w:p>
        </w:tc>
        <w:tc>
          <w:tcPr>
            <w:tcW w:w="3240" w:type="dxa"/>
            <w:shd w:val="clear" w:color="auto" w:fill="FFFFFF"/>
          </w:tcPr>
          <w:p w:rsidR="003117E7"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Fétuque rouge incl. F.r.gazonnante et f.r.traçante</w:t>
            </w:r>
          </w:p>
        </w:tc>
        <w:tc>
          <w:tcPr>
            <w:tcW w:w="2700" w:type="dxa"/>
            <w:shd w:val="clear" w:color="auto" w:fill="FFFFFF"/>
          </w:tcPr>
          <w:p w:rsidR="003117E7" w:rsidRPr="00875064"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 xml:space="preserve">Red fescue incl. </w:t>
            </w:r>
            <w:r w:rsidR="00905254">
              <w:rPr>
                <w:rStyle w:val="60"/>
                <w:rFonts w:ascii="Times New Roman" w:hAnsi="Times New Roman"/>
                <w:sz w:val="24"/>
                <w:szCs w:val="24"/>
              </w:rPr>
              <w:t>Chewings fescue &amp; creeping red</w:t>
            </w:r>
            <w:r w:rsidR="0057490A">
              <w:rPr>
                <w:rStyle w:val="60"/>
                <w:rFonts w:ascii="Times New Roman" w:hAnsi="Times New Roman"/>
                <w:sz w:val="24"/>
                <w:szCs w:val="24"/>
                <w:lang w:val="en-US"/>
              </w:rPr>
              <w:t xml:space="preserve"> fescue</w:t>
            </w:r>
          </w:p>
        </w:tc>
      </w:tr>
      <w:tr w:rsidTr="00553AB1">
        <w:tblPrEx>
          <w:tblW w:w="9370" w:type="dxa"/>
          <w:tblLayout w:type="fixed"/>
          <w:tblCellMar>
            <w:left w:w="10" w:type="dxa"/>
            <w:right w:w="10" w:type="dxa"/>
          </w:tblCellMar>
          <w:tblLook w:val="00A0"/>
        </w:tblPrEx>
        <w:trPr>
          <w:trHeight w:val="543"/>
        </w:trPr>
        <w:tc>
          <w:tcPr>
            <w:tcW w:w="3430" w:type="dxa"/>
            <w:shd w:val="clear" w:color="auto" w:fill="FFFFFF"/>
          </w:tcPr>
          <w:p w:rsidR="00680FD6" w:rsidRPr="000F679E" w:rsidP="0094328F">
            <w:pPr>
              <w:spacing w:after="0" w:line="240" w:lineRule="auto"/>
              <w:rPr>
                <w:rStyle w:val="60"/>
                <w:rFonts w:ascii="Times New Roman" w:hAnsi="Times New Roman"/>
                <w:sz w:val="24"/>
                <w:szCs w:val="24"/>
              </w:rPr>
            </w:pPr>
            <w:r>
              <w:rPr>
                <w:rStyle w:val="60"/>
                <w:rFonts w:ascii="Times New Roman" w:hAnsi="Times New Roman"/>
                <w:sz w:val="24"/>
                <w:szCs w:val="24"/>
              </w:rPr>
              <w:t>Holcus lanatus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680FD6"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Houlque laineuse</w:t>
            </w:r>
          </w:p>
        </w:tc>
        <w:tc>
          <w:tcPr>
            <w:tcW w:w="2700" w:type="dxa"/>
            <w:shd w:val="clear" w:color="auto" w:fill="FFFFFF"/>
          </w:tcPr>
          <w:p w:rsidR="00680FD6" w:rsidRPr="00875064" w:rsidP="0094328F">
            <w:pPr>
              <w:spacing w:after="0" w:line="240" w:lineRule="auto"/>
              <w:rPr>
                <w:rStyle w:val="60"/>
                <w:rFonts w:ascii="Times New Roman" w:hAnsi="Times New Roman"/>
                <w:sz w:val="24"/>
                <w:szCs w:val="24"/>
              </w:rPr>
            </w:pPr>
            <w:r w:rsidRPr="00875064">
              <w:rPr>
                <w:rStyle w:val="60"/>
                <w:rFonts w:ascii="Times New Roman" w:hAnsi="Times New Roman"/>
                <w:sz w:val="24"/>
                <w:szCs w:val="24"/>
              </w:rPr>
              <w:t>Yorkshire fog</w:t>
            </w:r>
          </w:p>
        </w:tc>
      </w:tr>
      <w:tr w:rsidTr="00553AB1">
        <w:tblPrEx>
          <w:tblW w:w="9370" w:type="dxa"/>
          <w:tblLayout w:type="fixed"/>
          <w:tblCellMar>
            <w:left w:w="10" w:type="dxa"/>
            <w:right w:w="10" w:type="dxa"/>
          </w:tblCellMar>
          <w:tblLook w:val="00A0"/>
        </w:tblPrEx>
        <w:trPr>
          <w:trHeight w:val="543"/>
        </w:trPr>
        <w:tc>
          <w:tcPr>
            <w:tcW w:w="3430" w:type="dxa"/>
            <w:shd w:val="clear" w:color="auto" w:fill="FFFFFF"/>
          </w:tcPr>
          <w:p w:rsidR="00680FD6" w:rsidRPr="000F679E" w:rsidP="00ED0327">
            <w:pPr>
              <w:spacing w:after="0" w:line="240" w:lineRule="auto"/>
              <w:rPr>
                <w:rFonts w:ascii="Times New Roman" w:hAnsi="Times New Roman"/>
                <w:sz w:val="24"/>
                <w:szCs w:val="24"/>
              </w:rPr>
            </w:pPr>
            <w:r w:rsidRPr="000F679E">
              <w:rPr>
                <w:rStyle w:val="60"/>
                <w:rFonts w:ascii="Times New Roman" w:hAnsi="Times New Roman"/>
                <w:sz w:val="24"/>
                <w:szCs w:val="24"/>
              </w:rPr>
              <w:t>Koeleria macrantha (ledeb.) Schult.</w:t>
            </w:r>
          </w:p>
          <w:p w:rsidR="00680FD6" w:rsidRPr="000F679E" w:rsidP="0094328F">
            <w:pPr>
              <w:spacing w:after="0" w:line="240" w:lineRule="auto"/>
              <w:rPr>
                <w:rStyle w:val="60"/>
                <w:rFonts w:ascii="Times New Roman" w:hAnsi="Times New Roman"/>
                <w:sz w:val="24"/>
                <w:szCs w:val="24"/>
              </w:rPr>
            </w:pPr>
            <w:r w:rsidRPr="000F679E">
              <w:rPr>
                <w:rStyle w:val="131"/>
                <w:rFonts w:ascii="Times New Roman" w:hAnsi="Times New Roman"/>
                <w:sz w:val="24"/>
                <w:szCs w:val="24"/>
              </w:rPr>
              <w:t>[</w:t>
            </w:r>
            <w:r w:rsidRPr="00D03D87">
              <w:rPr>
                <w:rStyle w:val="131"/>
                <w:rFonts w:ascii="Times New Roman" w:hAnsi="Times New Roman"/>
                <w:sz w:val="24"/>
                <w:szCs w:val="24"/>
                <w:lang w:val="nl-NL"/>
              </w:rPr>
              <w:t>k</w:t>
            </w:r>
            <w:r w:rsidRPr="000F679E">
              <w:rPr>
                <w:rStyle w:val="131"/>
                <w:rFonts w:ascii="Times New Roman" w:hAnsi="Times New Roman"/>
                <w:sz w:val="24"/>
                <w:szCs w:val="24"/>
              </w:rPr>
              <w:t>oeleria cristata</w:t>
            </w:r>
            <w:r w:rsidRPr="000F679E">
              <w:rPr>
                <w:rStyle w:val="130"/>
                <w:rFonts w:ascii="Times New Roman" w:hAnsi="Times New Roman"/>
                <w:sz w:val="24"/>
                <w:szCs w:val="24"/>
              </w:rPr>
              <w:t xml:space="preserve"> auct.]</w:t>
            </w:r>
          </w:p>
        </w:tc>
        <w:tc>
          <w:tcPr>
            <w:tcW w:w="3240" w:type="dxa"/>
            <w:shd w:val="clear" w:color="auto" w:fill="FFFFFF"/>
          </w:tcPr>
          <w:p w:rsidR="00680FD6"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Koélérie à crête</w:t>
            </w:r>
          </w:p>
        </w:tc>
        <w:tc>
          <w:tcPr>
            <w:tcW w:w="2700" w:type="dxa"/>
            <w:shd w:val="clear" w:color="auto" w:fill="FFFFFF"/>
          </w:tcPr>
          <w:p w:rsidR="00680FD6" w:rsidRPr="00875064" w:rsidP="0094328F">
            <w:pPr>
              <w:spacing w:after="0" w:line="240" w:lineRule="auto"/>
              <w:rPr>
                <w:rStyle w:val="60"/>
                <w:rFonts w:ascii="Times New Roman" w:hAnsi="Times New Roman"/>
                <w:sz w:val="24"/>
                <w:szCs w:val="24"/>
              </w:rPr>
            </w:pPr>
            <w:r w:rsidRPr="00875064">
              <w:rPr>
                <w:rStyle w:val="60"/>
                <w:rFonts w:ascii="Times New Roman" w:hAnsi="Times New Roman"/>
                <w:sz w:val="24"/>
                <w:szCs w:val="24"/>
              </w:rPr>
              <w:t>Crested hairgras</w:t>
            </w:r>
            <w:r w:rsidRPr="000F679E">
              <w:rPr>
                <w:rStyle w:val="60"/>
                <w:rFonts w:ascii="Times New Roman" w:hAnsi="Times New Roman"/>
                <w:sz w:val="24"/>
                <w:szCs w:val="24"/>
              </w:rPr>
              <w:t>s</w:t>
            </w:r>
          </w:p>
        </w:tc>
      </w:tr>
      <w:tr w:rsidTr="00553AB1">
        <w:tblPrEx>
          <w:tblW w:w="9370" w:type="dxa"/>
          <w:tblLayout w:type="fixed"/>
          <w:tblCellMar>
            <w:left w:w="10" w:type="dxa"/>
            <w:right w:w="10" w:type="dxa"/>
          </w:tblCellMar>
          <w:tblLook w:val="00A0"/>
        </w:tblPrEx>
        <w:trPr>
          <w:trHeight w:val="543"/>
        </w:trPr>
        <w:tc>
          <w:tcPr>
            <w:tcW w:w="3430" w:type="dxa"/>
            <w:shd w:val="clear" w:color="auto" w:fill="FFFFFF"/>
          </w:tcPr>
          <w:p w:rsidR="00680FD6" w:rsidRPr="00680FD6" w:rsidP="00ED0327">
            <w:pPr>
              <w:spacing w:after="0" w:line="240" w:lineRule="auto"/>
              <w:rPr>
                <w:rStyle w:val="60"/>
                <w:rFonts w:ascii="Times New Roman" w:hAnsi="Times New Roman"/>
                <w:sz w:val="24"/>
                <w:szCs w:val="24"/>
                <w:lang w:val="en-US"/>
              </w:rPr>
            </w:pPr>
            <w:r w:rsidRPr="000F679E">
              <w:rPr>
                <w:rStyle w:val="60"/>
                <w:rFonts w:ascii="Times New Roman" w:hAnsi="Times New Roman"/>
                <w:sz w:val="24"/>
                <w:szCs w:val="24"/>
              </w:rPr>
              <w:t>Lolium</w:t>
            </w:r>
            <w:r>
              <w:rPr>
                <w:rStyle w:val="60"/>
                <w:rFonts w:ascii="Times New Roman" w:hAnsi="Times New Roman"/>
                <w:sz w:val="24"/>
                <w:szCs w:val="24"/>
                <w:lang w:val="en-US"/>
              </w:rPr>
              <w:t xml:space="preserve"> x hybridum Hausskn. </w:t>
            </w:r>
            <w:r w:rsidRPr="000F679E">
              <w:rPr>
                <w:rStyle w:val="60"/>
                <w:rFonts w:ascii="Times New Roman" w:hAnsi="Times New Roman"/>
                <w:sz w:val="24"/>
                <w:szCs w:val="24"/>
              </w:rPr>
              <w:t>[</w:t>
            </w:r>
            <w:r>
              <w:rPr>
                <w:rStyle w:val="60"/>
                <w:rFonts w:ascii="Times New Roman" w:hAnsi="Times New Roman"/>
                <w:sz w:val="24"/>
                <w:szCs w:val="24"/>
                <w:lang w:val="en-US"/>
              </w:rPr>
              <w:t>Formerly Lolium x boucheanum Kunth</w:t>
            </w:r>
            <w:r w:rsidRPr="000F679E">
              <w:rPr>
                <w:rStyle w:val="60"/>
                <w:rFonts w:ascii="Times New Roman" w:hAnsi="Times New Roman"/>
                <w:sz w:val="24"/>
                <w:szCs w:val="24"/>
              </w:rPr>
              <w:t>]</w:t>
            </w:r>
          </w:p>
        </w:tc>
        <w:tc>
          <w:tcPr>
            <w:tcW w:w="3240" w:type="dxa"/>
            <w:shd w:val="clear" w:color="auto" w:fill="FFFFFF"/>
          </w:tcPr>
          <w:p w:rsidR="00680FD6" w:rsidRPr="00680FD6" w:rsidP="0094328F">
            <w:pPr>
              <w:spacing w:after="0" w:line="240" w:lineRule="auto"/>
              <w:rPr>
                <w:rStyle w:val="60"/>
                <w:rFonts w:ascii="Times New Roman" w:hAnsi="Times New Roman"/>
                <w:sz w:val="24"/>
                <w:szCs w:val="24"/>
                <w:lang w:val="en-US"/>
              </w:rPr>
            </w:pPr>
            <w:r>
              <w:rPr>
                <w:rStyle w:val="60"/>
                <w:rFonts w:ascii="Times New Roman" w:hAnsi="Times New Roman"/>
                <w:sz w:val="24"/>
                <w:szCs w:val="24"/>
                <w:lang w:val="en-US"/>
              </w:rPr>
              <w:t>Ray-grass hybride</w:t>
            </w:r>
          </w:p>
        </w:tc>
        <w:tc>
          <w:tcPr>
            <w:tcW w:w="2700" w:type="dxa"/>
            <w:shd w:val="clear" w:color="auto" w:fill="FFFFFF"/>
          </w:tcPr>
          <w:p w:rsidR="00680FD6" w:rsidRPr="00680FD6" w:rsidP="0094328F">
            <w:pPr>
              <w:spacing w:after="0" w:line="240" w:lineRule="auto"/>
              <w:rPr>
                <w:rStyle w:val="60"/>
                <w:rFonts w:ascii="Times New Roman" w:hAnsi="Times New Roman"/>
                <w:sz w:val="24"/>
                <w:szCs w:val="24"/>
                <w:lang w:val="en-US"/>
              </w:rPr>
            </w:pPr>
            <w:r>
              <w:rPr>
                <w:rStyle w:val="60"/>
                <w:rFonts w:ascii="Times New Roman" w:hAnsi="Times New Roman"/>
                <w:sz w:val="24"/>
                <w:szCs w:val="24"/>
                <w:lang w:val="en-US"/>
              </w:rPr>
              <w:t>Hybrid Ryegrass</w:t>
            </w:r>
          </w:p>
        </w:tc>
      </w:tr>
      <w:tr w:rsidTr="00553AB1">
        <w:tblPrEx>
          <w:tblW w:w="9370" w:type="dxa"/>
          <w:tblLayout w:type="fixed"/>
          <w:tblCellMar>
            <w:left w:w="10" w:type="dxa"/>
            <w:right w:w="10" w:type="dxa"/>
          </w:tblCellMar>
          <w:tblLook w:val="00A0"/>
        </w:tblPrEx>
        <w:trPr>
          <w:trHeight w:val="543"/>
        </w:trPr>
        <w:tc>
          <w:tcPr>
            <w:tcW w:w="3430" w:type="dxa"/>
            <w:shd w:val="clear" w:color="auto" w:fill="FFFFFF"/>
          </w:tcPr>
          <w:p w:rsidR="00920B61" w:rsidRPr="000F679E" w:rsidP="0094328F">
            <w:pPr>
              <w:spacing w:after="0" w:line="240" w:lineRule="auto"/>
              <w:rPr>
                <w:rStyle w:val="60"/>
                <w:rFonts w:ascii="Times New Roman" w:hAnsi="Times New Roman"/>
                <w:sz w:val="24"/>
                <w:szCs w:val="24"/>
              </w:rPr>
            </w:pPr>
            <w:r>
              <w:rPr>
                <w:rStyle w:val="60"/>
                <w:rFonts w:ascii="Times New Roman" w:hAnsi="Times New Roman"/>
                <w:sz w:val="24"/>
                <w:szCs w:val="24"/>
              </w:rPr>
              <w:t xml:space="preserve">Lolium multiflorum </w:t>
            </w:r>
            <w:r>
              <w:rPr>
                <w:rStyle w:val="60"/>
                <w:rFonts w:ascii="Times New Roman" w:hAnsi="Times New Roman"/>
                <w:sz w:val="24"/>
                <w:szCs w:val="24"/>
                <w:lang w:val="en-US"/>
              </w:rPr>
              <w:t>L</w:t>
            </w:r>
            <w:r w:rsidRPr="000F679E">
              <w:rPr>
                <w:rStyle w:val="60"/>
                <w:rFonts w:ascii="Times New Roman" w:hAnsi="Times New Roman"/>
                <w:sz w:val="24"/>
                <w:szCs w:val="24"/>
              </w:rPr>
              <w:t>am.</w:t>
            </w:r>
          </w:p>
        </w:tc>
        <w:tc>
          <w:tcPr>
            <w:tcW w:w="3240" w:type="dxa"/>
            <w:shd w:val="clear" w:color="auto" w:fill="FFFFFF"/>
          </w:tcPr>
          <w:p w:rsidR="00920B6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Ray-grass d</w:t>
            </w:r>
            <w:r w:rsidR="006B55C9">
              <w:rPr>
                <w:rStyle w:val="60"/>
                <w:rFonts w:ascii="Times New Roman" w:hAnsi="Times New Roman"/>
                <w:sz w:val="24"/>
                <w:szCs w:val="24"/>
              </w:rPr>
              <w:t>’</w:t>
            </w:r>
            <w:r w:rsidRPr="000F679E">
              <w:rPr>
                <w:rStyle w:val="60"/>
                <w:rFonts w:ascii="Times New Roman" w:hAnsi="Times New Roman"/>
                <w:sz w:val="24"/>
                <w:szCs w:val="24"/>
              </w:rPr>
              <w:t>italie</w:t>
            </w:r>
          </w:p>
        </w:tc>
        <w:tc>
          <w:tcPr>
            <w:tcW w:w="2700" w:type="dxa"/>
            <w:shd w:val="clear" w:color="auto" w:fill="FFFFFF"/>
          </w:tcPr>
          <w:p w:rsidR="00920B61" w:rsidRPr="00875064" w:rsidP="0094328F">
            <w:pPr>
              <w:spacing w:after="0" w:line="240" w:lineRule="auto"/>
              <w:rPr>
                <w:rStyle w:val="60"/>
                <w:rFonts w:ascii="Times New Roman" w:hAnsi="Times New Roman"/>
                <w:sz w:val="24"/>
                <w:szCs w:val="24"/>
              </w:rPr>
            </w:pPr>
            <w:r w:rsidRPr="00875064">
              <w:rPr>
                <w:rStyle w:val="60"/>
                <w:rFonts w:ascii="Times New Roman" w:hAnsi="Times New Roman"/>
                <w:sz w:val="24"/>
                <w:szCs w:val="24"/>
              </w:rPr>
              <w:t>Italian ryegrass</w:t>
            </w:r>
          </w:p>
        </w:tc>
      </w:tr>
      <w:tr w:rsidTr="00553AB1">
        <w:tblPrEx>
          <w:tblW w:w="9370" w:type="dxa"/>
          <w:tblLayout w:type="fixed"/>
          <w:tblCellMar>
            <w:left w:w="10" w:type="dxa"/>
            <w:right w:w="10" w:type="dxa"/>
          </w:tblCellMar>
          <w:tblLook w:val="00A0"/>
        </w:tblPrEx>
        <w:trPr>
          <w:trHeight w:val="543"/>
        </w:trPr>
        <w:tc>
          <w:tcPr>
            <w:tcW w:w="3430" w:type="dxa"/>
            <w:shd w:val="clear" w:color="auto" w:fill="FFFFFF"/>
          </w:tcPr>
          <w:p w:rsidR="00920B6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Lolium perenne (l.)</w:t>
            </w:r>
          </w:p>
        </w:tc>
        <w:tc>
          <w:tcPr>
            <w:tcW w:w="3240" w:type="dxa"/>
            <w:shd w:val="clear" w:color="auto" w:fill="FFFFFF"/>
          </w:tcPr>
          <w:p w:rsidR="00920B6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Ray-grass anglais</w:t>
            </w:r>
          </w:p>
        </w:tc>
        <w:tc>
          <w:tcPr>
            <w:tcW w:w="2700" w:type="dxa"/>
            <w:shd w:val="clear" w:color="auto" w:fill="FFFFFF"/>
          </w:tcPr>
          <w:p w:rsidR="00920B61" w:rsidRPr="00875064" w:rsidP="0094328F">
            <w:pPr>
              <w:spacing w:after="0" w:line="240" w:lineRule="auto"/>
              <w:rPr>
                <w:rStyle w:val="60"/>
                <w:rFonts w:ascii="Times New Roman" w:hAnsi="Times New Roman"/>
                <w:sz w:val="24"/>
                <w:szCs w:val="24"/>
              </w:rPr>
            </w:pPr>
            <w:r w:rsidRPr="00875064">
              <w:rPr>
                <w:rStyle w:val="60"/>
                <w:rFonts w:ascii="Times New Roman" w:hAnsi="Times New Roman"/>
                <w:sz w:val="24"/>
                <w:szCs w:val="24"/>
              </w:rPr>
              <w:t>Perennial ryegrass</w:t>
            </w:r>
          </w:p>
        </w:tc>
      </w:tr>
      <w:tr w:rsidTr="00553AB1">
        <w:tblPrEx>
          <w:tblW w:w="9370" w:type="dxa"/>
          <w:tblLayout w:type="fixed"/>
          <w:tblCellMar>
            <w:left w:w="10" w:type="dxa"/>
            <w:right w:w="10" w:type="dxa"/>
          </w:tblCellMar>
          <w:tblLook w:val="00A0"/>
        </w:tblPrEx>
        <w:trPr>
          <w:trHeight w:val="543"/>
        </w:trPr>
        <w:tc>
          <w:tcPr>
            <w:tcW w:w="3430" w:type="dxa"/>
            <w:shd w:val="clear" w:color="auto" w:fill="FFFFFF"/>
          </w:tcPr>
          <w:p w:rsidR="00920B61" w:rsidRPr="00920B61" w:rsidP="0094328F">
            <w:pPr>
              <w:spacing w:after="0" w:line="240" w:lineRule="auto"/>
              <w:rPr>
                <w:rStyle w:val="60"/>
                <w:rFonts w:ascii="Times New Roman" w:hAnsi="Times New Roman"/>
                <w:sz w:val="24"/>
                <w:szCs w:val="24"/>
                <w:lang w:val="en-US"/>
              </w:rPr>
            </w:pPr>
            <w:r>
              <w:rPr>
                <w:rStyle w:val="60"/>
                <w:rFonts w:ascii="Times New Roman" w:hAnsi="Times New Roman"/>
                <w:sz w:val="24"/>
                <w:szCs w:val="24"/>
                <w:lang w:val="en-US"/>
              </w:rPr>
              <w:t>Lo</w:t>
            </w:r>
            <w:r w:rsidRPr="000F679E">
              <w:rPr>
                <w:rStyle w:val="60"/>
                <w:rFonts w:ascii="Times New Roman" w:hAnsi="Times New Roman"/>
                <w:sz w:val="24"/>
                <w:szCs w:val="24"/>
              </w:rPr>
              <w:t xml:space="preserve">lium rigidum </w:t>
            </w:r>
            <w:r>
              <w:rPr>
                <w:rStyle w:val="60"/>
                <w:rFonts w:ascii="Times New Roman" w:hAnsi="Times New Roman"/>
                <w:sz w:val="24"/>
                <w:szCs w:val="24"/>
                <w:lang w:val="en-US"/>
              </w:rPr>
              <w:t>Gaudin</w:t>
            </w:r>
          </w:p>
        </w:tc>
        <w:tc>
          <w:tcPr>
            <w:tcW w:w="3240" w:type="dxa"/>
            <w:shd w:val="clear" w:color="auto" w:fill="FFFFFF"/>
          </w:tcPr>
          <w:p w:rsidR="00920B61"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Ray-grass annuel</w:t>
            </w:r>
          </w:p>
        </w:tc>
        <w:tc>
          <w:tcPr>
            <w:tcW w:w="2700" w:type="dxa"/>
            <w:shd w:val="clear" w:color="auto" w:fill="FFFFFF"/>
          </w:tcPr>
          <w:p w:rsidR="00920B61" w:rsidRPr="00875064" w:rsidP="0094328F">
            <w:pPr>
              <w:spacing w:after="0" w:line="240" w:lineRule="auto"/>
              <w:rPr>
                <w:rStyle w:val="60"/>
                <w:rFonts w:ascii="Times New Roman" w:hAnsi="Times New Roman"/>
                <w:sz w:val="24"/>
                <w:szCs w:val="24"/>
              </w:rPr>
            </w:pPr>
            <w:r w:rsidRPr="00875064">
              <w:rPr>
                <w:rStyle w:val="60"/>
                <w:rFonts w:ascii="Times New Roman" w:hAnsi="Times New Roman"/>
                <w:sz w:val="24"/>
                <w:szCs w:val="24"/>
              </w:rPr>
              <w:t>Annual ryegrass</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920B61" w:rsidRPr="000F679E" w:rsidP="0094328F">
            <w:pPr>
              <w:spacing w:after="0" w:line="240" w:lineRule="auto"/>
              <w:rPr>
                <w:rFonts w:ascii="Times New Roman" w:hAnsi="Times New Roman"/>
                <w:sz w:val="24"/>
                <w:szCs w:val="24"/>
              </w:rPr>
            </w:pPr>
            <w:r w:rsidR="00FE1DC4">
              <w:rPr>
                <w:rStyle w:val="60"/>
                <w:rFonts w:ascii="Times New Roman" w:hAnsi="Times New Roman"/>
                <w:sz w:val="24"/>
                <w:szCs w:val="24"/>
                <w:lang w:val="en-US"/>
              </w:rPr>
              <w:t xml:space="preserve">Nassella viridula (Trin.) Barkwort </w:t>
            </w:r>
            <w:r w:rsidRPr="000F679E" w:rsidR="00FE1DC4">
              <w:rPr>
                <w:rStyle w:val="60"/>
                <w:rFonts w:ascii="Times New Roman" w:hAnsi="Times New Roman"/>
                <w:sz w:val="24"/>
                <w:szCs w:val="24"/>
              </w:rPr>
              <w:t>[</w:t>
            </w:r>
            <w:r w:rsidR="00FE1DC4">
              <w:rPr>
                <w:rStyle w:val="60"/>
                <w:rFonts w:ascii="Times New Roman" w:hAnsi="Times New Roman"/>
                <w:sz w:val="24"/>
                <w:szCs w:val="24"/>
                <w:lang w:val="en-US"/>
              </w:rPr>
              <w:t>Formerly Stipa viridula Trin</w:t>
            </w:r>
            <w:r w:rsidRPr="000F679E" w:rsidR="00FE1DC4">
              <w:rPr>
                <w:rStyle w:val="60"/>
                <w:rFonts w:ascii="Times New Roman" w:hAnsi="Times New Roman"/>
                <w:sz w:val="24"/>
                <w:szCs w:val="24"/>
              </w:rPr>
              <w:t>]</w:t>
            </w:r>
            <w:r w:rsidR="00FE1DC4">
              <w:rPr>
                <w:rStyle w:val="60"/>
                <w:rFonts w:ascii="Times New Roman" w:hAnsi="Times New Roman"/>
                <w:sz w:val="24"/>
                <w:szCs w:val="24"/>
                <w:lang w:val="en-US"/>
              </w:rPr>
              <w:t xml:space="preserve"> </w:t>
            </w:r>
          </w:p>
        </w:tc>
        <w:tc>
          <w:tcPr>
            <w:tcW w:w="3240" w:type="dxa"/>
            <w:shd w:val="clear" w:color="auto" w:fill="FFFFFF"/>
          </w:tcPr>
          <w:p w:rsidR="00920B61" w:rsidRPr="00875064" w:rsidP="0094328F">
            <w:pPr>
              <w:spacing w:after="0" w:line="240" w:lineRule="auto"/>
              <w:rPr>
                <w:rFonts w:ascii="Times New Roman" w:hAnsi="Times New Roman"/>
                <w:sz w:val="24"/>
                <w:szCs w:val="24"/>
              </w:rPr>
            </w:pPr>
          </w:p>
        </w:tc>
        <w:tc>
          <w:tcPr>
            <w:tcW w:w="2700" w:type="dxa"/>
            <w:shd w:val="clear" w:color="auto" w:fill="FFFFFF"/>
          </w:tcPr>
          <w:p w:rsidR="00920B61" w:rsidRPr="000F679E" w:rsidP="0094328F">
            <w:pPr>
              <w:spacing w:after="0" w:line="240" w:lineRule="auto"/>
              <w:rPr>
                <w:rFonts w:ascii="Times New Roman" w:hAnsi="Times New Roman"/>
                <w:sz w:val="24"/>
                <w:szCs w:val="24"/>
              </w:rPr>
            </w:pPr>
            <w:r w:rsidR="00FE1DC4">
              <w:rPr>
                <w:rStyle w:val="60"/>
                <w:rFonts w:ascii="Times New Roman" w:hAnsi="Times New Roman"/>
                <w:sz w:val="24"/>
                <w:szCs w:val="24"/>
                <w:lang w:val="en-US"/>
              </w:rPr>
              <w:t>Green Needlegrass</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920B61" w:rsidRPr="000F679E" w:rsidP="0094328F">
            <w:pPr>
              <w:spacing w:after="0" w:line="240" w:lineRule="auto"/>
              <w:rPr>
                <w:rStyle w:val="60"/>
                <w:rFonts w:ascii="Times New Roman" w:hAnsi="Times New Roman"/>
                <w:sz w:val="24"/>
                <w:szCs w:val="24"/>
              </w:rPr>
            </w:pPr>
          </w:p>
        </w:tc>
        <w:tc>
          <w:tcPr>
            <w:tcW w:w="3240" w:type="dxa"/>
            <w:shd w:val="clear" w:color="auto" w:fill="FFFFFF"/>
          </w:tcPr>
          <w:p w:rsidR="00920B61" w:rsidRPr="000F679E" w:rsidP="0094328F">
            <w:pPr>
              <w:spacing w:after="0" w:line="240" w:lineRule="auto"/>
              <w:rPr>
                <w:rStyle w:val="60"/>
                <w:rFonts w:ascii="Times New Roman" w:hAnsi="Times New Roman"/>
                <w:sz w:val="24"/>
                <w:szCs w:val="24"/>
              </w:rPr>
            </w:pPr>
          </w:p>
        </w:tc>
        <w:tc>
          <w:tcPr>
            <w:tcW w:w="2700" w:type="dxa"/>
            <w:shd w:val="clear" w:color="auto" w:fill="FFFFFF"/>
          </w:tcPr>
          <w:p w:rsidR="00920B61" w:rsidRPr="000F679E" w:rsidP="0094328F">
            <w:pPr>
              <w:spacing w:after="0" w:line="240" w:lineRule="auto"/>
              <w:rPr>
                <w:rStyle w:val="60"/>
                <w:rFonts w:ascii="Times New Roman" w:hAnsi="Times New Roman"/>
                <w:sz w:val="24"/>
                <w:szCs w:val="24"/>
              </w:rPr>
            </w:pPr>
          </w:p>
        </w:tc>
      </w:tr>
      <w:tr>
        <w:tblPrEx>
          <w:tblW w:w="9370" w:type="dxa"/>
          <w:tblLayout w:type="fixed"/>
          <w:tblCellMar>
            <w:left w:w="10" w:type="dxa"/>
            <w:right w:w="10" w:type="dxa"/>
          </w:tblCellMar>
          <w:tblLook w:val="00A0"/>
        </w:tblPrEx>
        <w:trPr>
          <w:trHeight w:val="470"/>
        </w:trPr>
        <w:tc>
          <w:tcPr>
            <w:tcW w:w="343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Panicum coloratum (</w:t>
            </w:r>
            <w:r w:rsidR="00EC01C1">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920B61" w:rsidRPr="000F679E" w:rsidP="0094328F">
            <w:pPr>
              <w:spacing w:after="0" w:line="240" w:lineRule="auto"/>
              <w:rPr>
                <w:rFonts w:ascii="Times New Roman" w:hAnsi="Times New Roman"/>
                <w:sz w:val="24"/>
                <w:szCs w:val="24"/>
              </w:rPr>
            </w:pPr>
          </w:p>
        </w:tc>
        <w:tc>
          <w:tcPr>
            <w:tcW w:w="270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Coloured guinea grass, small buffalo grass</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 xml:space="preserve">Panicum maximum </w:t>
            </w:r>
            <w:r w:rsidR="00EC01C1">
              <w:rPr>
                <w:rStyle w:val="60"/>
                <w:rFonts w:ascii="Times New Roman" w:hAnsi="Times New Roman"/>
                <w:sz w:val="24"/>
                <w:szCs w:val="24"/>
                <w:lang w:val="en-US"/>
              </w:rPr>
              <w:t>J</w:t>
            </w:r>
            <w:r w:rsidRPr="000F679E">
              <w:rPr>
                <w:rStyle w:val="60"/>
                <w:rFonts w:ascii="Times New Roman" w:hAnsi="Times New Roman"/>
                <w:sz w:val="24"/>
                <w:szCs w:val="24"/>
              </w:rPr>
              <w:t>acq.</w:t>
            </w:r>
          </w:p>
        </w:tc>
        <w:tc>
          <w:tcPr>
            <w:tcW w:w="324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Herbe de guinée</w:t>
            </w:r>
          </w:p>
        </w:tc>
        <w:tc>
          <w:tcPr>
            <w:tcW w:w="2700" w:type="dxa"/>
            <w:shd w:val="clear" w:color="auto" w:fill="FFFFFF"/>
          </w:tcPr>
          <w:p w:rsidR="00920B61" w:rsidP="0094328F">
            <w:pPr>
              <w:spacing w:after="0" w:line="240" w:lineRule="auto"/>
              <w:rPr>
                <w:rStyle w:val="60"/>
                <w:rFonts w:ascii="Times New Roman" w:hAnsi="Times New Roman"/>
                <w:sz w:val="24"/>
                <w:szCs w:val="24"/>
                <w:lang w:val="en-US"/>
              </w:rPr>
            </w:pPr>
            <w:r w:rsidRPr="00875064">
              <w:rPr>
                <w:rStyle w:val="60"/>
                <w:rFonts w:ascii="Times New Roman" w:hAnsi="Times New Roman"/>
                <w:sz w:val="24"/>
                <w:szCs w:val="24"/>
              </w:rPr>
              <w:t>Guinea grass</w:t>
            </w:r>
            <w:r w:rsidR="00EC01C1">
              <w:rPr>
                <w:rStyle w:val="60"/>
                <w:rFonts w:ascii="Times New Roman" w:hAnsi="Times New Roman"/>
                <w:sz w:val="24"/>
                <w:szCs w:val="24"/>
                <w:lang w:val="en-US"/>
              </w:rPr>
              <w:t>,</w:t>
            </w:r>
          </w:p>
          <w:p w:rsidR="00EC01C1" w:rsidRPr="00EC01C1" w:rsidP="0094328F">
            <w:pPr>
              <w:spacing w:after="0" w:line="240" w:lineRule="auto"/>
              <w:rPr>
                <w:rFonts w:ascii="Times New Roman" w:hAnsi="Times New Roman"/>
                <w:sz w:val="24"/>
                <w:szCs w:val="24"/>
                <w:lang w:val="en-US"/>
              </w:rPr>
            </w:pPr>
            <w:r>
              <w:rPr>
                <w:rFonts w:ascii="Times New Roman" w:hAnsi="Times New Roman"/>
                <w:sz w:val="24"/>
                <w:szCs w:val="24"/>
                <w:lang w:val="en-US"/>
              </w:rPr>
              <w:t>White Buffalo Grass</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Panicum miliaceum (</w:t>
            </w:r>
            <w:r w:rsidR="00EC01C1">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Millet commun</w:t>
            </w:r>
          </w:p>
        </w:tc>
        <w:tc>
          <w:tcPr>
            <w:tcW w:w="2700" w:type="dxa"/>
            <w:shd w:val="clear" w:color="auto" w:fill="FFFFFF"/>
          </w:tcPr>
          <w:p w:rsidR="00920B61" w:rsidRPr="000F679E" w:rsidP="0094328F">
            <w:pPr>
              <w:spacing w:after="0" w:line="240" w:lineRule="auto"/>
              <w:rPr>
                <w:rFonts w:ascii="Times New Roman" w:hAnsi="Times New Roman"/>
                <w:sz w:val="24"/>
                <w:szCs w:val="24"/>
              </w:rPr>
            </w:pPr>
            <w:r w:rsidRPr="00875064">
              <w:rPr>
                <w:rStyle w:val="60"/>
                <w:rFonts w:ascii="Times New Roman" w:hAnsi="Times New Roman"/>
                <w:sz w:val="24"/>
                <w:szCs w:val="24"/>
              </w:rPr>
              <w:t>Common millet</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Panicum virgatum (</w:t>
            </w:r>
            <w:r w:rsidR="00EC01C1">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Panic érigé</w:t>
            </w:r>
          </w:p>
        </w:tc>
        <w:tc>
          <w:tcPr>
            <w:tcW w:w="2700" w:type="dxa"/>
            <w:shd w:val="clear" w:color="auto" w:fill="FFFFFF"/>
          </w:tcPr>
          <w:p w:rsidR="00920B61" w:rsidRPr="000F679E" w:rsidP="0094328F">
            <w:pPr>
              <w:spacing w:after="0" w:line="240" w:lineRule="auto"/>
              <w:rPr>
                <w:rFonts w:ascii="Times New Roman" w:hAnsi="Times New Roman"/>
                <w:sz w:val="24"/>
                <w:szCs w:val="24"/>
              </w:rPr>
            </w:pPr>
            <w:r w:rsidRPr="00875064">
              <w:rPr>
                <w:rStyle w:val="60"/>
                <w:rFonts w:ascii="Times New Roman" w:hAnsi="Times New Roman"/>
                <w:sz w:val="24"/>
                <w:szCs w:val="24"/>
              </w:rPr>
              <w:t>Switch grass</w:t>
            </w:r>
          </w:p>
        </w:tc>
      </w:tr>
      <w:tr>
        <w:tblPrEx>
          <w:tblW w:w="9370" w:type="dxa"/>
          <w:tblLayout w:type="fixed"/>
          <w:tblCellMar>
            <w:left w:w="10" w:type="dxa"/>
            <w:right w:w="10" w:type="dxa"/>
          </w:tblCellMar>
          <w:tblLook w:val="00A0"/>
        </w:tblPrEx>
        <w:trPr>
          <w:trHeight w:val="686"/>
        </w:trPr>
        <w:tc>
          <w:tcPr>
            <w:tcW w:w="343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Pascopyrum smithii (</w:t>
            </w:r>
            <w:r w:rsidR="00EC01C1">
              <w:rPr>
                <w:rStyle w:val="60"/>
                <w:rFonts w:ascii="Times New Roman" w:hAnsi="Times New Roman"/>
                <w:sz w:val="24"/>
                <w:szCs w:val="24"/>
                <w:lang w:val="en-US"/>
              </w:rPr>
              <w:t>R</w:t>
            </w:r>
            <w:r w:rsidRPr="000F679E">
              <w:rPr>
                <w:rStyle w:val="60"/>
                <w:rFonts w:ascii="Times New Roman" w:hAnsi="Times New Roman"/>
                <w:sz w:val="24"/>
                <w:szCs w:val="24"/>
              </w:rPr>
              <w:t xml:space="preserve">ydb.) </w:t>
            </w:r>
            <w:r w:rsidR="00EC01C1">
              <w:rPr>
                <w:rStyle w:val="60"/>
                <w:rFonts w:ascii="Times New Roman" w:hAnsi="Times New Roman"/>
                <w:sz w:val="24"/>
                <w:szCs w:val="24"/>
                <w:lang w:val="en-US"/>
              </w:rPr>
              <w:t>Bar</w:t>
            </w:r>
            <w:r w:rsidRPr="00EC01C1" w:rsidR="00EC01C1">
              <w:rPr>
                <w:rStyle w:val="60"/>
                <w:rFonts w:ascii="Times New Roman" w:hAnsi="Times New Roman"/>
                <w:sz w:val="24"/>
                <w:szCs w:val="24"/>
                <w:lang w:val="en-US"/>
              </w:rPr>
              <w:t>kworth</w:t>
            </w:r>
            <w:r w:rsidRPr="00A969AA" w:rsidR="00EC01C1">
              <w:rPr>
                <w:rStyle w:val="60"/>
                <w:rFonts w:ascii="Times New Roman" w:hAnsi="Times New Roman"/>
                <w:sz w:val="24"/>
                <w:szCs w:val="24"/>
              </w:rPr>
              <w:t xml:space="preserve">  </w:t>
            </w:r>
            <w:r w:rsidRPr="000F679E" w:rsidR="00EC01C1">
              <w:rPr>
                <w:rStyle w:val="60"/>
                <w:rFonts w:ascii="Times New Roman" w:hAnsi="Times New Roman"/>
                <w:sz w:val="24"/>
                <w:szCs w:val="24"/>
              </w:rPr>
              <w:t>&amp;</w:t>
            </w:r>
            <w:r w:rsidRPr="00A969AA" w:rsidR="00EC01C1">
              <w:rPr>
                <w:rStyle w:val="60"/>
                <w:rFonts w:ascii="Times New Roman" w:hAnsi="Times New Roman"/>
                <w:sz w:val="24"/>
                <w:szCs w:val="24"/>
              </w:rPr>
              <w:t xml:space="preserve"> </w:t>
            </w:r>
            <w:r w:rsidR="00EC01C1">
              <w:rPr>
                <w:rStyle w:val="60"/>
                <w:rFonts w:ascii="Times New Roman" w:hAnsi="Times New Roman"/>
                <w:sz w:val="24"/>
                <w:szCs w:val="24"/>
                <w:lang w:val="en-US"/>
              </w:rPr>
              <w:t>D</w:t>
            </w:r>
            <w:r w:rsidRPr="00A969AA" w:rsidR="00EC01C1">
              <w:rPr>
                <w:rStyle w:val="60"/>
                <w:rFonts w:ascii="Times New Roman" w:hAnsi="Times New Roman"/>
                <w:sz w:val="24"/>
                <w:szCs w:val="24"/>
              </w:rPr>
              <w:t>.</w:t>
            </w:r>
            <w:r w:rsidR="00EC01C1">
              <w:rPr>
                <w:rStyle w:val="60"/>
                <w:rFonts w:ascii="Times New Roman" w:hAnsi="Times New Roman"/>
                <w:sz w:val="24"/>
                <w:szCs w:val="24"/>
                <w:lang w:val="en-US"/>
              </w:rPr>
              <w:t>R</w:t>
            </w:r>
            <w:r w:rsidRPr="00A969AA" w:rsidR="00EC01C1">
              <w:rPr>
                <w:rStyle w:val="60"/>
                <w:rFonts w:ascii="Times New Roman" w:hAnsi="Times New Roman"/>
                <w:sz w:val="24"/>
                <w:szCs w:val="24"/>
              </w:rPr>
              <w:t xml:space="preserve">. </w:t>
            </w:r>
            <w:r w:rsidR="00EC01C1">
              <w:rPr>
                <w:rStyle w:val="60"/>
                <w:rFonts w:ascii="Times New Roman" w:hAnsi="Times New Roman"/>
                <w:sz w:val="24"/>
                <w:szCs w:val="24"/>
                <w:lang w:val="en-US"/>
              </w:rPr>
              <w:t>Dewey</w:t>
            </w:r>
          </w:p>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w:t>
            </w:r>
            <w:r w:rsidR="00EC01C1">
              <w:rPr>
                <w:rStyle w:val="60"/>
                <w:rFonts w:ascii="Times New Roman" w:hAnsi="Times New Roman"/>
                <w:sz w:val="24"/>
                <w:szCs w:val="24"/>
                <w:lang w:val="en-US"/>
              </w:rPr>
              <w:t>F</w:t>
            </w:r>
            <w:r w:rsidRPr="000F679E" w:rsidR="00EC01C1">
              <w:rPr>
                <w:rStyle w:val="60"/>
                <w:rFonts w:ascii="Times New Roman" w:hAnsi="Times New Roman"/>
                <w:sz w:val="24"/>
                <w:szCs w:val="24"/>
              </w:rPr>
              <w:t xml:space="preserve">ormerly </w:t>
            </w:r>
            <w:r w:rsidRPr="000F679E">
              <w:rPr>
                <w:rStyle w:val="60"/>
                <w:rFonts w:ascii="Times New Roman" w:hAnsi="Times New Roman"/>
                <w:sz w:val="24"/>
                <w:szCs w:val="24"/>
              </w:rPr>
              <w:t xml:space="preserve">agropyron smithii </w:t>
            </w:r>
            <w:r w:rsidRPr="00EC01C1" w:rsidR="00EC01C1">
              <w:rPr>
                <w:rStyle w:val="60"/>
                <w:rFonts w:ascii="Times New Roman" w:hAnsi="Times New Roman"/>
                <w:sz w:val="24"/>
                <w:szCs w:val="24"/>
              </w:rPr>
              <w:t>(</w:t>
            </w:r>
            <w:r w:rsidR="00EC01C1">
              <w:rPr>
                <w:rStyle w:val="60"/>
                <w:rFonts w:ascii="Times New Roman" w:hAnsi="Times New Roman"/>
                <w:sz w:val="24"/>
                <w:szCs w:val="24"/>
                <w:lang w:val="en-US"/>
              </w:rPr>
              <w:t>R</w:t>
            </w:r>
            <w:r w:rsidRPr="000F679E">
              <w:rPr>
                <w:rStyle w:val="60"/>
                <w:rFonts w:ascii="Times New Roman" w:hAnsi="Times New Roman"/>
                <w:sz w:val="24"/>
                <w:szCs w:val="24"/>
              </w:rPr>
              <w:t>ydb</w:t>
            </w:r>
            <w:r w:rsidRPr="00EC01C1" w:rsidR="00EC01C1">
              <w:rPr>
                <w:rStyle w:val="60"/>
                <w:rFonts w:ascii="Times New Roman" w:hAnsi="Times New Roman"/>
                <w:sz w:val="24"/>
                <w:szCs w:val="24"/>
              </w:rPr>
              <w:t>.</w:t>
            </w:r>
            <w:r w:rsidR="00EC01C1">
              <w:rPr>
                <w:rStyle w:val="60"/>
                <w:rFonts w:ascii="Times New Roman" w:hAnsi="Times New Roman"/>
                <w:sz w:val="24"/>
                <w:szCs w:val="24"/>
                <w:lang w:val="en-US"/>
              </w:rPr>
              <w:t xml:space="preserve"> A. L</w:t>
            </w:r>
            <w:r w:rsidRPr="00EC01C1" w:rsidR="00EC01C1">
              <w:rPr>
                <w:rStyle w:val="60"/>
                <w:rFonts w:ascii="Times New Roman" w:hAnsi="Times New Roman"/>
                <w:sz w:val="16"/>
                <w:szCs w:val="16"/>
                <w:lang w:val="en-US"/>
              </w:rPr>
              <w:t>Ö</w:t>
            </w:r>
            <w:r w:rsidR="00EC01C1">
              <w:rPr>
                <w:rStyle w:val="60"/>
                <w:rFonts w:ascii="Times New Roman" w:hAnsi="Times New Roman"/>
                <w:sz w:val="24"/>
                <w:szCs w:val="24"/>
                <w:lang w:val="en-US"/>
              </w:rPr>
              <w:t>ve</w:t>
            </w:r>
            <w:r w:rsidRPr="000F679E">
              <w:rPr>
                <w:rStyle w:val="60"/>
                <w:rFonts w:ascii="Times New Roman" w:hAnsi="Times New Roman"/>
                <w:sz w:val="24"/>
                <w:szCs w:val="24"/>
              </w:rPr>
              <w:t>]</w:t>
            </w:r>
          </w:p>
        </w:tc>
        <w:tc>
          <w:tcPr>
            <w:tcW w:w="324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Chiendent de smith</w:t>
            </w:r>
          </w:p>
        </w:tc>
        <w:tc>
          <w:tcPr>
            <w:tcW w:w="2700" w:type="dxa"/>
            <w:shd w:val="clear" w:color="auto" w:fill="FFFFFF"/>
          </w:tcPr>
          <w:p w:rsidR="00920B61" w:rsidRPr="000F679E" w:rsidP="0094328F">
            <w:pPr>
              <w:spacing w:after="0" w:line="240" w:lineRule="auto"/>
              <w:rPr>
                <w:rFonts w:ascii="Times New Roman" w:hAnsi="Times New Roman"/>
                <w:sz w:val="24"/>
                <w:szCs w:val="24"/>
              </w:rPr>
            </w:pPr>
            <w:r w:rsidRPr="00875064">
              <w:rPr>
                <w:rStyle w:val="60"/>
                <w:rFonts w:ascii="Times New Roman" w:hAnsi="Times New Roman"/>
                <w:sz w:val="24"/>
                <w:szCs w:val="24"/>
              </w:rPr>
              <w:t>Western wheatgrass</w:t>
            </w:r>
          </w:p>
        </w:tc>
      </w:tr>
      <w:tr>
        <w:tblPrEx>
          <w:tblW w:w="9370" w:type="dxa"/>
          <w:tblLayout w:type="fixed"/>
          <w:tblCellMar>
            <w:left w:w="10" w:type="dxa"/>
            <w:right w:w="10" w:type="dxa"/>
          </w:tblCellMar>
          <w:tblLook w:val="00A0"/>
        </w:tblPrEx>
        <w:trPr>
          <w:trHeight w:val="278"/>
        </w:trPr>
        <w:tc>
          <w:tcPr>
            <w:tcW w:w="343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Paspalum dilatatum poiret</w:t>
            </w:r>
          </w:p>
        </w:tc>
        <w:tc>
          <w:tcPr>
            <w:tcW w:w="324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Paspales</w:t>
            </w:r>
          </w:p>
        </w:tc>
        <w:tc>
          <w:tcPr>
            <w:tcW w:w="2700" w:type="dxa"/>
            <w:shd w:val="clear" w:color="auto" w:fill="FFFFFF"/>
          </w:tcPr>
          <w:p w:rsidR="00920B61" w:rsidRPr="000F679E" w:rsidP="0094328F">
            <w:pPr>
              <w:spacing w:after="0" w:line="240" w:lineRule="auto"/>
              <w:rPr>
                <w:rFonts w:ascii="Times New Roman" w:hAnsi="Times New Roman"/>
                <w:sz w:val="24"/>
                <w:szCs w:val="24"/>
              </w:rPr>
            </w:pPr>
            <w:r w:rsidRPr="00875064">
              <w:rPr>
                <w:rStyle w:val="60"/>
                <w:rFonts w:ascii="Times New Roman" w:hAnsi="Times New Roman"/>
                <w:sz w:val="24"/>
                <w:szCs w:val="24"/>
              </w:rPr>
              <w:t>Dallisgrass, paspalum</w:t>
            </w:r>
          </w:p>
        </w:tc>
      </w:tr>
      <w:tr>
        <w:tblPrEx>
          <w:tblW w:w="9370" w:type="dxa"/>
          <w:tblLayout w:type="fixed"/>
          <w:tblCellMar>
            <w:left w:w="10" w:type="dxa"/>
            <w:right w:w="10" w:type="dxa"/>
          </w:tblCellMar>
          <w:tblLook w:val="00A0"/>
        </w:tblPrEx>
        <w:trPr>
          <w:trHeight w:val="274"/>
        </w:trPr>
        <w:tc>
          <w:tcPr>
            <w:tcW w:w="343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Paspalum notatum flûggé</w:t>
            </w:r>
          </w:p>
        </w:tc>
        <w:tc>
          <w:tcPr>
            <w:tcW w:w="3240" w:type="dxa"/>
            <w:shd w:val="clear" w:color="auto" w:fill="FFFFFF"/>
          </w:tcPr>
          <w:p w:rsidR="00920B61" w:rsidRPr="000F679E" w:rsidP="0094328F">
            <w:pPr>
              <w:spacing w:after="0" w:line="240" w:lineRule="auto"/>
              <w:rPr>
                <w:rFonts w:ascii="Times New Roman" w:hAnsi="Times New Roman"/>
                <w:sz w:val="24"/>
                <w:szCs w:val="24"/>
              </w:rPr>
            </w:pPr>
            <w:r w:rsidRPr="00875064">
              <w:rPr>
                <w:rStyle w:val="60"/>
                <w:rFonts w:ascii="Times New Roman" w:hAnsi="Times New Roman"/>
                <w:sz w:val="24"/>
                <w:szCs w:val="24"/>
              </w:rPr>
              <w:t>Herbe de bahia</w:t>
            </w:r>
          </w:p>
        </w:tc>
        <w:tc>
          <w:tcPr>
            <w:tcW w:w="270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Bahia grass</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Paspalum plicatulum michaux</w:t>
            </w:r>
          </w:p>
        </w:tc>
        <w:tc>
          <w:tcPr>
            <w:tcW w:w="324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Paspales</w:t>
            </w:r>
          </w:p>
        </w:tc>
        <w:tc>
          <w:tcPr>
            <w:tcW w:w="2700" w:type="dxa"/>
            <w:shd w:val="clear" w:color="auto" w:fill="FFFFFF"/>
          </w:tcPr>
          <w:p w:rsidR="00920B61" w:rsidRPr="000F679E" w:rsidP="0094328F">
            <w:pPr>
              <w:spacing w:after="0" w:line="240" w:lineRule="auto"/>
              <w:rPr>
                <w:rFonts w:ascii="Times New Roman" w:hAnsi="Times New Roman"/>
                <w:sz w:val="24"/>
                <w:szCs w:val="24"/>
              </w:rPr>
            </w:pPr>
            <w:r w:rsidRPr="00875064">
              <w:rPr>
                <w:rStyle w:val="60"/>
                <w:rFonts w:ascii="Times New Roman" w:hAnsi="Times New Roman"/>
                <w:sz w:val="24"/>
                <w:szCs w:val="24"/>
              </w:rPr>
              <w:t>Plicatulum</w:t>
            </w:r>
          </w:p>
        </w:tc>
      </w:tr>
      <w:tr>
        <w:tblPrEx>
          <w:tblW w:w="9370" w:type="dxa"/>
          <w:tblLayout w:type="fixed"/>
          <w:tblCellMar>
            <w:left w:w="10" w:type="dxa"/>
            <w:right w:w="10" w:type="dxa"/>
          </w:tblCellMar>
          <w:tblLook w:val="00A0"/>
        </w:tblPrEx>
        <w:trPr>
          <w:trHeight w:val="1104"/>
        </w:trPr>
        <w:tc>
          <w:tcPr>
            <w:tcW w:w="343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Paspalum vaginatum o. Swartz</w:t>
            </w:r>
          </w:p>
        </w:tc>
        <w:tc>
          <w:tcPr>
            <w:tcW w:w="324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Herbe rampante</w:t>
            </w:r>
          </w:p>
        </w:tc>
        <w:tc>
          <w:tcPr>
            <w:tcW w:w="2700" w:type="dxa"/>
            <w:shd w:val="clear" w:color="auto" w:fill="FFFFFF"/>
          </w:tcPr>
          <w:p w:rsidR="00920B61" w:rsidRPr="000F679E" w:rsidP="0094328F">
            <w:pPr>
              <w:spacing w:after="0" w:line="240" w:lineRule="auto"/>
              <w:rPr>
                <w:rFonts w:ascii="Times New Roman" w:hAnsi="Times New Roman"/>
                <w:sz w:val="24"/>
                <w:szCs w:val="24"/>
              </w:rPr>
            </w:pPr>
            <w:r w:rsidRPr="000F679E">
              <w:rPr>
                <w:rStyle w:val="60"/>
                <w:rFonts w:ascii="Times New Roman" w:hAnsi="Times New Roman"/>
                <w:sz w:val="24"/>
                <w:szCs w:val="24"/>
              </w:rPr>
              <w:t>Seashore paspalum, biscuit grass, sand knotgrass, slitgrass, seaside millet, sheathed paspalum, saltwater grass</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B114BF"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Phalaris aquatica (</w:t>
            </w:r>
            <w:r w:rsidR="00DE464B">
              <w:rPr>
                <w:rStyle w:val="60"/>
                <w:rFonts w:ascii="Times New Roman" w:hAnsi="Times New Roman"/>
                <w:sz w:val="24"/>
                <w:szCs w:val="24"/>
                <w:lang w:val="en-US"/>
              </w:rPr>
              <w:t>L</w:t>
            </w:r>
            <w:r w:rsidRPr="000F679E">
              <w:rPr>
                <w:rStyle w:val="60"/>
                <w:rFonts w:ascii="Times New Roman" w:hAnsi="Times New Roman"/>
                <w:sz w:val="24"/>
                <w:szCs w:val="24"/>
              </w:rPr>
              <w:t xml:space="preserve">.) [incl. P. Stenoptera hackel, p. </w:t>
            </w:r>
            <w:r>
              <w:rPr>
                <w:rStyle w:val="60"/>
                <w:rFonts w:ascii="Times New Roman" w:hAnsi="Times New Roman"/>
                <w:sz w:val="24"/>
                <w:szCs w:val="24"/>
                <w:lang w:val="en-US"/>
              </w:rPr>
              <w:t>t</w:t>
            </w:r>
            <w:r w:rsidRPr="000F679E">
              <w:rPr>
                <w:rStyle w:val="60"/>
                <w:rFonts w:ascii="Times New Roman" w:hAnsi="Times New Roman"/>
                <w:sz w:val="24"/>
                <w:szCs w:val="24"/>
              </w:rPr>
              <w:t>uberosa l.]</w:t>
            </w:r>
          </w:p>
        </w:tc>
        <w:tc>
          <w:tcPr>
            <w:tcW w:w="3240" w:type="dxa"/>
            <w:shd w:val="clear" w:color="auto" w:fill="FFFFFF"/>
          </w:tcPr>
          <w:p w:rsidR="00B114BF"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Herbe de harding</w:t>
            </w:r>
          </w:p>
        </w:tc>
        <w:tc>
          <w:tcPr>
            <w:tcW w:w="2700" w:type="dxa"/>
            <w:shd w:val="clear" w:color="auto" w:fill="FFFFFF"/>
          </w:tcPr>
          <w:p w:rsidR="00B114BF"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Harding grass, phalaris, bulbous canary grass</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B114BF" w:rsidRPr="000F679E" w:rsidP="0094328F">
            <w:pPr>
              <w:spacing w:after="0" w:line="240" w:lineRule="auto"/>
              <w:rPr>
                <w:rStyle w:val="60"/>
                <w:rFonts w:ascii="Times New Roman" w:hAnsi="Times New Roman"/>
                <w:sz w:val="24"/>
                <w:szCs w:val="24"/>
              </w:rPr>
            </w:pPr>
            <w:r w:rsidRPr="000F679E" w:rsidR="00D0173C">
              <w:rPr>
                <w:rStyle w:val="60"/>
                <w:rFonts w:ascii="Times New Roman" w:hAnsi="Times New Roman"/>
                <w:sz w:val="24"/>
                <w:szCs w:val="24"/>
              </w:rPr>
              <w:t xml:space="preserve">Phalaris </w:t>
            </w:r>
            <w:r w:rsidR="00D0173C">
              <w:rPr>
                <w:rStyle w:val="60"/>
                <w:rFonts w:ascii="Times New Roman" w:hAnsi="Times New Roman"/>
                <w:sz w:val="24"/>
                <w:szCs w:val="24"/>
                <w:lang w:val="en-US"/>
              </w:rPr>
              <w:t xml:space="preserve">arundinacea L. </w:t>
            </w:r>
          </w:p>
        </w:tc>
        <w:tc>
          <w:tcPr>
            <w:tcW w:w="3240" w:type="dxa"/>
            <w:shd w:val="clear" w:color="auto" w:fill="FFFFFF"/>
          </w:tcPr>
          <w:p w:rsidR="00B114BF" w:rsidRPr="00D0173C" w:rsidP="0094328F">
            <w:pPr>
              <w:spacing w:after="0" w:line="240" w:lineRule="auto"/>
              <w:rPr>
                <w:rStyle w:val="60"/>
                <w:rFonts w:ascii="Times New Roman" w:hAnsi="Times New Roman"/>
                <w:sz w:val="24"/>
                <w:szCs w:val="24"/>
                <w:lang w:val="en-US"/>
              </w:rPr>
            </w:pPr>
            <w:r w:rsidR="00D0173C">
              <w:rPr>
                <w:rStyle w:val="60"/>
                <w:rFonts w:ascii="Times New Roman" w:hAnsi="Times New Roman"/>
                <w:sz w:val="24"/>
                <w:szCs w:val="24"/>
                <w:lang w:val="en-US"/>
              </w:rPr>
              <w:t>Alpiste-Roseau</w:t>
            </w:r>
          </w:p>
        </w:tc>
        <w:tc>
          <w:tcPr>
            <w:tcW w:w="2700" w:type="dxa"/>
            <w:shd w:val="clear" w:color="auto" w:fill="FFFFFF"/>
          </w:tcPr>
          <w:p w:rsidR="00B114BF" w:rsidRPr="00D0173C" w:rsidP="0094328F">
            <w:pPr>
              <w:spacing w:after="0" w:line="240" w:lineRule="auto"/>
              <w:rPr>
                <w:rStyle w:val="60"/>
                <w:rFonts w:ascii="Times New Roman" w:hAnsi="Times New Roman"/>
                <w:sz w:val="24"/>
                <w:szCs w:val="24"/>
                <w:lang w:val="en-US"/>
              </w:rPr>
            </w:pPr>
            <w:r w:rsidR="00D0173C">
              <w:rPr>
                <w:rStyle w:val="60"/>
                <w:rFonts w:ascii="Times New Roman" w:hAnsi="Times New Roman"/>
                <w:sz w:val="24"/>
                <w:szCs w:val="24"/>
                <w:lang w:val="en-US"/>
              </w:rPr>
              <w:t>Reed Canarygrass</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BF31B6"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 xml:space="preserve">Phleum nodosum </w:t>
            </w:r>
            <w:r>
              <w:rPr>
                <w:rStyle w:val="60"/>
                <w:rFonts w:ascii="Times New Roman" w:hAnsi="Times New Roman"/>
                <w:sz w:val="24"/>
                <w:szCs w:val="24"/>
                <w:lang w:val="en-US"/>
              </w:rPr>
              <w:t>L</w:t>
            </w:r>
            <w:r>
              <w:rPr>
                <w:rStyle w:val="60"/>
                <w:rFonts w:ascii="Times New Roman" w:hAnsi="Times New Roman"/>
                <w:sz w:val="24"/>
                <w:szCs w:val="24"/>
              </w:rPr>
              <w:t>. [</w:t>
            </w:r>
            <w:r>
              <w:rPr>
                <w:rStyle w:val="60"/>
                <w:rFonts w:ascii="Times New Roman" w:hAnsi="Times New Roman"/>
                <w:sz w:val="24"/>
                <w:szCs w:val="24"/>
                <w:lang w:val="en-US"/>
              </w:rPr>
              <w:t>F</w:t>
            </w:r>
            <w:r w:rsidRPr="000F679E">
              <w:rPr>
                <w:rStyle w:val="60"/>
                <w:rFonts w:ascii="Times New Roman" w:hAnsi="Times New Roman"/>
                <w:sz w:val="24"/>
                <w:szCs w:val="24"/>
              </w:rPr>
              <w:t>ormerly phleum bertolonii D</w:t>
            </w:r>
            <w:r>
              <w:rPr>
                <w:rStyle w:val="60"/>
                <w:rFonts w:ascii="Times New Roman" w:hAnsi="Times New Roman"/>
                <w:sz w:val="24"/>
                <w:szCs w:val="24"/>
                <w:lang w:val="en-US"/>
              </w:rPr>
              <w:t>C</w:t>
            </w:r>
            <w:r w:rsidRPr="000F679E">
              <w:rPr>
                <w:rStyle w:val="60"/>
                <w:rFonts w:ascii="Times New Roman" w:hAnsi="Times New Roman"/>
                <w:sz w:val="24"/>
                <w:szCs w:val="24"/>
              </w:rPr>
              <w:t>.]</w:t>
            </w:r>
          </w:p>
        </w:tc>
        <w:tc>
          <w:tcPr>
            <w:tcW w:w="3240" w:type="dxa"/>
            <w:shd w:val="clear" w:color="auto" w:fill="FFFFFF"/>
          </w:tcPr>
          <w:p w:rsidR="00BF31B6"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Fléole bulbeuse, fléole noueuse</w:t>
            </w:r>
          </w:p>
        </w:tc>
        <w:tc>
          <w:tcPr>
            <w:tcW w:w="2700" w:type="dxa"/>
            <w:shd w:val="clear" w:color="auto" w:fill="FFFFFF"/>
          </w:tcPr>
          <w:p w:rsidR="00BF31B6"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Timothy, small timothy, small cat</w:t>
            </w:r>
            <w:r w:rsidR="006B55C9">
              <w:rPr>
                <w:rStyle w:val="60"/>
                <w:rFonts w:ascii="Times New Roman" w:hAnsi="Times New Roman"/>
                <w:sz w:val="24"/>
                <w:szCs w:val="24"/>
              </w:rPr>
              <w:t>’</w:t>
            </w:r>
            <w:r w:rsidRPr="000F679E">
              <w:rPr>
                <w:rStyle w:val="60"/>
                <w:rFonts w:ascii="Times New Roman" w:hAnsi="Times New Roman"/>
                <w:sz w:val="24"/>
                <w:szCs w:val="24"/>
              </w:rPr>
              <w:t>s tail</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833532" w:rsidRPr="0096692E" w:rsidP="0094328F">
            <w:pPr>
              <w:spacing w:after="0" w:line="240" w:lineRule="auto"/>
              <w:rPr>
                <w:rStyle w:val="60"/>
                <w:rFonts w:ascii="Times New Roman" w:hAnsi="Times New Roman"/>
                <w:sz w:val="24"/>
                <w:szCs w:val="24"/>
                <w:lang w:val="en-US"/>
              </w:rPr>
            </w:pPr>
            <w:r>
              <w:rPr>
                <w:rStyle w:val="60"/>
                <w:rFonts w:ascii="Times New Roman" w:hAnsi="Times New Roman"/>
                <w:sz w:val="24"/>
                <w:szCs w:val="24"/>
              </w:rPr>
              <w:t>Phleum pratense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Fléole des prés</w:t>
            </w:r>
          </w:p>
        </w:tc>
        <w:tc>
          <w:tcPr>
            <w:tcW w:w="270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Timothy</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833532"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Poa annua (l.)</w:t>
            </w:r>
          </w:p>
        </w:tc>
        <w:tc>
          <w:tcPr>
            <w:tcW w:w="324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Pâturin annuel</w:t>
            </w:r>
          </w:p>
        </w:tc>
        <w:tc>
          <w:tcPr>
            <w:tcW w:w="270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Annual meadowgrass</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Poa ampla merr.</w:t>
            </w:r>
          </w:p>
        </w:tc>
        <w:tc>
          <w:tcPr>
            <w:tcW w:w="3240" w:type="dxa"/>
            <w:shd w:val="clear" w:color="auto" w:fill="FFFFFF"/>
          </w:tcPr>
          <w:p w:rsidR="00833532" w:rsidRPr="000F679E" w:rsidP="0094328F">
            <w:pPr>
              <w:spacing w:after="0" w:line="240" w:lineRule="auto"/>
              <w:rPr>
                <w:rStyle w:val="60"/>
                <w:rFonts w:ascii="Times New Roman" w:hAnsi="Times New Roman"/>
                <w:sz w:val="24"/>
                <w:szCs w:val="24"/>
              </w:rPr>
            </w:pPr>
          </w:p>
        </w:tc>
        <w:tc>
          <w:tcPr>
            <w:tcW w:w="270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Big bluegrass</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Poa compressa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Pâturin comprimé</w:t>
            </w:r>
          </w:p>
        </w:tc>
        <w:tc>
          <w:tcPr>
            <w:tcW w:w="270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Canada bluegrass, flattened meadowgrass</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Poa nemoralis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Pâturin des bois</w:t>
            </w:r>
          </w:p>
        </w:tc>
        <w:tc>
          <w:tcPr>
            <w:tcW w:w="270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Wood meadowgrass</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Poa palustris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Pâturin des marais</w:t>
            </w:r>
          </w:p>
        </w:tc>
        <w:tc>
          <w:tcPr>
            <w:tcW w:w="270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Swamp meadowgrass, fowl bluegrass</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Poa pratensis (l.)</w:t>
            </w:r>
          </w:p>
        </w:tc>
        <w:tc>
          <w:tcPr>
            <w:tcW w:w="324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Pâturin des prés</w:t>
            </w:r>
          </w:p>
        </w:tc>
        <w:tc>
          <w:tcPr>
            <w:tcW w:w="270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Smooth-stalked meadowgrass, kentucky bluegrass</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833532" w:rsidP="0094328F">
            <w:pPr>
              <w:spacing w:after="0" w:line="240" w:lineRule="auto"/>
              <w:rPr>
                <w:rStyle w:val="60"/>
                <w:rFonts w:ascii="Times New Roman" w:hAnsi="Times New Roman"/>
                <w:sz w:val="24"/>
                <w:szCs w:val="24"/>
                <w:lang w:val="en-US"/>
              </w:rPr>
            </w:pPr>
            <w:r>
              <w:rPr>
                <w:rStyle w:val="60"/>
                <w:rFonts w:ascii="Times New Roman" w:hAnsi="Times New Roman"/>
                <w:sz w:val="24"/>
                <w:szCs w:val="24"/>
                <w:lang w:val="en-US"/>
              </w:rPr>
              <w:t>Poa secunda J. Presl</w:t>
            </w:r>
          </w:p>
          <w:p w:rsidR="00833532" w:rsidP="0094328F">
            <w:pPr>
              <w:spacing w:after="0" w:line="240" w:lineRule="auto"/>
              <w:rPr>
                <w:rStyle w:val="60"/>
                <w:rFonts w:ascii="Times New Roman" w:hAnsi="Times New Roman"/>
                <w:sz w:val="24"/>
                <w:szCs w:val="24"/>
                <w:lang w:val="en-US"/>
              </w:rPr>
            </w:pPr>
            <w:r>
              <w:rPr>
                <w:rStyle w:val="60"/>
                <w:rFonts w:ascii="Times New Roman" w:hAnsi="Times New Roman"/>
                <w:sz w:val="24"/>
                <w:szCs w:val="24"/>
              </w:rPr>
              <w:t>[</w:t>
            </w:r>
            <w:r>
              <w:rPr>
                <w:rStyle w:val="60"/>
                <w:rFonts w:ascii="Times New Roman" w:hAnsi="Times New Roman"/>
                <w:sz w:val="24"/>
                <w:szCs w:val="24"/>
                <w:lang w:val="en-US"/>
              </w:rPr>
              <w:t>F</w:t>
            </w:r>
            <w:r w:rsidRPr="000F679E">
              <w:rPr>
                <w:rStyle w:val="60"/>
                <w:rFonts w:ascii="Times New Roman" w:hAnsi="Times New Roman"/>
                <w:sz w:val="24"/>
                <w:szCs w:val="24"/>
              </w:rPr>
              <w:t>ormerly</w:t>
            </w:r>
            <w:r>
              <w:rPr>
                <w:rStyle w:val="60"/>
                <w:rFonts w:ascii="Times New Roman" w:hAnsi="Times New Roman"/>
                <w:sz w:val="24"/>
                <w:szCs w:val="24"/>
                <w:lang w:val="en-US"/>
              </w:rPr>
              <w:t xml:space="preserve"> Poa ampla Merr.</w:t>
            </w:r>
            <w:r w:rsidRPr="000F679E">
              <w:rPr>
                <w:rStyle w:val="60"/>
                <w:rFonts w:ascii="Times New Roman" w:hAnsi="Times New Roman"/>
                <w:sz w:val="24"/>
                <w:szCs w:val="24"/>
              </w:rPr>
              <w:t>]</w:t>
            </w:r>
          </w:p>
          <w:p w:rsidR="00833532" w:rsidRPr="00833532" w:rsidP="0094328F">
            <w:pPr>
              <w:spacing w:after="0" w:line="240" w:lineRule="auto"/>
              <w:rPr>
                <w:rStyle w:val="60"/>
                <w:rFonts w:ascii="Times New Roman" w:hAnsi="Times New Roman"/>
                <w:sz w:val="24"/>
                <w:szCs w:val="24"/>
                <w:lang w:val="en-US"/>
              </w:rPr>
            </w:pPr>
          </w:p>
        </w:tc>
        <w:tc>
          <w:tcPr>
            <w:tcW w:w="3240" w:type="dxa"/>
            <w:shd w:val="clear" w:color="auto" w:fill="FFFFFF"/>
          </w:tcPr>
          <w:p w:rsidR="00833532" w:rsidRPr="000F679E" w:rsidP="0094328F">
            <w:pPr>
              <w:spacing w:after="0" w:line="240" w:lineRule="auto"/>
              <w:rPr>
                <w:rStyle w:val="60"/>
                <w:rFonts w:ascii="Times New Roman" w:hAnsi="Times New Roman"/>
                <w:sz w:val="24"/>
                <w:szCs w:val="24"/>
              </w:rPr>
            </w:pPr>
          </w:p>
        </w:tc>
        <w:tc>
          <w:tcPr>
            <w:tcW w:w="2700" w:type="dxa"/>
            <w:shd w:val="clear" w:color="auto" w:fill="FFFFFF"/>
          </w:tcPr>
          <w:p w:rsidR="00833532" w:rsidRPr="00833532" w:rsidP="0094328F">
            <w:pPr>
              <w:spacing w:after="0" w:line="240" w:lineRule="auto"/>
              <w:rPr>
                <w:rStyle w:val="60"/>
                <w:rFonts w:ascii="Times New Roman" w:hAnsi="Times New Roman"/>
                <w:sz w:val="24"/>
                <w:szCs w:val="24"/>
                <w:lang w:val="en-US"/>
              </w:rPr>
            </w:pPr>
            <w:r>
              <w:rPr>
                <w:rStyle w:val="60"/>
                <w:rFonts w:ascii="Times New Roman" w:hAnsi="Times New Roman"/>
                <w:sz w:val="24"/>
                <w:szCs w:val="24"/>
                <w:lang w:val="en-US"/>
              </w:rPr>
              <w:t xml:space="preserve">Big Bluegras </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Poa trivialis (l.)</w:t>
            </w:r>
          </w:p>
        </w:tc>
        <w:tc>
          <w:tcPr>
            <w:tcW w:w="3240" w:type="dxa"/>
            <w:shd w:val="clear" w:color="auto" w:fill="FFFFFF"/>
          </w:tcPr>
          <w:p w:rsidR="00833532"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Pâturin commun</w:t>
            </w:r>
          </w:p>
        </w:tc>
        <w:tc>
          <w:tcPr>
            <w:tcW w:w="2700" w:type="dxa"/>
            <w:shd w:val="clear" w:color="auto" w:fill="FFFFFF"/>
          </w:tcPr>
          <w:p w:rsidR="00833532" w:rsidRPr="000F679E" w:rsidP="00922C24">
            <w:pPr>
              <w:spacing w:after="0" w:line="240" w:lineRule="auto"/>
              <w:rPr>
                <w:rStyle w:val="60"/>
                <w:rFonts w:ascii="Times New Roman" w:hAnsi="Times New Roman"/>
                <w:sz w:val="24"/>
                <w:szCs w:val="24"/>
              </w:rPr>
            </w:pPr>
            <w:r w:rsidRPr="000F679E">
              <w:rPr>
                <w:rStyle w:val="60"/>
                <w:rFonts w:ascii="Times New Roman" w:hAnsi="Times New Roman"/>
                <w:sz w:val="24"/>
                <w:szCs w:val="24"/>
              </w:rPr>
              <w:t>Rough-stalked meadowgrass</w:t>
            </w:r>
          </w:p>
          <w:p w:rsidR="00833532" w:rsidRPr="000F679E" w:rsidP="0094328F">
            <w:pPr>
              <w:spacing w:after="0" w:line="240" w:lineRule="auto"/>
              <w:rPr>
                <w:rStyle w:val="60"/>
                <w:rFonts w:ascii="Times New Roman" w:hAnsi="Times New Roman"/>
                <w:sz w:val="24"/>
                <w:szCs w:val="24"/>
              </w:rPr>
            </w:pP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833532" w:rsidRPr="000675F7" w:rsidP="0094328F">
            <w:pPr>
              <w:spacing w:after="0" w:line="240" w:lineRule="auto"/>
              <w:rPr>
                <w:rStyle w:val="60"/>
                <w:rFonts w:ascii="Times New Roman" w:hAnsi="Times New Roman"/>
                <w:sz w:val="24"/>
                <w:szCs w:val="24"/>
                <w:lang w:val="en-US"/>
              </w:rPr>
            </w:pPr>
            <w:r w:rsidR="002A1EEE">
              <w:rPr>
                <w:rStyle w:val="60"/>
                <w:rFonts w:ascii="Times New Roman" w:hAnsi="Times New Roman"/>
                <w:sz w:val="24"/>
                <w:szCs w:val="24"/>
                <w:lang w:val="en-US"/>
              </w:rPr>
              <w:t>Psathyrostachys juncea (Fisch.)</w:t>
            </w:r>
            <w:r w:rsidR="002E6ADC">
              <w:rPr>
                <w:rStyle w:val="60"/>
                <w:rFonts w:ascii="Times New Roman" w:hAnsi="Times New Roman"/>
                <w:sz w:val="24"/>
                <w:szCs w:val="24"/>
                <w:lang w:val="en-US"/>
              </w:rPr>
              <w:t xml:space="preserve"> Nevski subsp juncea  </w:t>
            </w:r>
            <w:r w:rsidR="002E6ADC">
              <w:rPr>
                <w:rStyle w:val="60"/>
                <w:rFonts w:ascii="Times New Roman" w:hAnsi="Times New Roman"/>
                <w:sz w:val="24"/>
                <w:szCs w:val="24"/>
              </w:rPr>
              <w:t>[</w:t>
            </w:r>
            <w:r w:rsidR="002E6ADC">
              <w:rPr>
                <w:rStyle w:val="60"/>
                <w:rFonts w:ascii="Times New Roman" w:hAnsi="Times New Roman"/>
                <w:sz w:val="24"/>
                <w:szCs w:val="24"/>
                <w:lang w:val="en-US"/>
              </w:rPr>
              <w:t>F</w:t>
            </w:r>
            <w:r w:rsidRPr="000F679E" w:rsidR="002E6ADC">
              <w:rPr>
                <w:rStyle w:val="60"/>
                <w:rFonts w:ascii="Times New Roman" w:hAnsi="Times New Roman"/>
                <w:sz w:val="24"/>
                <w:szCs w:val="24"/>
              </w:rPr>
              <w:t>ormerly</w:t>
            </w:r>
            <w:r w:rsidR="000675F7">
              <w:rPr>
                <w:rStyle w:val="60"/>
                <w:rFonts w:ascii="Times New Roman" w:hAnsi="Times New Roman"/>
                <w:sz w:val="24"/>
                <w:szCs w:val="24"/>
                <w:lang w:val="en-US"/>
              </w:rPr>
              <w:t xml:space="preserve"> Elymus junceus Fisch</w:t>
            </w:r>
            <w:r w:rsidRPr="000F679E" w:rsidR="002E6ADC">
              <w:rPr>
                <w:rStyle w:val="60"/>
                <w:rFonts w:ascii="Times New Roman" w:hAnsi="Times New Roman"/>
                <w:sz w:val="24"/>
                <w:szCs w:val="24"/>
              </w:rPr>
              <w:t>]</w:t>
            </w:r>
            <w:r w:rsidR="000675F7">
              <w:rPr>
                <w:rStyle w:val="60"/>
                <w:rFonts w:ascii="Times New Roman" w:hAnsi="Times New Roman"/>
                <w:sz w:val="24"/>
                <w:szCs w:val="24"/>
                <w:lang w:val="en-US"/>
              </w:rPr>
              <w:t>.</w:t>
            </w:r>
          </w:p>
        </w:tc>
        <w:tc>
          <w:tcPr>
            <w:tcW w:w="3240" w:type="dxa"/>
            <w:shd w:val="clear" w:color="auto" w:fill="FFFFFF"/>
          </w:tcPr>
          <w:p w:rsidR="00833532" w:rsidRPr="000675F7" w:rsidP="0094328F">
            <w:pPr>
              <w:spacing w:after="0" w:line="240" w:lineRule="auto"/>
              <w:rPr>
                <w:rStyle w:val="60"/>
                <w:rFonts w:ascii="Times New Roman" w:hAnsi="Times New Roman"/>
                <w:sz w:val="24"/>
                <w:szCs w:val="24"/>
                <w:lang w:val="en-US"/>
              </w:rPr>
            </w:pPr>
          </w:p>
        </w:tc>
        <w:tc>
          <w:tcPr>
            <w:tcW w:w="2700" w:type="dxa"/>
            <w:shd w:val="clear" w:color="auto" w:fill="FFFFFF"/>
          </w:tcPr>
          <w:p w:rsidR="00833532" w:rsidRPr="000675F7" w:rsidP="00922C24">
            <w:pPr>
              <w:spacing w:after="0" w:line="240" w:lineRule="auto"/>
              <w:rPr>
                <w:rStyle w:val="60"/>
                <w:rFonts w:ascii="Times New Roman" w:hAnsi="Times New Roman"/>
                <w:sz w:val="24"/>
                <w:szCs w:val="24"/>
                <w:lang w:val="en-US"/>
              </w:rPr>
            </w:pPr>
            <w:r w:rsidR="000675F7">
              <w:rPr>
                <w:rStyle w:val="60"/>
                <w:rFonts w:ascii="Times New Roman" w:hAnsi="Times New Roman"/>
                <w:sz w:val="24"/>
                <w:szCs w:val="24"/>
                <w:lang w:val="en-US"/>
              </w:rPr>
              <w:t>Russian wild rye</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2A1EEE" w:rsidRPr="006746BF" w:rsidP="0094328F">
            <w:pPr>
              <w:spacing w:after="0" w:line="240" w:lineRule="auto"/>
              <w:rPr>
                <w:rStyle w:val="60"/>
                <w:rFonts w:ascii="Times New Roman" w:hAnsi="Times New Roman"/>
                <w:sz w:val="24"/>
                <w:szCs w:val="24"/>
                <w:lang w:val="en-US"/>
              </w:rPr>
            </w:pPr>
            <w:r w:rsidR="006746BF">
              <w:rPr>
                <w:rStyle w:val="60"/>
                <w:rFonts w:ascii="Times New Roman" w:hAnsi="Times New Roman"/>
                <w:sz w:val="24"/>
                <w:szCs w:val="24"/>
                <w:lang w:val="en-US"/>
              </w:rPr>
              <w:t>Pseudoroegneria spicata (Pursh) A  L</w:t>
            </w:r>
            <w:r w:rsidRPr="00EC01C1" w:rsidR="006746BF">
              <w:rPr>
                <w:rStyle w:val="60"/>
                <w:rFonts w:ascii="Times New Roman" w:hAnsi="Times New Roman"/>
                <w:sz w:val="16"/>
                <w:szCs w:val="16"/>
                <w:lang w:val="en-US"/>
              </w:rPr>
              <w:t>Ö</w:t>
            </w:r>
            <w:r w:rsidR="006746BF">
              <w:rPr>
                <w:rStyle w:val="60"/>
                <w:rFonts w:ascii="Times New Roman" w:hAnsi="Times New Roman"/>
                <w:sz w:val="24"/>
                <w:szCs w:val="24"/>
                <w:lang w:val="en-US"/>
              </w:rPr>
              <w:t xml:space="preserve">ve </w:t>
            </w:r>
            <w:r w:rsidR="006746BF">
              <w:rPr>
                <w:rStyle w:val="60"/>
                <w:rFonts w:ascii="Times New Roman" w:hAnsi="Times New Roman"/>
                <w:sz w:val="24"/>
                <w:szCs w:val="24"/>
              </w:rPr>
              <w:t>[</w:t>
            </w:r>
            <w:r w:rsidR="006746BF">
              <w:rPr>
                <w:rStyle w:val="60"/>
                <w:rFonts w:ascii="Times New Roman" w:hAnsi="Times New Roman"/>
                <w:sz w:val="24"/>
                <w:szCs w:val="24"/>
                <w:lang w:val="en-US"/>
              </w:rPr>
              <w:t>F</w:t>
            </w:r>
            <w:r w:rsidRPr="000F679E" w:rsidR="006746BF">
              <w:rPr>
                <w:rStyle w:val="60"/>
                <w:rFonts w:ascii="Times New Roman" w:hAnsi="Times New Roman"/>
                <w:sz w:val="24"/>
                <w:szCs w:val="24"/>
              </w:rPr>
              <w:t>ormerly</w:t>
            </w:r>
            <w:r w:rsidR="006746BF">
              <w:rPr>
                <w:rStyle w:val="60"/>
                <w:rFonts w:ascii="Times New Roman" w:hAnsi="Times New Roman"/>
                <w:sz w:val="24"/>
                <w:szCs w:val="24"/>
                <w:lang w:val="en-US"/>
              </w:rPr>
              <w:t xml:space="preserve"> Agropyron inerme (Scridener et J.G. Smith) Rydb</w:t>
            </w:r>
            <w:r w:rsidRPr="000F679E" w:rsidR="006746BF">
              <w:rPr>
                <w:rStyle w:val="60"/>
                <w:rFonts w:ascii="Times New Roman" w:hAnsi="Times New Roman"/>
                <w:sz w:val="24"/>
                <w:szCs w:val="24"/>
              </w:rPr>
              <w:t>]</w:t>
            </w:r>
            <w:r w:rsidR="006746BF">
              <w:rPr>
                <w:rStyle w:val="60"/>
                <w:rFonts w:ascii="Times New Roman" w:hAnsi="Times New Roman"/>
                <w:sz w:val="24"/>
                <w:szCs w:val="24"/>
                <w:lang w:val="en-US"/>
              </w:rPr>
              <w:t>.</w:t>
            </w:r>
          </w:p>
        </w:tc>
        <w:tc>
          <w:tcPr>
            <w:tcW w:w="3240" w:type="dxa"/>
            <w:shd w:val="clear" w:color="auto" w:fill="FFFFFF"/>
          </w:tcPr>
          <w:p w:rsidR="002A1EEE" w:rsidRPr="000F679E" w:rsidP="0094328F">
            <w:pPr>
              <w:spacing w:after="0" w:line="240" w:lineRule="auto"/>
              <w:rPr>
                <w:rStyle w:val="60"/>
                <w:rFonts w:ascii="Times New Roman" w:hAnsi="Times New Roman"/>
                <w:sz w:val="24"/>
                <w:szCs w:val="24"/>
              </w:rPr>
            </w:pPr>
          </w:p>
        </w:tc>
        <w:tc>
          <w:tcPr>
            <w:tcW w:w="2700" w:type="dxa"/>
            <w:shd w:val="clear" w:color="auto" w:fill="FFFFFF"/>
          </w:tcPr>
          <w:p w:rsidR="002A1EEE" w:rsidRPr="006746BF" w:rsidP="00922C24">
            <w:pPr>
              <w:spacing w:after="0" w:line="240" w:lineRule="auto"/>
              <w:rPr>
                <w:rStyle w:val="60"/>
                <w:rFonts w:ascii="Times New Roman" w:hAnsi="Times New Roman"/>
                <w:sz w:val="24"/>
                <w:szCs w:val="24"/>
                <w:lang w:val="en-US"/>
              </w:rPr>
            </w:pPr>
            <w:r w:rsidR="006746BF">
              <w:rPr>
                <w:rStyle w:val="60"/>
                <w:rFonts w:ascii="Times New Roman" w:hAnsi="Times New Roman"/>
                <w:sz w:val="24"/>
                <w:szCs w:val="24"/>
                <w:lang w:val="en-US"/>
              </w:rPr>
              <w:t>Beardless Wheatgrass</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9A0A3A"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Puccinellia distans (jacq) parl.</w:t>
            </w:r>
          </w:p>
        </w:tc>
        <w:tc>
          <w:tcPr>
            <w:tcW w:w="3240" w:type="dxa"/>
            <w:shd w:val="clear" w:color="auto" w:fill="FFFFFF"/>
          </w:tcPr>
          <w:p w:rsidR="009A0A3A"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Puccinellie distante, puccinellie a fleurs distantes</w:t>
            </w:r>
          </w:p>
        </w:tc>
        <w:tc>
          <w:tcPr>
            <w:tcW w:w="2700" w:type="dxa"/>
            <w:shd w:val="clear" w:color="auto" w:fill="FFFFFF"/>
          </w:tcPr>
          <w:p w:rsidR="009A0A3A" w:rsidRPr="000F679E" w:rsidP="00922C24">
            <w:pPr>
              <w:spacing w:after="0" w:line="240" w:lineRule="auto"/>
              <w:rPr>
                <w:rStyle w:val="60"/>
                <w:rFonts w:ascii="Times New Roman" w:hAnsi="Times New Roman"/>
                <w:sz w:val="24"/>
                <w:szCs w:val="24"/>
              </w:rPr>
            </w:pPr>
            <w:r w:rsidRPr="000F679E">
              <w:rPr>
                <w:rStyle w:val="60"/>
                <w:rFonts w:ascii="Times New Roman" w:hAnsi="Times New Roman"/>
                <w:sz w:val="24"/>
                <w:szCs w:val="24"/>
              </w:rPr>
              <w:t>Weeping alkaligrass, reflexed salt grass</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9A0A3A" w:rsidRPr="003F49F4" w:rsidP="0094328F">
            <w:pPr>
              <w:spacing w:after="0" w:line="240" w:lineRule="auto"/>
              <w:rPr>
                <w:rStyle w:val="60"/>
                <w:rFonts w:ascii="Times New Roman" w:hAnsi="Times New Roman"/>
                <w:sz w:val="24"/>
                <w:szCs w:val="24"/>
                <w:lang w:val="en-US"/>
              </w:rPr>
            </w:pPr>
            <w:r w:rsidRPr="00D03D87" w:rsidR="00D03D87">
              <w:rPr>
                <w:rStyle w:val="60"/>
                <w:rFonts w:ascii="Times New Roman" w:hAnsi="Times New Roman"/>
                <w:sz w:val="24"/>
                <w:szCs w:val="24"/>
                <w:lang w:val="de-DE"/>
              </w:rPr>
              <w:t xml:space="preserve">Schizachyrium scoparium (Michx.) Nash subsp. </w:t>
            </w:r>
            <w:r w:rsidRPr="003F49F4" w:rsidR="00D03D87">
              <w:rPr>
                <w:rStyle w:val="60"/>
                <w:rFonts w:ascii="Times New Roman" w:hAnsi="Times New Roman"/>
                <w:sz w:val="24"/>
                <w:szCs w:val="24"/>
                <w:lang w:val="en-GB"/>
              </w:rPr>
              <w:t>Scopar</w:t>
            </w:r>
            <w:r w:rsidRPr="003F49F4" w:rsidR="003F49F4">
              <w:rPr>
                <w:rStyle w:val="60"/>
                <w:rFonts w:ascii="Times New Roman" w:hAnsi="Times New Roman"/>
                <w:sz w:val="24"/>
                <w:szCs w:val="24"/>
                <w:lang w:val="en-GB"/>
              </w:rPr>
              <w:t xml:space="preserve">ium </w:t>
            </w:r>
            <w:r w:rsidR="003F49F4">
              <w:rPr>
                <w:rStyle w:val="60"/>
                <w:rFonts w:ascii="Times New Roman" w:hAnsi="Times New Roman"/>
                <w:sz w:val="24"/>
                <w:szCs w:val="24"/>
              </w:rPr>
              <w:t>[</w:t>
            </w:r>
            <w:r w:rsidR="003F49F4">
              <w:rPr>
                <w:rStyle w:val="60"/>
                <w:rFonts w:ascii="Times New Roman" w:hAnsi="Times New Roman"/>
                <w:sz w:val="24"/>
                <w:szCs w:val="24"/>
                <w:lang w:val="en-US"/>
              </w:rPr>
              <w:t>F</w:t>
            </w:r>
            <w:r w:rsidRPr="000F679E" w:rsidR="003F49F4">
              <w:rPr>
                <w:rStyle w:val="60"/>
                <w:rFonts w:ascii="Times New Roman" w:hAnsi="Times New Roman"/>
                <w:sz w:val="24"/>
                <w:szCs w:val="24"/>
              </w:rPr>
              <w:t>ormerly</w:t>
            </w:r>
            <w:r w:rsidR="003F49F4">
              <w:rPr>
                <w:rStyle w:val="60"/>
                <w:rFonts w:ascii="Times New Roman" w:hAnsi="Times New Roman"/>
                <w:sz w:val="24"/>
                <w:szCs w:val="24"/>
                <w:lang w:val="en-US"/>
              </w:rPr>
              <w:t xml:space="preserve"> Agropogon scoparius Michx</w:t>
            </w:r>
            <w:r w:rsidRPr="000F679E" w:rsidR="003F49F4">
              <w:rPr>
                <w:rStyle w:val="60"/>
                <w:rFonts w:ascii="Times New Roman" w:hAnsi="Times New Roman"/>
                <w:sz w:val="24"/>
                <w:szCs w:val="24"/>
              </w:rPr>
              <w:t>]</w:t>
            </w:r>
            <w:r w:rsidR="003F49F4">
              <w:rPr>
                <w:rStyle w:val="60"/>
                <w:rFonts w:ascii="Times New Roman" w:hAnsi="Times New Roman"/>
                <w:sz w:val="24"/>
                <w:szCs w:val="24"/>
                <w:lang w:val="en-US"/>
              </w:rPr>
              <w:t>.</w:t>
            </w:r>
          </w:p>
        </w:tc>
        <w:tc>
          <w:tcPr>
            <w:tcW w:w="3240" w:type="dxa"/>
            <w:shd w:val="clear" w:color="auto" w:fill="FFFFFF"/>
          </w:tcPr>
          <w:p w:rsidR="009A0A3A" w:rsidRPr="000F679E" w:rsidP="0094328F">
            <w:pPr>
              <w:spacing w:after="0" w:line="240" w:lineRule="auto"/>
              <w:rPr>
                <w:rStyle w:val="60"/>
                <w:rFonts w:ascii="Times New Roman" w:hAnsi="Times New Roman"/>
                <w:sz w:val="24"/>
                <w:szCs w:val="24"/>
              </w:rPr>
            </w:pPr>
          </w:p>
        </w:tc>
        <w:tc>
          <w:tcPr>
            <w:tcW w:w="2700" w:type="dxa"/>
            <w:shd w:val="clear" w:color="auto" w:fill="FFFFFF"/>
          </w:tcPr>
          <w:p w:rsidR="009A0A3A" w:rsidRPr="003F49F4" w:rsidP="00922C24">
            <w:pPr>
              <w:spacing w:after="0" w:line="240" w:lineRule="auto"/>
              <w:rPr>
                <w:rStyle w:val="60"/>
                <w:rFonts w:ascii="Times New Roman" w:hAnsi="Times New Roman"/>
                <w:sz w:val="24"/>
                <w:szCs w:val="24"/>
                <w:lang w:val="en-US"/>
              </w:rPr>
            </w:pPr>
            <w:r w:rsidR="003F49F4">
              <w:rPr>
                <w:rStyle w:val="60"/>
                <w:rFonts w:ascii="Times New Roman" w:hAnsi="Times New Roman"/>
                <w:sz w:val="24"/>
                <w:szCs w:val="24"/>
                <w:lang w:val="en-US"/>
              </w:rPr>
              <w:t>Little Bluestem</w:t>
            </w:r>
          </w:p>
        </w:tc>
      </w:tr>
      <w:tr w:rsidTr="00EC01C1">
        <w:tblPrEx>
          <w:tblW w:w="9370" w:type="dxa"/>
          <w:tblLayout w:type="fixed"/>
          <w:tblCellMar>
            <w:left w:w="10" w:type="dxa"/>
            <w:right w:w="10" w:type="dxa"/>
          </w:tblCellMar>
          <w:tblLook w:val="00A0"/>
        </w:tblPrEx>
        <w:trPr>
          <w:trHeight w:val="344"/>
        </w:trPr>
        <w:tc>
          <w:tcPr>
            <w:tcW w:w="3430" w:type="dxa"/>
            <w:shd w:val="clear" w:color="auto" w:fill="FFFFFF"/>
          </w:tcPr>
          <w:p w:rsidR="003F49F4"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Setaria italica (</w:t>
            </w:r>
            <w:r w:rsidRPr="003F49F4">
              <w:rPr>
                <w:rStyle w:val="60"/>
                <w:rFonts w:ascii="Times New Roman" w:hAnsi="Times New Roman"/>
                <w:sz w:val="24"/>
                <w:szCs w:val="24"/>
                <w:lang w:val="fr-FR"/>
              </w:rPr>
              <w:t>L</w:t>
            </w:r>
            <w:r w:rsidRPr="000F679E">
              <w:rPr>
                <w:rStyle w:val="60"/>
                <w:rFonts w:ascii="Times New Roman" w:hAnsi="Times New Roman"/>
                <w:sz w:val="24"/>
                <w:szCs w:val="24"/>
              </w:rPr>
              <w:t>.)</w:t>
            </w:r>
            <w:r w:rsidRPr="003F49F4">
              <w:rPr>
                <w:rStyle w:val="60"/>
                <w:rFonts w:ascii="Times New Roman" w:hAnsi="Times New Roman"/>
                <w:sz w:val="24"/>
                <w:szCs w:val="24"/>
                <w:lang w:val="fr-FR"/>
              </w:rPr>
              <w:t xml:space="preserve"> </w:t>
            </w:r>
            <w:r>
              <w:rPr>
                <w:rStyle w:val="60"/>
                <w:rFonts w:ascii="Times New Roman" w:hAnsi="Times New Roman"/>
                <w:sz w:val="24"/>
                <w:szCs w:val="24"/>
                <w:lang w:val="fr-FR"/>
              </w:rPr>
              <w:t>P.</w:t>
            </w:r>
            <w:r w:rsidRPr="000F679E">
              <w:rPr>
                <w:rStyle w:val="60"/>
                <w:rFonts w:ascii="Times New Roman" w:hAnsi="Times New Roman"/>
                <w:sz w:val="24"/>
                <w:szCs w:val="24"/>
              </w:rPr>
              <w:t xml:space="preserve"> Beauv.</w:t>
            </w:r>
          </w:p>
        </w:tc>
        <w:tc>
          <w:tcPr>
            <w:tcW w:w="3240" w:type="dxa"/>
            <w:shd w:val="clear" w:color="auto" w:fill="FFFFFF"/>
          </w:tcPr>
          <w:p w:rsidR="003F49F4" w:rsidRPr="000F679E" w:rsidP="0094328F">
            <w:pPr>
              <w:spacing w:after="0" w:line="240" w:lineRule="auto"/>
              <w:rPr>
                <w:rStyle w:val="60"/>
                <w:rFonts w:ascii="Times New Roman" w:hAnsi="Times New Roman"/>
                <w:sz w:val="24"/>
                <w:szCs w:val="24"/>
              </w:rPr>
            </w:pPr>
            <w:r w:rsidRPr="000F679E">
              <w:rPr>
                <w:rStyle w:val="60"/>
                <w:rFonts w:ascii="Times New Roman" w:hAnsi="Times New Roman"/>
                <w:sz w:val="24"/>
                <w:szCs w:val="24"/>
              </w:rPr>
              <w:t>Millet des oiseaux</w:t>
            </w:r>
          </w:p>
        </w:tc>
        <w:tc>
          <w:tcPr>
            <w:tcW w:w="2700" w:type="dxa"/>
            <w:shd w:val="clear" w:color="auto" w:fill="FFFFFF"/>
          </w:tcPr>
          <w:p w:rsidR="003F49F4" w:rsidRPr="000F679E" w:rsidP="00922C24">
            <w:pPr>
              <w:spacing w:after="0" w:line="240" w:lineRule="auto"/>
              <w:rPr>
                <w:rStyle w:val="60"/>
                <w:rFonts w:ascii="Times New Roman" w:hAnsi="Times New Roman"/>
                <w:sz w:val="24"/>
                <w:szCs w:val="24"/>
              </w:rPr>
            </w:pPr>
            <w:r w:rsidRPr="00875064">
              <w:rPr>
                <w:rStyle w:val="60"/>
                <w:rFonts w:ascii="Times New Roman" w:hAnsi="Times New Roman"/>
                <w:sz w:val="24"/>
                <w:szCs w:val="24"/>
              </w:rPr>
              <w:t>Foxtail millet</w:t>
            </w:r>
          </w:p>
        </w:tc>
      </w:tr>
      <w:tr>
        <w:tblPrEx>
          <w:tblW w:w="9370" w:type="dxa"/>
          <w:tblLayout w:type="fixed"/>
          <w:tblCellMar>
            <w:left w:w="10" w:type="dxa"/>
            <w:right w:w="10" w:type="dxa"/>
          </w:tblCellMar>
          <w:tblLook w:val="00A0"/>
        </w:tblPrEx>
        <w:trPr>
          <w:trHeight w:val="523"/>
        </w:trPr>
        <w:tc>
          <w:tcPr>
            <w:tcW w:w="3430" w:type="dxa"/>
            <w:shd w:val="clear" w:color="auto" w:fill="FFFFFF"/>
          </w:tcPr>
          <w:p w:rsidR="003F49F4"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Setaria sphacelata (schum</w:t>
            </w:r>
            <w:r w:rsidRPr="00A969AA">
              <w:rPr>
                <w:rStyle w:val="60"/>
                <w:rFonts w:ascii="Times New Roman" w:hAnsi="Times New Roman"/>
                <w:sz w:val="24"/>
                <w:szCs w:val="24"/>
                <w:lang w:val="fr-FR"/>
              </w:rPr>
              <w:t>fch</w:t>
            </w:r>
            <w:r w:rsidRPr="000F679E">
              <w:rPr>
                <w:rStyle w:val="60"/>
                <w:rFonts w:ascii="Times New Roman" w:hAnsi="Times New Roman"/>
                <w:sz w:val="24"/>
                <w:szCs w:val="24"/>
              </w:rPr>
              <w:t>.) Stapf et c.e. Hubb.</w:t>
            </w:r>
          </w:p>
        </w:tc>
        <w:tc>
          <w:tcPr>
            <w:tcW w:w="3240" w:type="dxa"/>
            <w:shd w:val="clear" w:color="auto" w:fill="FFFFFF"/>
          </w:tcPr>
          <w:p w:rsidR="003F49F4"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Sétaire</w:t>
            </w:r>
          </w:p>
        </w:tc>
        <w:tc>
          <w:tcPr>
            <w:tcW w:w="2700" w:type="dxa"/>
            <w:shd w:val="clear" w:color="auto" w:fill="FFFFFF"/>
          </w:tcPr>
          <w:p w:rsidR="003F49F4" w:rsidP="00110FF3">
            <w:pPr>
              <w:spacing w:after="0" w:line="240" w:lineRule="auto"/>
              <w:rPr>
                <w:rStyle w:val="60"/>
                <w:rFonts w:ascii="Times New Roman" w:hAnsi="Times New Roman"/>
                <w:sz w:val="24"/>
                <w:szCs w:val="24"/>
                <w:lang w:val="en-US"/>
              </w:rPr>
            </w:pPr>
            <w:r w:rsidRPr="00875064">
              <w:rPr>
                <w:rStyle w:val="60"/>
                <w:rFonts w:ascii="Times New Roman" w:hAnsi="Times New Roman"/>
                <w:sz w:val="24"/>
                <w:szCs w:val="24"/>
              </w:rPr>
              <w:t xml:space="preserve">Setaria, </w:t>
            </w:r>
          </w:p>
          <w:p w:rsidR="003F49F4" w:rsidRPr="000F679E" w:rsidP="00110FF3">
            <w:pPr>
              <w:spacing w:after="0" w:line="240" w:lineRule="auto"/>
              <w:rPr>
                <w:rFonts w:ascii="Times New Roman" w:hAnsi="Times New Roman"/>
                <w:sz w:val="24"/>
                <w:szCs w:val="24"/>
              </w:rPr>
            </w:pPr>
            <w:r w:rsidRPr="00875064">
              <w:rPr>
                <w:rStyle w:val="60"/>
                <w:rFonts w:ascii="Times New Roman" w:hAnsi="Times New Roman"/>
                <w:sz w:val="24"/>
                <w:szCs w:val="24"/>
              </w:rPr>
              <w:t>south african pigeongrass</w:t>
            </w:r>
          </w:p>
        </w:tc>
      </w:tr>
      <w:tr>
        <w:tblPrEx>
          <w:tblW w:w="9370" w:type="dxa"/>
          <w:tblLayout w:type="fixed"/>
          <w:tblCellMar>
            <w:left w:w="10" w:type="dxa"/>
            <w:right w:w="10" w:type="dxa"/>
          </w:tblCellMar>
          <w:tblLook w:val="00A0"/>
        </w:tblPrEx>
        <w:trPr>
          <w:trHeight w:val="278"/>
        </w:trPr>
        <w:tc>
          <w:tcPr>
            <w:tcW w:w="3430" w:type="dxa"/>
            <w:shd w:val="clear" w:color="auto" w:fill="FFFFFF"/>
          </w:tcPr>
          <w:p w:rsidR="003F49F4" w:rsidRPr="000F679E" w:rsidP="00110FF3">
            <w:pPr>
              <w:spacing w:after="0" w:line="240" w:lineRule="auto"/>
              <w:rPr>
                <w:rFonts w:ascii="Times New Roman" w:hAnsi="Times New Roman"/>
                <w:sz w:val="24"/>
                <w:szCs w:val="24"/>
              </w:rPr>
            </w:pPr>
            <w:r w:rsidRPr="003F49F4">
              <w:rPr>
                <w:rStyle w:val="60"/>
                <w:rFonts w:ascii="Times New Roman" w:hAnsi="Times New Roman"/>
                <w:sz w:val="24"/>
                <w:szCs w:val="24"/>
              </w:rPr>
              <w:t>Sorghastrum nutans</w:t>
            </w:r>
            <w:r w:rsidRPr="000F679E">
              <w:rPr>
                <w:rStyle w:val="60"/>
                <w:rFonts w:ascii="Times New Roman" w:hAnsi="Times New Roman"/>
                <w:sz w:val="24"/>
                <w:szCs w:val="24"/>
              </w:rPr>
              <w:t xml:space="preserve"> (</w:t>
            </w:r>
            <w:r>
              <w:rPr>
                <w:rStyle w:val="60"/>
                <w:rFonts w:ascii="Times New Roman" w:hAnsi="Times New Roman"/>
                <w:sz w:val="24"/>
                <w:szCs w:val="24"/>
                <w:lang w:val="en-US"/>
              </w:rPr>
              <w:t>L</w:t>
            </w:r>
            <w:r w:rsidRPr="000F679E">
              <w:rPr>
                <w:rStyle w:val="60"/>
                <w:rFonts w:ascii="Times New Roman" w:hAnsi="Times New Roman"/>
                <w:sz w:val="24"/>
                <w:szCs w:val="24"/>
              </w:rPr>
              <w:t>) nash</w:t>
            </w:r>
          </w:p>
        </w:tc>
        <w:tc>
          <w:tcPr>
            <w:tcW w:w="3240" w:type="dxa"/>
            <w:shd w:val="clear" w:color="auto" w:fill="FFFFFF"/>
          </w:tcPr>
          <w:p w:rsidR="003F49F4" w:rsidRPr="000F679E" w:rsidP="00110FF3">
            <w:pPr>
              <w:spacing w:after="0" w:line="240" w:lineRule="auto"/>
              <w:rPr>
                <w:rFonts w:ascii="Times New Roman" w:hAnsi="Times New Roman"/>
                <w:sz w:val="24"/>
                <w:szCs w:val="24"/>
              </w:rPr>
            </w:pPr>
          </w:p>
        </w:tc>
        <w:tc>
          <w:tcPr>
            <w:tcW w:w="2700" w:type="dxa"/>
            <w:shd w:val="clear" w:color="auto" w:fill="FFFFFF"/>
          </w:tcPr>
          <w:p w:rsidR="003F49F4"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Indiangrass</w:t>
            </w:r>
          </w:p>
        </w:tc>
      </w:tr>
      <w:tr>
        <w:tblPrEx>
          <w:tblW w:w="9370" w:type="dxa"/>
          <w:tblLayout w:type="fixed"/>
          <w:tblCellMar>
            <w:left w:w="10" w:type="dxa"/>
            <w:right w:w="10" w:type="dxa"/>
          </w:tblCellMar>
          <w:tblLook w:val="00A0"/>
        </w:tblPrEx>
        <w:trPr>
          <w:trHeight w:val="278"/>
        </w:trPr>
        <w:tc>
          <w:tcPr>
            <w:tcW w:w="3430" w:type="dxa"/>
            <w:shd w:val="clear" w:color="auto" w:fill="FFFFFF"/>
          </w:tcPr>
          <w:p w:rsidR="00232B96" w:rsidP="00110FF3">
            <w:pPr>
              <w:spacing w:after="0" w:line="240" w:lineRule="auto"/>
              <w:rPr>
                <w:rStyle w:val="60"/>
                <w:rFonts w:ascii="Times New Roman" w:hAnsi="Times New Roman"/>
                <w:sz w:val="24"/>
                <w:szCs w:val="24"/>
                <w:lang w:val="en-US"/>
              </w:rPr>
            </w:pPr>
            <w:r w:rsidRPr="00A969AA" w:rsidR="00F755B5">
              <w:rPr>
                <w:rStyle w:val="60"/>
                <w:rFonts w:ascii="Times New Roman" w:hAnsi="Times New Roman"/>
                <w:sz w:val="24"/>
                <w:szCs w:val="24"/>
                <w:lang w:val="en-GB"/>
              </w:rPr>
              <w:t>Trinopyrum</w:t>
            </w:r>
            <w:r w:rsidRPr="00F755B5" w:rsidR="00F755B5">
              <w:rPr>
                <w:rStyle w:val="60"/>
                <w:rFonts w:ascii="Times New Roman" w:hAnsi="Times New Roman"/>
                <w:sz w:val="24"/>
                <w:szCs w:val="24"/>
              </w:rPr>
              <w:t xml:space="preserve"> </w:t>
            </w:r>
            <w:r w:rsidRPr="00A969AA" w:rsidR="00F755B5">
              <w:rPr>
                <w:rStyle w:val="60"/>
                <w:rFonts w:ascii="Times New Roman" w:hAnsi="Times New Roman"/>
                <w:sz w:val="24"/>
                <w:szCs w:val="24"/>
                <w:lang w:val="en-GB"/>
              </w:rPr>
              <w:t>elongatum</w:t>
            </w:r>
            <w:r w:rsidRPr="00F755B5" w:rsidR="00F755B5">
              <w:rPr>
                <w:rStyle w:val="60"/>
                <w:rFonts w:ascii="Times New Roman" w:hAnsi="Times New Roman"/>
                <w:sz w:val="24"/>
                <w:szCs w:val="24"/>
              </w:rPr>
              <w:t xml:space="preserve"> (</w:t>
            </w:r>
            <w:r w:rsidRPr="00A969AA" w:rsidR="00F755B5">
              <w:rPr>
                <w:rStyle w:val="60"/>
                <w:rFonts w:ascii="Times New Roman" w:hAnsi="Times New Roman"/>
                <w:sz w:val="24"/>
                <w:szCs w:val="24"/>
                <w:lang w:val="en-GB"/>
              </w:rPr>
              <w:t>Host</w:t>
            </w:r>
            <w:r w:rsidRPr="00F755B5" w:rsidR="00F755B5">
              <w:rPr>
                <w:rStyle w:val="60"/>
                <w:rFonts w:ascii="Times New Roman" w:hAnsi="Times New Roman"/>
                <w:sz w:val="24"/>
                <w:szCs w:val="24"/>
              </w:rPr>
              <w:t xml:space="preserve">) </w:t>
            </w:r>
          </w:p>
          <w:p w:rsidR="003F49F4" w:rsidRPr="00A80D98" w:rsidP="00110FF3">
            <w:pPr>
              <w:spacing w:after="0" w:line="240" w:lineRule="auto"/>
              <w:rPr>
                <w:rStyle w:val="60"/>
                <w:rFonts w:ascii="Times New Roman" w:hAnsi="Times New Roman"/>
                <w:sz w:val="24"/>
                <w:szCs w:val="24"/>
                <w:lang w:val="en-US"/>
              </w:rPr>
            </w:pPr>
            <w:r w:rsidRPr="00A80D98" w:rsidR="00F755B5">
              <w:rPr>
                <w:rStyle w:val="60"/>
                <w:rFonts w:ascii="Times New Roman" w:hAnsi="Times New Roman"/>
                <w:sz w:val="24"/>
                <w:szCs w:val="24"/>
                <w:lang w:val="en-GB"/>
              </w:rPr>
              <w:t>D</w:t>
            </w:r>
            <w:r w:rsidRPr="00F755B5" w:rsidR="00F755B5">
              <w:rPr>
                <w:rStyle w:val="60"/>
                <w:rFonts w:ascii="Times New Roman" w:hAnsi="Times New Roman"/>
                <w:sz w:val="24"/>
                <w:szCs w:val="24"/>
              </w:rPr>
              <w:t xml:space="preserve">. </w:t>
            </w:r>
            <w:r w:rsidRPr="00A80D98" w:rsidR="00F755B5">
              <w:rPr>
                <w:rStyle w:val="60"/>
                <w:rFonts w:ascii="Times New Roman" w:hAnsi="Times New Roman"/>
                <w:sz w:val="24"/>
                <w:szCs w:val="24"/>
                <w:lang w:val="en-GB"/>
              </w:rPr>
              <w:t>R</w:t>
            </w:r>
            <w:r w:rsidRPr="00F755B5" w:rsidR="00F755B5">
              <w:rPr>
                <w:rStyle w:val="60"/>
                <w:rFonts w:ascii="Times New Roman" w:hAnsi="Times New Roman"/>
                <w:sz w:val="24"/>
                <w:szCs w:val="24"/>
              </w:rPr>
              <w:t xml:space="preserve">. </w:t>
            </w:r>
            <w:r w:rsidRPr="00A80D98" w:rsidR="00F755B5">
              <w:rPr>
                <w:rStyle w:val="60"/>
                <w:rFonts w:ascii="Times New Roman" w:hAnsi="Times New Roman"/>
                <w:sz w:val="24"/>
                <w:szCs w:val="24"/>
                <w:lang w:val="en-GB"/>
              </w:rPr>
              <w:t>Dewey</w:t>
            </w:r>
            <w:r w:rsidRPr="00A80D98" w:rsidR="00A80D98">
              <w:rPr>
                <w:rStyle w:val="60"/>
                <w:rFonts w:ascii="Times New Roman" w:hAnsi="Times New Roman"/>
                <w:sz w:val="24"/>
                <w:szCs w:val="24"/>
                <w:lang w:val="en-GB"/>
              </w:rPr>
              <w:t xml:space="preserve"> </w:t>
            </w:r>
            <w:r w:rsidR="00A80D98">
              <w:rPr>
                <w:rStyle w:val="60"/>
                <w:rFonts w:ascii="Times New Roman" w:hAnsi="Times New Roman"/>
                <w:sz w:val="24"/>
                <w:szCs w:val="24"/>
              </w:rPr>
              <w:t>[</w:t>
            </w:r>
            <w:r w:rsidR="00A80D98">
              <w:rPr>
                <w:rStyle w:val="60"/>
                <w:rFonts w:ascii="Times New Roman" w:hAnsi="Times New Roman"/>
                <w:sz w:val="24"/>
                <w:szCs w:val="24"/>
                <w:lang w:val="en-US"/>
              </w:rPr>
              <w:t>F</w:t>
            </w:r>
            <w:r w:rsidRPr="000F679E" w:rsidR="00A80D98">
              <w:rPr>
                <w:rStyle w:val="60"/>
                <w:rFonts w:ascii="Times New Roman" w:hAnsi="Times New Roman"/>
                <w:sz w:val="24"/>
                <w:szCs w:val="24"/>
              </w:rPr>
              <w:t>ormerly</w:t>
            </w:r>
            <w:r w:rsidR="00A80D98">
              <w:rPr>
                <w:rStyle w:val="60"/>
                <w:rFonts w:ascii="Times New Roman" w:hAnsi="Times New Roman"/>
                <w:sz w:val="24"/>
                <w:szCs w:val="24"/>
                <w:lang w:val="en-US"/>
              </w:rPr>
              <w:t xml:space="preserve"> Elytrigia elongate (Host) Nevski </w:t>
            </w:r>
            <w:r w:rsidRPr="000F679E" w:rsidR="00A80D98">
              <w:rPr>
                <w:rStyle w:val="60"/>
                <w:rFonts w:ascii="Times New Roman" w:hAnsi="Times New Roman"/>
                <w:sz w:val="24"/>
                <w:szCs w:val="24"/>
              </w:rPr>
              <w:t>&amp;</w:t>
            </w:r>
            <w:r w:rsidR="00A80D98">
              <w:rPr>
                <w:rStyle w:val="60"/>
                <w:rFonts w:ascii="Times New Roman" w:hAnsi="Times New Roman"/>
                <w:sz w:val="24"/>
                <w:szCs w:val="24"/>
                <w:lang w:val="en-US"/>
              </w:rPr>
              <w:t xml:space="preserve"> Agropyron elengatum (Host) P. Beauv</w:t>
            </w:r>
            <w:r w:rsidRPr="000F679E" w:rsidR="00A80D98">
              <w:rPr>
                <w:rStyle w:val="60"/>
                <w:rFonts w:ascii="Times New Roman" w:hAnsi="Times New Roman"/>
                <w:sz w:val="24"/>
                <w:szCs w:val="24"/>
              </w:rPr>
              <w:t>]</w:t>
            </w:r>
            <w:r w:rsidR="00A80D98">
              <w:rPr>
                <w:rStyle w:val="60"/>
                <w:rFonts w:ascii="Times New Roman" w:hAnsi="Times New Roman"/>
                <w:sz w:val="24"/>
                <w:szCs w:val="24"/>
                <w:lang w:val="en-US"/>
              </w:rPr>
              <w:t>.</w:t>
            </w:r>
          </w:p>
        </w:tc>
        <w:tc>
          <w:tcPr>
            <w:tcW w:w="3240" w:type="dxa"/>
            <w:shd w:val="clear" w:color="auto" w:fill="FFFFFF"/>
          </w:tcPr>
          <w:p w:rsidR="003F49F4" w:rsidRPr="00232B96" w:rsidP="00110FF3">
            <w:pPr>
              <w:spacing w:after="0" w:line="240" w:lineRule="auto"/>
              <w:rPr>
                <w:rFonts w:ascii="Times New Roman" w:hAnsi="Times New Roman"/>
                <w:sz w:val="24"/>
                <w:szCs w:val="24"/>
                <w:lang w:val="en-US"/>
              </w:rPr>
            </w:pPr>
            <w:r w:rsidR="00232B96">
              <w:rPr>
                <w:rFonts w:ascii="Times New Roman" w:hAnsi="Times New Roman"/>
                <w:sz w:val="24"/>
                <w:szCs w:val="24"/>
                <w:lang w:val="en-US"/>
              </w:rPr>
              <w:t>Chiendent allong</w:t>
            </w:r>
            <w:r w:rsidRPr="000F679E" w:rsidR="00232B96">
              <w:rPr>
                <w:rStyle w:val="60"/>
                <w:rFonts w:ascii="Times New Roman" w:hAnsi="Times New Roman"/>
                <w:sz w:val="24"/>
                <w:szCs w:val="24"/>
              </w:rPr>
              <w:t>é</w:t>
            </w:r>
            <w:r w:rsidR="00232B96">
              <w:rPr>
                <w:rFonts w:ascii="Times New Roman" w:hAnsi="Times New Roman"/>
                <w:sz w:val="24"/>
                <w:szCs w:val="24"/>
                <w:lang w:val="en-US"/>
              </w:rPr>
              <w:t xml:space="preserve"> </w:t>
            </w:r>
          </w:p>
        </w:tc>
        <w:tc>
          <w:tcPr>
            <w:tcW w:w="2700" w:type="dxa"/>
            <w:shd w:val="clear" w:color="auto" w:fill="FFFFFF"/>
          </w:tcPr>
          <w:p w:rsidR="003F49F4" w:rsidRPr="00232B96" w:rsidP="00110FF3">
            <w:pPr>
              <w:spacing w:after="0" w:line="240" w:lineRule="auto"/>
              <w:rPr>
                <w:rStyle w:val="60"/>
                <w:rFonts w:ascii="Times New Roman" w:hAnsi="Times New Roman"/>
                <w:sz w:val="24"/>
                <w:szCs w:val="24"/>
                <w:lang w:val="en-US"/>
              </w:rPr>
            </w:pPr>
            <w:r w:rsidR="00232B96">
              <w:rPr>
                <w:rStyle w:val="60"/>
                <w:rFonts w:ascii="Times New Roman" w:hAnsi="Times New Roman"/>
                <w:sz w:val="24"/>
                <w:szCs w:val="24"/>
                <w:lang w:val="en-US"/>
              </w:rPr>
              <w:t>Tall Wheatgrass</w:t>
            </w:r>
          </w:p>
        </w:tc>
      </w:tr>
      <w:tr>
        <w:tblPrEx>
          <w:tblW w:w="9370" w:type="dxa"/>
          <w:tblLayout w:type="fixed"/>
          <w:tblCellMar>
            <w:left w:w="10" w:type="dxa"/>
            <w:right w:w="10" w:type="dxa"/>
          </w:tblCellMar>
          <w:tblLook w:val="00A0"/>
        </w:tblPrEx>
        <w:trPr>
          <w:trHeight w:val="278"/>
        </w:trPr>
        <w:tc>
          <w:tcPr>
            <w:tcW w:w="3430" w:type="dxa"/>
            <w:shd w:val="clear" w:color="auto" w:fill="FFFFFF"/>
          </w:tcPr>
          <w:p w:rsidR="00AC2E0F" w:rsidP="00110FF3">
            <w:pPr>
              <w:spacing w:after="0" w:line="240" w:lineRule="auto"/>
              <w:rPr>
                <w:rStyle w:val="60"/>
                <w:rFonts w:ascii="Times New Roman" w:hAnsi="Times New Roman"/>
                <w:sz w:val="24"/>
                <w:szCs w:val="24"/>
                <w:lang w:val="en-US"/>
              </w:rPr>
            </w:pPr>
            <w:r w:rsidR="005808FF">
              <w:rPr>
                <w:rStyle w:val="60"/>
                <w:rFonts w:ascii="Times New Roman" w:hAnsi="Times New Roman"/>
                <w:sz w:val="24"/>
                <w:szCs w:val="24"/>
                <w:lang w:val="en-US"/>
              </w:rPr>
              <w:t>Thinopyrum</w:t>
            </w:r>
            <w:r w:rsidRPr="005808FF" w:rsidR="005808FF">
              <w:rPr>
                <w:rStyle w:val="60"/>
                <w:rFonts w:ascii="Times New Roman" w:hAnsi="Times New Roman"/>
                <w:sz w:val="24"/>
                <w:szCs w:val="24"/>
              </w:rPr>
              <w:t xml:space="preserve"> </w:t>
            </w:r>
            <w:r w:rsidR="005808FF">
              <w:rPr>
                <w:rStyle w:val="60"/>
                <w:rFonts w:ascii="Times New Roman" w:hAnsi="Times New Roman"/>
                <w:sz w:val="24"/>
                <w:szCs w:val="24"/>
                <w:lang w:val="en-US"/>
              </w:rPr>
              <w:t>intermedium</w:t>
            </w:r>
            <w:r w:rsidRPr="005808FF" w:rsidR="005808FF">
              <w:rPr>
                <w:rStyle w:val="60"/>
                <w:rFonts w:ascii="Times New Roman" w:hAnsi="Times New Roman"/>
                <w:sz w:val="24"/>
                <w:szCs w:val="24"/>
              </w:rPr>
              <w:t xml:space="preserve"> (</w:t>
            </w:r>
            <w:r w:rsidR="005808FF">
              <w:rPr>
                <w:rStyle w:val="60"/>
                <w:rFonts w:ascii="Times New Roman" w:hAnsi="Times New Roman"/>
                <w:sz w:val="24"/>
                <w:szCs w:val="24"/>
                <w:lang w:val="en-US"/>
              </w:rPr>
              <w:t>Host</w:t>
            </w:r>
            <w:r w:rsidRPr="005808FF" w:rsidR="005808FF">
              <w:rPr>
                <w:rStyle w:val="60"/>
                <w:rFonts w:ascii="Times New Roman" w:hAnsi="Times New Roman"/>
                <w:sz w:val="24"/>
                <w:szCs w:val="24"/>
              </w:rPr>
              <w:t xml:space="preserve">) </w:t>
            </w:r>
            <w:r w:rsidR="005808FF">
              <w:rPr>
                <w:rStyle w:val="60"/>
                <w:rFonts w:ascii="Times New Roman" w:hAnsi="Times New Roman"/>
                <w:sz w:val="24"/>
                <w:szCs w:val="24"/>
                <w:lang w:val="en-US"/>
              </w:rPr>
              <w:t>Barkworth</w:t>
            </w:r>
            <w:r w:rsidRPr="005808FF" w:rsidR="005808FF">
              <w:rPr>
                <w:rStyle w:val="60"/>
                <w:rFonts w:ascii="Times New Roman" w:hAnsi="Times New Roman"/>
                <w:sz w:val="24"/>
                <w:szCs w:val="24"/>
              </w:rPr>
              <w:t xml:space="preserve">  </w:t>
            </w:r>
            <w:r w:rsidRPr="000F679E" w:rsidR="005808FF">
              <w:rPr>
                <w:rStyle w:val="60"/>
                <w:rFonts w:ascii="Times New Roman" w:hAnsi="Times New Roman"/>
                <w:sz w:val="24"/>
                <w:szCs w:val="24"/>
              </w:rPr>
              <w:t>&amp;</w:t>
            </w:r>
            <w:r w:rsidRPr="005808FF" w:rsidR="005808FF">
              <w:rPr>
                <w:rStyle w:val="60"/>
                <w:rFonts w:ascii="Times New Roman" w:hAnsi="Times New Roman"/>
                <w:sz w:val="24"/>
                <w:szCs w:val="24"/>
              </w:rPr>
              <w:t xml:space="preserve"> </w:t>
            </w:r>
            <w:r w:rsidR="005808FF">
              <w:rPr>
                <w:rStyle w:val="60"/>
                <w:rFonts w:ascii="Times New Roman" w:hAnsi="Times New Roman"/>
                <w:sz w:val="24"/>
                <w:szCs w:val="24"/>
                <w:lang w:val="en-US"/>
              </w:rPr>
              <w:t>D</w:t>
            </w:r>
            <w:r w:rsidRPr="005808FF" w:rsidR="005808FF">
              <w:rPr>
                <w:rStyle w:val="60"/>
                <w:rFonts w:ascii="Times New Roman" w:hAnsi="Times New Roman"/>
                <w:sz w:val="24"/>
                <w:szCs w:val="24"/>
              </w:rPr>
              <w:t xml:space="preserve">. </w:t>
            </w:r>
            <w:r w:rsidR="005808FF">
              <w:rPr>
                <w:rStyle w:val="60"/>
                <w:rFonts w:ascii="Times New Roman" w:hAnsi="Times New Roman"/>
                <w:sz w:val="24"/>
                <w:szCs w:val="24"/>
                <w:lang w:val="en-US"/>
              </w:rPr>
              <w:t>R</w:t>
            </w:r>
            <w:r w:rsidRPr="005808FF" w:rsidR="005808FF">
              <w:rPr>
                <w:rStyle w:val="60"/>
                <w:rFonts w:ascii="Times New Roman" w:hAnsi="Times New Roman"/>
                <w:sz w:val="24"/>
                <w:szCs w:val="24"/>
              </w:rPr>
              <w:t xml:space="preserve">. </w:t>
            </w:r>
            <w:r w:rsidR="005808FF">
              <w:rPr>
                <w:rStyle w:val="60"/>
                <w:rFonts w:ascii="Times New Roman" w:hAnsi="Times New Roman"/>
                <w:sz w:val="24"/>
                <w:szCs w:val="24"/>
                <w:lang w:val="en-US"/>
              </w:rPr>
              <w:t>Dewey</w:t>
            </w:r>
            <w:r w:rsidRPr="005808FF" w:rsidR="005808FF">
              <w:rPr>
                <w:rStyle w:val="60"/>
                <w:rFonts w:ascii="Times New Roman" w:hAnsi="Times New Roman"/>
                <w:sz w:val="24"/>
                <w:szCs w:val="24"/>
              </w:rPr>
              <w:t xml:space="preserve"> </w:t>
            </w:r>
            <w:r w:rsidR="005808FF">
              <w:rPr>
                <w:rStyle w:val="60"/>
                <w:rFonts w:ascii="Times New Roman" w:hAnsi="Times New Roman"/>
                <w:sz w:val="24"/>
                <w:szCs w:val="24"/>
                <w:lang w:val="en-US"/>
              </w:rPr>
              <w:t>subsp</w:t>
            </w:r>
            <w:r w:rsidRPr="005808FF" w:rsidR="005808FF">
              <w:rPr>
                <w:rStyle w:val="60"/>
                <w:rFonts w:ascii="Times New Roman" w:hAnsi="Times New Roman"/>
                <w:sz w:val="24"/>
                <w:szCs w:val="24"/>
              </w:rPr>
              <w:t xml:space="preserve">. </w:t>
            </w:r>
            <w:r>
              <w:rPr>
                <w:rStyle w:val="60"/>
                <w:rFonts w:ascii="Times New Roman" w:hAnsi="Times New Roman"/>
                <w:sz w:val="24"/>
                <w:szCs w:val="24"/>
                <w:lang w:val="en-US"/>
              </w:rPr>
              <w:t xml:space="preserve">Intermedium  </w:t>
            </w:r>
            <w:r>
              <w:rPr>
                <w:rStyle w:val="60"/>
                <w:rFonts w:ascii="Times New Roman" w:hAnsi="Times New Roman"/>
                <w:sz w:val="24"/>
                <w:szCs w:val="24"/>
              </w:rPr>
              <w:t>[</w:t>
            </w:r>
            <w:r>
              <w:rPr>
                <w:rStyle w:val="60"/>
                <w:rFonts w:ascii="Times New Roman" w:hAnsi="Times New Roman"/>
                <w:sz w:val="24"/>
                <w:szCs w:val="24"/>
                <w:lang w:val="en-US"/>
              </w:rPr>
              <w:t>F</w:t>
            </w:r>
            <w:r w:rsidRPr="000F679E">
              <w:rPr>
                <w:rStyle w:val="60"/>
                <w:rFonts w:ascii="Times New Roman" w:hAnsi="Times New Roman"/>
                <w:sz w:val="24"/>
                <w:szCs w:val="24"/>
              </w:rPr>
              <w:t>ormerly</w:t>
            </w:r>
            <w:r>
              <w:rPr>
                <w:rStyle w:val="60"/>
                <w:rFonts w:ascii="Times New Roman" w:hAnsi="Times New Roman"/>
                <w:sz w:val="24"/>
                <w:szCs w:val="24"/>
                <w:lang w:val="en-US"/>
              </w:rPr>
              <w:t xml:space="preserve"> Elytrigia </w:t>
            </w:r>
          </w:p>
          <w:p w:rsidR="00AC2E0F" w:rsidRPr="00AC2E0F" w:rsidP="00110FF3">
            <w:pPr>
              <w:spacing w:after="0" w:line="240" w:lineRule="auto"/>
              <w:rPr>
                <w:rStyle w:val="60"/>
                <w:rFonts w:ascii="Times New Roman" w:hAnsi="Times New Roman"/>
                <w:sz w:val="24"/>
                <w:szCs w:val="24"/>
                <w:lang w:val="en-US"/>
              </w:rPr>
            </w:pPr>
            <w:r>
              <w:rPr>
                <w:rStyle w:val="60"/>
                <w:rFonts w:ascii="Times New Roman" w:hAnsi="Times New Roman"/>
                <w:sz w:val="24"/>
                <w:szCs w:val="24"/>
                <w:lang w:val="en-US"/>
              </w:rPr>
              <w:t xml:space="preserve">Intermedia (Host) Nevski subsp. Intermedia </w:t>
            </w:r>
            <w:r w:rsidRPr="000F679E">
              <w:rPr>
                <w:rStyle w:val="60"/>
                <w:rFonts w:ascii="Times New Roman" w:hAnsi="Times New Roman"/>
                <w:sz w:val="24"/>
                <w:szCs w:val="24"/>
              </w:rPr>
              <w:t>&amp;</w:t>
            </w:r>
            <w:r>
              <w:rPr>
                <w:rStyle w:val="60"/>
                <w:rFonts w:ascii="Times New Roman" w:hAnsi="Times New Roman"/>
                <w:sz w:val="24"/>
                <w:szCs w:val="24"/>
                <w:lang w:val="en-US"/>
              </w:rPr>
              <w:t xml:space="preserve"> Agropyron trichophorum (Link) K.Richter </w:t>
            </w:r>
            <w:r w:rsidRPr="000F679E">
              <w:rPr>
                <w:rStyle w:val="60"/>
                <w:rFonts w:ascii="Times New Roman" w:hAnsi="Times New Roman"/>
                <w:sz w:val="24"/>
                <w:szCs w:val="24"/>
              </w:rPr>
              <w:t>&amp;</w:t>
            </w:r>
            <w:r>
              <w:rPr>
                <w:rStyle w:val="60"/>
                <w:rFonts w:ascii="Times New Roman" w:hAnsi="Times New Roman"/>
                <w:sz w:val="24"/>
                <w:szCs w:val="24"/>
                <w:lang w:val="en-US"/>
              </w:rPr>
              <w:t xml:space="preserve"> </w:t>
            </w:r>
          </w:p>
          <w:p w:rsidR="003F49F4" w:rsidRPr="00AC2E0F" w:rsidP="00110FF3">
            <w:pPr>
              <w:spacing w:after="0" w:line="240" w:lineRule="auto"/>
              <w:rPr>
                <w:rStyle w:val="60"/>
                <w:rFonts w:ascii="Times New Roman" w:hAnsi="Times New Roman"/>
                <w:sz w:val="24"/>
                <w:szCs w:val="24"/>
                <w:lang w:val="en-US"/>
              </w:rPr>
            </w:pPr>
            <w:r w:rsidR="00AC2E0F">
              <w:rPr>
                <w:rStyle w:val="60"/>
                <w:rFonts w:ascii="Times New Roman" w:hAnsi="Times New Roman"/>
                <w:sz w:val="24"/>
                <w:szCs w:val="24"/>
                <w:lang w:val="en-US"/>
              </w:rPr>
              <w:t>Agropyron intermedium (Host) P. Beau</w:t>
            </w:r>
            <w:r w:rsidRPr="000F679E" w:rsidR="00AC2E0F">
              <w:rPr>
                <w:rStyle w:val="60"/>
                <w:rFonts w:ascii="Times New Roman" w:hAnsi="Times New Roman"/>
                <w:sz w:val="24"/>
                <w:szCs w:val="24"/>
              </w:rPr>
              <w:t>]</w:t>
            </w:r>
            <w:r w:rsidR="00AC2E0F">
              <w:rPr>
                <w:rStyle w:val="60"/>
                <w:rFonts w:ascii="Times New Roman" w:hAnsi="Times New Roman"/>
                <w:sz w:val="24"/>
                <w:szCs w:val="24"/>
                <w:lang w:val="en-US"/>
              </w:rPr>
              <w:t>.</w:t>
            </w:r>
          </w:p>
        </w:tc>
        <w:tc>
          <w:tcPr>
            <w:tcW w:w="3240" w:type="dxa"/>
            <w:shd w:val="clear" w:color="auto" w:fill="FFFFFF"/>
          </w:tcPr>
          <w:p w:rsidR="003F49F4" w:rsidRPr="000F679E" w:rsidP="00110FF3">
            <w:pPr>
              <w:spacing w:after="0" w:line="240" w:lineRule="auto"/>
              <w:rPr>
                <w:rFonts w:ascii="Times New Roman" w:hAnsi="Times New Roman"/>
                <w:sz w:val="24"/>
                <w:szCs w:val="24"/>
              </w:rPr>
            </w:pPr>
            <w:r w:rsidR="0065265B">
              <w:rPr>
                <w:rFonts w:ascii="Times New Roman" w:hAnsi="Times New Roman"/>
                <w:sz w:val="24"/>
                <w:szCs w:val="24"/>
                <w:lang w:val="en-US"/>
              </w:rPr>
              <w:t>Chiendent interm</w:t>
            </w:r>
            <w:r w:rsidRPr="000F679E" w:rsidR="0065265B">
              <w:rPr>
                <w:rStyle w:val="60"/>
                <w:rFonts w:ascii="Times New Roman" w:hAnsi="Times New Roman"/>
                <w:sz w:val="24"/>
                <w:szCs w:val="24"/>
              </w:rPr>
              <w:t>é</w:t>
            </w:r>
            <w:r w:rsidR="0065265B">
              <w:rPr>
                <w:rFonts w:ascii="Times New Roman" w:hAnsi="Times New Roman"/>
                <w:sz w:val="24"/>
                <w:szCs w:val="24"/>
                <w:lang w:val="en-US"/>
              </w:rPr>
              <w:t>diaire</w:t>
            </w:r>
          </w:p>
        </w:tc>
        <w:tc>
          <w:tcPr>
            <w:tcW w:w="2700" w:type="dxa"/>
            <w:shd w:val="clear" w:color="auto" w:fill="FFFFFF"/>
          </w:tcPr>
          <w:p w:rsidR="003F49F4" w:rsidRPr="00C15FED" w:rsidP="00110FF3">
            <w:pPr>
              <w:spacing w:after="0" w:line="240" w:lineRule="auto"/>
              <w:rPr>
                <w:rStyle w:val="60"/>
                <w:rFonts w:ascii="Times New Roman" w:hAnsi="Times New Roman"/>
                <w:sz w:val="24"/>
                <w:szCs w:val="24"/>
                <w:lang w:val="en-US"/>
              </w:rPr>
            </w:pPr>
            <w:r w:rsidR="00C15FED">
              <w:rPr>
                <w:rStyle w:val="60"/>
                <w:rFonts w:ascii="Times New Roman" w:hAnsi="Times New Roman"/>
                <w:sz w:val="24"/>
                <w:szCs w:val="24"/>
                <w:lang w:val="en-US"/>
              </w:rPr>
              <w:t>Intermediate Wheatgrass</w:t>
            </w:r>
          </w:p>
        </w:tc>
      </w:tr>
      <w:tr>
        <w:tblPrEx>
          <w:tblW w:w="9370" w:type="dxa"/>
          <w:tblLayout w:type="fixed"/>
          <w:tblCellMar>
            <w:left w:w="10" w:type="dxa"/>
            <w:right w:w="10" w:type="dxa"/>
          </w:tblCellMar>
          <w:tblLook w:val="00A0"/>
        </w:tblPrEx>
        <w:trPr>
          <w:trHeight w:val="278"/>
        </w:trPr>
        <w:tc>
          <w:tcPr>
            <w:tcW w:w="3430" w:type="dxa"/>
            <w:shd w:val="clear" w:color="auto" w:fill="FFFFFF"/>
          </w:tcPr>
          <w:p w:rsidR="00C15FED" w:rsidRPr="003F49F4" w:rsidP="00110FF3">
            <w:pPr>
              <w:spacing w:after="0" w:line="240" w:lineRule="auto"/>
              <w:rPr>
                <w:rStyle w:val="60"/>
                <w:rFonts w:ascii="Times New Roman" w:hAnsi="Times New Roman"/>
                <w:sz w:val="24"/>
                <w:szCs w:val="24"/>
              </w:rPr>
            </w:pPr>
            <w:r w:rsidRPr="000F679E">
              <w:rPr>
                <w:rStyle w:val="60"/>
                <w:rFonts w:ascii="Times New Roman" w:hAnsi="Times New Roman"/>
                <w:sz w:val="24"/>
                <w:szCs w:val="24"/>
              </w:rPr>
              <w:t>Trisetum flavescens (l.) P. Beauv.</w:t>
            </w:r>
          </w:p>
        </w:tc>
        <w:tc>
          <w:tcPr>
            <w:tcW w:w="3240" w:type="dxa"/>
            <w:shd w:val="clear" w:color="auto" w:fill="FFFFFF"/>
          </w:tcPr>
          <w:p w:rsidR="00C15FED"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Avoine jaunâtre</w:t>
            </w:r>
          </w:p>
        </w:tc>
        <w:tc>
          <w:tcPr>
            <w:tcW w:w="2700" w:type="dxa"/>
            <w:shd w:val="clear" w:color="auto" w:fill="FFFFFF"/>
          </w:tcPr>
          <w:p w:rsidR="00C15FED" w:rsidRPr="000F679E" w:rsidP="00110FF3">
            <w:pPr>
              <w:spacing w:after="0" w:line="240" w:lineRule="auto"/>
              <w:rPr>
                <w:rStyle w:val="60"/>
                <w:rFonts w:ascii="Times New Roman" w:hAnsi="Times New Roman"/>
                <w:sz w:val="24"/>
                <w:szCs w:val="24"/>
              </w:rPr>
            </w:pPr>
            <w:r w:rsidRPr="000F679E">
              <w:rPr>
                <w:rStyle w:val="60"/>
                <w:rFonts w:ascii="Times New Roman" w:hAnsi="Times New Roman"/>
                <w:sz w:val="24"/>
                <w:szCs w:val="24"/>
              </w:rPr>
              <w:t>Golden oatgrass</w:t>
            </w:r>
          </w:p>
        </w:tc>
      </w:tr>
      <w:tr>
        <w:tblPrEx>
          <w:tblW w:w="9370" w:type="dxa"/>
          <w:tblLayout w:type="fixed"/>
          <w:tblCellMar>
            <w:left w:w="10" w:type="dxa"/>
            <w:right w:w="10" w:type="dxa"/>
          </w:tblCellMar>
          <w:tblLook w:val="00A0"/>
        </w:tblPrEx>
        <w:trPr>
          <w:trHeight w:val="274"/>
        </w:trPr>
        <w:tc>
          <w:tcPr>
            <w:tcW w:w="3430" w:type="dxa"/>
            <w:shd w:val="clear" w:color="auto" w:fill="FFFFFF"/>
          </w:tcPr>
          <w:p w:rsidR="00C15FED" w:rsidRPr="000F679E" w:rsidP="00720732">
            <w:pPr>
              <w:spacing w:after="0" w:line="240" w:lineRule="auto"/>
              <w:rPr>
                <w:rFonts w:ascii="Times New Roman" w:hAnsi="Times New Roman"/>
                <w:sz w:val="24"/>
                <w:szCs w:val="24"/>
              </w:rPr>
            </w:pPr>
            <w:r w:rsidR="00941884">
              <w:rPr>
                <w:rStyle w:val="60"/>
                <w:rFonts w:ascii="Times New Roman" w:hAnsi="Times New Roman"/>
                <w:sz w:val="24"/>
                <w:szCs w:val="24"/>
                <w:lang w:val="en-US"/>
              </w:rPr>
              <w:t xml:space="preserve">Urochloa decumbens (Stapf) R. D. Webster </w:t>
            </w:r>
            <w:r w:rsidR="00720732">
              <w:rPr>
                <w:rStyle w:val="60"/>
                <w:rFonts w:ascii="Times New Roman" w:hAnsi="Times New Roman"/>
                <w:sz w:val="24"/>
                <w:szCs w:val="24"/>
              </w:rPr>
              <w:t>[</w:t>
            </w:r>
            <w:r w:rsidR="00720732">
              <w:rPr>
                <w:rStyle w:val="60"/>
                <w:rFonts w:ascii="Times New Roman" w:hAnsi="Times New Roman"/>
                <w:sz w:val="24"/>
                <w:szCs w:val="24"/>
                <w:lang w:val="en-US"/>
              </w:rPr>
              <w:t>F</w:t>
            </w:r>
            <w:r w:rsidRPr="000F679E" w:rsidR="00720732">
              <w:rPr>
                <w:rStyle w:val="60"/>
                <w:rFonts w:ascii="Times New Roman" w:hAnsi="Times New Roman"/>
                <w:sz w:val="24"/>
                <w:szCs w:val="24"/>
              </w:rPr>
              <w:t>ormerly</w:t>
            </w:r>
            <w:r w:rsidR="00720732">
              <w:rPr>
                <w:rStyle w:val="60"/>
                <w:rFonts w:ascii="Times New Roman" w:hAnsi="Times New Roman"/>
                <w:sz w:val="24"/>
                <w:szCs w:val="24"/>
                <w:lang w:val="en-US"/>
              </w:rPr>
              <w:t xml:space="preserve"> Brachiaria decumbens Stapf</w:t>
            </w:r>
            <w:r w:rsidRPr="000F679E" w:rsidR="00720732">
              <w:rPr>
                <w:rStyle w:val="60"/>
                <w:rFonts w:ascii="Times New Roman" w:hAnsi="Times New Roman"/>
                <w:sz w:val="24"/>
                <w:szCs w:val="24"/>
              </w:rPr>
              <w:t>]</w:t>
            </w:r>
            <w:r w:rsidR="00720732">
              <w:rPr>
                <w:rStyle w:val="60"/>
                <w:rFonts w:ascii="Times New Roman" w:hAnsi="Times New Roman"/>
                <w:sz w:val="24"/>
                <w:szCs w:val="24"/>
                <w:lang w:val="en-US"/>
              </w:rPr>
              <w:t>.</w:t>
            </w:r>
          </w:p>
        </w:tc>
        <w:tc>
          <w:tcPr>
            <w:tcW w:w="3240" w:type="dxa"/>
            <w:shd w:val="clear" w:color="auto" w:fill="FFFFFF"/>
          </w:tcPr>
          <w:p w:rsidR="00C15FED" w:rsidRPr="000F679E" w:rsidP="00110FF3">
            <w:pPr>
              <w:spacing w:after="0" w:line="240" w:lineRule="auto"/>
              <w:rPr>
                <w:rFonts w:ascii="Times New Roman" w:hAnsi="Times New Roman"/>
                <w:sz w:val="24"/>
                <w:szCs w:val="24"/>
              </w:rPr>
            </w:pPr>
          </w:p>
        </w:tc>
        <w:tc>
          <w:tcPr>
            <w:tcW w:w="2700" w:type="dxa"/>
            <w:shd w:val="clear" w:color="auto" w:fill="FFFFFF"/>
          </w:tcPr>
          <w:p w:rsidR="00C15FED" w:rsidRPr="000F679E" w:rsidP="00110FF3">
            <w:pPr>
              <w:spacing w:after="0" w:line="240" w:lineRule="auto"/>
              <w:rPr>
                <w:rFonts w:ascii="Times New Roman" w:hAnsi="Times New Roman"/>
                <w:sz w:val="24"/>
                <w:szCs w:val="24"/>
              </w:rPr>
            </w:pPr>
            <w:r w:rsidR="00720732">
              <w:rPr>
                <w:rStyle w:val="60"/>
                <w:rFonts w:ascii="Times New Roman" w:hAnsi="Times New Roman"/>
                <w:sz w:val="24"/>
                <w:szCs w:val="24"/>
                <w:lang w:val="en-US"/>
              </w:rPr>
              <w:t>Signal Grass</w:t>
            </w:r>
          </w:p>
        </w:tc>
      </w:tr>
      <w:tr>
        <w:tblPrEx>
          <w:tblW w:w="9370" w:type="dxa"/>
          <w:tblLayout w:type="fixed"/>
          <w:tblCellMar>
            <w:left w:w="10" w:type="dxa"/>
            <w:right w:w="10" w:type="dxa"/>
          </w:tblCellMar>
          <w:tblLook w:val="00A0"/>
        </w:tblPrEx>
        <w:trPr>
          <w:trHeight w:val="490"/>
        </w:trPr>
        <w:tc>
          <w:tcPr>
            <w:tcW w:w="3430" w:type="dxa"/>
            <w:shd w:val="clear" w:color="auto" w:fill="FFFFFF"/>
          </w:tcPr>
          <w:p w:rsidR="00C15FED" w:rsidRPr="000F679E" w:rsidP="00110FF3">
            <w:pPr>
              <w:spacing w:after="0" w:line="240" w:lineRule="auto"/>
              <w:rPr>
                <w:rFonts w:ascii="Times New Roman" w:hAnsi="Times New Roman"/>
                <w:sz w:val="24"/>
                <w:szCs w:val="24"/>
              </w:rPr>
            </w:pPr>
            <w:r w:rsidR="00EA17C5">
              <w:rPr>
                <w:rStyle w:val="60"/>
                <w:rFonts w:ascii="Times New Roman" w:hAnsi="Times New Roman"/>
                <w:sz w:val="24"/>
                <w:szCs w:val="24"/>
                <w:lang w:val="en-US"/>
              </w:rPr>
              <w:t xml:space="preserve">Urochloa humidicola (Rendle) Morrone </w:t>
            </w:r>
            <w:r w:rsidRPr="000F679E" w:rsidR="00EA17C5">
              <w:rPr>
                <w:rStyle w:val="60"/>
                <w:rFonts w:ascii="Times New Roman" w:hAnsi="Times New Roman"/>
                <w:sz w:val="24"/>
                <w:szCs w:val="24"/>
              </w:rPr>
              <w:t>&amp;</w:t>
            </w:r>
            <w:r w:rsidR="00EA17C5">
              <w:rPr>
                <w:rStyle w:val="60"/>
                <w:rFonts w:ascii="Times New Roman" w:hAnsi="Times New Roman"/>
                <w:sz w:val="24"/>
                <w:szCs w:val="24"/>
                <w:lang w:val="en-US"/>
              </w:rPr>
              <w:t xml:space="preserve"> Zuloaga </w:t>
            </w:r>
            <w:r w:rsidR="00EA17C5">
              <w:rPr>
                <w:rStyle w:val="60"/>
                <w:rFonts w:ascii="Times New Roman" w:hAnsi="Times New Roman"/>
                <w:sz w:val="24"/>
                <w:szCs w:val="24"/>
              </w:rPr>
              <w:t>[</w:t>
            </w:r>
            <w:r w:rsidR="00EA17C5">
              <w:rPr>
                <w:rStyle w:val="60"/>
                <w:rFonts w:ascii="Times New Roman" w:hAnsi="Times New Roman"/>
                <w:sz w:val="24"/>
                <w:szCs w:val="24"/>
                <w:lang w:val="en-US"/>
              </w:rPr>
              <w:t>F</w:t>
            </w:r>
            <w:r w:rsidRPr="000F679E" w:rsidR="00EA17C5">
              <w:rPr>
                <w:rStyle w:val="60"/>
                <w:rFonts w:ascii="Times New Roman" w:hAnsi="Times New Roman"/>
                <w:sz w:val="24"/>
                <w:szCs w:val="24"/>
              </w:rPr>
              <w:t>ormerly</w:t>
            </w:r>
            <w:r w:rsidR="00EA17C5">
              <w:rPr>
                <w:rStyle w:val="60"/>
                <w:rFonts w:ascii="Times New Roman" w:hAnsi="Times New Roman"/>
                <w:sz w:val="24"/>
                <w:szCs w:val="24"/>
                <w:lang w:val="en-US"/>
              </w:rPr>
              <w:t xml:space="preserve"> Brachiaria humidicola (Rendle) Schweick</w:t>
            </w:r>
            <w:r w:rsidRPr="000F679E" w:rsidR="00EA17C5">
              <w:rPr>
                <w:rStyle w:val="60"/>
                <w:rFonts w:ascii="Times New Roman" w:hAnsi="Times New Roman"/>
                <w:sz w:val="24"/>
                <w:szCs w:val="24"/>
              </w:rPr>
              <w:t>]</w:t>
            </w:r>
            <w:r w:rsidR="00EA17C5">
              <w:rPr>
                <w:rStyle w:val="60"/>
                <w:rFonts w:ascii="Times New Roman" w:hAnsi="Times New Roman"/>
                <w:sz w:val="24"/>
                <w:szCs w:val="24"/>
                <w:lang w:val="en-US"/>
              </w:rPr>
              <w:t>.</w:t>
            </w:r>
          </w:p>
        </w:tc>
        <w:tc>
          <w:tcPr>
            <w:tcW w:w="3240" w:type="dxa"/>
            <w:shd w:val="clear" w:color="auto" w:fill="FFFFFF"/>
          </w:tcPr>
          <w:p w:rsidR="00C15FED" w:rsidRPr="000F679E" w:rsidP="00110FF3">
            <w:pPr>
              <w:spacing w:after="0" w:line="240" w:lineRule="auto"/>
              <w:rPr>
                <w:rFonts w:ascii="Times New Roman" w:hAnsi="Times New Roman"/>
                <w:sz w:val="24"/>
                <w:szCs w:val="24"/>
              </w:rPr>
            </w:pPr>
          </w:p>
        </w:tc>
        <w:tc>
          <w:tcPr>
            <w:tcW w:w="2700" w:type="dxa"/>
            <w:shd w:val="clear" w:color="auto" w:fill="FFFFFF"/>
          </w:tcPr>
          <w:p w:rsidR="00C15FED" w:rsidRPr="000F679E" w:rsidP="00110FF3">
            <w:pPr>
              <w:spacing w:after="0" w:line="240" w:lineRule="auto"/>
              <w:rPr>
                <w:rFonts w:ascii="Times New Roman" w:hAnsi="Times New Roman"/>
                <w:sz w:val="24"/>
                <w:szCs w:val="24"/>
              </w:rPr>
            </w:pPr>
            <w:r w:rsidR="00EA17C5">
              <w:rPr>
                <w:rStyle w:val="60"/>
                <w:rFonts w:ascii="Times New Roman" w:hAnsi="Times New Roman"/>
                <w:sz w:val="24"/>
                <w:szCs w:val="24"/>
                <w:lang w:val="en-US"/>
              </w:rPr>
              <w:t>Koronivia Grass</w:t>
            </w:r>
          </w:p>
        </w:tc>
      </w:tr>
      <w:tr>
        <w:tblPrEx>
          <w:tblW w:w="9370" w:type="dxa"/>
          <w:tblLayout w:type="fixed"/>
          <w:tblCellMar>
            <w:left w:w="10" w:type="dxa"/>
            <w:right w:w="10" w:type="dxa"/>
          </w:tblCellMar>
          <w:tblLook w:val="00A0"/>
        </w:tblPrEx>
        <w:trPr>
          <w:trHeight w:val="490"/>
        </w:trPr>
        <w:tc>
          <w:tcPr>
            <w:tcW w:w="3430" w:type="dxa"/>
            <w:shd w:val="clear" w:color="auto" w:fill="FFFFFF"/>
          </w:tcPr>
          <w:p w:rsidR="006462A2" w:rsidRPr="000F679E" w:rsidP="00110FF3">
            <w:pPr>
              <w:spacing w:after="0" w:line="240" w:lineRule="auto"/>
              <w:rPr>
                <w:rStyle w:val="60"/>
                <w:rFonts w:ascii="Times New Roman" w:hAnsi="Times New Roman"/>
                <w:sz w:val="24"/>
                <w:szCs w:val="24"/>
              </w:rPr>
            </w:pPr>
            <w:r w:rsidRPr="000F679E">
              <w:rPr>
                <w:rStyle w:val="60"/>
                <w:rFonts w:ascii="Times New Roman" w:hAnsi="Times New Roman"/>
                <w:sz w:val="24"/>
                <w:szCs w:val="24"/>
              </w:rPr>
              <w:t>Urochloa mosambicensis (hackel) dandy</w:t>
            </w:r>
          </w:p>
        </w:tc>
        <w:tc>
          <w:tcPr>
            <w:tcW w:w="3240" w:type="dxa"/>
            <w:shd w:val="clear" w:color="auto" w:fill="FFFFFF"/>
          </w:tcPr>
          <w:p w:rsidR="006462A2" w:rsidRPr="000F679E" w:rsidP="00110FF3">
            <w:pPr>
              <w:spacing w:after="0" w:line="240" w:lineRule="auto"/>
              <w:rPr>
                <w:rStyle w:val="60"/>
                <w:rFonts w:ascii="Times New Roman" w:hAnsi="Times New Roman"/>
                <w:sz w:val="24"/>
                <w:szCs w:val="24"/>
              </w:rPr>
            </w:pPr>
          </w:p>
        </w:tc>
        <w:tc>
          <w:tcPr>
            <w:tcW w:w="2700" w:type="dxa"/>
            <w:shd w:val="clear" w:color="auto" w:fill="FFFFFF"/>
          </w:tcPr>
          <w:p w:rsidR="006462A2" w:rsidRPr="000F679E" w:rsidP="00110FF3">
            <w:pPr>
              <w:spacing w:after="0" w:line="240" w:lineRule="auto"/>
              <w:rPr>
                <w:rStyle w:val="60"/>
                <w:rFonts w:ascii="Times New Roman" w:hAnsi="Times New Roman"/>
                <w:sz w:val="24"/>
                <w:szCs w:val="24"/>
              </w:rPr>
            </w:pPr>
            <w:r w:rsidRPr="000F679E">
              <w:rPr>
                <w:rStyle w:val="60"/>
                <w:rFonts w:ascii="Times New Roman" w:hAnsi="Times New Roman"/>
                <w:sz w:val="24"/>
                <w:szCs w:val="24"/>
              </w:rPr>
              <w:t>Sabi grass</w:t>
            </w:r>
          </w:p>
        </w:tc>
      </w:tr>
      <w:tr>
        <w:tblPrEx>
          <w:tblW w:w="9370" w:type="dxa"/>
          <w:tblLayout w:type="fixed"/>
          <w:tblCellMar>
            <w:left w:w="10" w:type="dxa"/>
            <w:right w:w="10" w:type="dxa"/>
          </w:tblCellMar>
          <w:tblLook w:val="00A0"/>
        </w:tblPrEx>
        <w:trPr>
          <w:trHeight w:val="490"/>
        </w:trPr>
        <w:tc>
          <w:tcPr>
            <w:tcW w:w="3430" w:type="dxa"/>
            <w:shd w:val="clear" w:color="auto" w:fill="FFFFFF"/>
          </w:tcPr>
          <w:p w:rsidR="006462A2" w:rsidRPr="000F679E" w:rsidP="00110FF3">
            <w:pPr>
              <w:spacing w:after="0" w:line="240" w:lineRule="auto"/>
              <w:rPr>
                <w:rStyle w:val="60"/>
                <w:rFonts w:ascii="Times New Roman" w:hAnsi="Times New Roman"/>
                <w:sz w:val="24"/>
                <w:szCs w:val="24"/>
              </w:rPr>
            </w:pPr>
            <w:r>
              <w:rPr>
                <w:rStyle w:val="60"/>
                <w:rFonts w:ascii="Times New Roman" w:hAnsi="Times New Roman"/>
                <w:sz w:val="24"/>
                <w:szCs w:val="24"/>
                <w:lang w:val="en-US"/>
              </w:rPr>
              <w:t>xF</w:t>
            </w:r>
            <w:r w:rsidRPr="000F679E">
              <w:rPr>
                <w:rStyle w:val="60"/>
                <w:rFonts w:ascii="Times New Roman" w:hAnsi="Times New Roman"/>
                <w:sz w:val="24"/>
                <w:szCs w:val="24"/>
              </w:rPr>
              <w:t>estulolium spp.</w:t>
            </w:r>
          </w:p>
        </w:tc>
        <w:tc>
          <w:tcPr>
            <w:tcW w:w="3240" w:type="dxa"/>
            <w:shd w:val="clear" w:color="auto" w:fill="FFFFFF"/>
          </w:tcPr>
          <w:p w:rsidR="006462A2" w:rsidRPr="000F679E" w:rsidP="00110FF3">
            <w:pPr>
              <w:spacing w:after="0" w:line="240" w:lineRule="auto"/>
              <w:rPr>
                <w:rStyle w:val="60"/>
                <w:rFonts w:ascii="Times New Roman" w:hAnsi="Times New Roman"/>
                <w:sz w:val="24"/>
                <w:szCs w:val="24"/>
              </w:rPr>
            </w:pPr>
            <w:r w:rsidRPr="000F679E">
              <w:rPr>
                <w:rStyle w:val="60"/>
                <w:rFonts w:ascii="Times New Roman" w:hAnsi="Times New Roman"/>
                <w:sz w:val="24"/>
                <w:szCs w:val="24"/>
              </w:rPr>
              <w:t>Festulolium</w:t>
            </w:r>
          </w:p>
        </w:tc>
        <w:tc>
          <w:tcPr>
            <w:tcW w:w="2700" w:type="dxa"/>
            <w:shd w:val="clear" w:color="auto" w:fill="FFFFFF"/>
          </w:tcPr>
          <w:p w:rsidR="006462A2" w:rsidRPr="000F679E" w:rsidP="00110FF3">
            <w:pPr>
              <w:spacing w:after="0" w:line="240" w:lineRule="auto"/>
              <w:rPr>
                <w:rStyle w:val="60"/>
                <w:rFonts w:ascii="Times New Roman" w:hAnsi="Times New Roman"/>
                <w:sz w:val="24"/>
                <w:szCs w:val="24"/>
              </w:rPr>
            </w:pPr>
            <w:r w:rsidRPr="000F679E">
              <w:rPr>
                <w:rStyle w:val="60"/>
                <w:rFonts w:ascii="Times New Roman" w:hAnsi="Times New Roman"/>
                <w:sz w:val="24"/>
                <w:szCs w:val="24"/>
              </w:rPr>
              <w:t>Festulolium</w:t>
            </w:r>
          </w:p>
        </w:tc>
      </w:tr>
      <w:tr>
        <w:tblPrEx>
          <w:tblW w:w="9370" w:type="dxa"/>
          <w:tblLayout w:type="fixed"/>
          <w:tblCellMar>
            <w:left w:w="10" w:type="dxa"/>
            <w:right w:w="10" w:type="dxa"/>
          </w:tblCellMar>
          <w:tblLook w:val="00A0"/>
        </w:tblPrEx>
        <w:trPr>
          <w:trHeight w:val="691"/>
        </w:trPr>
        <w:tc>
          <w:tcPr>
            <w:tcW w:w="3430" w:type="dxa"/>
            <w:shd w:val="clear" w:color="auto" w:fill="FFFFFF"/>
          </w:tcPr>
          <w:p w:rsidR="006462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Zoysia japonica (steud.)</w:t>
            </w:r>
          </w:p>
        </w:tc>
        <w:tc>
          <w:tcPr>
            <w:tcW w:w="3240" w:type="dxa"/>
            <w:shd w:val="clear" w:color="auto" w:fill="FFFFFF"/>
          </w:tcPr>
          <w:p w:rsidR="006462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Zoysia du japon</w:t>
            </w:r>
          </w:p>
        </w:tc>
        <w:tc>
          <w:tcPr>
            <w:tcW w:w="2700" w:type="dxa"/>
            <w:shd w:val="clear" w:color="auto" w:fill="FFFFFF"/>
          </w:tcPr>
          <w:p w:rsidR="006462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Zoysia turfgrass, japanese lawn grass, korean lawn grass</w:t>
            </w:r>
          </w:p>
        </w:tc>
      </w:tr>
      <w:tr>
        <w:tblPrEx>
          <w:tblW w:w="9370" w:type="dxa"/>
          <w:tblLayout w:type="fixed"/>
          <w:tblCellMar>
            <w:left w:w="10" w:type="dxa"/>
            <w:right w:w="10" w:type="dxa"/>
          </w:tblCellMar>
          <w:tblLook w:val="00A0"/>
        </w:tblPrEx>
        <w:trPr>
          <w:trHeight w:val="432"/>
        </w:trPr>
        <w:tc>
          <w:tcPr>
            <w:tcW w:w="9370" w:type="dxa"/>
            <w:gridSpan w:val="3"/>
            <w:shd w:val="clear" w:color="auto" w:fill="FFFFFF"/>
          </w:tcPr>
          <w:p w:rsidR="006462A2" w:rsidRPr="000F679E" w:rsidP="00EE1CED">
            <w:pPr>
              <w:spacing w:after="0" w:line="240" w:lineRule="auto"/>
              <w:jc w:val="center"/>
              <w:rPr>
                <w:rStyle w:val="60"/>
                <w:rFonts w:ascii="Times New Roman" w:hAnsi="Times New Roman"/>
                <w:b/>
                <w:sz w:val="24"/>
                <w:szCs w:val="24"/>
              </w:rPr>
            </w:pPr>
            <w:r w:rsidRPr="000F679E">
              <w:rPr>
                <w:rStyle w:val="60"/>
                <w:rFonts w:ascii="Times New Roman" w:hAnsi="Times New Roman"/>
                <w:b/>
                <w:sz w:val="24"/>
                <w:szCs w:val="24"/>
              </w:rPr>
              <w:t>Fabaceae (légumineuses – leguminosae)</w:t>
            </w:r>
          </w:p>
        </w:tc>
      </w:tr>
      <w:tr>
        <w:tblPrEx>
          <w:tblW w:w="9370" w:type="dxa"/>
          <w:tblLayout w:type="fixed"/>
          <w:tblCellMar>
            <w:left w:w="10" w:type="dxa"/>
            <w:right w:w="10" w:type="dxa"/>
          </w:tblCellMar>
          <w:tblLook w:val="00A0"/>
        </w:tblPrEx>
        <w:trPr>
          <w:trHeight w:val="278"/>
        </w:trPr>
        <w:tc>
          <w:tcPr>
            <w:tcW w:w="3430" w:type="dxa"/>
            <w:shd w:val="clear" w:color="auto" w:fill="FFFFFF"/>
          </w:tcPr>
          <w:p w:rsidR="006462A2" w:rsidRPr="00875064" w:rsidP="00110FF3">
            <w:pPr>
              <w:spacing w:after="0" w:line="240" w:lineRule="auto"/>
              <w:rPr>
                <w:rFonts w:ascii="Times New Roman" w:hAnsi="Times New Roman"/>
                <w:sz w:val="24"/>
                <w:szCs w:val="24"/>
              </w:rPr>
            </w:pPr>
            <w:r w:rsidRPr="000F679E">
              <w:rPr>
                <w:rStyle w:val="60"/>
                <w:rFonts w:ascii="Times New Roman" w:hAnsi="Times New Roman"/>
                <w:sz w:val="24"/>
                <w:szCs w:val="24"/>
              </w:rPr>
              <w:t>Aeschnomene americana (l.)</w:t>
            </w:r>
          </w:p>
        </w:tc>
        <w:tc>
          <w:tcPr>
            <w:tcW w:w="3240" w:type="dxa"/>
            <w:shd w:val="clear" w:color="auto" w:fill="FFFFFF"/>
          </w:tcPr>
          <w:p w:rsidR="006462A2" w:rsidRPr="000F679E" w:rsidP="00110FF3">
            <w:pPr>
              <w:spacing w:after="0" w:line="240" w:lineRule="auto"/>
              <w:rPr>
                <w:rFonts w:ascii="Times New Roman" w:hAnsi="Times New Roman"/>
                <w:sz w:val="24"/>
                <w:szCs w:val="24"/>
              </w:rPr>
            </w:pPr>
          </w:p>
        </w:tc>
        <w:tc>
          <w:tcPr>
            <w:tcW w:w="2700" w:type="dxa"/>
            <w:shd w:val="clear" w:color="auto" w:fill="FFFFFF"/>
          </w:tcPr>
          <w:p w:rsidR="006462A2" w:rsidRPr="00875064" w:rsidP="00110FF3">
            <w:pPr>
              <w:spacing w:after="0" w:line="240" w:lineRule="auto"/>
              <w:rPr>
                <w:rFonts w:ascii="Times New Roman" w:hAnsi="Times New Roman"/>
                <w:sz w:val="24"/>
                <w:szCs w:val="24"/>
              </w:rPr>
            </w:pPr>
            <w:r w:rsidRPr="000F679E">
              <w:rPr>
                <w:rStyle w:val="60"/>
                <w:rFonts w:ascii="Times New Roman" w:hAnsi="Times New Roman"/>
                <w:sz w:val="24"/>
                <w:szCs w:val="24"/>
              </w:rPr>
              <w:t>Joint vetch</w:t>
            </w:r>
          </w:p>
        </w:tc>
      </w:tr>
      <w:tr>
        <w:tblPrEx>
          <w:tblW w:w="9370" w:type="dxa"/>
          <w:tblLayout w:type="fixed"/>
          <w:tblCellMar>
            <w:left w:w="10" w:type="dxa"/>
            <w:right w:w="10" w:type="dxa"/>
          </w:tblCellMar>
          <w:tblLook w:val="00A0"/>
        </w:tblPrEx>
        <w:trPr>
          <w:trHeight w:val="278"/>
        </w:trPr>
        <w:tc>
          <w:tcPr>
            <w:tcW w:w="3430" w:type="dxa"/>
            <w:shd w:val="clear" w:color="auto" w:fill="FFFFFF"/>
          </w:tcPr>
          <w:p w:rsidR="004342F7" w:rsidRPr="00F8110A" w:rsidP="00110FF3">
            <w:pPr>
              <w:spacing w:after="0" w:line="240" w:lineRule="auto"/>
              <w:rPr>
                <w:rStyle w:val="60"/>
                <w:rFonts w:ascii="Times New Roman" w:hAnsi="Times New Roman"/>
                <w:color w:val="000000"/>
                <w:sz w:val="24"/>
                <w:szCs w:val="24"/>
                <w:lang w:val="en-US"/>
              </w:rPr>
            </w:pPr>
            <w:r w:rsidRPr="006C04F9">
              <w:rPr>
                <w:rStyle w:val="60"/>
                <w:rFonts w:ascii="Times New Roman" w:hAnsi="Times New Roman"/>
                <w:color w:val="000000"/>
                <w:sz w:val="24"/>
                <w:szCs w:val="24"/>
                <w:lang w:val="fr-FR"/>
              </w:rPr>
              <w:t>Bit</w:t>
            </w:r>
            <w:r w:rsidRPr="006C04F9" w:rsidR="006C04F9">
              <w:rPr>
                <w:rStyle w:val="60"/>
                <w:rFonts w:ascii="Times New Roman" w:hAnsi="Times New Roman"/>
                <w:color w:val="000000"/>
                <w:sz w:val="24"/>
                <w:szCs w:val="24"/>
                <w:lang w:val="fr-FR"/>
              </w:rPr>
              <w:t>uminaria</w:t>
            </w:r>
            <w:r w:rsidRPr="006C04F9" w:rsidR="006C04F9">
              <w:rPr>
                <w:rStyle w:val="60"/>
                <w:rFonts w:ascii="Times New Roman" w:hAnsi="Times New Roman"/>
                <w:color w:val="000000"/>
                <w:sz w:val="24"/>
                <w:szCs w:val="24"/>
              </w:rPr>
              <w:t xml:space="preserve"> </w:t>
            </w:r>
            <w:r w:rsidRPr="006C04F9" w:rsidR="006C04F9">
              <w:rPr>
                <w:rStyle w:val="60"/>
                <w:rFonts w:ascii="Times New Roman" w:hAnsi="Times New Roman"/>
                <w:color w:val="000000"/>
                <w:sz w:val="24"/>
                <w:szCs w:val="24"/>
                <w:lang w:val="fr-FR"/>
              </w:rPr>
              <w:t>bituminosa</w:t>
            </w:r>
            <w:r w:rsidRPr="006C04F9" w:rsidR="006C04F9">
              <w:rPr>
                <w:rStyle w:val="60"/>
                <w:rFonts w:ascii="Times New Roman" w:hAnsi="Times New Roman"/>
                <w:color w:val="000000"/>
                <w:sz w:val="24"/>
                <w:szCs w:val="24"/>
              </w:rPr>
              <w:t xml:space="preserve"> (</w:t>
            </w:r>
            <w:r w:rsidRPr="006C04F9" w:rsidR="006C04F9">
              <w:rPr>
                <w:rStyle w:val="60"/>
                <w:rFonts w:ascii="Times New Roman" w:hAnsi="Times New Roman"/>
                <w:color w:val="000000"/>
                <w:sz w:val="24"/>
                <w:szCs w:val="24"/>
                <w:lang w:val="fr-FR"/>
              </w:rPr>
              <w:t>L</w:t>
            </w:r>
            <w:r w:rsidRPr="006C04F9" w:rsidR="006C04F9">
              <w:rPr>
                <w:rStyle w:val="60"/>
                <w:rFonts w:ascii="Times New Roman" w:hAnsi="Times New Roman"/>
                <w:color w:val="000000"/>
                <w:sz w:val="24"/>
                <w:szCs w:val="24"/>
              </w:rPr>
              <w:t xml:space="preserve">.) </w:t>
            </w:r>
            <w:r w:rsidRPr="006C04F9" w:rsidR="006C04F9">
              <w:rPr>
                <w:rStyle w:val="60"/>
                <w:rFonts w:ascii="Times New Roman" w:hAnsi="Times New Roman"/>
                <w:color w:val="000000"/>
                <w:sz w:val="24"/>
                <w:szCs w:val="24"/>
                <w:lang w:val="fr-FR"/>
              </w:rPr>
              <w:t>C</w:t>
            </w:r>
            <w:r w:rsidRPr="006C04F9" w:rsidR="006C04F9">
              <w:rPr>
                <w:rStyle w:val="60"/>
                <w:rFonts w:ascii="Times New Roman" w:hAnsi="Times New Roman"/>
                <w:color w:val="000000"/>
                <w:sz w:val="24"/>
                <w:szCs w:val="24"/>
              </w:rPr>
              <w:t>.</w:t>
            </w:r>
            <w:r w:rsidRPr="006C04F9" w:rsidR="006C04F9">
              <w:rPr>
                <w:rStyle w:val="60"/>
                <w:rFonts w:ascii="Times New Roman" w:hAnsi="Times New Roman"/>
                <w:color w:val="000000"/>
                <w:sz w:val="24"/>
                <w:szCs w:val="24"/>
                <w:lang w:val="fr-FR"/>
              </w:rPr>
              <w:t>H</w:t>
            </w:r>
            <w:r w:rsidRPr="006C04F9" w:rsidR="006C04F9">
              <w:rPr>
                <w:rStyle w:val="60"/>
                <w:rFonts w:ascii="Times New Roman" w:hAnsi="Times New Roman"/>
                <w:color w:val="000000"/>
                <w:sz w:val="24"/>
                <w:szCs w:val="24"/>
              </w:rPr>
              <w:t xml:space="preserve">. </w:t>
            </w:r>
            <w:r w:rsidRPr="006C04F9" w:rsidR="006C04F9">
              <w:rPr>
                <w:rStyle w:val="60"/>
                <w:rFonts w:ascii="Times New Roman" w:hAnsi="Times New Roman"/>
                <w:color w:val="000000"/>
                <w:sz w:val="24"/>
                <w:szCs w:val="24"/>
                <w:lang w:val="fr-FR"/>
              </w:rPr>
              <w:t>Stirton</w:t>
            </w:r>
            <w:r w:rsidRPr="006C04F9" w:rsidR="006C04F9">
              <w:rPr>
                <w:rStyle w:val="60"/>
                <w:rFonts w:ascii="Times New Roman" w:hAnsi="Times New Roman"/>
                <w:color w:val="000000"/>
                <w:sz w:val="24"/>
                <w:szCs w:val="24"/>
              </w:rPr>
              <w:t xml:space="preserve"> </w:t>
            </w:r>
            <w:r w:rsidRPr="006C04F9" w:rsidR="006C04F9">
              <w:rPr>
                <w:rStyle w:val="60"/>
                <w:rFonts w:ascii="Times New Roman" w:hAnsi="Times New Roman"/>
                <w:color w:val="000000"/>
                <w:sz w:val="24"/>
                <w:szCs w:val="24"/>
                <w:lang w:val="fr-FR"/>
              </w:rPr>
              <w:t>va</w:t>
            </w:r>
            <w:r w:rsidR="006C04F9">
              <w:rPr>
                <w:rStyle w:val="60"/>
                <w:rFonts w:ascii="Times New Roman" w:hAnsi="Times New Roman"/>
                <w:color w:val="000000"/>
                <w:sz w:val="24"/>
                <w:szCs w:val="24"/>
                <w:lang w:val="fr-FR"/>
              </w:rPr>
              <w:t>r</w:t>
            </w:r>
            <w:r w:rsidRPr="006C04F9" w:rsidR="006C04F9">
              <w:rPr>
                <w:rStyle w:val="60"/>
                <w:rFonts w:ascii="Times New Roman" w:hAnsi="Times New Roman"/>
                <w:color w:val="000000"/>
                <w:sz w:val="24"/>
                <w:szCs w:val="24"/>
              </w:rPr>
              <w:t xml:space="preserve">. </w:t>
            </w:r>
            <w:r w:rsidR="00F8110A">
              <w:rPr>
                <w:rStyle w:val="60"/>
                <w:rFonts w:ascii="Times New Roman" w:hAnsi="Times New Roman"/>
                <w:color w:val="000000"/>
                <w:sz w:val="24"/>
                <w:szCs w:val="24"/>
                <w:lang w:val="en-US"/>
              </w:rPr>
              <w:t>albomanginata</w:t>
            </w:r>
            <w:r w:rsidRPr="00F8110A" w:rsidR="00F8110A">
              <w:rPr>
                <w:rStyle w:val="60"/>
                <w:rFonts w:ascii="Times New Roman" w:hAnsi="Times New Roman"/>
                <w:color w:val="000000"/>
                <w:sz w:val="24"/>
                <w:szCs w:val="24"/>
              </w:rPr>
              <w:t xml:space="preserve"> </w:t>
            </w:r>
            <w:r w:rsidR="00F8110A">
              <w:rPr>
                <w:rStyle w:val="60"/>
                <w:rFonts w:ascii="Times New Roman" w:hAnsi="Times New Roman"/>
                <w:color w:val="000000"/>
                <w:sz w:val="24"/>
                <w:szCs w:val="24"/>
                <w:lang w:val="en-US"/>
              </w:rPr>
              <w:t>and</w:t>
            </w:r>
            <w:r w:rsidRPr="00F8110A" w:rsidR="00F8110A">
              <w:rPr>
                <w:rStyle w:val="60"/>
                <w:rFonts w:ascii="Times New Roman" w:hAnsi="Times New Roman"/>
                <w:color w:val="000000"/>
                <w:sz w:val="24"/>
                <w:szCs w:val="24"/>
              </w:rPr>
              <w:t xml:space="preserve"> </w:t>
            </w:r>
            <w:r w:rsidR="00F8110A">
              <w:rPr>
                <w:rStyle w:val="60"/>
                <w:rFonts w:ascii="Times New Roman" w:hAnsi="Times New Roman"/>
                <w:color w:val="000000"/>
                <w:sz w:val="24"/>
                <w:szCs w:val="24"/>
                <w:lang w:val="en-US"/>
              </w:rPr>
              <w:t>var</w:t>
            </w:r>
            <w:r w:rsidRPr="00F8110A" w:rsidR="00F8110A">
              <w:rPr>
                <w:rStyle w:val="60"/>
                <w:rFonts w:ascii="Times New Roman" w:hAnsi="Times New Roman"/>
                <w:color w:val="000000"/>
                <w:sz w:val="24"/>
                <w:szCs w:val="24"/>
              </w:rPr>
              <w:t xml:space="preserve">. </w:t>
            </w:r>
            <w:r w:rsidR="00F8110A">
              <w:rPr>
                <w:rStyle w:val="60"/>
                <w:rFonts w:ascii="Times New Roman" w:hAnsi="Times New Roman"/>
                <w:color w:val="000000"/>
                <w:sz w:val="24"/>
                <w:szCs w:val="24"/>
                <w:lang w:val="en-US"/>
              </w:rPr>
              <w:t>crassiuscula</w:t>
            </w:r>
          </w:p>
        </w:tc>
        <w:tc>
          <w:tcPr>
            <w:tcW w:w="3240" w:type="dxa"/>
            <w:shd w:val="clear" w:color="auto" w:fill="FFFFFF"/>
          </w:tcPr>
          <w:p w:rsidR="004342F7" w:rsidRPr="000F679E" w:rsidP="00110FF3">
            <w:pPr>
              <w:spacing w:after="0" w:line="240" w:lineRule="auto"/>
              <w:rPr>
                <w:rFonts w:ascii="Times New Roman" w:hAnsi="Times New Roman"/>
                <w:sz w:val="24"/>
                <w:szCs w:val="24"/>
              </w:rPr>
            </w:pPr>
          </w:p>
        </w:tc>
        <w:tc>
          <w:tcPr>
            <w:tcW w:w="2700" w:type="dxa"/>
            <w:shd w:val="clear" w:color="auto" w:fill="FFFFFF"/>
          </w:tcPr>
          <w:p w:rsidR="004342F7" w:rsidRPr="00F8110A" w:rsidP="00110FF3">
            <w:pPr>
              <w:spacing w:after="0" w:line="240" w:lineRule="auto"/>
              <w:rPr>
                <w:rStyle w:val="60"/>
                <w:rFonts w:ascii="Times New Roman" w:hAnsi="Times New Roman"/>
                <w:sz w:val="24"/>
                <w:szCs w:val="24"/>
                <w:lang w:val="en-US"/>
              </w:rPr>
            </w:pPr>
            <w:r w:rsidR="00F8110A">
              <w:rPr>
                <w:rStyle w:val="60"/>
                <w:rFonts w:ascii="Times New Roman" w:hAnsi="Times New Roman"/>
                <w:sz w:val="24"/>
                <w:szCs w:val="24"/>
                <w:lang w:val="en-US"/>
              </w:rPr>
              <w:t>Tedera, Arabian Pea, Pitch Trefoil</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6462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Cajanus cajan (</w:t>
            </w:r>
            <w:r w:rsidR="00261ED4">
              <w:rPr>
                <w:rStyle w:val="60"/>
                <w:rFonts w:ascii="Times New Roman" w:hAnsi="Times New Roman"/>
                <w:sz w:val="24"/>
                <w:szCs w:val="24"/>
                <w:lang w:val="en-US"/>
              </w:rPr>
              <w:t>L</w:t>
            </w:r>
            <w:r w:rsidRPr="000F679E">
              <w:rPr>
                <w:rStyle w:val="60"/>
                <w:rFonts w:ascii="Times New Roman" w:hAnsi="Times New Roman"/>
                <w:sz w:val="24"/>
                <w:szCs w:val="24"/>
              </w:rPr>
              <w:t xml:space="preserve">.) </w:t>
            </w:r>
            <w:r w:rsidR="00261ED4">
              <w:rPr>
                <w:rStyle w:val="60"/>
                <w:rFonts w:ascii="Times New Roman" w:hAnsi="Times New Roman"/>
                <w:sz w:val="24"/>
                <w:szCs w:val="24"/>
                <w:lang w:val="en-US"/>
              </w:rPr>
              <w:t xml:space="preserve">Huth </w:t>
            </w:r>
            <w:r w:rsidR="00261ED4">
              <w:rPr>
                <w:rStyle w:val="60"/>
                <w:rFonts w:ascii="Times New Roman" w:hAnsi="Times New Roman"/>
                <w:sz w:val="24"/>
                <w:szCs w:val="24"/>
              </w:rPr>
              <w:t>[</w:t>
            </w:r>
            <w:r w:rsidR="00261ED4">
              <w:rPr>
                <w:rStyle w:val="60"/>
                <w:rFonts w:ascii="Times New Roman" w:hAnsi="Times New Roman"/>
                <w:sz w:val="24"/>
                <w:szCs w:val="24"/>
                <w:lang w:val="en-US"/>
              </w:rPr>
              <w:t>F</w:t>
            </w:r>
            <w:r w:rsidRPr="000F679E" w:rsidR="00261ED4">
              <w:rPr>
                <w:rStyle w:val="60"/>
                <w:rFonts w:ascii="Times New Roman" w:hAnsi="Times New Roman"/>
                <w:sz w:val="24"/>
                <w:szCs w:val="24"/>
              </w:rPr>
              <w:t>ormerly</w:t>
            </w:r>
            <w:r w:rsidR="00261ED4">
              <w:rPr>
                <w:rStyle w:val="60"/>
                <w:rFonts w:ascii="Times New Roman" w:hAnsi="Times New Roman"/>
                <w:sz w:val="24"/>
                <w:szCs w:val="24"/>
                <w:lang w:val="en-US"/>
              </w:rPr>
              <w:t xml:space="preserve"> Cajanus cajan </w:t>
            </w:r>
            <w:r w:rsidRPr="000F679E" w:rsidR="00261ED4">
              <w:rPr>
                <w:rStyle w:val="60"/>
                <w:rFonts w:ascii="Times New Roman" w:hAnsi="Times New Roman"/>
                <w:sz w:val="24"/>
                <w:szCs w:val="24"/>
              </w:rPr>
              <w:t>(</w:t>
            </w:r>
            <w:r w:rsidR="00261ED4">
              <w:rPr>
                <w:rStyle w:val="60"/>
                <w:rFonts w:ascii="Times New Roman" w:hAnsi="Times New Roman"/>
                <w:sz w:val="24"/>
                <w:szCs w:val="24"/>
                <w:lang w:val="en-US"/>
              </w:rPr>
              <w:t>L</w:t>
            </w:r>
            <w:r w:rsidRPr="000F679E" w:rsidR="00261ED4">
              <w:rPr>
                <w:rStyle w:val="60"/>
                <w:rFonts w:ascii="Times New Roman" w:hAnsi="Times New Roman"/>
                <w:sz w:val="24"/>
                <w:szCs w:val="24"/>
              </w:rPr>
              <w:t>.)</w:t>
            </w:r>
            <w:r w:rsidR="00261ED4">
              <w:rPr>
                <w:rStyle w:val="60"/>
                <w:rFonts w:ascii="Times New Roman" w:hAnsi="Times New Roman"/>
                <w:sz w:val="24"/>
                <w:szCs w:val="24"/>
                <w:lang w:val="en-US"/>
              </w:rPr>
              <w:t xml:space="preserve"> </w:t>
            </w:r>
            <w:r w:rsidRPr="000F679E" w:rsidR="00261ED4">
              <w:rPr>
                <w:rStyle w:val="60"/>
                <w:rFonts w:ascii="Times New Roman" w:hAnsi="Times New Roman"/>
                <w:sz w:val="24"/>
                <w:szCs w:val="24"/>
              </w:rPr>
              <w:t>Millsp]</w:t>
            </w:r>
            <w:r w:rsidR="00261ED4">
              <w:rPr>
                <w:rStyle w:val="60"/>
                <w:rFonts w:ascii="Times New Roman" w:hAnsi="Times New Roman"/>
                <w:sz w:val="24"/>
                <w:szCs w:val="24"/>
                <w:lang w:val="en-US"/>
              </w:rPr>
              <w:t>.</w:t>
            </w:r>
          </w:p>
        </w:tc>
        <w:tc>
          <w:tcPr>
            <w:tcW w:w="3240" w:type="dxa"/>
            <w:shd w:val="clear" w:color="auto" w:fill="FFFFFF"/>
          </w:tcPr>
          <w:p w:rsidR="006462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Pois cajan</w:t>
            </w:r>
          </w:p>
        </w:tc>
        <w:tc>
          <w:tcPr>
            <w:tcW w:w="2700" w:type="dxa"/>
            <w:shd w:val="clear" w:color="auto" w:fill="FFFFFF"/>
          </w:tcPr>
          <w:p w:rsidR="006462A2" w:rsidRPr="000F679E" w:rsidP="00110FF3">
            <w:pPr>
              <w:spacing w:after="0" w:line="240" w:lineRule="auto"/>
              <w:rPr>
                <w:rFonts w:ascii="Times New Roman" w:hAnsi="Times New Roman"/>
                <w:sz w:val="24"/>
                <w:szCs w:val="24"/>
              </w:rPr>
            </w:pPr>
            <w:r w:rsidRPr="00875064">
              <w:rPr>
                <w:rStyle w:val="60"/>
                <w:rFonts w:ascii="Times New Roman" w:hAnsi="Times New Roman"/>
                <w:sz w:val="24"/>
                <w:szCs w:val="24"/>
              </w:rPr>
              <w:t>Pigeon pea</w:t>
            </w:r>
          </w:p>
        </w:tc>
      </w:tr>
      <w:tr>
        <w:tblPrEx>
          <w:tblW w:w="9370" w:type="dxa"/>
          <w:tblLayout w:type="fixed"/>
          <w:tblCellMar>
            <w:left w:w="10" w:type="dxa"/>
            <w:right w:w="10" w:type="dxa"/>
          </w:tblCellMar>
          <w:tblLook w:val="00A0"/>
        </w:tblPrEx>
        <w:trPr>
          <w:trHeight w:val="264"/>
        </w:trPr>
        <w:tc>
          <w:tcPr>
            <w:tcW w:w="3430" w:type="dxa"/>
            <w:shd w:val="clear" w:color="auto" w:fill="FFFFFF"/>
          </w:tcPr>
          <w:p w:rsidR="00F708E0" w:rsidRPr="00F708E0" w:rsidP="00110FF3">
            <w:pPr>
              <w:spacing w:after="0" w:line="240" w:lineRule="auto"/>
              <w:rPr>
                <w:rStyle w:val="60"/>
                <w:rFonts w:ascii="Times New Roman" w:hAnsi="Times New Roman"/>
                <w:sz w:val="24"/>
                <w:szCs w:val="24"/>
                <w:lang w:val="fr-FR"/>
              </w:rPr>
            </w:pPr>
            <w:r w:rsidRPr="000F679E">
              <w:rPr>
                <w:rStyle w:val="60"/>
                <w:rFonts w:ascii="Times New Roman" w:hAnsi="Times New Roman"/>
                <w:sz w:val="24"/>
                <w:szCs w:val="24"/>
              </w:rPr>
              <w:t xml:space="preserve">Centrosema </w:t>
            </w:r>
            <w:r w:rsidRPr="00F708E0">
              <w:rPr>
                <w:rStyle w:val="60"/>
                <w:rFonts w:ascii="Times New Roman" w:hAnsi="Times New Roman"/>
                <w:sz w:val="24"/>
                <w:szCs w:val="24"/>
                <w:lang w:val="fr-FR"/>
              </w:rPr>
              <w:t>molle Mart. ex Benth.</w:t>
            </w:r>
          </w:p>
          <w:p w:rsidR="006462A2" w:rsidRPr="000F679E" w:rsidP="00110FF3">
            <w:pPr>
              <w:spacing w:after="0" w:line="240" w:lineRule="auto"/>
              <w:rPr>
                <w:rFonts w:ascii="Times New Roman" w:hAnsi="Times New Roman"/>
                <w:sz w:val="24"/>
                <w:szCs w:val="24"/>
              </w:rPr>
            </w:pPr>
            <w:r w:rsidR="00F708E0">
              <w:rPr>
                <w:rStyle w:val="60"/>
                <w:rFonts w:ascii="Times New Roman" w:hAnsi="Times New Roman"/>
                <w:sz w:val="24"/>
                <w:szCs w:val="24"/>
              </w:rPr>
              <w:t>[</w:t>
            </w:r>
            <w:r w:rsidRPr="000F679E" w:rsidR="00F708E0">
              <w:rPr>
                <w:rStyle w:val="60"/>
                <w:rFonts w:ascii="Times New Roman" w:hAnsi="Times New Roman"/>
                <w:sz w:val="24"/>
                <w:szCs w:val="24"/>
              </w:rPr>
              <w:t xml:space="preserve">Centrosema pubescens </w:t>
            </w:r>
            <w:r w:rsidR="00D66375">
              <w:rPr>
                <w:rStyle w:val="60"/>
                <w:rFonts w:ascii="Times New Roman" w:hAnsi="Times New Roman"/>
                <w:sz w:val="24"/>
                <w:szCs w:val="24"/>
                <w:lang w:val="en-US"/>
              </w:rPr>
              <w:t>B</w:t>
            </w:r>
            <w:r w:rsidRPr="000F679E" w:rsidR="00F708E0">
              <w:rPr>
                <w:rStyle w:val="60"/>
                <w:rFonts w:ascii="Times New Roman" w:hAnsi="Times New Roman"/>
                <w:sz w:val="24"/>
                <w:szCs w:val="24"/>
              </w:rPr>
              <w:t>enth]</w:t>
            </w:r>
            <w:r w:rsidR="00F708E0">
              <w:rPr>
                <w:rStyle w:val="60"/>
                <w:rFonts w:ascii="Times New Roman" w:hAnsi="Times New Roman"/>
                <w:sz w:val="24"/>
                <w:szCs w:val="24"/>
                <w:lang w:val="en-US"/>
              </w:rPr>
              <w:t>.</w:t>
            </w:r>
          </w:p>
        </w:tc>
        <w:tc>
          <w:tcPr>
            <w:tcW w:w="3240" w:type="dxa"/>
            <w:shd w:val="clear" w:color="auto" w:fill="FFFFFF"/>
          </w:tcPr>
          <w:p w:rsidR="006462A2" w:rsidRPr="000F679E" w:rsidP="00110FF3">
            <w:pPr>
              <w:spacing w:after="0" w:line="240" w:lineRule="auto"/>
              <w:rPr>
                <w:rFonts w:ascii="Times New Roman" w:hAnsi="Times New Roman"/>
                <w:sz w:val="24"/>
                <w:szCs w:val="24"/>
              </w:rPr>
            </w:pPr>
          </w:p>
        </w:tc>
        <w:tc>
          <w:tcPr>
            <w:tcW w:w="2700" w:type="dxa"/>
            <w:shd w:val="clear" w:color="auto" w:fill="FFFFFF"/>
          </w:tcPr>
          <w:p w:rsidR="006462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Centro</w:t>
            </w:r>
          </w:p>
        </w:tc>
      </w:tr>
      <w:tr>
        <w:tblPrEx>
          <w:tblW w:w="9370" w:type="dxa"/>
          <w:tblLayout w:type="fixed"/>
          <w:tblCellMar>
            <w:left w:w="10" w:type="dxa"/>
            <w:right w:w="10" w:type="dxa"/>
          </w:tblCellMar>
          <w:tblLook w:val="00A0"/>
        </w:tblPrEx>
        <w:trPr>
          <w:trHeight w:val="264"/>
        </w:trPr>
        <w:tc>
          <w:tcPr>
            <w:tcW w:w="3430" w:type="dxa"/>
            <w:shd w:val="clear" w:color="auto" w:fill="FFFFFF"/>
          </w:tcPr>
          <w:p w:rsidR="0035459E" w:rsidP="00110FF3">
            <w:pPr>
              <w:spacing w:after="0" w:line="240" w:lineRule="auto"/>
              <w:rPr>
                <w:rStyle w:val="60"/>
                <w:rFonts w:ascii="Times New Roman" w:hAnsi="Times New Roman"/>
                <w:color w:val="000000"/>
                <w:sz w:val="24"/>
                <w:szCs w:val="24"/>
                <w:lang w:val="en-US"/>
              </w:rPr>
            </w:pPr>
            <w:r w:rsidRPr="0035459E">
              <w:rPr>
                <w:rStyle w:val="60"/>
                <w:rFonts w:ascii="Times New Roman" w:hAnsi="Times New Roman"/>
                <w:color w:val="000000"/>
                <w:sz w:val="24"/>
                <w:szCs w:val="24"/>
              </w:rPr>
              <w:t xml:space="preserve">Chamaecrista </w:t>
            </w:r>
            <w:r w:rsidRPr="0035459E">
              <w:rPr>
                <w:rStyle w:val="61"/>
                <w:rFonts w:ascii="Times New Roman" w:hAnsi="Times New Roman"/>
                <w:i w:val="0"/>
                <w:color w:val="000000"/>
                <w:sz w:val="24"/>
                <w:szCs w:val="24"/>
                <w:lang w:val="uk-UA"/>
              </w:rPr>
              <w:t>rotundifolia</w:t>
            </w:r>
            <w:r w:rsidRPr="0035459E">
              <w:rPr>
                <w:rStyle w:val="60"/>
                <w:rFonts w:ascii="Times New Roman" w:hAnsi="Times New Roman"/>
                <w:color w:val="000000"/>
                <w:sz w:val="24"/>
                <w:szCs w:val="24"/>
              </w:rPr>
              <w:t xml:space="preserve"> </w:t>
            </w:r>
            <w:r>
              <w:rPr>
                <w:rStyle w:val="60"/>
                <w:rFonts w:ascii="Times New Roman" w:hAnsi="Times New Roman"/>
                <w:color w:val="000000"/>
                <w:sz w:val="24"/>
                <w:szCs w:val="24"/>
              </w:rPr>
              <w:t>(</w:t>
            </w:r>
            <w:r>
              <w:rPr>
                <w:rStyle w:val="60"/>
                <w:rFonts w:ascii="Times New Roman" w:hAnsi="Times New Roman"/>
                <w:color w:val="000000"/>
                <w:sz w:val="24"/>
                <w:szCs w:val="24"/>
                <w:lang w:val="en-US"/>
              </w:rPr>
              <w:t>P</w:t>
            </w:r>
            <w:r w:rsidRPr="0035459E">
              <w:rPr>
                <w:rStyle w:val="60"/>
                <w:rFonts w:ascii="Times New Roman" w:hAnsi="Times New Roman"/>
                <w:color w:val="000000"/>
                <w:sz w:val="24"/>
                <w:szCs w:val="24"/>
              </w:rPr>
              <w:t>ers.)</w:t>
            </w:r>
          </w:p>
          <w:p w:rsidR="0035459E" w:rsidRPr="0035459E" w:rsidP="00110FF3">
            <w:pPr>
              <w:spacing w:after="0" w:line="240" w:lineRule="auto"/>
              <w:rPr>
                <w:rStyle w:val="60"/>
                <w:rFonts w:ascii="Times New Roman" w:hAnsi="Times New Roman"/>
                <w:color w:val="000000"/>
                <w:sz w:val="24"/>
                <w:szCs w:val="24"/>
              </w:rPr>
            </w:pPr>
            <w:r>
              <w:rPr>
                <w:rStyle w:val="60"/>
                <w:rFonts w:ascii="Times New Roman" w:hAnsi="Times New Roman"/>
                <w:color w:val="000000"/>
                <w:sz w:val="24"/>
                <w:szCs w:val="24"/>
                <w:lang w:val="en-US"/>
              </w:rPr>
              <w:t xml:space="preserve">Greene </w:t>
            </w:r>
            <w:r>
              <w:rPr>
                <w:rStyle w:val="60"/>
                <w:rFonts w:ascii="Times New Roman" w:hAnsi="Times New Roman"/>
                <w:sz w:val="24"/>
                <w:szCs w:val="24"/>
              </w:rPr>
              <w:t>[</w:t>
            </w:r>
            <w:r>
              <w:rPr>
                <w:rStyle w:val="60"/>
                <w:rFonts w:ascii="Times New Roman" w:hAnsi="Times New Roman"/>
                <w:sz w:val="24"/>
                <w:szCs w:val="24"/>
                <w:lang w:val="en-US"/>
              </w:rPr>
              <w:t>F</w:t>
            </w:r>
            <w:r w:rsidRPr="000F679E">
              <w:rPr>
                <w:rStyle w:val="60"/>
                <w:rFonts w:ascii="Times New Roman" w:hAnsi="Times New Roman"/>
                <w:sz w:val="24"/>
                <w:szCs w:val="24"/>
              </w:rPr>
              <w:t>ormerly</w:t>
            </w:r>
            <w:r>
              <w:rPr>
                <w:rStyle w:val="60"/>
                <w:rFonts w:ascii="Times New Roman" w:hAnsi="Times New Roman"/>
                <w:sz w:val="24"/>
                <w:szCs w:val="24"/>
                <w:lang w:val="en-US"/>
              </w:rPr>
              <w:t xml:space="preserve"> C</w:t>
            </w:r>
            <w:r w:rsidRPr="0035459E">
              <w:rPr>
                <w:rStyle w:val="61"/>
                <w:rFonts w:ascii="Times New Roman" w:hAnsi="Times New Roman"/>
                <w:i w:val="0"/>
                <w:color w:val="000000"/>
                <w:sz w:val="24"/>
                <w:szCs w:val="24"/>
                <w:lang w:val="uk-UA"/>
              </w:rPr>
              <w:t xml:space="preserve">assia </w:t>
            </w:r>
            <w:r w:rsidRPr="0035459E">
              <w:rPr>
                <w:rStyle w:val="60"/>
                <w:rFonts w:ascii="Times New Roman" w:hAnsi="Times New Roman"/>
                <w:color w:val="000000"/>
                <w:sz w:val="24"/>
                <w:szCs w:val="24"/>
              </w:rPr>
              <w:t xml:space="preserve">rotundifolia </w:t>
            </w:r>
            <w:r>
              <w:rPr>
                <w:rStyle w:val="60"/>
                <w:rFonts w:ascii="Times New Roman" w:hAnsi="Times New Roman"/>
                <w:color w:val="000000"/>
                <w:sz w:val="24"/>
                <w:szCs w:val="24"/>
                <w:lang w:val="en-US"/>
              </w:rPr>
              <w:t>P</w:t>
            </w:r>
            <w:r w:rsidRPr="0035459E">
              <w:rPr>
                <w:rStyle w:val="60"/>
                <w:rFonts w:ascii="Times New Roman" w:hAnsi="Times New Roman"/>
                <w:color w:val="000000"/>
                <w:sz w:val="24"/>
                <w:szCs w:val="24"/>
              </w:rPr>
              <w:t>ers</w:t>
            </w:r>
            <w:r w:rsidRPr="000F679E">
              <w:rPr>
                <w:rStyle w:val="60"/>
                <w:rFonts w:ascii="Times New Roman" w:hAnsi="Times New Roman"/>
                <w:sz w:val="24"/>
                <w:szCs w:val="24"/>
              </w:rPr>
              <w:t>]</w:t>
            </w:r>
            <w:r>
              <w:rPr>
                <w:rStyle w:val="60"/>
                <w:rFonts w:ascii="Times New Roman" w:hAnsi="Times New Roman"/>
                <w:sz w:val="24"/>
                <w:szCs w:val="24"/>
                <w:lang w:val="en-US"/>
              </w:rPr>
              <w:t>.</w:t>
            </w:r>
          </w:p>
        </w:tc>
        <w:tc>
          <w:tcPr>
            <w:tcW w:w="3240" w:type="dxa"/>
            <w:shd w:val="clear" w:color="auto" w:fill="FFFFFF"/>
          </w:tcPr>
          <w:p w:rsidR="0035459E"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Sène à feuilles rondes</w:t>
            </w:r>
          </w:p>
        </w:tc>
        <w:tc>
          <w:tcPr>
            <w:tcW w:w="2700" w:type="dxa"/>
            <w:shd w:val="clear" w:color="auto" w:fill="FFFFFF"/>
          </w:tcPr>
          <w:p w:rsidR="0035459E" w:rsidRPr="000F679E" w:rsidP="00110FF3">
            <w:pPr>
              <w:spacing w:after="0" w:line="240" w:lineRule="auto"/>
              <w:rPr>
                <w:rStyle w:val="60"/>
                <w:rFonts w:ascii="Times New Roman" w:hAnsi="Times New Roman"/>
                <w:sz w:val="24"/>
                <w:szCs w:val="24"/>
              </w:rPr>
            </w:pPr>
            <w:r w:rsidRPr="00875064">
              <w:rPr>
                <w:rStyle w:val="60"/>
                <w:rFonts w:ascii="Times New Roman" w:hAnsi="Times New Roman"/>
                <w:sz w:val="24"/>
                <w:szCs w:val="24"/>
              </w:rPr>
              <w:t xml:space="preserve">Round-leafed </w:t>
            </w:r>
            <w:r w:rsidRPr="000F679E">
              <w:rPr>
                <w:rStyle w:val="60"/>
                <w:rFonts w:ascii="Times New Roman" w:hAnsi="Times New Roman"/>
                <w:sz w:val="24"/>
                <w:szCs w:val="24"/>
              </w:rPr>
              <w:t>cassia</w:t>
            </w:r>
          </w:p>
        </w:tc>
      </w:tr>
      <w:tr>
        <w:tblPrEx>
          <w:tblW w:w="9370" w:type="dxa"/>
          <w:tblLayout w:type="fixed"/>
          <w:tblCellMar>
            <w:left w:w="10" w:type="dxa"/>
            <w:right w:w="10" w:type="dxa"/>
          </w:tblCellMar>
          <w:tblLook w:val="00A0"/>
        </w:tblPrEx>
        <w:trPr>
          <w:trHeight w:val="264"/>
        </w:trPr>
        <w:tc>
          <w:tcPr>
            <w:tcW w:w="3430" w:type="dxa"/>
            <w:shd w:val="clear" w:color="auto" w:fill="FFFFFF"/>
          </w:tcPr>
          <w:p w:rsidR="0035459E" w:rsidRPr="0035459E" w:rsidP="00110FF3">
            <w:pPr>
              <w:spacing w:after="0" w:line="240" w:lineRule="auto"/>
              <w:rPr>
                <w:rStyle w:val="60"/>
                <w:rFonts w:ascii="Times New Roman" w:hAnsi="Times New Roman"/>
                <w:color w:val="000000"/>
                <w:sz w:val="24"/>
                <w:szCs w:val="24"/>
              </w:rPr>
            </w:pPr>
            <w:r w:rsidRPr="000F679E">
              <w:rPr>
                <w:rStyle w:val="60"/>
                <w:rFonts w:ascii="Times New Roman" w:hAnsi="Times New Roman"/>
                <w:sz w:val="24"/>
                <w:szCs w:val="24"/>
              </w:rPr>
              <w:t>Cicer arietinum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35459E" w:rsidRPr="000F679E" w:rsidP="00110FF3">
            <w:pPr>
              <w:spacing w:after="0" w:line="240" w:lineRule="auto"/>
              <w:rPr>
                <w:rStyle w:val="60"/>
                <w:rFonts w:ascii="Times New Roman" w:hAnsi="Times New Roman"/>
                <w:sz w:val="24"/>
                <w:szCs w:val="24"/>
              </w:rPr>
            </w:pPr>
            <w:r w:rsidRPr="000F679E">
              <w:rPr>
                <w:rStyle w:val="60"/>
                <w:rFonts w:ascii="Times New Roman" w:hAnsi="Times New Roman"/>
                <w:sz w:val="24"/>
                <w:szCs w:val="24"/>
              </w:rPr>
              <w:t>Pois chiche de montagne, astragale</w:t>
            </w:r>
          </w:p>
        </w:tc>
        <w:tc>
          <w:tcPr>
            <w:tcW w:w="2700" w:type="dxa"/>
            <w:shd w:val="clear" w:color="auto" w:fill="FFFFFF"/>
          </w:tcPr>
          <w:p w:rsidR="0035459E" w:rsidRPr="00875064" w:rsidP="00110FF3">
            <w:pPr>
              <w:spacing w:after="0" w:line="240" w:lineRule="auto"/>
              <w:rPr>
                <w:rStyle w:val="60"/>
                <w:rFonts w:ascii="Times New Roman" w:hAnsi="Times New Roman"/>
                <w:sz w:val="24"/>
                <w:szCs w:val="24"/>
              </w:rPr>
            </w:pPr>
            <w:r w:rsidRPr="000F679E">
              <w:rPr>
                <w:rStyle w:val="60"/>
                <w:rFonts w:ascii="Times New Roman" w:hAnsi="Times New Roman"/>
                <w:sz w:val="24"/>
                <w:szCs w:val="24"/>
              </w:rPr>
              <w:t>Chickpea</w:t>
            </w:r>
          </w:p>
        </w:tc>
      </w:tr>
      <w:tr>
        <w:tblPrEx>
          <w:tblW w:w="9370" w:type="dxa"/>
          <w:tblLayout w:type="fixed"/>
          <w:tblCellMar>
            <w:left w:w="10" w:type="dxa"/>
            <w:right w:w="10" w:type="dxa"/>
          </w:tblCellMar>
          <w:tblLook w:val="00A0"/>
        </w:tblPrEx>
        <w:trPr>
          <w:trHeight w:val="264"/>
        </w:trPr>
        <w:tc>
          <w:tcPr>
            <w:tcW w:w="3430" w:type="dxa"/>
            <w:shd w:val="clear" w:color="auto" w:fill="FFFFFF"/>
          </w:tcPr>
          <w:p w:rsidR="00B535AA" w:rsidRPr="000F679E" w:rsidP="00110FF3">
            <w:pPr>
              <w:spacing w:after="0" w:line="240" w:lineRule="auto"/>
              <w:rPr>
                <w:rStyle w:val="60"/>
                <w:rFonts w:ascii="Times New Roman" w:hAnsi="Times New Roman"/>
                <w:sz w:val="24"/>
                <w:szCs w:val="24"/>
              </w:rPr>
            </w:pPr>
            <w:r>
              <w:rPr>
                <w:rStyle w:val="60"/>
                <w:rFonts w:ascii="Times New Roman" w:hAnsi="Times New Roman"/>
                <w:sz w:val="24"/>
                <w:szCs w:val="24"/>
              </w:rPr>
              <w:t>Galega orientalis (</w:t>
            </w:r>
            <w:r>
              <w:rPr>
                <w:rStyle w:val="60"/>
                <w:rFonts w:ascii="Times New Roman" w:hAnsi="Times New Roman"/>
                <w:sz w:val="24"/>
                <w:szCs w:val="24"/>
                <w:lang w:val="en-US"/>
              </w:rPr>
              <w:t>L</w:t>
            </w:r>
            <w:r w:rsidRPr="000F679E">
              <w:rPr>
                <w:rStyle w:val="60"/>
                <w:rFonts w:ascii="Times New Roman" w:hAnsi="Times New Roman"/>
                <w:sz w:val="24"/>
                <w:szCs w:val="24"/>
              </w:rPr>
              <w:t>am.)</w:t>
            </w:r>
          </w:p>
        </w:tc>
        <w:tc>
          <w:tcPr>
            <w:tcW w:w="3240" w:type="dxa"/>
            <w:shd w:val="clear" w:color="auto" w:fill="FFFFFF"/>
          </w:tcPr>
          <w:p w:rsidR="00B535AA" w:rsidRPr="00B535AA" w:rsidP="00110FF3">
            <w:pPr>
              <w:spacing w:after="0" w:line="240" w:lineRule="auto"/>
              <w:rPr>
                <w:rFonts w:ascii="Times New Roman" w:hAnsi="Times New Roman"/>
                <w:sz w:val="24"/>
                <w:szCs w:val="24"/>
                <w:lang w:val="en-US"/>
              </w:rPr>
            </w:pPr>
            <w:r w:rsidRPr="000F679E">
              <w:rPr>
                <w:rStyle w:val="60"/>
                <w:rFonts w:ascii="Times New Roman" w:hAnsi="Times New Roman"/>
                <w:sz w:val="24"/>
                <w:szCs w:val="24"/>
              </w:rPr>
              <w:t>Galéga fourrager</w:t>
            </w:r>
          </w:p>
        </w:tc>
        <w:tc>
          <w:tcPr>
            <w:tcW w:w="2700" w:type="dxa"/>
            <w:shd w:val="clear" w:color="auto" w:fill="FFFFFF"/>
          </w:tcPr>
          <w:p w:rsidR="00B535AA" w:rsidRPr="00B535AA" w:rsidP="00110FF3">
            <w:pPr>
              <w:spacing w:after="0" w:line="240" w:lineRule="auto"/>
              <w:rPr>
                <w:rStyle w:val="60"/>
                <w:rFonts w:ascii="Times New Roman" w:hAnsi="Times New Roman"/>
                <w:sz w:val="24"/>
                <w:szCs w:val="24"/>
                <w:lang w:val="en-US"/>
              </w:rPr>
            </w:pPr>
            <w:r w:rsidRPr="000F679E">
              <w:rPr>
                <w:rStyle w:val="60"/>
                <w:rFonts w:ascii="Times New Roman" w:hAnsi="Times New Roman"/>
                <w:sz w:val="24"/>
                <w:szCs w:val="24"/>
              </w:rPr>
              <w:t>Fodder galega</w:t>
            </w:r>
          </w:p>
        </w:tc>
      </w:tr>
      <w:tr>
        <w:tblPrEx>
          <w:tblW w:w="9370" w:type="dxa"/>
          <w:tblLayout w:type="fixed"/>
          <w:tblCellMar>
            <w:left w:w="10" w:type="dxa"/>
            <w:right w:w="10" w:type="dxa"/>
          </w:tblCellMar>
          <w:tblLook w:val="00A0"/>
        </w:tblPrEx>
        <w:trPr>
          <w:trHeight w:val="470"/>
        </w:trPr>
        <w:tc>
          <w:tcPr>
            <w:tcW w:w="3430" w:type="dxa"/>
            <w:shd w:val="clear" w:color="auto" w:fill="FFFFFF"/>
          </w:tcPr>
          <w:p w:rsidR="00D66375"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Glycine max</w:t>
            </w:r>
            <w:r>
              <w:rPr>
                <w:rStyle w:val="60"/>
                <w:rFonts w:ascii="Times New Roman" w:hAnsi="Times New Roman"/>
                <w:sz w:val="24"/>
                <w:szCs w:val="24"/>
                <w:lang w:val="en-US"/>
              </w:rPr>
              <w:t xml:space="preserve"> </w:t>
            </w:r>
            <w:r w:rsidRPr="000F679E">
              <w:rPr>
                <w:rStyle w:val="60"/>
                <w:rFonts w:ascii="Times New Roman" w:hAnsi="Times New Roman"/>
                <w:sz w:val="24"/>
                <w:szCs w:val="24"/>
              </w:rPr>
              <w:t>(L.) Merr</w:t>
            </w:r>
            <w:r>
              <w:rPr>
                <w:rStyle w:val="60"/>
                <w:rFonts w:ascii="Times New Roman" w:hAnsi="Times New Roman"/>
                <w:sz w:val="24"/>
                <w:szCs w:val="24"/>
                <w:lang w:val="en-US"/>
              </w:rPr>
              <w:t>.</w:t>
            </w:r>
            <w:r>
              <w:rPr>
                <w:rStyle w:val="60"/>
                <w:rFonts w:ascii="Times New Roman" w:hAnsi="Times New Roman"/>
                <w:sz w:val="24"/>
                <w:szCs w:val="24"/>
              </w:rPr>
              <w:t xml:space="preserve"> [</w:t>
            </w:r>
            <w:r>
              <w:rPr>
                <w:rStyle w:val="60"/>
                <w:rFonts w:ascii="Times New Roman" w:hAnsi="Times New Roman"/>
                <w:sz w:val="24"/>
                <w:szCs w:val="24"/>
                <w:lang w:val="en-US"/>
              </w:rPr>
              <w:t>S</w:t>
            </w:r>
            <w:r w:rsidRPr="000F679E">
              <w:rPr>
                <w:rStyle w:val="60"/>
                <w:rFonts w:ascii="Times New Roman" w:hAnsi="Times New Roman"/>
                <w:sz w:val="24"/>
                <w:szCs w:val="24"/>
              </w:rPr>
              <w:t xml:space="preserve">oja hispida </w:t>
            </w:r>
            <w:r>
              <w:rPr>
                <w:rStyle w:val="60"/>
                <w:rFonts w:ascii="Times New Roman" w:hAnsi="Times New Roman"/>
                <w:sz w:val="24"/>
                <w:szCs w:val="24"/>
                <w:lang w:val="en-US"/>
              </w:rPr>
              <w:t>M</w:t>
            </w:r>
            <w:r>
              <w:rPr>
                <w:rStyle w:val="60"/>
                <w:rFonts w:ascii="Times New Roman" w:hAnsi="Times New Roman"/>
                <w:sz w:val="24"/>
                <w:szCs w:val="24"/>
              </w:rPr>
              <w:t>oench</w:t>
            </w:r>
            <w:r w:rsidRPr="000F679E">
              <w:rPr>
                <w:rStyle w:val="60"/>
                <w:rFonts w:ascii="Times New Roman" w:hAnsi="Times New Roman"/>
                <w:sz w:val="24"/>
                <w:szCs w:val="24"/>
              </w:rPr>
              <w:t>]</w:t>
            </w:r>
            <w:r>
              <w:rPr>
                <w:rStyle w:val="60"/>
                <w:rFonts w:ascii="Times New Roman" w:hAnsi="Times New Roman"/>
                <w:sz w:val="24"/>
                <w:szCs w:val="24"/>
                <w:lang w:val="en-US"/>
              </w:rPr>
              <w:t>.</w:t>
            </w:r>
          </w:p>
        </w:tc>
        <w:tc>
          <w:tcPr>
            <w:tcW w:w="3240" w:type="dxa"/>
            <w:shd w:val="clear" w:color="auto" w:fill="FFFFFF"/>
          </w:tcPr>
          <w:p w:rsidR="00D66375"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Soja</w:t>
            </w:r>
          </w:p>
        </w:tc>
        <w:tc>
          <w:tcPr>
            <w:tcW w:w="2700" w:type="dxa"/>
            <w:shd w:val="clear" w:color="auto" w:fill="FFFFFF"/>
          </w:tcPr>
          <w:p w:rsidR="00D66375" w:rsidRPr="00875064" w:rsidP="00110FF3">
            <w:pPr>
              <w:spacing w:after="0" w:line="240" w:lineRule="auto"/>
              <w:rPr>
                <w:rFonts w:ascii="Times New Roman" w:hAnsi="Times New Roman"/>
                <w:sz w:val="24"/>
                <w:szCs w:val="24"/>
              </w:rPr>
            </w:pPr>
            <w:r w:rsidRPr="00875064">
              <w:rPr>
                <w:rStyle w:val="60"/>
                <w:rFonts w:ascii="Times New Roman" w:hAnsi="Times New Roman"/>
                <w:sz w:val="24"/>
                <w:szCs w:val="24"/>
              </w:rPr>
              <w:t>Soya bean</w:t>
            </w:r>
            <w:r>
              <w:rPr>
                <w:rStyle w:val="60"/>
                <w:rFonts w:ascii="Times New Roman" w:hAnsi="Times New Roman"/>
                <w:sz w:val="24"/>
                <w:szCs w:val="24"/>
                <w:lang w:val="en-US"/>
              </w:rPr>
              <w:t>, Soybean</w:t>
            </w:r>
          </w:p>
        </w:tc>
      </w:tr>
      <w:tr>
        <w:tblPrEx>
          <w:tblW w:w="9370" w:type="dxa"/>
          <w:tblLayout w:type="fixed"/>
          <w:tblCellMar>
            <w:left w:w="10" w:type="dxa"/>
            <w:right w:w="10" w:type="dxa"/>
          </w:tblCellMar>
          <w:tblLook w:val="00A0"/>
        </w:tblPrEx>
        <w:trPr>
          <w:trHeight w:val="528"/>
        </w:trPr>
        <w:tc>
          <w:tcPr>
            <w:tcW w:w="3430" w:type="dxa"/>
            <w:shd w:val="clear" w:color="auto" w:fill="FFFFFF"/>
          </w:tcPr>
          <w:p w:rsidR="00D66375" w:rsidRPr="000F679E" w:rsidP="00110FF3">
            <w:pPr>
              <w:spacing w:after="0" w:line="240" w:lineRule="auto"/>
              <w:rPr>
                <w:rFonts w:ascii="Times New Roman" w:hAnsi="Times New Roman"/>
                <w:sz w:val="24"/>
                <w:szCs w:val="24"/>
              </w:rPr>
            </w:pPr>
            <w:r>
              <w:rPr>
                <w:rStyle w:val="60"/>
                <w:rFonts w:ascii="Times New Roman" w:hAnsi="Times New Roman"/>
                <w:sz w:val="24"/>
                <w:szCs w:val="24"/>
              </w:rPr>
              <w:t>Hedysarum coronarium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D66375"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Sainfoin d</w:t>
            </w:r>
            <w:r w:rsidR="006B55C9">
              <w:rPr>
                <w:rStyle w:val="60"/>
                <w:rFonts w:ascii="Times New Roman" w:hAnsi="Times New Roman"/>
                <w:sz w:val="24"/>
                <w:szCs w:val="24"/>
              </w:rPr>
              <w:t>’</w:t>
            </w:r>
            <w:r w:rsidRPr="000F679E">
              <w:rPr>
                <w:rStyle w:val="60"/>
                <w:rFonts w:ascii="Times New Roman" w:hAnsi="Times New Roman"/>
                <w:sz w:val="24"/>
                <w:szCs w:val="24"/>
              </w:rPr>
              <w:t>espagne</w:t>
            </w:r>
          </w:p>
        </w:tc>
        <w:tc>
          <w:tcPr>
            <w:tcW w:w="2700" w:type="dxa"/>
            <w:shd w:val="clear" w:color="auto" w:fill="FFFFFF"/>
          </w:tcPr>
          <w:p w:rsidR="00D66375"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Sulla</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D66375" w:rsidRPr="000F679E" w:rsidP="00110FF3">
            <w:pPr>
              <w:spacing w:after="0" w:line="240" w:lineRule="auto"/>
              <w:rPr>
                <w:rFonts w:ascii="Times New Roman" w:hAnsi="Times New Roman"/>
                <w:sz w:val="24"/>
                <w:szCs w:val="24"/>
              </w:rPr>
            </w:pPr>
            <w:r>
              <w:rPr>
                <w:rStyle w:val="60"/>
                <w:rFonts w:ascii="Times New Roman" w:hAnsi="Times New Roman"/>
                <w:sz w:val="24"/>
                <w:szCs w:val="24"/>
              </w:rPr>
              <w:t>Kummerowia stipulacea (</w:t>
            </w:r>
            <w:r>
              <w:rPr>
                <w:rStyle w:val="60"/>
                <w:rFonts w:ascii="Times New Roman" w:hAnsi="Times New Roman"/>
                <w:sz w:val="24"/>
                <w:szCs w:val="24"/>
                <w:lang w:val="en-US"/>
              </w:rPr>
              <w:t>M</w:t>
            </w:r>
            <w:r w:rsidRPr="000F679E">
              <w:rPr>
                <w:rStyle w:val="60"/>
                <w:rFonts w:ascii="Times New Roman" w:hAnsi="Times New Roman"/>
                <w:sz w:val="24"/>
                <w:szCs w:val="24"/>
              </w:rPr>
              <w:t xml:space="preserve">axim.) </w:t>
            </w:r>
            <w:r>
              <w:rPr>
                <w:rStyle w:val="60"/>
                <w:rFonts w:ascii="Times New Roman" w:hAnsi="Times New Roman"/>
                <w:sz w:val="24"/>
                <w:szCs w:val="24"/>
                <w:lang w:val="en-US"/>
              </w:rPr>
              <w:t xml:space="preserve">Makino </w:t>
            </w:r>
            <w:r w:rsidRPr="000F679E">
              <w:rPr>
                <w:rStyle w:val="60"/>
                <w:rFonts w:ascii="Times New Roman" w:hAnsi="Times New Roman"/>
                <w:sz w:val="24"/>
                <w:szCs w:val="24"/>
              </w:rPr>
              <w:t>[</w:t>
            </w:r>
            <w:r>
              <w:rPr>
                <w:rStyle w:val="60"/>
                <w:rFonts w:ascii="Times New Roman" w:hAnsi="Times New Roman"/>
                <w:sz w:val="24"/>
                <w:szCs w:val="24"/>
                <w:lang w:val="en-US"/>
              </w:rPr>
              <w:t>F</w:t>
            </w:r>
            <w:r>
              <w:rPr>
                <w:rStyle w:val="60"/>
                <w:rFonts w:ascii="Times New Roman" w:hAnsi="Times New Roman"/>
                <w:sz w:val="24"/>
                <w:szCs w:val="24"/>
              </w:rPr>
              <w:t xml:space="preserve">ormerly lespedeza stipulacea </w:t>
            </w:r>
            <w:r>
              <w:rPr>
                <w:rStyle w:val="60"/>
                <w:rFonts w:ascii="Times New Roman" w:hAnsi="Times New Roman"/>
                <w:sz w:val="24"/>
                <w:szCs w:val="24"/>
                <w:lang w:val="en-US"/>
              </w:rPr>
              <w:t>M</w:t>
            </w:r>
            <w:r w:rsidRPr="000F679E">
              <w:rPr>
                <w:rStyle w:val="60"/>
                <w:rFonts w:ascii="Times New Roman" w:hAnsi="Times New Roman"/>
                <w:sz w:val="24"/>
                <w:szCs w:val="24"/>
              </w:rPr>
              <w:t>axim</w:t>
            </w:r>
            <w:r>
              <w:rPr>
                <w:rStyle w:val="60"/>
                <w:rFonts w:ascii="Times New Roman" w:hAnsi="Times New Roman"/>
                <w:sz w:val="24"/>
                <w:szCs w:val="24"/>
                <w:lang w:val="en-US"/>
              </w:rPr>
              <w:t>.</w:t>
            </w:r>
            <w:r w:rsidRPr="000F679E">
              <w:rPr>
                <w:rStyle w:val="60"/>
                <w:rFonts w:ascii="Times New Roman" w:hAnsi="Times New Roman"/>
                <w:sz w:val="24"/>
                <w:szCs w:val="24"/>
              </w:rPr>
              <w:t>]</w:t>
            </w:r>
          </w:p>
        </w:tc>
        <w:tc>
          <w:tcPr>
            <w:tcW w:w="3240" w:type="dxa"/>
            <w:shd w:val="clear" w:color="auto" w:fill="FFFFFF"/>
          </w:tcPr>
          <w:p w:rsidR="00D66375" w:rsidRPr="000F679E" w:rsidP="00110FF3">
            <w:pPr>
              <w:spacing w:after="0" w:line="240" w:lineRule="auto"/>
              <w:rPr>
                <w:rFonts w:ascii="Times New Roman" w:hAnsi="Times New Roman"/>
                <w:sz w:val="24"/>
                <w:szCs w:val="24"/>
              </w:rPr>
            </w:pPr>
            <w:r>
              <w:rPr>
                <w:rStyle w:val="60"/>
                <w:rFonts w:ascii="Times New Roman" w:hAnsi="Times New Roman"/>
                <w:sz w:val="24"/>
                <w:szCs w:val="24"/>
                <w:lang w:val="en-US"/>
              </w:rPr>
              <w:t>L</w:t>
            </w:r>
            <w:r w:rsidRPr="000F679E">
              <w:rPr>
                <w:rStyle w:val="60"/>
                <w:rFonts w:ascii="Times New Roman" w:hAnsi="Times New Roman"/>
                <w:sz w:val="24"/>
                <w:szCs w:val="24"/>
              </w:rPr>
              <w:t>espedeza de corée</w:t>
            </w:r>
          </w:p>
        </w:tc>
        <w:tc>
          <w:tcPr>
            <w:tcW w:w="2700" w:type="dxa"/>
            <w:shd w:val="clear" w:color="auto" w:fill="FFFFFF"/>
          </w:tcPr>
          <w:p w:rsidR="00D66375"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Korean lespedeza</w:t>
            </w:r>
          </w:p>
        </w:tc>
      </w:tr>
      <w:tr>
        <w:tblPrEx>
          <w:tblW w:w="9370" w:type="dxa"/>
          <w:tblLayout w:type="fixed"/>
          <w:tblCellMar>
            <w:left w:w="10" w:type="dxa"/>
            <w:right w:w="10" w:type="dxa"/>
          </w:tblCellMar>
          <w:tblLook w:val="00A0"/>
        </w:tblPrEx>
        <w:trPr>
          <w:trHeight w:val="235"/>
        </w:trPr>
        <w:tc>
          <w:tcPr>
            <w:tcW w:w="3430" w:type="dxa"/>
            <w:shd w:val="clear" w:color="auto" w:fill="FFFFFF"/>
          </w:tcPr>
          <w:p w:rsidR="007F6197"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Lablab purpureus (l.) Sweet</w:t>
            </w:r>
          </w:p>
        </w:tc>
        <w:tc>
          <w:tcPr>
            <w:tcW w:w="3240" w:type="dxa"/>
            <w:shd w:val="clear" w:color="auto" w:fill="FFFFFF"/>
          </w:tcPr>
          <w:p w:rsidR="007F6197"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Dolique lablab, dolique d</w:t>
            </w:r>
            <w:r w:rsidR="006B55C9">
              <w:rPr>
                <w:rStyle w:val="60"/>
                <w:rFonts w:ascii="Times New Roman" w:hAnsi="Times New Roman"/>
                <w:sz w:val="24"/>
                <w:szCs w:val="24"/>
              </w:rPr>
              <w:t>’</w:t>
            </w:r>
            <w:r w:rsidRPr="000F679E">
              <w:rPr>
                <w:rStyle w:val="60"/>
                <w:rFonts w:ascii="Times New Roman" w:hAnsi="Times New Roman"/>
                <w:sz w:val="24"/>
                <w:szCs w:val="24"/>
              </w:rPr>
              <w:t>egypte</w:t>
            </w:r>
          </w:p>
        </w:tc>
        <w:tc>
          <w:tcPr>
            <w:tcW w:w="2700" w:type="dxa"/>
            <w:shd w:val="clear" w:color="auto" w:fill="FFFFFF"/>
          </w:tcPr>
          <w:p w:rsidR="007F6197" w:rsidRPr="007F6197" w:rsidP="00110FF3">
            <w:pPr>
              <w:spacing w:after="0" w:line="240" w:lineRule="auto"/>
              <w:rPr>
                <w:rFonts w:ascii="Times New Roman" w:hAnsi="Times New Roman"/>
                <w:sz w:val="24"/>
                <w:szCs w:val="24"/>
                <w:lang w:val="en-US"/>
              </w:rPr>
            </w:pPr>
            <w:r w:rsidRPr="000F679E">
              <w:rPr>
                <w:rStyle w:val="60"/>
                <w:rFonts w:ascii="Times New Roman" w:hAnsi="Times New Roman"/>
                <w:sz w:val="24"/>
                <w:szCs w:val="24"/>
              </w:rPr>
              <w:t>Hyacinth bean, lablab bean</w:t>
            </w:r>
            <w:r>
              <w:rPr>
                <w:rStyle w:val="60"/>
                <w:rFonts w:ascii="Times New Roman" w:hAnsi="Times New Roman"/>
                <w:sz w:val="24"/>
                <w:szCs w:val="24"/>
                <w:lang w:val="en-US"/>
              </w:rPr>
              <w:t>, dolichos</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035C0E" w:rsidRPr="00875064" w:rsidP="00110FF3">
            <w:pPr>
              <w:spacing w:after="0" w:line="240" w:lineRule="auto"/>
              <w:rPr>
                <w:rFonts w:ascii="Times New Roman" w:hAnsi="Times New Roman"/>
                <w:sz w:val="24"/>
                <w:szCs w:val="24"/>
              </w:rPr>
            </w:pPr>
            <w:r>
              <w:rPr>
                <w:rStyle w:val="60"/>
                <w:rFonts w:ascii="Times New Roman" w:hAnsi="Times New Roman"/>
                <w:sz w:val="24"/>
                <w:szCs w:val="24"/>
              </w:rPr>
              <w:t>Lathyrus cicera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035C0E" w:rsidRPr="00875064" w:rsidP="00110FF3">
            <w:pPr>
              <w:spacing w:after="0" w:line="240" w:lineRule="auto"/>
              <w:rPr>
                <w:rFonts w:ascii="Times New Roman" w:hAnsi="Times New Roman"/>
                <w:sz w:val="24"/>
                <w:szCs w:val="24"/>
              </w:rPr>
            </w:pPr>
            <w:r w:rsidRPr="000F679E">
              <w:rPr>
                <w:rStyle w:val="60"/>
                <w:rFonts w:ascii="Times New Roman" w:hAnsi="Times New Roman"/>
                <w:sz w:val="24"/>
                <w:szCs w:val="24"/>
              </w:rPr>
              <w:t>Gesse chiche, jarosse</w:t>
            </w:r>
          </w:p>
        </w:tc>
        <w:tc>
          <w:tcPr>
            <w:tcW w:w="2700" w:type="dxa"/>
            <w:shd w:val="clear" w:color="auto" w:fill="FFFFFF"/>
          </w:tcPr>
          <w:p w:rsidR="00035C0E"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Dwarf chickling vetch, red vetchling</w:t>
            </w:r>
          </w:p>
        </w:tc>
      </w:tr>
      <w:tr w:rsidTr="00035C0E">
        <w:tblPrEx>
          <w:tblW w:w="9370" w:type="dxa"/>
          <w:tblLayout w:type="fixed"/>
          <w:tblCellMar>
            <w:left w:w="10" w:type="dxa"/>
            <w:right w:w="10" w:type="dxa"/>
          </w:tblCellMar>
          <w:tblLook w:val="00A0"/>
        </w:tblPrEx>
        <w:trPr>
          <w:trHeight w:val="418"/>
        </w:trPr>
        <w:tc>
          <w:tcPr>
            <w:tcW w:w="3430" w:type="dxa"/>
            <w:shd w:val="clear" w:color="auto" w:fill="FFFFFF"/>
          </w:tcPr>
          <w:p w:rsidR="00035C0E"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Lathyrus clymenum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035C0E"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Gesse poupre</w:t>
            </w:r>
          </w:p>
        </w:tc>
        <w:tc>
          <w:tcPr>
            <w:tcW w:w="2700" w:type="dxa"/>
            <w:shd w:val="clear" w:color="auto" w:fill="FFFFFF"/>
          </w:tcPr>
          <w:p w:rsidR="00035C0E" w:rsidRPr="000F679E" w:rsidP="00110FF3">
            <w:pPr>
              <w:spacing w:after="0" w:line="240" w:lineRule="auto"/>
              <w:rPr>
                <w:rFonts w:ascii="Times New Roman" w:hAnsi="Times New Roman"/>
                <w:sz w:val="24"/>
                <w:szCs w:val="24"/>
              </w:rPr>
            </w:pPr>
          </w:p>
        </w:tc>
      </w:tr>
      <w:tr>
        <w:tblPrEx>
          <w:tblW w:w="9370" w:type="dxa"/>
          <w:tblLayout w:type="fixed"/>
          <w:tblCellMar>
            <w:left w:w="10" w:type="dxa"/>
            <w:right w:w="10" w:type="dxa"/>
          </w:tblCellMar>
          <w:tblLook w:val="00A0"/>
        </w:tblPrEx>
        <w:trPr>
          <w:trHeight w:val="485"/>
        </w:trPr>
        <w:tc>
          <w:tcPr>
            <w:tcW w:w="3430" w:type="dxa"/>
            <w:shd w:val="clear" w:color="auto" w:fill="FFFFFF"/>
          </w:tcPr>
          <w:p w:rsidR="0094629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Lathyrus ochrus (</w:t>
            </w:r>
            <w:r>
              <w:rPr>
                <w:rStyle w:val="60"/>
                <w:rFonts w:ascii="Times New Roman" w:hAnsi="Times New Roman"/>
                <w:sz w:val="24"/>
                <w:szCs w:val="24"/>
                <w:lang w:val="en-US"/>
              </w:rPr>
              <w:t>L</w:t>
            </w:r>
            <w:r w:rsidRPr="000F679E">
              <w:rPr>
                <w:rStyle w:val="60"/>
                <w:rFonts w:ascii="Times New Roman" w:hAnsi="Times New Roman"/>
                <w:sz w:val="24"/>
                <w:szCs w:val="24"/>
              </w:rPr>
              <w:t>.) Dc.</w:t>
            </w:r>
          </w:p>
        </w:tc>
        <w:tc>
          <w:tcPr>
            <w:tcW w:w="3240" w:type="dxa"/>
            <w:shd w:val="clear" w:color="auto" w:fill="FFFFFF"/>
          </w:tcPr>
          <w:p w:rsidR="0094629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Gesse ocre</w:t>
            </w:r>
          </w:p>
        </w:tc>
        <w:tc>
          <w:tcPr>
            <w:tcW w:w="2700" w:type="dxa"/>
            <w:shd w:val="clear" w:color="auto" w:fill="FFFFFF"/>
          </w:tcPr>
          <w:p w:rsidR="0094629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Winged vetchling</w:t>
            </w:r>
          </w:p>
        </w:tc>
      </w:tr>
      <w:tr>
        <w:tblPrEx>
          <w:tblW w:w="9370" w:type="dxa"/>
          <w:tblLayout w:type="fixed"/>
          <w:tblCellMar>
            <w:left w:w="10" w:type="dxa"/>
            <w:right w:w="10" w:type="dxa"/>
          </w:tblCellMar>
          <w:tblLook w:val="00A0"/>
        </w:tblPrEx>
        <w:trPr>
          <w:trHeight w:val="475"/>
        </w:trPr>
        <w:tc>
          <w:tcPr>
            <w:tcW w:w="3430" w:type="dxa"/>
            <w:shd w:val="clear" w:color="auto" w:fill="FFFFFF"/>
          </w:tcPr>
          <w:p w:rsidR="00946292" w:rsidRPr="000F679E" w:rsidP="00110FF3">
            <w:pPr>
              <w:spacing w:after="0" w:line="240" w:lineRule="auto"/>
              <w:rPr>
                <w:rFonts w:ascii="Times New Roman" w:hAnsi="Times New Roman"/>
                <w:sz w:val="24"/>
                <w:szCs w:val="24"/>
              </w:rPr>
            </w:pPr>
            <w:r>
              <w:rPr>
                <w:rStyle w:val="60"/>
                <w:rFonts w:ascii="Times New Roman" w:hAnsi="Times New Roman"/>
                <w:sz w:val="24"/>
                <w:szCs w:val="24"/>
              </w:rPr>
              <w:t>Lathyrus sativus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946292" w:rsidRPr="00875064" w:rsidP="00110FF3">
            <w:pPr>
              <w:spacing w:after="0" w:line="240" w:lineRule="auto"/>
              <w:rPr>
                <w:rFonts w:ascii="Times New Roman" w:hAnsi="Times New Roman"/>
                <w:sz w:val="24"/>
                <w:szCs w:val="24"/>
              </w:rPr>
            </w:pPr>
            <w:r w:rsidRPr="000F679E">
              <w:rPr>
                <w:rStyle w:val="60"/>
                <w:rFonts w:ascii="Times New Roman" w:hAnsi="Times New Roman"/>
                <w:sz w:val="24"/>
                <w:szCs w:val="24"/>
              </w:rPr>
              <w:t>Pois cornu</w:t>
            </w:r>
          </w:p>
        </w:tc>
        <w:tc>
          <w:tcPr>
            <w:tcW w:w="2700" w:type="dxa"/>
            <w:shd w:val="clear" w:color="auto" w:fill="FFFFFF"/>
          </w:tcPr>
          <w:p w:rsidR="0094629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Chickling vetch</w:t>
            </w:r>
          </w:p>
        </w:tc>
      </w:tr>
      <w:tr>
        <w:tblPrEx>
          <w:tblW w:w="9370" w:type="dxa"/>
          <w:tblLayout w:type="fixed"/>
          <w:tblCellMar>
            <w:left w:w="10" w:type="dxa"/>
            <w:right w:w="10" w:type="dxa"/>
          </w:tblCellMar>
          <w:tblLook w:val="00A0"/>
        </w:tblPrEx>
        <w:trPr>
          <w:trHeight w:val="274"/>
        </w:trPr>
        <w:tc>
          <w:tcPr>
            <w:tcW w:w="3430" w:type="dxa"/>
            <w:shd w:val="clear" w:color="auto" w:fill="FFFFFF"/>
          </w:tcPr>
          <w:p w:rsidR="00946292" w:rsidRPr="000F679E" w:rsidP="007B3023">
            <w:pPr>
              <w:spacing w:after="0" w:line="240" w:lineRule="auto"/>
              <w:rPr>
                <w:rFonts w:ascii="Times New Roman" w:hAnsi="Times New Roman"/>
                <w:sz w:val="24"/>
                <w:szCs w:val="24"/>
              </w:rPr>
            </w:pPr>
            <w:r w:rsidRPr="000F679E">
              <w:rPr>
                <w:rStyle w:val="60"/>
                <w:rFonts w:ascii="Times New Roman" w:hAnsi="Times New Roman"/>
                <w:sz w:val="24"/>
                <w:szCs w:val="24"/>
              </w:rPr>
              <w:t>Lens culinaris</w:t>
            </w:r>
          </w:p>
          <w:p w:rsidR="00946292" w:rsidRPr="00875064" w:rsidP="00110FF3">
            <w:pPr>
              <w:spacing w:after="0" w:line="240" w:lineRule="auto"/>
              <w:rPr>
                <w:rFonts w:ascii="Times New Roman" w:hAnsi="Times New Roman"/>
                <w:sz w:val="24"/>
                <w:szCs w:val="24"/>
              </w:rPr>
            </w:pPr>
            <w:r w:rsidRPr="000F679E">
              <w:rPr>
                <w:rStyle w:val="60"/>
                <w:rFonts w:ascii="Times New Roman" w:hAnsi="Times New Roman"/>
                <w:sz w:val="24"/>
                <w:szCs w:val="24"/>
              </w:rPr>
              <w:t>Medik</w:t>
            </w:r>
            <w:r w:rsidRPr="00946292">
              <w:rPr>
                <w:rStyle w:val="60"/>
                <w:rFonts w:ascii="Times New Roman" w:hAnsi="Times New Roman"/>
                <w:sz w:val="24"/>
                <w:szCs w:val="24"/>
                <w:lang w:val="fr-FR"/>
              </w:rPr>
              <w:t>.</w:t>
            </w:r>
            <w:r w:rsidRPr="000F679E">
              <w:rPr>
                <w:rStyle w:val="60"/>
                <w:rFonts w:ascii="Times New Roman" w:hAnsi="Times New Roman"/>
                <w:sz w:val="24"/>
                <w:szCs w:val="24"/>
              </w:rPr>
              <w:t xml:space="preserve"> [</w:t>
            </w:r>
            <w:r w:rsidRPr="00A969AA">
              <w:rPr>
                <w:rStyle w:val="60"/>
                <w:rFonts w:ascii="Times New Roman" w:hAnsi="Times New Roman"/>
                <w:sz w:val="24"/>
                <w:szCs w:val="24"/>
                <w:lang w:val="fr-FR"/>
              </w:rPr>
              <w:t>L</w:t>
            </w:r>
            <w:r>
              <w:rPr>
                <w:rStyle w:val="60"/>
                <w:rFonts w:ascii="Times New Roman" w:hAnsi="Times New Roman"/>
                <w:sz w:val="24"/>
                <w:szCs w:val="24"/>
              </w:rPr>
              <w:t xml:space="preserve">. </w:t>
            </w:r>
            <w:r w:rsidRPr="00A969AA">
              <w:rPr>
                <w:rStyle w:val="60"/>
                <w:rFonts w:ascii="Times New Roman" w:hAnsi="Times New Roman"/>
                <w:sz w:val="24"/>
                <w:szCs w:val="24"/>
                <w:lang w:val="fr-FR"/>
              </w:rPr>
              <w:t>e</w:t>
            </w:r>
            <w:r>
              <w:rPr>
                <w:rStyle w:val="60"/>
                <w:rFonts w:ascii="Times New Roman" w:hAnsi="Times New Roman"/>
                <w:sz w:val="24"/>
                <w:szCs w:val="24"/>
              </w:rPr>
              <w:t xml:space="preserve">sculenta </w:t>
            </w:r>
            <w:r w:rsidRPr="00A969AA">
              <w:rPr>
                <w:rStyle w:val="60"/>
                <w:rFonts w:ascii="Times New Roman" w:hAnsi="Times New Roman"/>
                <w:sz w:val="24"/>
                <w:szCs w:val="24"/>
                <w:lang w:val="fr-FR"/>
              </w:rPr>
              <w:t>M</w:t>
            </w:r>
            <w:r w:rsidRPr="000F679E">
              <w:rPr>
                <w:rStyle w:val="60"/>
                <w:rFonts w:ascii="Times New Roman" w:hAnsi="Times New Roman"/>
                <w:sz w:val="24"/>
                <w:szCs w:val="24"/>
              </w:rPr>
              <w:t>oench]</w:t>
            </w:r>
          </w:p>
        </w:tc>
        <w:tc>
          <w:tcPr>
            <w:tcW w:w="3240" w:type="dxa"/>
            <w:shd w:val="clear" w:color="auto" w:fill="FFFFFF"/>
          </w:tcPr>
          <w:p w:rsidR="0094629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Lentille</w:t>
            </w:r>
          </w:p>
        </w:tc>
        <w:tc>
          <w:tcPr>
            <w:tcW w:w="2700" w:type="dxa"/>
            <w:shd w:val="clear" w:color="auto" w:fill="FFFFFF"/>
          </w:tcPr>
          <w:p w:rsidR="0094629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Lentil</w:t>
            </w:r>
          </w:p>
        </w:tc>
      </w:tr>
      <w:tr>
        <w:tblPrEx>
          <w:tblW w:w="9370" w:type="dxa"/>
          <w:tblLayout w:type="fixed"/>
          <w:tblCellMar>
            <w:left w:w="10" w:type="dxa"/>
            <w:right w:w="10" w:type="dxa"/>
          </w:tblCellMar>
          <w:tblLook w:val="00A0"/>
        </w:tblPrEx>
        <w:trPr>
          <w:trHeight w:val="264"/>
        </w:trPr>
        <w:tc>
          <w:tcPr>
            <w:tcW w:w="3430" w:type="dxa"/>
            <w:shd w:val="clear" w:color="auto" w:fill="FFFFFF"/>
          </w:tcPr>
          <w:p w:rsidR="0094629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Leucaen</w:t>
            </w:r>
            <w:r>
              <w:rPr>
                <w:rStyle w:val="60"/>
                <w:rFonts w:ascii="Times New Roman" w:hAnsi="Times New Roman"/>
                <w:sz w:val="24"/>
                <w:szCs w:val="24"/>
              </w:rPr>
              <w:t>a leucocephala (</w:t>
            </w:r>
            <w:r w:rsidRPr="00360A0A">
              <w:rPr>
                <w:rStyle w:val="60"/>
                <w:rFonts w:ascii="Times New Roman" w:hAnsi="Times New Roman"/>
                <w:sz w:val="24"/>
                <w:szCs w:val="24"/>
                <w:lang w:val="fr-FR"/>
              </w:rPr>
              <w:t>L</w:t>
            </w:r>
            <w:r w:rsidRPr="000F679E">
              <w:rPr>
                <w:rStyle w:val="60"/>
                <w:rFonts w:ascii="Times New Roman" w:hAnsi="Times New Roman"/>
                <w:sz w:val="24"/>
                <w:szCs w:val="24"/>
              </w:rPr>
              <w:t xml:space="preserve">am.) </w:t>
            </w:r>
            <w:r w:rsidRPr="00360A0A">
              <w:rPr>
                <w:rStyle w:val="60"/>
                <w:rFonts w:ascii="Times New Roman" w:hAnsi="Times New Roman"/>
                <w:sz w:val="24"/>
                <w:szCs w:val="24"/>
                <w:lang w:val="fr-FR"/>
              </w:rPr>
              <w:t>d</w:t>
            </w:r>
            <w:r w:rsidRPr="000F679E">
              <w:rPr>
                <w:rStyle w:val="60"/>
                <w:rFonts w:ascii="Times New Roman" w:hAnsi="Times New Roman"/>
                <w:sz w:val="24"/>
                <w:szCs w:val="24"/>
              </w:rPr>
              <w:t>e wit</w:t>
            </w:r>
          </w:p>
        </w:tc>
        <w:tc>
          <w:tcPr>
            <w:tcW w:w="3240" w:type="dxa"/>
            <w:shd w:val="clear" w:color="auto" w:fill="FFFFFF"/>
          </w:tcPr>
          <w:p w:rsidR="00946292" w:rsidRPr="000F679E" w:rsidP="00110FF3">
            <w:pPr>
              <w:spacing w:after="0" w:line="240" w:lineRule="auto"/>
              <w:rPr>
                <w:rFonts w:ascii="Times New Roman" w:hAnsi="Times New Roman"/>
                <w:sz w:val="24"/>
                <w:szCs w:val="24"/>
              </w:rPr>
            </w:pPr>
          </w:p>
        </w:tc>
        <w:tc>
          <w:tcPr>
            <w:tcW w:w="2700" w:type="dxa"/>
            <w:shd w:val="clear" w:color="auto" w:fill="FFFFFF"/>
          </w:tcPr>
          <w:p w:rsidR="0094629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Jumbie bean, white popinac</w:t>
            </w:r>
          </w:p>
        </w:tc>
      </w:tr>
      <w:tr>
        <w:tblPrEx>
          <w:tblW w:w="9370" w:type="dxa"/>
          <w:tblLayout w:type="fixed"/>
          <w:tblCellMar>
            <w:left w:w="10" w:type="dxa"/>
            <w:right w:w="10" w:type="dxa"/>
          </w:tblCellMar>
          <w:tblLook w:val="00A0"/>
        </w:tblPrEx>
        <w:trPr>
          <w:trHeight w:val="274"/>
        </w:trPr>
        <w:tc>
          <w:tcPr>
            <w:tcW w:w="3430" w:type="dxa"/>
            <w:shd w:val="clear" w:color="auto" w:fill="FFFFFF"/>
          </w:tcPr>
          <w:p w:rsidR="00360A0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Lotus corniculatus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360A0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Lotier corniculé</w:t>
            </w:r>
          </w:p>
        </w:tc>
        <w:tc>
          <w:tcPr>
            <w:tcW w:w="2700" w:type="dxa"/>
            <w:shd w:val="clear" w:color="auto" w:fill="FFFFFF"/>
          </w:tcPr>
          <w:p w:rsidR="00360A0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Birdsfoot trefoil</w:t>
            </w:r>
          </w:p>
        </w:tc>
      </w:tr>
      <w:tr>
        <w:tblPrEx>
          <w:tblW w:w="9370" w:type="dxa"/>
          <w:tblLayout w:type="fixed"/>
          <w:tblCellMar>
            <w:left w:w="10" w:type="dxa"/>
            <w:right w:w="10" w:type="dxa"/>
          </w:tblCellMar>
          <w:tblLook w:val="00A0"/>
        </w:tblPrEx>
        <w:trPr>
          <w:trHeight w:val="259"/>
        </w:trPr>
        <w:tc>
          <w:tcPr>
            <w:tcW w:w="3430" w:type="dxa"/>
            <w:shd w:val="clear" w:color="auto" w:fill="FFFFFF"/>
          </w:tcPr>
          <w:p w:rsidR="00360A0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 xml:space="preserve">Lotus tenuis waldst. &amp; </w:t>
            </w:r>
            <w:r>
              <w:rPr>
                <w:rStyle w:val="60"/>
                <w:rFonts w:ascii="Times New Roman" w:hAnsi="Times New Roman"/>
                <w:sz w:val="24"/>
                <w:szCs w:val="24"/>
                <w:lang w:val="en-US"/>
              </w:rPr>
              <w:t>K</w:t>
            </w:r>
            <w:r w:rsidRPr="000F679E">
              <w:rPr>
                <w:rStyle w:val="60"/>
                <w:rFonts w:ascii="Times New Roman" w:hAnsi="Times New Roman"/>
                <w:sz w:val="24"/>
                <w:szCs w:val="24"/>
              </w:rPr>
              <w:t xml:space="preserve">it. </w:t>
            </w:r>
            <w:r>
              <w:rPr>
                <w:rStyle w:val="60"/>
                <w:rFonts w:ascii="Times New Roman" w:hAnsi="Times New Roman"/>
                <w:sz w:val="24"/>
                <w:szCs w:val="24"/>
                <w:lang w:val="en-US"/>
              </w:rPr>
              <w:t>e</w:t>
            </w:r>
            <w:r w:rsidRPr="000F679E">
              <w:rPr>
                <w:rStyle w:val="60"/>
                <w:rFonts w:ascii="Times New Roman" w:hAnsi="Times New Roman"/>
                <w:sz w:val="24"/>
                <w:szCs w:val="24"/>
              </w:rPr>
              <w:t xml:space="preserve">x </w:t>
            </w:r>
            <w:r>
              <w:rPr>
                <w:rStyle w:val="60"/>
                <w:rFonts w:ascii="Times New Roman" w:hAnsi="Times New Roman"/>
                <w:sz w:val="24"/>
                <w:szCs w:val="24"/>
                <w:lang w:val="en-US"/>
              </w:rPr>
              <w:t>W</w:t>
            </w:r>
            <w:r w:rsidRPr="000F679E">
              <w:rPr>
                <w:rStyle w:val="60"/>
                <w:rFonts w:ascii="Times New Roman" w:hAnsi="Times New Roman"/>
                <w:sz w:val="24"/>
                <w:szCs w:val="24"/>
              </w:rPr>
              <w:t>illd.</w:t>
            </w:r>
          </w:p>
        </w:tc>
        <w:tc>
          <w:tcPr>
            <w:tcW w:w="3240" w:type="dxa"/>
            <w:shd w:val="clear" w:color="auto" w:fill="FFFFFF"/>
          </w:tcPr>
          <w:p w:rsidR="00360A0A" w:rsidRPr="000F679E" w:rsidP="00110FF3">
            <w:pPr>
              <w:spacing w:after="0" w:line="240" w:lineRule="auto"/>
              <w:rPr>
                <w:rFonts w:ascii="Times New Roman" w:hAnsi="Times New Roman"/>
                <w:sz w:val="24"/>
                <w:szCs w:val="24"/>
              </w:rPr>
            </w:pPr>
          </w:p>
        </w:tc>
        <w:tc>
          <w:tcPr>
            <w:tcW w:w="2700" w:type="dxa"/>
            <w:shd w:val="clear" w:color="auto" w:fill="FFFFFF"/>
          </w:tcPr>
          <w:p w:rsidR="00360A0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Slender birdsfoot trefoil</w:t>
            </w:r>
          </w:p>
        </w:tc>
      </w:tr>
      <w:tr>
        <w:tblPrEx>
          <w:tblW w:w="9370" w:type="dxa"/>
          <w:tblLayout w:type="fixed"/>
          <w:tblCellMar>
            <w:left w:w="10" w:type="dxa"/>
            <w:right w:w="10" w:type="dxa"/>
          </w:tblCellMar>
          <w:tblLook w:val="00A0"/>
        </w:tblPrEx>
        <w:trPr>
          <w:trHeight w:val="696"/>
        </w:trPr>
        <w:tc>
          <w:tcPr>
            <w:tcW w:w="3430" w:type="dxa"/>
            <w:shd w:val="clear" w:color="auto" w:fill="FFFFFF"/>
          </w:tcPr>
          <w:p w:rsidR="00360A0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Lotus uliginosus schk</w:t>
            </w:r>
            <w:r>
              <w:rPr>
                <w:rStyle w:val="60"/>
                <w:rFonts w:ascii="Times New Roman" w:hAnsi="Times New Roman"/>
                <w:sz w:val="24"/>
                <w:szCs w:val="24"/>
                <w:lang w:val="en-US"/>
              </w:rPr>
              <w:t>uhr</w:t>
            </w:r>
          </w:p>
        </w:tc>
        <w:tc>
          <w:tcPr>
            <w:tcW w:w="3240" w:type="dxa"/>
            <w:shd w:val="clear" w:color="auto" w:fill="FFFFFF"/>
          </w:tcPr>
          <w:p w:rsidR="00360A0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Lotier velu, lotier des marais</w:t>
            </w:r>
          </w:p>
        </w:tc>
        <w:tc>
          <w:tcPr>
            <w:tcW w:w="2700" w:type="dxa"/>
            <w:shd w:val="clear" w:color="auto" w:fill="FFFFFF"/>
          </w:tcPr>
          <w:p w:rsidR="00360A0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Greater birdsfoot trefoil</w:t>
            </w:r>
          </w:p>
        </w:tc>
      </w:tr>
      <w:tr>
        <w:tblPrEx>
          <w:tblW w:w="9370" w:type="dxa"/>
          <w:tblLayout w:type="fixed"/>
          <w:tblCellMar>
            <w:left w:w="10" w:type="dxa"/>
            <w:right w:w="10" w:type="dxa"/>
          </w:tblCellMar>
          <w:tblLook w:val="00A0"/>
        </w:tblPrEx>
        <w:trPr>
          <w:trHeight w:val="475"/>
        </w:trPr>
        <w:tc>
          <w:tcPr>
            <w:tcW w:w="3430" w:type="dxa"/>
            <w:shd w:val="clear" w:color="auto" w:fill="FFFFFF"/>
          </w:tcPr>
          <w:p w:rsidR="00BD387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Lupinus albus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BD387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Lupin blanc</w:t>
            </w:r>
          </w:p>
        </w:tc>
        <w:tc>
          <w:tcPr>
            <w:tcW w:w="2700" w:type="dxa"/>
            <w:shd w:val="clear" w:color="auto" w:fill="FFFFFF"/>
          </w:tcPr>
          <w:p w:rsidR="00BD387A" w:rsidRPr="000F679E" w:rsidP="00110FF3">
            <w:pPr>
              <w:spacing w:after="0" w:line="240" w:lineRule="auto"/>
              <w:rPr>
                <w:rFonts w:ascii="Times New Roman" w:hAnsi="Times New Roman"/>
                <w:sz w:val="24"/>
                <w:szCs w:val="24"/>
              </w:rPr>
            </w:pPr>
            <w:r>
              <w:rPr>
                <w:rStyle w:val="60"/>
                <w:rFonts w:ascii="Times New Roman" w:hAnsi="Times New Roman"/>
                <w:sz w:val="24"/>
                <w:szCs w:val="24"/>
              </w:rPr>
              <w:t xml:space="preserve">White </w:t>
            </w:r>
            <w:r>
              <w:rPr>
                <w:rStyle w:val="60"/>
                <w:rFonts w:ascii="Times New Roman" w:hAnsi="Times New Roman"/>
                <w:sz w:val="24"/>
                <w:szCs w:val="24"/>
                <w:lang w:val="en-US"/>
              </w:rPr>
              <w:t>L</w:t>
            </w:r>
            <w:r w:rsidRPr="000F679E">
              <w:rPr>
                <w:rStyle w:val="60"/>
                <w:rFonts w:ascii="Times New Roman" w:hAnsi="Times New Roman"/>
                <w:sz w:val="24"/>
                <w:szCs w:val="24"/>
              </w:rPr>
              <w:t>upin</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BD387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Lupinus angustifolius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BD387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Lupin bleu</w:t>
            </w:r>
          </w:p>
        </w:tc>
        <w:tc>
          <w:tcPr>
            <w:tcW w:w="2700" w:type="dxa"/>
            <w:shd w:val="clear" w:color="auto" w:fill="FFFFFF"/>
          </w:tcPr>
          <w:p w:rsidR="00BD387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Blue lupin</w:t>
            </w:r>
          </w:p>
        </w:tc>
      </w:tr>
      <w:tr>
        <w:tblPrEx>
          <w:tblW w:w="9370" w:type="dxa"/>
          <w:tblLayout w:type="fixed"/>
          <w:tblCellMar>
            <w:left w:w="10" w:type="dxa"/>
            <w:right w:w="10" w:type="dxa"/>
          </w:tblCellMar>
          <w:tblLook w:val="00A0"/>
        </w:tblPrEx>
        <w:trPr>
          <w:trHeight w:val="278"/>
        </w:trPr>
        <w:tc>
          <w:tcPr>
            <w:tcW w:w="3430" w:type="dxa"/>
            <w:shd w:val="clear" w:color="auto" w:fill="FFFFFF"/>
          </w:tcPr>
          <w:p w:rsidR="00BD387A" w:rsidRPr="000F679E" w:rsidP="00110FF3">
            <w:pPr>
              <w:spacing w:after="0" w:line="240" w:lineRule="auto"/>
              <w:rPr>
                <w:rFonts w:ascii="Times New Roman" w:hAnsi="Times New Roman"/>
                <w:sz w:val="24"/>
                <w:szCs w:val="24"/>
              </w:rPr>
            </w:pPr>
            <w:r>
              <w:rPr>
                <w:rStyle w:val="60"/>
                <w:rFonts w:ascii="Times New Roman" w:hAnsi="Times New Roman"/>
                <w:sz w:val="24"/>
                <w:szCs w:val="24"/>
              </w:rPr>
              <w:t>Lupinus luteus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BD387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Lupin jaune</w:t>
            </w:r>
          </w:p>
        </w:tc>
        <w:tc>
          <w:tcPr>
            <w:tcW w:w="2700" w:type="dxa"/>
            <w:shd w:val="clear" w:color="auto" w:fill="FFFFFF"/>
          </w:tcPr>
          <w:p w:rsidR="00BD387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Yellow lupin</w:t>
            </w:r>
          </w:p>
        </w:tc>
      </w:tr>
      <w:tr>
        <w:tblPrEx>
          <w:tblW w:w="9370" w:type="dxa"/>
          <w:tblLayout w:type="fixed"/>
          <w:tblCellMar>
            <w:left w:w="10" w:type="dxa"/>
            <w:right w:w="10" w:type="dxa"/>
          </w:tblCellMar>
          <w:tblLook w:val="00A0"/>
        </w:tblPrEx>
        <w:trPr>
          <w:trHeight w:val="278"/>
        </w:trPr>
        <w:tc>
          <w:tcPr>
            <w:tcW w:w="3430" w:type="dxa"/>
            <w:shd w:val="clear" w:color="auto" w:fill="FFFFFF"/>
          </w:tcPr>
          <w:p w:rsidR="00BD387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Macroptilium atropurpureum (DC.) Urb</w:t>
            </w:r>
            <w:r>
              <w:rPr>
                <w:rStyle w:val="60"/>
                <w:rFonts w:ascii="Times New Roman" w:hAnsi="Times New Roman"/>
                <w:sz w:val="24"/>
                <w:szCs w:val="24"/>
                <w:lang w:val="en-US"/>
              </w:rPr>
              <w:t>.</w:t>
            </w:r>
          </w:p>
        </w:tc>
        <w:tc>
          <w:tcPr>
            <w:tcW w:w="3240" w:type="dxa"/>
            <w:shd w:val="clear" w:color="auto" w:fill="FFFFFF"/>
          </w:tcPr>
          <w:p w:rsidR="00BD387A" w:rsidRPr="000F679E" w:rsidP="00110FF3">
            <w:pPr>
              <w:spacing w:after="0" w:line="240" w:lineRule="auto"/>
              <w:rPr>
                <w:rFonts w:ascii="Times New Roman" w:hAnsi="Times New Roman"/>
                <w:sz w:val="24"/>
                <w:szCs w:val="24"/>
              </w:rPr>
            </w:pPr>
          </w:p>
        </w:tc>
        <w:tc>
          <w:tcPr>
            <w:tcW w:w="2700" w:type="dxa"/>
            <w:shd w:val="clear" w:color="auto" w:fill="FFFFFF"/>
          </w:tcPr>
          <w:p w:rsidR="00BD387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Siratro</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0C43A2" w:rsidRPr="00875064" w:rsidP="00110FF3">
            <w:pPr>
              <w:spacing w:after="0" w:line="240" w:lineRule="auto"/>
              <w:rPr>
                <w:rFonts w:ascii="Times New Roman" w:hAnsi="Times New Roman"/>
                <w:sz w:val="24"/>
                <w:szCs w:val="24"/>
              </w:rPr>
            </w:pPr>
            <w:r w:rsidRPr="000F679E">
              <w:rPr>
                <w:rStyle w:val="60"/>
                <w:rFonts w:ascii="Times New Roman" w:hAnsi="Times New Roman"/>
                <w:sz w:val="24"/>
                <w:szCs w:val="24"/>
              </w:rPr>
              <w:t>Medicago lupulina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Lupulin</w:t>
            </w:r>
            <w:r>
              <w:rPr>
                <w:rStyle w:val="60"/>
                <w:rFonts w:ascii="Times New Roman" w:hAnsi="Times New Roman"/>
                <w:sz w:val="24"/>
                <w:szCs w:val="24"/>
                <w:lang w:val="en-US"/>
              </w:rPr>
              <w:t>e,</w:t>
            </w:r>
            <w:r w:rsidRPr="000F679E">
              <w:rPr>
                <w:rStyle w:val="60"/>
                <w:rFonts w:ascii="Times New Roman" w:hAnsi="Times New Roman"/>
                <w:sz w:val="24"/>
                <w:szCs w:val="24"/>
              </w:rPr>
              <w:t xml:space="preserve"> Minette</w:t>
            </w:r>
          </w:p>
        </w:tc>
        <w:tc>
          <w:tcPr>
            <w:tcW w:w="270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Black medick trefoil</w:t>
            </w:r>
          </w:p>
        </w:tc>
      </w:tr>
      <w:tr>
        <w:tblPrEx>
          <w:tblW w:w="9370" w:type="dxa"/>
          <w:tblLayout w:type="fixed"/>
          <w:tblCellMar>
            <w:left w:w="10" w:type="dxa"/>
            <w:right w:w="10" w:type="dxa"/>
          </w:tblCellMar>
          <w:tblLook w:val="00A0"/>
        </w:tblPrEx>
        <w:trPr>
          <w:trHeight w:val="259"/>
        </w:trPr>
        <w:tc>
          <w:tcPr>
            <w:tcW w:w="3430" w:type="dxa"/>
            <w:shd w:val="clear" w:color="auto" w:fill="FFFFFF"/>
          </w:tcPr>
          <w:p w:rsidR="000C43A2" w:rsidRPr="000F679E" w:rsidP="007B3023">
            <w:pPr>
              <w:spacing w:after="0" w:line="240" w:lineRule="auto"/>
              <w:rPr>
                <w:rFonts w:ascii="Times New Roman" w:hAnsi="Times New Roman"/>
                <w:sz w:val="24"/>
                <w:szCs w:val="24"/>
              </w:rPr>
            </w:pPr>
            <w:r w:rsidRPr="000F679E">
              <w:rPr>
                <w:rStyle w:val="60"/>
                <w:rFonts w:ascii="Times New Roman" w:hAnsi="Times New Roman"/>
                <w:sz w:val="24"/>
                <w:szCs w:val="24"/>
              </w:rPr>
              <w:t>Medicago sativa (</w:t>
            </w:r>
            <w:r>
              <w:rPr>
                <w:rStyle w:val="60"/>
                <w:rFonts w:ascii="Times New Roman" w:hAnsi="Times New Roman"/>
                <w:sz w:val="24"/>
                <w:szCs w:val="24"/>
                <w:lang w:val="en-US"/>
              </w:rPr>
              <w:t>L.</w:t>
            </w:r>
            <w:r w:rsidRPr="000F679E">
              <w:rPr>
                <w:rStyle w:val="60"/>
                <w:rFonts w:ascii="Times New Roman" w:hAnsi="Times New Roman"/>
                <w:sz w:val="24"/>
                <w:szCs w:val="24"/>
              </w:rPr>
              <w:t>)</w:t>
            </w:r>
          </w:p>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[incl</w:t>
            </w:r>
            <w:r>
              <w:rPr>
                <w:rStyle w:val="60"/>
                <w:rFonts w:ascii="Times New Roman" w:hAnsi="Times New Roman"/>
                <w:sz w:val="24"/>
                <w:szCs w:val="24"/>
                <w:lang w:val="en-US"/>
              </w:rPr>
              <w:t>udes</w:t>
            </w:r>
            <w:r w:rsidRPr="000F679E">
              <w:rPr>
                <w:rStyle w:val="61"/>
                <w:rFonts w:ascii="Times New Roman" w:hAnsi="Times New Roman"/>
                <w:sz w:val="24"/>
                <w:szCs w:val="24"/>
                <w:lang w:val="uk-UA"/>
              </w:rPr>
              <w:t xml:space="preserve"> Medicago x varia</w:t>
            </w:r>
            <w:r w:rsidRPr="000F679E">
              <w:rPr>
                <w:rStyle w:val="60"/>
                <w:rFonts w:ascii="Times New Roman" w:hAnsi="Times New Roman"/>
                <w:sz w:val="24"/>
                <w:szCs w:val="24"/>
              </w:rPr>
              <w:t xml:space="preserve"> </w:t>
            </w:r>
            <w:r>
              <w:rPr>
                <w:rStyle w:val="60"/>
                <w:rFonts w:ascii="Times New Roman" w:hAnsi="Times New Roman"/>
                <w:sz w:val="24"/>
                <w:szCs w:val="24"/>
                <w:lang w:val="en-US"/>
              </w:rPr>
              <w:t>T.</w:t>
            </w:r>
            <w:r w:rsidRPr="000F679E">
              <w:rPr>
                <w:rStyle w:val="60"/>
                <w:rFonts w:ascii="Times New Roman" w:hAnsi="Times New Roman"/>
                <w:sz w:val="24"/>
                <w:szCs w:val="24"/>
              </w:rPr>
              <w:t xml:space="preserve"> Martyn]</w:t>
            </w:r>
          </w:p>
        </w:tc>
        <w:tc>
          <w:tcPr>
            <w:tcW w:w="324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Luzerne</w:t>
            </w:r>
          </w:p>
        </w:tc>
        <w:tc>
          <w:tcPr>
            <w:tcW w:w="270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Lucerne</w:t>
            </w:r>
          </w:p>
        </w:tc>
      </w:tr>
      <w:tr>
        <w:tblPrEx>
          <w:tblW w:w="9370" w:type="dxa"/>
          <w:tblLayout w:type="fixed"/>
          <w:tblCellMar>
            <w:left w:w="10" w:type="dxa"/>
            <w:right w:w="10" w:type="dxa"/>
          </w:tblCellMar>
          <w:tblLook w:val="00A0"/>
        </w:tblPrEx>
        <w:trPr>
          <w:trHeight w:val="485"/>
        </w:trPr>
        <w:tc>
          <w:tcPr>
            <w:tcW w:w="343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Melilotus alba medikus</w:t>
            </w:r>
          </w:p>
        </w:tc>
        <w:tc>
          <w:tcPr>
            <w:tcW w:w="324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Melilot blanc</w:t>
            </w:r>
          </w:p>
        </w:tc>
        <w:tc>
          <w:tcPr>
            <w:tcW w:w="270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White sweetclover</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Melilotus officinalis</w:t>
            </w:r>
            <w:r w:rsidRPr="000C43A2">
              <w:rPr>
                <w:rStyle w:val="60"/>
                <w:rFonts w:ascii="Times New Roman" w:hAnsi="Times New Roman"/>
                <w:sz w:val="24"/>
                <w:szCs w:val="24"/>
              </w:rPr>
              <w:t xml:space="preserve"> (</w:t>
            </w:r>
            <w:r>
              <w:rPr>
                <w:rStyle w:val="60"/>
                <w:rFonts w:ascii="Times New Roman" w:hAnsi="Times New Roman"/>
                <w:sz w:val="24"/>
                <w:szCs w:val="24"/>
                <w:lang w:val="en-US"/>
              </w:rPr>
              <w:t>L</w:t>
            </w:r>
            <w:r w:rsidRPr="000C43A2">
              <w:rPr>
                <w:rStyle w:val="60"/>
                <w:rFonts w:ascii="Times New Roman" w:hAnsi="Times New Roman"/>
                <w:sz w:val="24"/>
                <w:szCs w:val="24"/>
              </w:rPr>
              <w:t>.)</w:t>
            </w:r>
            <w:r w:rsidRPr="000F679E">
              <w:rPr>
                <w:rStyle w:val="60"/>
                <w:rFonts w:ascii="Times New Roman" w:hAnsi="Times New Roman"/>
                <w:sz w:val="24"/>
                <w:szCs w:val="24"/>
              </w:rPr>
              <w:t xml:space="preserve"> </w:t>
            </w:r>
            <w:r>
              <w:rPr>
                <w:rStyle w:val="60"/>
                <w:rFonts w:ascii="Times New Roman" w:hAnsi="Times New Roman"/>
                <w:sz w:val="24"/>
                <w:szCs w:val="24"/>
                <w:lang w:val="en-US"/>
              </w:rPr>
              <w:t>L</w:t>
            </w:r>
            <w:r w:rsidRPr="000F679E">
              <w:rPr>
                <w:rStyle w:val="60"/>
                <w:rFonts w:ascii="Times New Roman" w:hAnsi="Times New Roman"/>
                <w:sz w:val="24"/>
                <w:szCs w:val="24"/>
              </w:rPr>
              <w:t>am</w:t>
            </w:r>
          </w:p>
        </w:tc>
        <w:tc>
          <w:tcPr>
            <w:tcW w:w="324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Melilot officinal</w:t>
            </w:r>
          </w:p>
        </w:tc>
        <w:tc>
          <w:tcPr>
            <w:tcW w:w="270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Yellow sweetclover</w:t>
            </w:r>
          </w:p>
        </w:tc>
      </w:tr>
      <w:tr>
        <w:tblPrEx>
          <w:tblW w:w="9370" w:type="dxa"/>
          <w:tblLayout w:type="fixed"/>
          <w:tblCellMar>
            <w:left w:w="10" w:type="dxa"/>
            <w:right w:w="10" w:type="dxa"/>
          </w:tblCellMar>
          <w:tblLook w:val="00A0"/>
        </w:tblPrEx>
        <w:trPr>
          <w:trHeight w:val="274"/>
        </w:trPr>
        <w:tc>
          <w:tcPr>
            <w:tcW w:w="343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Onobrychis viciifolia scop. (o. Sativa lam.)</w:t>
            </w:r>
          </w:p>
        </w:tc>
        <w:tc>
          <w:tcPr>
            <w:tcW w:w="324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Sainfoin, esparcette</w:t>
            </w:r>
          </w:p>
        </w:tc>
        <w:tc>
          <w:tcPr>
            <w:tcW w:w="270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Sainfoin</w:t>
            </w:r>
          </w:p>
        </w:tc>
      </w:tr>
      <w:tr>
        <w:tblPrEx>
          <w:tblW w:w="9370" w:type="dxa"/>
          <w:tblLayout w:type="fixed"/>
          <w:tblCellMar>
            <w:left w:w="10" w:type="dxa"/>
            <w:right w:w="10" w:type="dxa"/>
          </w:tblCellMar>
          <w:tblLook w:val="00A0"/>
        </w:tblPrEx>
        <w:trPr>
          <w:trHeight w:val="475"/>
        </w:trPr>
        <w:tc>
          <w:tcPr>
            <w:tcW w:w="343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Ornithopus sativus brot.</w:t>
            </w:r>
          </w:p>
        </w:tc>
        <w:tc>
          <w:tcPr>
            <w:tcW w:w="324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Serradelle</w:t>
            </w:r>
          </w:p>
        </w:tc>
        <w:tc>
          <w:tcPr>
            <w:tcW w:w="2700" w:type="dxa"/>
            <w:shd w:val="clear" w:color="auto" w:fill="FFFFFF"/>
          </w:tcPr>
          <w:p w:rsidR="000C43A2"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Serradella</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Phaseolus vulgaris (l.)</w:t>
            </w:r>
          </w:p>
        </w:tc>
        <w:tc>
          <w:tcPr>
            <w:tcW w:w="324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Haricot</w:t>
            </w:r>
          </w:p>
        </w:tc>
        <w:tc>
          <w:tcPr>
            <w:tcW w:w="270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French bean, navy bean</w:t>
            </w:r>
            <w:r>
              <w:rPr>
                <w:rStyle w:val="60"/>
                <w:rFonts w:ascii="Times New Roman" w:hAnsi="Times New Roman"/>
                <w:sz w:val="24"/>
                <w:szCs w:val="24"/>
                <w:lang w:val="en-US"/>
              </w:rPr>
              <w:t>, bean, common bean, dry bean, garden bean</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Pisum sativum (l.)</w:t>
            </w:r>
          </w:p>
        </w:tc>
        <w:tc>
          <w:tcPr>
            <w:tcW w:w="324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Pois fourrager</w:t>
            </w:r>
          </w:p>
        </w:tc>
        <w:tc>
          <w:tcPr>
            <w:tcW w:w="270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Field pea</w:t>
            </w:r>
            <w:r>
              <w:rPr>
                <w:rStyle w:val="60"/>
                <w:rFonts w:ascii="Times New Roman" w:hAnsi="Times New Roman"/>
                <w:sz w:val="24"/>
                <w:szCs w:val="24"/>
                <w:lang w:val="en-US"/>
              </w:rPr>
              <w:t>, pea, dry pea</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Securgigera varia (l.) Lassen [</w:t>
            </w:r>
            <w:r>
              <w:rPr>
                <w:rStyle w:val="60"/>
                <w:rFonts w:ascii="Times New Roman" w:hAnsi="Times New Roman"/>
                <w:sz w:val="24"/>
                <w:szCs w:val="24"/>
                <w:lang w:val="en-US"/>
              </w:rPr>
              <w:t>F</w:t>
            </w:r>
            <w:r w:rsidRPr="000F679E">
              <w:rPr>
                <w:rStyle w:val="60"/>
                <w:rFonts w:ascii="Times New Roman" w:hAnsi="Times New Roman"/>
                <w:sz w:val="24"/>
                <w:szCs w:val="24"/>
              </w:rPr>
              <w:t xml:space="preserve">ormerly coronilla varia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Coronille bigarée</w:t>
            </w:r>
          </w:p>
        </w:tc>
        <w:tc>
          <w:tcPr>
            <w:tcW w:w="270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Crown vetch</w:t>
            </w:r>
          </w:p>
        </w:tc>
      </w:tr>
      <w:tr>
        <w:tblPrEx>
          <w:tblW w:w="9370" w:type="dxa"/>
          <w:tblLayout w:type="fixed"/>
          <w:tblCellMar>
            <w:left w:w="10" w:type="dxa"/>
            <w:right w:w="10" w:type="dxa"/>
          </w:tblCellMar>
          <w:tblLook w:val="00A0"/>
        </w:tblPrEx>
        <w:trPr>
          <w:trHeight w:val="274"/>
        </w:trPr>
        <w:tc>
          <w:tcPr>
            <w:tcW w:w="343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Stylosanthes guianensis (aubl</w:t>
            </w:r>
            <w:r>
              <w:rPr>
                <w:rStyle w:val="60"/>
                <w:rFonts w:ascii="Times New Roman" w:hAnsi="Times New Roman"/>
                <w:sz w:val="24"/>
                <w:szCs w:val="24"/>
                <w:lang w:val="en-US"/>
              </w:rPr>
              <w:t>.</w:t>
            </w:r>
            <w:r w:rsidRPr="000F679E">
              <w:rPr>
                <w:rStyle w:val="60"/>
                <w:rFonts w:ascii="Times New Roman" w:hAnsi="Times New Roman"/>
                <w:sz w:val="24"/>
                <w:szCs w:val="24"/>
              </w:rPr>
              <w:t>) sw.</w:t>
            </w:r>
          </w:p>
        </w:tc>
        <w:tc>
          <w:tcPr>
            <w:tcW w:w="3240" w:type="dxa"/>
            <w:shd w:val="clear" w:color="auto" w:fill="FFFFFF"/>
          </w:tcPr>
          <w:p w:rsidR="00BA1EEA" w:rsidRPr="000F679E" w:rsidP="00110FF3">
            <w:pPr>
              <w:spacing w:after="0" w:line="240" w:lineRule="auto"/>
              <w:rPr>
                <w:rFonts w:ascii="Times New Roman" w:hAnsi="Times New Roman"/>
                <w:sz w:val="24"/>
                <w:szCs w:val="24"/>
              </w:rPr>
            </w:pPr>
          </w:p>
        </w:tc>
        <w:tc>
          <w:tcPr>
            <w:tcW w:w="270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Stylo</w:t>
            </w:r>
          </w:p>
        </w:tc>
      </w:tr>
      <w:tr>
        <w:tblPrEx>
          <w:tblW w:w="9370" w:type="dxa"/>
          <w:tblLayout w:type="fixed"/>
          <w:tblCellMar>
            <w:left w:w="10" w:type="dxa"/>
            <w:right w:w="10" w:type="dxa"/>
          </w:tblCellMar>
          <w:tblLook w:val="00A0"/>
        </w:tblPrEx>
        <w:trPr>
          <w:trHeight w:val="475"/>
        </w:trPr>
        <w:tc>
          <w:tcPr>
            <w:tcW w:w="3430" w:type="dxa"/>
            <w:shd w:val="clear" w:color="auto" w:fill="FFFFFF"/>
          </w:tcPr>
          <w:p w:rsidR="00BA1EEA" w:rsidRPr="000F679E" w:rsidP="00110FF3">
            <w:pPr>
              <w:spacing w:after="0" w:line="240" w:lineRule="auto"/>
              <w:rPr>
                <w:rFonts w:ascii="Times New Roman" w:hAnsi="Times New Roman"/>
                <w:sz w:val="24"/>
                <w:szCs w:val="24"/>
              </w:rPr>
            </w:pPr>
            <w:r>
              <w:rPr>
                <w:rStyle w:val="60"/>
                <w:rFonts w:ascii="Times New Roman" w:hAnsi="Times New Roman"/>
                <w:sz w:val="24"/>
                <w:szCs w:val="24"/>
              </w:rPr>
              <w:t>Stylosanthes hamata (</w:t>
            </w:r>
            <w:r>
              <w:rPr>
                <w:rStyle w:val="60"/>
                <w:rFonts w:ascii="Times New Roman" w:hAnsi="Times New Roman"/>
                <w:sz w:val="24"/>
                <w:szCs w:val="24"/>
                <w:lang w:val="en-US"/>
              </w:rPr>
              <w:t>L</w:t>
            </w:r>
            <w:r w:rsidRPr="000F679E">
              <w:rPr>
                <w:rStyle w:val="60"/>
                <w:rFonts w:ascii="Times New Roman" w:hAnsi="Times New Roman"/>
                <w:sz w:val="24"/>
                <w:szCs w:val="24"/>
              </w:rPr>
              <w:t>.) Taub</w:t>
            </w:r>
            <w:r>
              <w:rPr>
                <w:rStyle w:val="60"/>
                <w:rFonts w:ascii="Times New Roman" w:hAnsi="Times New Roman"/>
                <w:sz w:val="24"/>
                <w:szCs w:val="24"/>
                <w:lang w:val="en-US"/>
              </w:rPr>
              <w:t>.</w:t>
            </w:r>
          </w:p>
        </w:tc>
        <w:tc>
          <w:tcPr>
            <w:tcW w:w="3240" w:type="dxa"/>
            <w:shd w:val="clear" w:color="auto" w:fill="FFFFFF"/>
          </w:tcPr>
          <w:p w:rsidR="00BA1EEA" w:rsidRPr="000F679E" w:rsidP="00110FF3">
            <w:pPr>
              <w:spacing w:after="0" w:line="240" w:lineRule="auto"/>
              <w:rPr>
                <w:rFonts w:ascii="Times New Roman" w:hAnsi="Times New Roman"/>
                <w:sz w:val="24"/>
                <w:szCs w:val="24"/>
              </w:rPr>
            </w:pPr>
          </w:p>
        </w:tc>
        <w:tc>
          <w:tcPr>
            <w:tcW w:w="270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Carribbean stylo</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 xml:space="preserve">Stylosanthes humilis </w:t>
            </w:r>
            <w:r>
              <w:rPr>
                <w:rStyle w:val="60"/>
                <w:rFonts w:ascii="Times New Roman" w:hAnsi="Times New Roman"/>
                <w:sz w:val="24"/>
                <w:szCs w:val="24"/>
                <w:lang w:val="en-US"/>
              </w:rPr>
              <w:t>Kuunth.</w:t>
            </w:r>
          </w:p>
        </w:tc>
        <w:tc>
          <w:tcPr>
            <w:tcW w:w="3240" w:type="dxa"/>
            <w:shd w:val="clear" w:color="auto" w:fill="FFFFFF"/>
          </w:tcPr>
          <w:p w:rsidR="00BA1EEA" w:rsidRPr="00875064" w:rsidP="00110FF3">
            <w:pPr>
              <w:spacing w:after="0" w:line="240" w:lineRule="auto"/>
              <w:rPr>
                <w:rFonts w:ascii="Times New Roman" w:hAnsi="Times New Roman"/>
                <w:sz w:val="24"/>
                <w:szCs w:val="24"/>
              </w:rPr>
            </w:pPr>
          </w:p>
        </w:tc>
        <w:tc>
          <w:tcPr>
            <w:tcW w:w="270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Townsville stylo</w:t>
            </w:r>
          </w:p>
        </w:tc>
      </w:tr>
      <w:tr>
        <w:tblPrEx>
          <w:tblW w:w="9370" w:type="dxa"/>
          <w:tblLayout w:type="fixed"/>
          <w:tblCellMar>
            <w:left w:w="10" w:type="dxa"/>
            <w:right w:w="10" w:type="dxa"/>
          </w:tblCellMar>
          <w:tblLook w:val="00A0"/>
        </w:tblPrEx>
        <w:trPr>
          <w:trHeight w:val="475"/>
        </w:trPr>
        <w:tc>
          <w:tcPr>
            <w:tcW w:w="343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Stylosanthes scabra Vogel</w:t>
            </w:r>
          </w:p>
        </w:tc>
        <w:tc>
          <w:tcPr>
            <w:tcW w:w="3240" w:type="dxa"/>
            <w:shd w:val="clear" w:color="auto" w:fill="FFFFFF"/>
          </w:tcPr>
          <w:p w:rsidR="00BA1EEA" w:rsidRPr="00875064" w:rsidP="00110FF3">
            <w:pPr>
              <w:spacing w:after="0" w:line="240" w:lineRule="auto"/>
              <w:rPr>
                <w:rFonts w:ascii="Times New Roman" w:hAnsi="Times New Roman"/>
                <w:sz w:val="24"/>
                <w:szCs w:val="24"/>
              </w:rPr>
            </w:pPr>
          </w:p>
        </w:tc>
        <w:tc>
          <w:tcPr>
            <w:tcW w:w="2700" w:type="dxa"/>
            <w:shd w:val="clear" w:color="auto" w:fill="FFFFFF"/>
          </w:tcPr>
          <w:p w:rsidR="00BA1EEA"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Shrubby stylo</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AB3055" w:rsidRPr="000F679E" w:rsidP="00110FF3">
            <w:pPr>
              <w:spacing w:after="0" w:line="240" w:lineRule="auto"/>
              <w:rPr>
                <w:rFonts w:ascii="Times New Roman" w:hAnsi="Times New Roman"/>
                <w:sz w:val="24"/>
                <w:szCs w:val="24"/>
              </w:rPr>
            </w:pPr>
            <w:r>
              <w:rPr>
                <w:rStyle w:val="60"/>
                <w:rFonts w:ascii="Times New Roman" w:hAnsi="Times New Roman"/>
                <w:sz w:val="24"/>
                <w:szCs w:val="24"/>
              </w:rPr>
              <w:t>Trifolium alexandrinum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AB3055"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Trèfle d</w:t>
            </w:r>
            <w:r w:rsidR="006B55C9">
              <w:rPr>
                <w:rStyle w:val="60"/>
                <w:rFonts w:ascii="Times New Roman" w:hAnsi="Times New Roman"/>
                <w:sz w:val="24"/>
                <w:szCs w:val="24"/>
              </w:rPr>
              <w:t>’</w:t>
            </w:r>
            <w:r w:rsidRPr="000F679E">
              <w:rPr>
                <w:rStyle w:val="60"/>
                <w:rFonts w:ascii="Times New Roman" w:hAnsi="Times New Roman"/>
                <w:sz w:val="24"/>
                <w:szCs w:val="24"/>
              </w:rPr>
              <w:t>alexandrie</w:t>
            </w:r>
          </w:p>
        </w:tc>
        <w:tc>
          <w:tcPr>
            <w:tcW w:w="2700" w:type="dxa"/>
            <w:shd w:val="clear" w:color="auto" w:fill="FFFFFF"/>
          </w:tcPr>
          <w:p w:rsidR="00AB3055"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Berseem clover</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AB3055" w:rsidRPr="000F679E" w:rsidP="00110FF3">
            <w:pPr>
              <w:spacing w:after="0" w:line="240" w:lineRule="auto"/>
              <w:rPr>
                <w:rFonts w:ascii="Times New Roman" w:hAnsi="Times New Roman"/>
                <w:sz w:val="24"/>
                <w:szCs w:val="24"/>
              </w:rPr>
            </w:pPr>
            <w:r>
              <w:rPr>
                <w:rStyle w:val="60"/>
                <w:rFonts w:ascii="Times New Roman" w:hAnsi="Times New Roman"/>
                <w:sz w:val="24"/>
                <w:szCs w:val="24"/>
              </w:rPr>
              <w:t xml:space="preserve">Trifolium </w:t>
            </w:r>
            <w:r>
              <w:rPr>
                <w:rStyle w:val="60"/>
                <w:rFonts w:ascii="Times New Roman" w:hAnsi="Times New Roman"/>
                <w:sz w:val="24"/>
                <w:szCs w:val="24"/>
                <w:lang w:val="en-US"/>
              </w:rPr>
              <w:t>dasyurum C. Presl</w:t>
            </w:r>
          </w:p>
        </w:tc>
        <w:tc>
          <w:tcPr>
            <w:tcW w:w="3240" w:type="dxa"/>
            <w:shd w:val="clear" w:color="auto" w:fill="FFFFFF"/>
          </w:tcPr>
          <w:p w:rsidR="00AB3055" w:rsidRPr="00875064" w:rsidP="00110FF3">
            <w:pPr>
              <w:spacing w:after="0" w:line="240" w:lineRule="auto"/>
              <w:rPr>
                <w:rFonts w:ascii="Times New Roman" w:hAnsi="Times New Roman"/>
                <w:sz w:val="24"/>
                <w:szCs w:val="24"/>
              </w:rPr>
            </w:pPr>
          </w:p>
        </w:tc>
        <w:tc>
          <w:tcPr>
            <w:tcW w:w="2700" w:type="dxa"/>
            <w:shd w:val="clear" w:color="auto" w:fill="FFFFFF"/>
          </w:tcPr>
          <w:p w:rsidR="00AB3055"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Eastern star clover</w:t>
            </w:r>
            <w:r w:rsidRPr="000F679E">
              <w:rPr>
                <w:rStyle w:val="60"/>
                <w:rFonts w:ascii="Times New Roman" w:hAnsi="Times New Roman"/>
                <w:sz w:val="24"/>
                <w:szCs w:val="24"/>
              </w:rPr>
              <w:t xml:space="preserve"> </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AB3055"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 xml:space="preserve">Trifolium </w:t>
            </w:r>
            <w:r>
              <w:rPr>
                <w:rStyle w:val="60"/>
                <w:rFonts w:ascii="Times New Roman" w:hAnsi="Times New Roman"/>
                <w:sz w:val="24"/>
                <w:szCs w:val="24"/>
                <w:lang w:val="en-US"/>
              </w:rPr>
              <w:t>fragiferum L.</w:t>
            </w:r>
          </w:p>
        </w:tc>
        <w:tc>
          <w:tcPr>
            <w:tcW w:w="3240" w:type="dxa"/>
            <w:shd w:val="clear" w:color="auto" w:fill="FFFFFF"/>
          </w:tcPr>
          <w:p w:rsidR="00AB3055"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Trèfle</w:t>
            </w:r>
            <w:r w:rsidRPr="000F679E">
              <w:rPr>
                <w:rStyle w:val="60"/>
                <w:rFonts w:ascii="Times New Roman" w:hAnsi="Times New Roman"/>
                <w:sz w:val="24"/>
                <w:szCs w:val="24"/>
              </w:rPr>
              <w:t xml:space="preserve"> </w:t>
            </w:r>
            <w:r>
              <w:rPr>
                <w:rStyle w:val="60"/>
                <w:rFonts w:ascii="Times New Roman" w:hAnsi="Times New Roman"/>
                <w:sz w:val="24"/>
                <w:szCs w:val="24"/>
                <w:lang w:val="en-US"/>
              </w:rPr>
              <w:t>fraise</w:t>
            </w:r>
          </w:p>
        </w:tc>
        <w:tc>
          <w:tcPr>
            <w:tcW w:w="2700" w:type="dxa"/>
            <w:shd w:val="clear" w:color="auto" w:fill="FFFFFF"/>
          </w:tcPr>
          <w:p w:rsidR="00AB3055" w:rsidRPr="000F679E" w:rsidP="00110FF3">
            <w:pPr>
              <w:spacing w:after="0" w:line="240" w:lineRule="auto"/>
              <w:rPr>
                <w:rFonts w:ascii="Times New Roman" w:hAnsi="Times New Roman"/>
                <w:sz w:val="24"/>
                <w:szCs w:val="24"/>
              </w:rPr>
            </w:pPr>
            <w:r>
              <w:rPr>
                <w:rStyle w:val="60"/>
                <w:rFonts w:ascii="Times New Roman" w:hAnsi="Times New Roman"/>
                <w:sz w:val="24"/>
                <w:szCs w:val="24"/>
                <w:lang w:val="en-US"/>
              </w:rPr>
              <w:t>Strawberry Clover</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Trifolium glanduliferum (boiss.)</w:t>
            </w:r>
          </w:p>
        </w:tc>
        <w:tc>
          <w:tcPr>
            <w:tcW w:w="3240" w:type="dxa"/>
            <w:shd w:val="clear" w:color="auto" w:fill="FFFFFF"/>
          </w:tcPr>
          <w:p w:rsidR="007B3023" w:rsidRPr="00875064" w:rsidP="00110FF3">
            <w:pPr>
              <w:spacing w:after="0" w:line="240" w:lineRule="auto"/>
              <w:rPr>
                <w:rFonts w:ascii="Times New Roman" w:hAnsi="Times New Roman"/>
                <w:sz w:val="24"/>
                <w:szCs w:val="24"/>
              </w:rPr>
            </w:pPr>
          </w:p>
        </w:tc>
        <w:tc>
          <w:tcPr>
            <w:tcW w:w="270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Gland clover, glandular clover</w:t>
            </w:r>
          </w:p>
        </w:tc>
      </w:tr>
      <w:tr>
        <w:tblPrEx>
          <w:tblW w:w="9370" w:type="dxa"/>
          <w:tblLayout w:type="fixed"/>
          <w:tblCellMar>
            <w:left w:w="10" w:type="dxa"/>
            <w:right w:w="10" w:type="dxa"/>
          </w:tblCellMar>
          <w:tblLook w:val="00A0"/>
        </w:tblPrEx>
        <w:trPr>
          <w:trHeight w:val="475"/>
        </w:trPr>
        <w:tc>
          <w:tcPr>
            <w:tcW w:w="343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Trifolium hybridum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Trèfle hybride</w:t>
            </w:r>
          </w:p>
        </w:tc>
        <w:tc>
          <w:tcPr>
            <w:tcW w:w="270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Alsike clover</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Trifolium incarnatum (</w:t>
            </w:r>
            <w:r>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Trèfle incarnat</w:t>
            </w:r>
          </w:p>
        </w:tc>
        <w:tc>
          <w:tcPr>
            <w:tcW w:w="270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Crimson clover</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0E1E30" w:rsidRPr="00943DF2" w:rsidP="00110FF3">
            <w:pPr>
              <w:spacing w:after="0" w:line="240" w:lineRule="auto"/>
              <w:rPr>
                <w:rStyle w:val="60"/>
                <w:rFonts w:ascii="Times New Roman" w:hAnsi="Times New Roman"/>
                <w:sz w:val="24"/>
                <w:szCs w:val="24"/>
                <w:lang w:val="en-US"/>
              </w:rPr>
            </w:pPr>
            <w:r w:rsidRPr="000F679E" w:rsidR="00943DF2">
              <w:rPr>
                <w:rStyle w:val="60"/>
                <w:rFonts w:ascii="Times New Roman" w:hAnsi="Times New Roman"/>
                <w:sz w:val="24"/>
                <w:szCs w:val="24"/>
              </w:rPr>
              <w:t>Trifolium</w:t>
            </w:r>
            <w:r w:rsidR="00943DF2">
              <w:rPr>
                <w:rStyle w:val="60"/>
                <w:rFonts w:ascii="Times New Roman" w:hAnsi="Times New Roman"/>
                <w:sz w:val="24"/>
                <w:szCs w:val="24"/>
                <w:lang w:val="en-US"/>
              </w:rPr>
              <w:t xml:space="preserve"> inthmocarpum Brot</w:t>
            </w:r>
          </w:p>
        </w:tc>
        <w:tc>
          <w:tcPr>
            <w:tcW w:w="3240" w:type="dxa"/>
            <w:shd w:val="clear" w:color="auto" w:fill="FFFFFF"/>
          </w:tcPr>
          <w:p w:rsidR="000E1E30" w:rsidRPr="00943DF2" w:rsidP="00110FF3">
            <w:pPr>
              <w:spacing w:after="0" w:line="240" w:lineRule="auto"/>
              <w:rPr>
                <w:rStyle w:val="60"/>
                <w:rFonts w:ascii="Times New Roman" w:hAnsi="Times New Roman"/>
                <w:sz w:val="24"/>
                <w:szCs w:val="24"/>
                <w:lang w:val="en-US"/>
              </w:rPr>
            </w:pPr>
            <w:r w:rsidRPr="000F679E" w:rsidR="00943DF2">
              <w:rPr>
                <w:rStyle w:val="60"/>
                <w:rFonts w:ascii="Times New Roman" w:hAnsi="Times New Roman"/>
                <w:sz w:val="24"/>
                <w:szCs w:val="24"/>
              </w:rPr>
              <w:t>Trèfle</w:t>
            </w:r>
            <w:r w:rsidR="00943DF2">
              <w:rPr>
                <w:rStyle w:val="60"/>
                <w:rFonts w:ascii="Times New Roman" w:hAnsi="Times New Roman"/>
                <w:sz w:val="24"/>
                <w:szCs w:val="24"/>
                <w:lang w:val="en-US"/>
              </w:rPr>
              <w:t xml:space="preserve"> a Fruits </w:t>
            </w:r>
            <w:r w:rsidRPr="000F679E" w:rsidR="00943DF2">
              <w:rPr>
                <w:rStyle w:val="60"/>
                <w:rFonts w:ascii="Times New Roman" w:hAnsi="Times New Roman"/>
                <w:sz w:val="24"/>
                <w:szCs w:val="24"/>
              </w:rPr>
              <w:t>È</w:t>
            </w:r>
            <w:r w:rsidR="00943DF2">
              <w:rPr>
                <w:rStyle w:val="60"/>
                <w:rFonts w:ascii="Times New Roman" w:hAnsi="Times New Roman"/>
                <w:sz w:val="24"/>
                <w:szCs w:val="24"/>
                <w:lang w:val="en-US"/>
              </w:rPr>
              <w:t>trangl</w:t>
            </w:r>
            <w:r w:rsidRPr="000F679E" w:rsidR="00943DF2">
              <w:rPr>
                <w:rStyle w:val="60"/>
                <w:rFonts w:ascii="Times New Roman" w:hAnsi="Times New Roman"/>
                <w:sz w:val="24"/>
                <w:szCs w:val="24"/>
              </w:rPr>
              <w:t>è</w:t>
            </w:r>
            <w:r w:rsidR="00943DF2">
              <w:rPr>
                <w:rStyle w:val="60"/>
                <w:rFonts w:ascii="Times New Roman" w:hAnsi="Times New Roman"/>
                <w:sz w:val="24"/>
                <w:szCs w:val="24"/>
                <w:lang w:val="en-US"/>
              </w:rPr>
              <w:t>s</w:t>
            </w:r>
          </w:p>
        </w:tc>
        <w:tc>
          <w:tcPr>
            <w:tcW w:w="2700" w:type="dxa"/>
            <w:shd w:val="clear" w:color="auto" w:fill="FFFFFF"/>
          </w:tcPr>
          <w:p w:rsidR="000E1E30" w:rsidRPr="00943DF2" w:rsidP="00110FF3">
            <w:pPr>
              <w:spacing w:after="0" w:line="240" w:lineRule="auto"/>
              <w:rPr>
                <w:rStyle w:val="60"/>
                <w:rFonts w:ascii="Times New Roman" w:hAnsi="Times New Roman"/>
                <w:sz w:val="24"/>
                <w:szCs w:val="24"/>
                <w:lang w:val="en-US"/>
              </w:rPr>
            </w:pPr>
            <w:r w:rsidR="00943DF2">
              <w:rPr>
                <w:rStyle w:val="60"/>
                <w:rFonts w:ascii="Times New Roman" w:hAnsi="Times New Roman"/>
                <w:sz w:val="24"/>
                <w:szCs w:val="24"/>
                <w:lang w:val="en-US"/>
              </w:rPr>
              <w:t>Moroccan Clover</w:t>
            </w:r>
          </w:p>
        </w:tc>
      </w:tr>
      <w:tr>
        <w:tblPrEx>
          <w:tblW w:w="9370" w:type="dxa"/>
          <w:tblLayout w:type="fixed"/>
          <w:tblCellMar>
            <w:left w:w="10" w:type="dxa"/>
            <w:right w:w="10" w:type="dxa"/>
          </w:tblCellMar>
          <w:tblLook w:val="00A0"/>
        </w:tblPrEx>
        <w:trPr>
          <w:trHeight w:val="480"/>
        </w:trPr>
        <w:tc>
          <w:tcPr>
            <w:tcW w:w="3430" w:type="dxa"/>
            <w:shd w:val="clear" w:color="auto" w:fill="FFFFFF"/>
          </w:tcPr>
          <w:p w:rsidR="00943DF2" w:rsidRPr="00B602B8" w:rsidP="00110FF3">
            <w:pPr>
              <w:spacing w:after="0" w:line="240" w:lineRule="auto"/>
              <w:rPr>
                <w:rStyle w:val="60"/>
                <w:rFonts w:ascii="Times New Roman" w:hAnsi="Times New Roman"/>
                <w:sz w:val="24"/>
                <w:szCs w:val="24"/>
              </w:rPr>
            </w:pPr>
            <w:r w:rsidRPr="000F679E">
              <w:rPr>
                <w:rStyle w:val="60"/>
                <w:rFonts w:ascii="Times New Roman" w:hAnsi="Times New Roman"/>
                <w:sz w:val="24"/>
                <w:szCs w:val="24"/>
              </w:rPr>
              <w:t>Trifolium</w:t>
            </w:r>
            <w:r w:rsidRPr="00B602B8">
              <w:rPr>
                <w:rStyle w:val="60"/>
                <w:rFonts w:ascii="Times New Roman" w:hAnsi="Times New Roman"/>
                <w:sz w:val="24"/>
                <w:szCs w:val="24"/>
              </w:rPr>
              <w:t xml:space="preserve"> </w:t>
            </w:r>
            <w:r>
              <w:rPr>
                <w:rStyle w:val="60"/>
                <w:rFonts w:ascii="Times New Roman" w:hAnsi="Times New Roman"/>
                <w:sz w:val="24"/>
                <w:szCs w:val="24"/>
                <w:lang w:val="en-US"/>
              </w:rPr>
              <w:t>miche</w:t>
            </w:r>
            <w:r w:rsidR="00B602B8">
              <w:rPr>
                <w:rStyle w:val="60"/>
                <w:rFonts w:ascii="Times New Roman" w:hAnsi="Times New Roman"/>
                <w:sz w:val="24"/>
                <w:szCs w:val="24"/>
                <w:lang w:val="en-US"/>
              </w:rPr>
              <w:t>lianum</w:t>
            </w:r>
            <w:r w:rsidRPr="00B602B8" w:rsidR="00B602B8">
              <w:rPr>
                <w:rStyle w:val="60"/>
                <w:rFonts w:ascii="Times New Roman" w:hAnsi="Times New Roman"/>
                <w:sz w:val="24"/>
                <w:szCs w:val="24"/>
              </w:rPr>
              <w:t xml:space="preserve"> </w:t>
            </w:r>
            <w:r w:rsidR="00B602B8">
              <w:rPr>
                <w:rStyle w:val="60"/>
                <w:rFonts w:ascii="Times New Roman" w:hAnsi="Times New Roman"/>
                <w:sz w:val="24"/>
                <w:szCs w:val="24"/>
                <w:lang w:val="en-US"/>
              </w:rPr>
              <w:t>Savi</w:t>
            </w:r>
            <w:r w:rsidRPr="00B602B8" w:rsidR="00B602B8">
              <w:rPr>
                <w:rStyle w:val="60"/>
                <w:rFonts w:ascii="Times New Roman" w:hAnsi="Times New Roman"/>
                <w:sz w:val="24"/>
                <w:szCs w:val="24"/>
              </w:rPr>
              <w:t xml:space="preserve"> </w:t>
            </w:r>
            <w:r w:rsidRPr="000F679E" w:rsidR="00B602B8">
              <w:rPr>
                <w:rStyle w:val="60"/>
                <w:rFonts w:ascii="Times New Roman" w:hAnsi="Times New Roman"/>
                <w:sz w:val="24"/>
                <w:szCs w:val="24"/>
              </w:rPr>
              <w:t>[</w:t>
            </w:r>
            <w:r w:rsidR="00B602B8">
              <w:rPr>
                <w:rStyle w:val="60"/>
                <w:rFonts w:ascii="Times New Roman" w:hAnsi="Times New Roman"/>
                <w:sz w:val="24"/>
                <w:szCs w:val="24"/>
                <w:lang w:val="en-US"/>
              </w:rPr>
              <w:t>F</w:t>
            </w:r>
            <w:r w:rsidRPr="000F679E" w:rsidR="00B602B8">
              <w:rPr>
                <w:rStyle w:val="60"/>
                <w:rFonts w:ascii="Times New Roman" w:hAnsi="Times New Roman"/>
                <w:sz w:val="24"/>
                <w:szCs w:val="24"/>
              </w:rPr>
              <w:t>ormerly</w:t>
            </w:r>
            <w:r w:rsidRPr="00B602B8" w:rsidR="00B602B8">
              <w:rPr>
                <w:rStyle w:val="60"/>
                <w:rFonts w:ascii="Times New Roman" w:hAnsi="Times New Roman"/>
                <w:sz w:val="24"/>
                <w:szCs w:val="24"/>
              </w:rPr>
              <w:t xml:space="preserve"> </w:t>
            </w:r>
            <w:r w:rsidR="00B602B8">
              <w:rPr>
                <w:rStyle w:val="60"/>
                <w:rFonts w:ascii="Times New Roman" w:hAnsi="Times New Roman"/>
                <w:sz w:val="24"/>
                <w:szCs w:val="24"/>
                <w:lang w:val="en-US"/>
              </w:rPr>
              <w:t>Trifolium</w:t>
            </w:r>
            <w:r w:rsidRPr="00B602B8" w:rsidR="00B602B8">
              <w:rPr>
                <w:rStyle w:val="60"/>
                <w:rFonts w:ascii="Times New Roman" w:hAnsi="Times New Roman"/>
                <w:sz w:val="24"/>
                <w:szCs w:val="24"/>
              </w:rPr>
              <w:t xml:space="preserve"> </w:t>
            </w:r>
            <w:r w:rsidR="00B602B8">
              <w:rPr>
                <w:rStyle w:val="60"/>
                <w:rFonts w:ascii="Times New Roman" w:hAnsi="Times New Roman"/>
                <w:sz w:val="24"/>
                <w:szCs w:val="24"/>
                <w:lang w:val="en-US"/>
              </w:rPr>
              <w:t>michelianum</w:t>
            </w:r>
            <w:r w:rsidRPr="00B602B8" w:rsidR="00B602B8">
              <w:rPr>
                <w:rStyle w:val="60"/>
                <w:rFonts w:ascii="Times New Roman" w:hAnsi="Times New Roman"/>
                <w:sz w:val="24"/>
                <w:szCs w:val="24"/>
              </w:rPr>
              <w:t xml:space="preserve"> </w:t>
            </w:r>
            <w:r w:rsidR="00B602B8">
              <w:rPr>
                <w:rStyle w:val="60"/>
                <w:rFonts w:ascii="Times New Roman" w:hAnsi="Times New Roman"/>
                <w:sz w:val="24"/>
                <w:szCs w:val="24"/>
                <w:lang w:val="en-US"/>
              </w:rPr>
              <w:t>Savi</w:t>
            </w:r>
            <w:r w:rsidRPr="00B602B8" w:rsidR="00B602B8">
              <w:rPr>
                <w:rStyle w:val="60"/>
                <w:rFonts w:ascii="Times New Roman" w:hAnsi="Times New Roman"/>
                <w:sz w:val="24"/>
                <w:szCs w:val="24"/>
              </w:rPr>
              <w:t xml:space="preserve"> </w:t>
            </w:r>
            <w:r w:rsidR="00B602B8">
              <w:rPr>
                <w:rStyle w:val="60"/>
                <w:rFonts w:ascii="Times New Roman" w:hAnsi="Times New Roman"/>
                <w:sz w:val="24"/>
                <w:szCs w:val="24"/>
                <w:lang w:val="en-US"/>
              </w:rPr>
              <w:t>var</w:t>
            </w:r>
            <w:r w:rsidRPr="00B602B8" w:rsidR="00B602B8">
              <w:rPr>
                <w:rStyle w:val="60"/>
                <w:rFonts w:ascii="Times New Roman" w:hAnsi="Times New Roman"/>
                <w:sz w:val="24"/>
                <w:szCs w:val="24"/>
              </w:rPr>
              <w:t xml:space="preserve">. </w:t>
            </w:r>
            <w:r w:rsidR="00B602B8">
              <w:rPr>
                <w:rStyle w:val="60"/>
                <w:rFonts w:ascii="Times New Roman" w:hAnsi="Times New Roman"/>
                <w:sz w:val="24"/>
                <w:szCs w:val="24"/>
                <w:lang w:val="en-US"/>
              </w:rPr>
              <w:t>balansae</w:t>
            </w:r>
            <w:r w:rsidRPr="00B602B8" w:rsidR="00B602B8">
              <w:rPr>
                <w:rStyle w:val="60"/>
                <w:rFonts w:ascii="Times New Roman" w:hAnsi="Times New Roman"/>
                <w:sz w:val="24"/>
                <w:szCs w:val="24"/>
              </w:rPr>
              <w:t xml:space="preserve"> (</w:t>
            </w:r>
            <w:r w:rsidR="00B602B8">
              <w:rPr>
                <w:rStyle w:val="60"/>
                <w:rFonts w:ascii="Times New Roman" w:hAnsi="Times New Roman"/>
                <w:sz w:val="24"/>
                <w:szCs w:val="24"/>
                <w:lang w:val="en-US"/>
              </w:rPr>
              <w:t>Boiss</w:t>
            </w:r>
            <w:r w:rsidRPr="00B602B8" w:rsidR="00B602B8">
              <w:rPr>
                <w:rStyle w:val="60"/>
                <w:rFonts w:ascii="Times New Roman" w:hAnsi="Times New Roman"/>
                <w:sz w:val="24"/>
                <w:szCs w:val="24"/>
              </w:rPr>
              <w:t xml:space="preserve">.) </w:t>
            </w:r>
            <w:r w:rsidR="00B602B8">
              <w:rPr>
                <w:rStyle w:val="60"/>
                <w:rFonts w:ascii="Times New Roman" w:hAnsi="Times New Roman"/>
                <w:sz w:val="24"/>
                <w:szCs w:val="24"/>
                <w:lang w:val="en-US"/>
              </w:rPr>
              <w:t>Azn., T. balansae</w:t>
            </w:r>
            <w:r w:rsidRPr="000F679E" w:rsidR="00B602B8">
              <w:rPr>
                <w:rStyle w:val="60"/>
                <w:rFonts w:ascii="Times New Roman" w:hAnsi="Times New Roman"/>
                <w:sz w:val="24"/>
                <w:szCs w:val="24"/>
              </w:rPr>
              <w:t>]</w:t>
            </w:r>
          </w:p>
        </w:tc>
        <w:tc>
          <w:tcPr>
            <w:tcW w:w="3240" w:type="dxa"/>
            <w:shd w:val="clear" w:color="auto" w:fill="FFFFFF"/>
          </w:tcPr>
          <w:p w:rsidR="00943DF2" w:rsidRPr="000F679E" w:rsidP="00110FF3">
            <w:pPr>
              <w:spacing w:after="0" w:line="240" w:lineRule="auto"/>
              <w:rPr>
                <w:rStyle w:val="60"/>
                <w:rFonts w:ascii="Times New Roman" w:hAnsi="Times New Roman"/>
                <w:sz w:val="24"/>
                <w:szCs w:val="24"/>
              </w:rPr>
            </w:pPr>
          </w:p>
        </w:tc>
        <w:tc>
          <w:tcPr>
            <w:tcW w:w="2700" w:type="dxa"/>
            <w:shd w:val="clear" w:color="auto" w:fill="FFFFFF"/>
          </w:tcPr>
          <w:p w:rsidR="00943DF2" w:rsidRPr="00B602B8" w:rsidP="00110FF3">
            <w:pPr>
              <w:spacing w:after="0" w:line="240" w:lineRule="auto"/>
              <w:rPr>
                <w:rStyle w:val="60"/>
                <w:rFonts w:ascii="Times New Roman" w:hAnsi="Times New Roman"/>
                <w:sz w:val="24"/>
                <w:szCs w:val="24"/>
                <w:lang w:val="en-US"/>
              </w:rPr>
            </w:pPr>
            <w:r w:rsidR="00B602B8">
              <w:rPr>
                <w:rStyle w:val="60"/>
                <w:rFonts w:ascii="Times New Roman" w:hAnsi="Times New Roman"/>
                <w:sz w:val="24"/>
                <w:szCs w:val="24"/>
                <w:lang w:val="en-US"/>
              </w:rPr>
              <w:t>Balansa Clover</w:t>
            </w:r>
          </w:p>
        </w:tc>
      </w:tr>
      <w:tr>
        <w:tblPrEx>
          <w:tblW w:w="9370" w:type="dxa"/>
          <w:tblLayout w:type="fixed"/>
          <w:tblCellMar>
            <w:left w:w="10" w:type="dxa"/>
            <w:right w:w="10" w:type="dxa"/>
          </w:tblCellMar>
          <w:tblLook w:val="00A0"/>
        </w:tblPrEx>
        <w:trPr>
          <w:trHeight w:val="269"/>
        </w:trPr>
        <w:tc>
          <w:tcPr>
            <w:tcW w:w="343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Trifolium pratense (</w:t>
            </w:r>
            <w:r w:rsidR="00B602B8">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Trèfle violet</w:t>
            </w:r>
          </w:p>
        </w:tc>
        <w:tc>
          <w:tcPr>
            <w:tcW w:w="270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Red clover</w:t>
            </w:r>
          </w:p>
        </w:tc>
      </w:tr>
      <w:tr>
        <w:tblPrEx>
          <w:tblW w:w="9370" w:type="dxa"/>
          <w:tblLayout w:type="fixed"/>
          <w:tblCellMar>
            <w:left w:w="10" w:type="dxa"/>
            <w:right w:w="10" w:type="dxa"/>
          </w:tblCellMar>
          <w:tblLook w:val="00A0"/>
        </w:tblPrEx>
        <w:trPr>
          <w:trHeight w:val="475"/>
        </w:trPr>
        <w:tc>
          <w:tcPr>
            <w:tcW w:w="343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Trifolium repens (</w:t>
            </w:r>
            <w:r w:rsidR="00C3686D">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Trèfle blanc</w:t>
            </w:r>
          </w:p>
        </w:tc>
        <w:tc>
          <w:tcPr>
            <w:tcW w:w="270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White clover</w:t>
            </w:r>
          </w:p>
        </w:tc>
      </w:tr>
      <w:tr>
        <w:tblPrEx>
          <w:tblW w:w="9370" w:type="dxa"/>
          <w:tblLayout w:type="fixed"/>
          <w:tblCellMar>
            <w:left w:w="10" w:type="dxa"/>
            <w:right w:w="10" w:type="dxa"/>
          </w:tblCellMar>
          <w:tblLook w:val="00A0"/>
        </w:tblPrEx>
        <w:trPr>
          <w:trHeight w:val="490"/>
        </w:trPr>
        <w:tc>
          <w:tcPr>
            <w:tcW w:w="343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Trifolium resupinatum (</w:t>
            </w:r>
            <w:r w:rsidR="00C3686D">
              <w:rPr>
                <w:rStyle w:val="60"/>
                <w:rFonts w:ascii="Times New Roman" w:hAnsi="Times New Roman"/>
                <w:sz w:val="24"/>
                <w:szCs w:val="24"/>
                <w:lang w:val="en-US"/>
              </w:rPr>
              <w:t>R</w:t>
            </w:r>
            <w:r w:rsidRPr="000F679E">
              <w:rPr>
                <w:rStyle w:val="60"/>
                <w:rFonts w:ascii="Times New Roman" w:hAnsi="Times New Roman"/>
                <w:sz w:val="24"/>
                <w:szCs w:val="24"/>
              </w:rPr>
              <w:t>.)</w:t>
            </w:r>
          </w:p>
        </w:tc>
        <w:tc>
          <w:tcPr>
            <w:tcW w:w="324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Trèfle de perse</w:t>
            </w:r>
          </w:p>
        </w:tc>
        <w:tc>
          <w:tcPr>
            <w:tcW w:w="2700" w:type="dxa"/>
            <w:shd w:val="clear" w:color="auto" w:fill="FFFFFF"/>
          </w:tcPr>
          <w:p w:rsidR="007B3023" w:rsidRPr="000F679E" w:rsidP="00110FF3">
            <w:pPr>
              <w:spacing w:after="0" w:line="240" w:lineRule="auto"/>
              <w:rPr>
                <w:rFonts w:ascii="Times New Roman" w:hAnsi="Times New Roman"/>
                <w:sz w:val="24"/>
                <w:szCs w:val="24"/>
              </w:rPr>
            </w:pPr>
            <w:r w:rsidRPr="000F679E">
              <w:rPr>
                <w:rStyle w:val="60"/>
                <w:rFonts w:ascii="Times New Roman" w:hAnsi="Times New Roman"/>
                <w:sz w:val="24"/>
                <w:szCs w:val="24"/>
              </w:rPr>
              <w:t>Persian clover</w:t>
            </w:r>
          </w:p>
        </w:tc>
      </w:tr>
      <w:tr>
        <w:tblPrEx>
          <w:tblW w:w="9370" w:type="dxa"/>
          <w:tblLayout w:type="fixed"/>
          <w:tblCellMar>
            <w:left w:w="10" w:type="dxa"/>
            <w:right w:w="10" w:type="dxa"/>
          </w:tblCellMar>
          <w:tblLook w:val="00A0"/>
        </w:tblPrEx>
        <w:trPr>
          <w:trHeight w:val="490"/>
        </w:trPr>
        <w:tc>
          <w:tcPr>
            <w:tcW w:w="3430" w:type="dxa"/>
            <w:tcBorders>
              <w:bottom w:val="single" w:sz="4" w:space="0" w:color="auto"/>
            </w:tcBorders>
            <w:shd w:val="clear" w:color="auto" w:fill="FFFFFF"/>
          </w:tcPr>
          <w:p w:rsidR="007B3023" w:rsidRPr="00C3686D" w:rsidP="00110FF3">
            <w:pPr>
              <w:spacing w:after="0" w:line="240" w:lineRule="auto"/>
              <w:rPr>
                <w:rStyle w:val="60"/>
                <w:rFonts w:ascii="Times New Roman" w:hAnsi="Times New Roman"/>
                <w:sz w:val="24"/>
                <w:szCs w:val="24"/>
                <w:lang w:val="en-US"/>
              </w:rPr>
            </w:pPr>
            <w:r w:rsidRPr="000F679E">
              <w:rPr>
                <w:rStyle w:val="a7"/>
                <w:rFonts w:ascii="Times New Roman" w:hAnsi="Times New Roman"/>
                <w:sz w:val="24"/>
                <w:szCs w:val="24"/>
              </w:rPr>
              <w:t xml:space="preserve">Trifolium semipilosum </w:t>
            </w:r>
            <w:r w:rsidR="00C3686D">
              <w:rPr>
                <w:rStyle w:val="a7"/>
                <w:rFonts w:ascii="Times New Roman" w:hAnsi="Times New Roman"/>
                <w:sz w:val="24"/>
                <w:szCs w:val="24"/>
                <w:lang w:val="en-US"/>
              </w:rPr>
              <w:t>F</w:t>
            </w:r>
            <w:r w:rsidRPr="000F679E">
              <w:rPr>
                <w:rStyle w:val="a7"/>
                <w:rFonts w:ascii="Times New Roman" w:hAnsi="Times New Roman"/>
                <w:sz w:val="24"/>
                <w:szCs w:val="24"/>
              </w:rPr>
              <w:t>resn</w:t>
            </w:r>
            <w:r w:rsidR="00C3686D">
              <w:rPr>
                <w:rStyle w:val="a7"/>
                <w:rFonts w:ascii="Times New Roman" w:hAnsi="Times New Roman"/>
                <w:sz w:val="24"/>
                <w:szCs w:val="24"/>
                <w:lang w:val="en-US"/>
              </w:rPr>
              <w:t>.</w:t>
            </w:r>
          </w:p>
        </w:tc>
        <w:tc>
          <w:tcPr>
            <w:tcW w:w="3240" w:type="dxa"/>
            <w:tcBorders>
              <w:bottom w:val="single" w:sz="4" w:space="0" w:color="auto"/>
            </w:tcBorders>
            <w:shd w:val="clear" w:color="auto" w:fill="FFFFFF"/>
          </w:tcPr>
          <w:p w:rsidR="007B3023" w:rsidRPr="000F679E" w:rsidP="00110FF3">
            <w:pPr>
              <w:spacing w:after="0" w:line="240" w:lineRule="auto"/>
              <w:rPr>
                <w:rStyle w:val="60"/>
                <w:rFonts w:ascii="Times New Roman" w:hAnsi="Times New Roman"/>
                <w:sz w:val="24"/>
                <w:szCs w:val="24"/>
              </w:rPr>
            </w:pPr>
          </w:p>
        </w:tc>
        <w:tc>
          <w:tcPr>
            <w:tcW w:w="2700" w:type="dxa"/>
            <w:tcBorders>
              <w:bottom w:val="single" w:sz="4" w:space="0" w:color="auto"/>
            </w:tcBorders>
            <w:shd w:val="clear" w:color="auto" w:fill="FFFFFF"/>
          </w:tcPr>
          <w:p w:rsidR="007B3023" w:rsidRPr="000F679E" w:rsidP="00110FF3">
            <w:pPr>
              <w:spacing w:after="0" w:line="240" w:lineRule="auto"/>
              <w:rPr>
                <w:rStyle w:val="60"/>
                <w:rFonts w:ascii="Times New Roman" w:hAnsi="Times New Roman"/>
                <w:sz w:val="24"/>
                <w:szCs w:val="24"/>
              </w:rPr>
            </w:pPr>
            <w:r w:rsidRPr="000F679E">
              <w:rPr>
                <w:rStyle w:val="a7"/>
                <w:rFonts w:ascii="Times New Roman" w:hAnsi="Times New Roman"/>
                <w:sz w:val="24"/>
                <w:szCs w:val="24"/>
              </w:rPr>
              <w:t>Kenya clover</w:t>
            </w:r>
          </w:p>
        </w:tc>
      </w:tr>
      <w:tr>
        <w:tblPrEx>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0A0"/>
        </w:tblPrEx>
        <w:trPr>
          <w:trHeight w:val="278"/>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 xml:space="preserve">Trifolium vesiculosum </w:t>
            </w:r>
            <w:r w:rsidR="00C3686D">
              <w:rPr>
                <w:rStyle w:val="60"/>
                <w:rFonts w:ascii="Times New Roman" w:hAnsi="Times New Roman"/>
                <w:sz w:val="24"/>
                <w:szCs w:val="24"/>
                <w:lang w:val="en-US"/>
              </w:rPr>
              <w:t>S</w:t>
            </w:r>
            <w:r w:rsidRPr="000F679E">
              <w:rPr>
                <w:rStyle w:val="60"/>
                <w:rFonts w:ascii="Times New Roman" w:hAnsi="Times New Roman"/>
                <w:sz w:val="24"/>
                <w:szCs w:val="24"/>
              </w:rPr>
              <w:t>avi</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7B3023" w:rsidRPr="00875064" w:rsidP="00D46286">
            <w:pPr>
              <w:spacing w:after="0" w:line="240" w:lineRule="auto"/>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Arrowleaf clover</w:t>
            </w:r>
          </w:p>
        </w:tc>
      </w:tr>
      <w:tr>
        <w:tblPrEx>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0A0"/>
        </w:tblPrEx>
        <w:trPr>
          <w:trHeight w:val="475"/>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Trigonella foenum- graecum (l.)</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Fenugrec</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Fenugreek</w:t>
            </w:r>
          </w:p>
        </w:tc>
      </w:tr>
      <w:tr>
        <w:tblPrEx>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0A0"/>
        </w:tblPrEx>
        <w:trPr>
          <w:trHeight w:val="470"/>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 xml:space="preserve">Vicia benghalensis </w:t>
            </w:r>
            <w:r w:rsidR="00F73A81">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Vesce du bengale, vesce pourpre foncé</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Purple vetch</w:t>
            </w:r>
          </w:p>
        </w:tc>
      </w:tr>
      <w:tr>
        <w:tblPrEx>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0A0"/>
        </w:tblPrEx>
        <w:trPr>
          <w:trHeight w:val="278"/>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Vicia faba (l.)</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sidR="00F73A81">
              <w:rPr>
                <w:rStyle w:val="60"/>
                <w:rFonts w:ascii="Times New Roman" w:hAnsi="Times New Roman"/>
                <w:sz w:val="24"/>
                <w:szCs w:val="24"/>
              </w:rPr>
              <w:t>Féverole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sidR="00F73A81">
              <w:rPr>
                <w:rStyle w:val="60"/>
                <w:rFonts w:ascii="Times New Roman" w:hAnsi="Times New Roman"/>
                <w:sz w:val="24"/>
                <w:szCs w:val="24"/>
              </w:rPr>
              <w:t>Field bean</w:t>
            </w:r>
            <w:r w:rsidR="00F73A81">
              <w:rPr>
                <w:rStyle w:val="60"/>
                <w:rFonts w:ascii="Times New Roman" w:hAnsi="Times New Roman"/>
                <w:sz w:val="24"/>
                <w:szCs w:val="24"/>
                <w:lang w:val="en-US"/>
              </w:rPr>
              <w:t>, broad bean</w:t>
            </w:r>
          </w:p>
        </w:tc>
      </w:tr>
      <w:tr>
        <w:tblPrEx>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0A0"/>
        </w:tblPrEx>
        <w:trPr>
          <w:trHeight w:val="470"/>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7B3023" w:rsidRPr="00F73A81" w:rsidP="00D46286">
            <w:pPr>
              <w:spacing w:after="0" w:line="240" w:lineRule="auto"/>
              <w:rPr>
                <w:rFonts w:ascii="Times New Roman" w:hAnsi="Times New Roman"/>
                <w:sz w:val="24"/>
                <w:szCs w:val="24"/>
                <w:lang w:val="en-US"/>
              </w:rPr>
            </w:pPr>
            <w:r w:rsidRPr="000F679E">
              <w:rPr>
                <w:rStyle w:val="60"/>
                <w:rFonts w:ascii="Times New Roman" w:hAnsi="Times New Roman"/>
                <w:sz w:val="24"/>
                <w:szCs w:val="24"/>
              </w:rPr>
              <w:t>Vicia pannonica crant</w:t>
            </w:r>
            <w:r w:rsidR="00F73A81">
              <w:rPr>
                <w:rStyle w:val="60"/>
                <w:rFonts w:ascii="Times New Roman" w:hAnsi="Times New Roman"/>
                <w:sz w:val="24"/>
                <w:szCs w:val="24"/>
                <w:lang w:val="en-US"/>
              </w:rPr>
              <w:t>z</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Vesce de pannonie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Hungarian vetch</w:t>
            </w:r>
          </w:p>
        </w:tc>
      </w:tr>
      <w:tr>
        <w:tblPrEx>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0A0"/>
        </w:tblPrEx>
        <w:trPr>
          <w:trHeight w:val="278"/>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Vicia sativa (l.)</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Vesce commune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Common vetch, tare</w:t>
            </w:r>
          </w:p>
        </w:tc>
      </w:tr>
      <w:tr>
        <w:tblPrEx>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0A0"/>
        </w:tblPrEx>
        <w:trPr>
          <w:trHeight w:val="470"/>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 xml:space="preserve">Vicia villosa </w:t>
            </w:r>
            <w:r w:rsidR="00F73A81">
              <w:rPr>
                <w:rStyle w:val="60"/>
                <w:rFonts w:ascii="Times New Roman" w:hAnsi="Times New Roman"/>
                <w:sz w:val="24"/>
                <w:szCs w:val="24"/>
                <w:lang w:val="en-US"/>
              </w:rPr>
              <w:t>R</w:t>
            </w:r>
            <w:r w:rsidRPr="000F679E">
              <w:rPr>
                <w:rStyle w:val="60"/>
                <w:rFonts w:ascii="Times New Roman" w:hAnsi="Times New Roman"/>
                <w:sz w:val="24"/>
                <w:szCs w:val="24"/>
              </w:rPr>
              <w:t>oth</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Vesce velue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Hairy vetch incl. Woolly-pod vetch</w:t>
            </w:r>
          </w:p>
        </w:tc>
      </w:tr>
      <w:tr>
        <w:tblPrEx>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0A0"/>
        </w:tblPrEx>
        <w:trPr>
          <w:trHeight w:val="902"/>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Vigna angularis (willd.) Ohwi &amp; h. Ohashi [</w:t>
            </w:r>
            <w:r w:rsidR="00F73A81">
              <w:rPr>
                <w:rStyle w:val="60"/>
                <w:rFonts w:ascii="Times New Roman" w:hAnsi="Times New Roman"/>
                <w:sz w:val="24"/>
                <w:szCs w:val="24"/>
                <w:lang w:val="en-US"/>
              </w:rPr>
              <w:t>F</w:t>
            </w:r>
            <w:r w:rsidRPr="000F679E">
              <w:rPr>
                <w:rStyle w:val="60"/>
                <w:rFonts w:ascii="Times New Roman" w:hAnsi="Times New Roman"/>
                <w:sz w:val="24"/>
                <w:szCs w:val="24"/>
              </w:rPr>
              <w:t xml:space="preserve">ormerly </w:t>
            </w:r>
            <w:r w:rsidRPr="000F679E">
              <w:rPr>
                <w:rStyle w:val="61"/>
                <w:rFonts w:ascii="Times New Roman" w:hAnsi="Times New Roman"/>
                <w:sz w:val="24"/>
                <w:szCs w:val="24"/>
                <w:lang w:val="uk-UA"/>
              </w:rPr>
              <w:t>phaseolus angularis</w:t>
            </w:r>
            <w:r w:rsidRPr="000F679E">
              <w:rPr>
                <w:rStyle w:val="60"/>
                <w:rFonts w:ascii="Times New Roman" w:hAnsi="Times New Roman"/>
                <w:sz w:val="24"/>
                <w:szCs w:val="24"/>
              </w:rPr>
              <w:t xml:space="preserve"> (willd.) W. Wight]</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Haricot adzuki</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Adzuki bean</w:t>
            </w:r>
          </w:p>
        </w:tc>
      </w:tr>
      <w:tr>
        <w:tblPrEx>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0A0"/>
        </w:tblPrEx>
        <w:trPr>
          <w:trHeight w:val="470"/>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Vigna mungo (</w:t>
            </w:r>
            <w:r w:rsidR="00F73A81">
              <w:rPr>
                <w:rStyle w:val="60"/>
                <w:rFonts w:ascii="Times New Roman" w:hAnsi="Times New Roman"/>
                <w:sz w:val="24"/>
                <w:szCs w:val="24"/>
                <w:lang w:val="en-US"/>
              </w:rPr>
              <w:t>L</w:t>
            </w:r>
            <w:r w:rsidRPr="000F679E">
              <w:rPr>
                <w:rStyle w:val="60"/>
                <w:rFonts w:ascii="Times New Roman" w:hAnsi="Times New Roman"/>
                <w:sz w:val="24"/>
                <w:szCs w:val="24"/>
              </w:rPr>
              <w:t>.) Hepper [</w:t>
            </w:r>
            <w:r w:rsidR="00F73A81">
              <w:rPr>
                <w:rStyle w:val="60"/>
                <w:rFonts w:ascii="Times New Roman" w:hAnsi="Times New Roman"/>
                <w:sz w:val="24"/>
                <w:szCs w:val="24"/>
                <w:lang w:val="en-US"/>
              </w:rPr>
              <w:t>F</w:t>
            </w:r>
            <w:r w:rsidRPr="000F679E">
              <w:rPr>
                <w:rStyle w:val="60"/>
                <w:rFonts w:ascii="Times New Roman" w:hAnsi="Times New Roman"/>
                <w:sz w:val="24"/>
                <w:szCs w:val="24"/>
              </w:rPr>
              <w:t>ormerly</w:t>
            </w:r>
            <w:r w:rsidRPr="000F679E">
              <w:rPr>
                <w:rStyle w:val="61"/>
                <w:rFonts w:ascii="Times New Roman" w:hAnsi="Times New Roman"/>
                <w:sz w:val="24"/>
                <w:szCs w:val="24"/>
                <w:lang w:val="uk-UA"/>
              </w:rPr>
              <w:t xml:space="preserve"> phaseolus mungo</w:t>
            </w:r>
            <w:r w:rsidRPr="000F679E">
              <w:rPr>
                <w:rStyle w:val="60"/>
                <w:rFonts w:ascii="Times New Roman" w:hAnsi="Times New Roman"/>
                <w:sz w:val="24"/>
                <w:szCs w:val="24"/>
              </w:rPr>
              <w:t xml:space="preserve"> </w:t>
            </w:r>
            <w:r w:rsidR="00F73A81">
              <w:rPr>
                <w:rStyle w:val="60"/>
                <w:rFonts w:ascii="Times New Roman" w:hAnsi="Times New Roman"/>
                <w:sz w:val="24"/>
                <w:szCs w:val="24"/>
                <w:lang w:val="en-US"/>
              </w:rPr>
              <w:t>L</w:t>
            </w:r>
            <w:r w:rsidRPr="000F679E">
              <w:rPr>
                <w:rStyle w:val="60"/>
                <w:rFonts w:ascii="Times New Roman" w:hAnsi="Times New Roman"/>
                <w:sz w:val="24"/>
                <w:szCs w:val="24"/>
              </w:rPr>
              <w:t>.]</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Haricot mungo</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Black gram/urd</w:t>
            </w:r>
          </w:p>
        </w:tc>
      </w:tr>
      <w:tr>
        <w:tblPrEx>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0A0"/>
        </w:tblPrEx>
        <w:trPr>
          <w:trHeight w:val="470"/>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F73A81" w:rsidRPr="00F73A81" w:rsidP="00D46286">
            <w:pPr>
              <w:spacing w:after="0" w:line="240" w:lineRule="auto"/>
              <w:rPr>
                <w:rStyle w:val="60"/>
                <w:rFonts w:ascii="Times New Roman" w:hAnsi="Times New Roman"/>
                <w:sz w:val="24"/>
                <w:szCs w:val="24"/>
                <w:lang w:val="en-US"/>
              </w:rPr>
            </w:pPr>
            <w:r>
              <w:rPr>
                <w:rStyle w:val="60"/>
                <w:rFonts w:ascii="Times New Roman" w:hAnsi="Times New Roman"/>
                <w:sz w:val="24"/>
                <w:szCs w:val="24"/>
                <w:lang w:val="en-US"/>
              </w:rPr>
              <w:t>Vigna</w:t>
            </w:r>
            <w:r w:rsidRPr="00F73A81">
              <w:rPr>
                <w:rStyle w:val="60"/>
                <w:rFonts w:ascii="Times New Roman" w:hAnsi="Times New Roman"/>
                <w:sz w:val="24"/>
                <w:szCs w:val="24"/>
              </w:rPr>
              <w:t xml:space="preserve"> </w:t>
            </w:r>
            <w:r>
              <w:rPr>
                <w:rStyle w:val="60"/>
                <w:rFonts w:ascii="Times New Roman" w:hAnsi="Times New Roman"/>
                <w:sz w:val="24"/>
                <w:szCs w:val="24"/>
                <w:lang w:val="en-US"/>
              </w:rPr>
              <w:t>radiate</w:t>
            </w:r>
            <w:r w:rsidRPr="00F73A81">
              <w:rPr>
                <w:rStyle w:val="60"/>
                <w:rFonts w:ascii="Times New Roman" w:hAnsi="Times New Roman"/>
                <w:sz w:val="24"/>
                <w:szCs w:val="24"/>
              </w:rPr>
              <w:t xml:space="preserve"> (</w:t>
            </w:r>
            <w:r>
              <w:rPr>
                <w:rStyle w:val="60"/>
                <w:rFonts w:ascii="Times New Roman" w:hAnsi="Times New Roman"/>
                <w:sz w:val="24"/>
                <w:szCs w:val="24"/>
                <w:lang w:val="en-US"/>
              </w:rPr>
              <w:t>L</w:t>
            </w:r>
            <w:r w:rsidRPr="00F73A81">
              <w:rPr>
                <w:rStyle w:val="60"/>
                <w:rFonts w:ascii="Times New Roman" w:hAnsi="Times New Roman"/>
                <w:sz w:val="24"/>
                <w:szCs w:val="24"/>
              </w:rPr>
              <w:t xml:space="preserve">.) </w:t>
            </w:r>
            <w:r>
              <w:rPr>
                <w:rStyle w:val="60"/>
                <w:rFonts w:ascii="Times New Roman" w:hAnsi="Times New Roman"/>
                <w:sz w:val="24"/>
                <w:szCs w:val="24"/>
                <w:lang w:val="en-US"/>
              </w:rPr>
              <w:t>R</w:t>
            </w:r>
            <w:r w:rsidRPr="00F73A81">
              <w:rPr>
                <w:rStyle w:val="60"/>
                <w:rFonts w:ascii="Times New Roman" w:hAnsi="Times New Roman"/>
                <w:sz w:val="24"/>
                <w:szCs w:val="24"/>
              </w:rPr>
              <w:t xml:space="preserve">. </w:t>
            </w:r>
            <w:r>
              <w:rPr>
                <w:rStyle w:val="60"/>
                <w:rFonts w:ascii="Times New Roman" w:hAnsi="Times New Roman"/>
                <w:sz w:val="24"/>
                <w:szCs w:val="24"/>
                <w:lang w:val="en-US"/>
              </w:rPr>
              <w:t xml:space="preserve">Wilczek </w:t>
            </w:r>
            <w:r w:rsidRPr="000F679E">
              <w:rPr>
                <w:rStyle w:val="60"/>
                <w:rFonts w:ascii="Times New Roman" w:hAnsi="Times New Roman"/>
                <w:sz w:val="24"/>
                <w:szCs w:val="24"/>
              </w:rPr>
              <w:t>[</w:t>
            </w:r>
            <w:r>
              <w:rPr>
                <w:rStyle w:val="60"/>
                <w:rFonts w:ascii="Times New Roman" w:hAnsi="Times New Roman"/>
                <w:sz w:val="24"/>
                <w:szCs w:val="24"/>
                <w:lang w:val="en-US"/>
              </w:rPr>
              <w:t>F</w:t>
            </w:r>
            <w:r w:rsidRPr="000F679E">
              <w:rPr>
                <w:rStyle w:val="60"/>
                <w:rFonts w:ascii="Times New Roman" w:hAnsi="Times New Roman"/>
                <w:sz w:val="24"/>
                <w:szCs w:val="24"/>
              </w:rPr>
              <w:t xml:space="preserve">ormerly </w:t>
            </w:r>
            <w:r>
              <w:rPr>
                <w:rStyle w:val="61"/>
                <w:rFonts w:ascii="Times New Roman" w:hAnsi="Times New Roman"/>
                <w:sz w:val="24"/>
                <w:szCs w:val="24"/>
                <w:lang w:val="en-US"/>
              </w:rPr>
              <w:t>phaseolus radiatus L</w:t>
            </w:r>
            <w:r w:rsidRPr="000F679E">
              <w:rPr>
                <w:rStyle w:val="60"/>
                <w:rFonts w:ascii="Times New Roman" w:hAnsi="Times New Roman"/>
                <w:sz w:val="24"/>
                <w:szCs w:val="24"/>
              </w:rPr>
              <w:t>]</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F73A81" w:rsidRPr="00F73A81" w:rsidP="00D46286">
            <w:pPr>
              <w:spacing w:after="0" w:line="240" w:lineRule="auto"/>
              <w:rPr>
                <w:rStyle w:val="60"/>
                <w:rFonts w:ascii="Times New Roman" w:hAnsi="Times New Roman"/>
                <w:sz w:val="24"/>
                <w:szCs w:val="24"/>
                <w:lang w:val="en-US"/>
              </w:rPr>
            </w:pPr>
            <w:r>
              <w:rPr>
                <w:rStyle w:val="60"/>
                <w:rFonts w:ascii="Times New Roman" w:hAnsi="Times New Roman"/>
                <w:sz w:val="24"/>
                <w:szCs w:val="24"/>
                <w:lang w:val="en-US"/>
              </w:rPr>
              <w:t>Amb</w:t>
            </w:r>
            <w:r w:rsidRPr="000F679E">
              <w:rPr>
                <w:rStyle w:val="60"/>
                <w:rFonts w:ascii="Times New Roman" w:hAnsi="Times New Roman"/>
                <w:sz w:val="24"/>
                <w:szCs w:val="24"/>
              </w:rPr>
              <w:t>é</w:t>
            </w:r>
            <w:r>
              <w:rPr>
                <w:rStyle w:val="60"/>
                <w:rFonts w:ascii="Times New Roman" w:hAnsi="Times New Roman"/>
                <w:sz w:val="24"/>
                <w:szCs w:val="24"/>
                <w:lang w:val="en-US"/>
              </w:rPr>
              <w:t>rique</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F73A81" w:rsidRPr="00F73A81" w:rsidP="00D46286">
            <w:pPr>
              <w:spacing w:after="0" w:line="240" w:lineRule="auto"/>
              <w:rPr>
                <w:rStyle w:val="60"/>
                <w:rFonts w:ascii="Times New Roman" w:hAnsi="Times New Roman"/>
                <w:sz w:val="24"/>
                <w:szCs w:val="24"/>
                <w:lang w:val="en-US"/>
              </w:rPr>
            </w:pPr>
            <w:r>
              <w:rPr>
                <w:rStyle w:val="60"/>
                <w:rFonts w:ascii="Times New Roman" w:hAnsi="Times New Roman"/>
                <w:sz w:val="24"/>
                <w:szCs w:val="24"/>
                <w:lang w:val="en-US"/>
              </w:rPr>
              <w:t>Mung Bean</w:t>
            </w:r>
          </w:p>
        </w:tc>
      </w:tr>
      <w:tr>
        <w:tblPrEx>
          <w:tblW w:w="9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0A0"/>
        </w:tblPrEx>
        <w:trPr>
          <w:trHeight w:val="499"/>
        </w:trPr>
        <w:tc>
          <w:tcPr>
            <w:tcW w:w="343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Vigna unguiculata (</w:t>
            </w:r>
            <w:r w:rsidR="00F73A81">
              <w:rPr>
                <w:rStyle w:val="60"/>
                <w:rFonts w:ascii="Times New Roman" w:hAnsi="Times New Roman"/>
                <w:sz w:val="24"/>
                <w:szCs w:val="24"/>
                <w:lang w:val="en-US"/>
              </w:rPr>
              <w:t>L</w:t>
            </w:r>
            <w:r w:rsidRPr="000F679E">
              <w:rPr>
                <w:rStyle w:val="60"/>
                <w:rFonts w:ascii="Times New Roman" w:hAnsi="Times New Roman"/>
                <w:sz w:val="24"/>
                <w:szCs w:val="24"/>
              </w:rPr>
              <w:t>.) Walp.</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7B3023" w:rsidRPr="000F679E" w:rsidP="00D46286">
            <w:pPr>
              <w:spacing w:after="0" w:line="240" w:lineRule="auto"/>
              <w:rPr>
                <w:rFonts w:ascii="Times New Roman" w:hAnsi="Times New Roman"/>
                <w:sz w:val="24"/>
                <w:szCs w:val="24"/>
              </w:rPr>
            </w:pPr>
            <w:r w:rsidRPr="000F679E">
              <w:rPr>
                <w:rStyle w:val="60"/>
                <w:rFonts w:ascii="Times New Roman" w:hAnsi="Times New Roman"/>
                <w:sz w:val="24"/>
                <w:szCs w:val="24"/>
              </w:rPr>
              <w:t>Dolique de chine, niébé</w:t>
            </w:r>
          </w:p>
        </w:tc>
        <w:tc>
          <w:tcPr>
            <w:tcW w:w="2700" w:type="dxa"/>
            <w:tcBorders>
              <w:top w:val="single" w:sz="4" w:space="0" w:color="auto"/>
              <w:left w:val="single" w:sz="4" w:space="0" w:color="auto"/>
              <w:bottom w:val="single" w:sz="4" w:space="0" w:color="auto"/>
              <w:right w:val="single" w:sz="4" w:space="0" w:color="auto"/>
            </w:tcBorders>
            <w:shd w:val="clear" w:color="auto" w:fill="FFFFFF"/>
          </w:tcPr>
          <w:p w:rsidR="007B3023" w:rsidRPr="00F73A81" w:rsidP="00D46286">
            <w:pPr>
              <w:spacing w:after="0" w:line="240" w:lineRule="auto"/>
              <w:rPr>
                <w:rFonts w:ascii="Times New Roman" w:hAnsi="Times New Roman"/>
                <w:sz w:val="24"/>
                <w:szCs w:val="24"/>
                <w:lang w:val="en-US"/>
              </w:rPr>
            </w:pPr>
            <w:r w:rsidRPr="000F679E">
              <w:rPr>
                <w:rStyle w:val="60"/>
                <w:rFonts w:ascii="Times New Roman" w:hAnsi="Times New Roman"/>
                <w:sz w:val="24"/>
                <w:szCs w:val="24"/>
              </w:rPr>
              <w:t>Cow pea</w:t>
            </w:r>
            <w:r w:rsidR="00F73A81">
              <w:rPr>
                <w:rStyle w:val="60"/>
                <w:rFonts w:ascii="Times New Roman" w:hAnsi="Times New Roman"/>
                <w:sz w:val="24"/>
                <w:szCs w:val="24"/>
                <w:lang w:val="en-US"/>
              </w:rPr>
              <w:t>, cowpea</w:t>
            </w:r>
          </w:p>
        </w:tc>
      </w:tr>
    </w:tbl>
    <w:p w:rsidR="00453113" w:rsidRPr="000F679E" w:rsidP="00C2381A">
      <w:pPr>
        <w:spacing w:after="0" w:line="240" w:lineRule="auto"/>
        <w:jc w:val="both"/>
      </w:pPr>
    </w:p>
    <w:p w:rsidR="00453113" w:rsidRPr="000F679E" w:rsidP="00C2381A">
      <w:pPr>
        <w:spacing w:after="0" w:line="240" w:lineRule="auto"/>
        <w:jc w:val="both"/>
      </w:pPr>
    </w:p>
    <w:p w:rsidR="007E797F" w:rsidRPr="000F679E" w:rsidP="00C2381A">
      <w:pPr>
        <w:spacing w:after="0" w:line="240" w:lineRule="auto"/>
        <w:jc w:val="both"/>
      </w:pPr>
    </w:p>
    <w:p w:rsidR="00EE1CED" w:rsidRPr="000F679E" w:rsidP="00C2381A">
      <w:pPr>
        <w:spacing w:after="0" w:line="240" w:lineRule="auto"/>
        <w:jc w:val="both"/>
      </w:pPr>
    </w:p>
    <w:p w:rsidR="007E797F" w:rsidRPr="000F679E" w:rsidP="00C2381A">
      <w:pPr>
        <w:spacing w:after="0" w:line="240" w:lineRule="auto"/>
        <w:jc w:val="both"/>
      </w:pPr>
    </w:p>
    <w:p w:rsidR="007E797F" w:rsidRPr="00875064"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453113" w:rsidRPr="000F679E" w:rsidP="00306CB2">
      <w:pPr>
        <w:spacing w:after="0" w:line="240" w:lineRule="auto"/>
        <w:jc w:val="right"/>
        <w:rPr>
          <w:rFonts w:ascii="Times New Roman" w:hAnsi="Times New Roman"/>
          <w:sz w:val="28"/>
          <w:szCs w:val="28"/>
        </w:rPr>
      </w:pPr>
      <w:r w:rsidRPr="000F679E" w:rsidR="00306CB2">
        <w:rPr>
          <w:rFonts w:ascii="Times New Roman" w:hAnsi="Times New Roman"/>
          <w:sz w:val="28"/>
          <w:szCs w:val="28"/>
        </w:rPr>
        <w:t xml:space="preserve">Додаток 3 </w:t>
      </w:r>
    </w:p>
    <w:p w:rsidR="00453113" w:rsidRPr="000F679E" w:rsidP="00C2381A">
      <w:pPr>
        <w:spacing w:after="0" w:line="240" w:lineRule="auto"/>
        <w:jc w:val="both"/>
        <w:rPr>
          <w:rFonts w:ascii="Times New Roman" w:hAnsi="Times New Roman"/>
          <w:sz w:val="28"/>
          <w:szCs w:val="28"/>
        </w:rPr>
      </w:pPr>
    </w:p>
    <w:p w:rsidR="00453113" w:rsidRPr="000F679E" w:rsidP="00306CB2">
      <w:pPr>
        <w:spacing w:after="0" w:line="240" w:lineRule="auto"/>
        <w:jc w:val="center"/>
        <w:rPr>
          <w:rFonts w:ascii="Times New Roman" w:hAnsi="Times New Roman"/>
          <w:b/>
          <w:sz w:val="28"/>
          <w:szCs w:val="28"/>
        </w:rPr>
      </w:pPr>
      <w:r w:rsidRPr="000F679E" w:rsidR="008102B0">
        <w:rPr>
          <w:rFonts w:ascii="Times New Roman" w:hAnsi="Times New Roman"/>
          <w:b/>
          <w:sz w:val="28"/>
          <w:szCs w:val="28"/>
        </w:rPr>
        <w:t xml:space="preserve">Країни, які мають право </w:t>
      </w:r>
      <w:r w:rsidRPr="000F679E" w:rsidR="003A5E33">
        <w:rPr>
          <w:rFonts w:ascii="Times New Roman" w:hAnsi="Times New Roman"/>
          <w:b/>
          <w:sz w:val="28"/>
          <w:szCs w:val="28"/>
        </w:rPr>
        <w:t>сертифікації</w:t>
      </w:r>
      <w:r w:rsidRPr="000F679E" w:rsidR="00306CB2">
        <w:rPr>
          <w:rFonts w:ascii="Times New Roman" w:hAnsi="Times New Roman"/>
          <w:b/>
          <w:sz w:val="28"/>
          <w:szCs w:val="28"/>
        </w:rPr>
        <w:t xml:space="preserve"> </w:t>
      </w:r>
      <w:r w:rsidRPr="000F679E" w:rsidR="008102B0">
        <w:rPr>
          <w:rFonts w:ascii="Times New Roman" w:hAnsi="Times New Roman"/>
          <w:b/>
          <w:sz w:val="28"/>
          <w:szCs w:val="28"/>
        </w:rPr>
        <w:t xml:space="preserve">насіння </w:t>
      </w:r>
      <w:r w:rsidRPr="000F679E" w:rsidR="00306CB2">
        <w:rPr>
          <w:rFonts w:ascii="Times New Roman" w:hAnsi="Times New Roman"/>
          <w:b/>
          <w:sz w:val="28"/>
          <w:szCs w:val="28"/>
        </w:rPr>
        <w:t>трав та бобових культур</w:t>
      </w:r>
    </w:p>
    <w:p w:rsidR="00453113" w:rsidRPr="000F679E" w:rsidP="00C2381A">
      <w:pPr>
        <w:spacing w:after="0" w:line="240" w:lineRule="auto"/>
        <w:jc w:val="both"/>
        <w:rPr>
          <w:rFonts w:ascii="Times New Roman" w:hAnsi="Times New Roman"/>
          <w:sz w:val="28"/>
          <w:szCs w:val="28"/>
        </w:rPr>
      </w:pPr>
    </w:p>
    <w:tbl>
      <w:tblPr>
        <w:tblStyle w:val="TableNormal"/>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2170"/>
        <w:gridCol w:w="5513"/>
        <w:gridCol w:w="7"/>
        <w:gridCol w:w="1680"/>
      </w:tblGrid>
      <w:tr>
        <w:tblPrEx>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Ex>
        <w:trPr>
          <w:trHeight w:val="226"/>
        </w:trPr>
        <w:tc>
          <w:tcPr>
            <w:tcW w:w="2170" w:type="dxa"/>
            <w:shd w:val="clear" w:color="auto" w:fill="FFFFFF"/>
          </w:tcPr>
          <w:p w:rsidR="007E797F"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АРГЕНТИНА</w:t>
            </w:r>
          </w:p>
        </w:tc>
        <w:tc>
          <w:tcPr>
            <w:tcW w:w="5520" w:type="dxa"/>
            <w:gridSpan w:val="2"/>
            <w:shd w:val="clear" w:color="auto" w:fill="FFFFFF"/>
          </w:tcPr>
          <w:p w:rsidR="007E797F"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 xml:space="preserve">C(82)15-02/03/82 </w:t>
            </w:r>
            <w:r w:rsidRPr="000F679E" w:rsidR="00882FAE">
              <w:rPr>
                <w:rStyle w:val="170"/>
                <w:rFonts w:ascii="Times New Roman" w:hAnsi="Times New Roman"/>
                <w:sz w:val="28"/>
                <w:szCs w:val="28"/>
              </w:rPr>
              <w:t xml:space="preserve">та </w:t>
            </w:r>
            <w:r w:rsidRPr="00875064">
              <w:rPr>
                <w:rStyle w:val="170"/>
                <w:rFonts w:ascii="Times New Roman" w:hAnsi="Times New Roman"/>
                <w:sz w:val="28"/>
                <w:szCs w:val="28"/>
              </w:rPr>
              <w:t>С(87)32/С</w:t>
            </w:r>
            <w:r w:rsidRPr="000F679E" w:rsidR="007A0195">
              <w:rPr>
                <w:rStyle w:val="170"/>
                <w:rFonts w:ascii="Times New Roman" w:hAnsi="Times New Roman"/>
                <w:sz w:val="28"/>
                <w:szCs w:val="28"/>
              </w:rPr>
              <w:t>/</w:t>
            </w:r>
            <w:r w:rsidRPr="000F679E" w:rsidR="007A0195">
              <w:rPr>
                <w:rFonts w:ascii="Times New Roman" w:hAnsi="Times New Roman"/>
                <w:sz w:val="28"/>
                <w:szCs w:val="28"/>
              </w:rPr>
              <w:t>Final</w:t>
            </w:r>
          </w:p>
        </w:tc>
        <w:tc>
          <w:tcPr>
            <w:tcW w:w="1680" w:type="dxa"/>
            <w:shd w:val="clear" w:color="auto" w:fill="FFFFFF"/>
          </w:tcPr>
          <w:p w:rsidR="007E797F"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22/04/87</w:t>
            </w:r>
          </w:p>
        </w:tc>
      </w:tr>
      <w:tr>
        <w:tblPrEx>
          <w:tblW w:w="9370" w:type="dxa"/>
          <w:tblLayout w:type="fixed"/>
          <w:tblCellMar>
            <w:left w:w="10" w:type="dxa"/>
            <w:right w:w="10" w:type="dxa"/>
          </w:tblCellMar>
          <w:tblLook w:val="00A0"/>
        </w:tblPrEx>
        <w:trPr>
          <w:trHeight w:val="197"/>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АВСТРАЛІЯ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C(70) 194</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15/12/70</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АВСТРІЯ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С(87)215</w:t>
            </w:r>
            <w:r w:rsidRPr="000F679E" w:rsidR="007A0195">
              <w:rPr>
                <w:rStyle w:val="170"/>
                <w:rFonts w:ascii="Times New Roman" w:hAnsi="Times New Roman"/>
                <w:sz w:val="28"/>
                <w:szCs w:val="28"/>
              </w:rPr>
              <w:t>/</w:t>
            </w:r>
            <w:r w:rsidRPr="000F679E" w:rsidR="007A019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16/02/88</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БЕЛЬГІЯ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С(87)57</w:t>
            </w:r>
            <w:r w:rsidRPr="000F679E" w:rsidR="007A0195">
              <w:rPr>
                <w:rStyle w:val="170"/>
                <w:rFonts w:ascii="Times New Roman" w:hAnsi="Times New Roman"/>
                <w:sz w:val="28"/>
                <w:szCs w:val="28"/>
              </w:rPr>
              <w:t>/</w:t>
            </w:r>
            <w:r w:rsidRPr="000F679E" w:rsidR="007A019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16/02/88</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БОЛІВІЯ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7A0195">
              <w:rPr>
                <w:rStyle w:val="170"/>
                <w:rFonts w:ascii="Times New Roman" w:hAnsi="Times New Roman"/>
                <w:sz w:val="28"/>
                <w:szCs w:val="28"/>
              </w:rPr>
              <w:t>С(96)169/</w:t>
            </w:r>
            <w:r w:rsidRPr="000F679E" w:rsidR="007A019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16/12/96</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БРАЗИЛІЯ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7A0195">
              <w:rPr>
                <w:rStyle w:val="170"/>
                <w:rFonts w:ascii="Times New Roman" w:hAnsi="Times New Roman"/>
                <w:sz w:val="28"/>
                <w:szCs w:val="28"/>
              </w:rPr>
              <w:t>С(99)174/</w:t>
            </w:r>
            <w:r w:rsidRPr="000F679E" w:rsidR="007A019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10/12/99</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БОЛГАРІЯ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C(79)152</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17/08/79</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КАНАДА</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C(61)55</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20/11/61</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ЧИЛІ</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C(72)57</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22/02/72</w:t>
            </w:r>
          </w:p>
        </w:tc>
      </w:tr>
      <w:tr>
        <w:tblPrEx>
          <w:tblW w:w="9370" w:type="dxa"/>
          <w:tblLayout w:type="fixed"/>
          <w:tblCellMar>
            <w:left w:w="10" w:type="dxa"/>
            <w:right w:w="10" w:type="dxa"/>
          </w:tblCellMar>
          <w:tblLook w:val="00A0"/>
        </w:tblPrEx>
        <w:trPr>
          <w:trHeight w:val="202"/>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ХОРВАТІЯ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7A0195">
              <w:rPr>
                <w:rStyle w:val="170"/>
                <w:rFonts w:ascii="Times New Roman" w:hAnsi="Times New Roman"/>
                <w:sz w:val="28"/>
                <w:szCs w:val="28"/>
              </w:rPr>
              <w:t>С(94)205/</w:t>
            </w:r>
            <w:r w:rsidRPr="000F679E" w:rsidR="007A019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12/01/95</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КІПР</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C(63)22</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19/02/63</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ЧЕСЬКА РЕСПУБЛІКА</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С(93)131</w:t>
            </w:r>
            <w:r w:rsidRPr="000F679E" w:rsidR="007A0195">
              <w:rPr>
                <w:rStyle w:val="170"/>
                <w:rFonts w:ascii="Times New Roman" w:hAnsi="Times New Roman"/>
                <w:sz w:val="28"/>
                <w:szCs w:val="28"/>
              </w:rPr>
              <w:t>/</w:t>
            </w:r>
            <w:r w:rsidRPr="000F679E" w:rsidR="007A019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02/06/94</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ДАНІЯ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C(85)145</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10/05/85</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ЄГИПЕТ</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C(20</w:t>
            </w:r>
            <w:r w:rsidRPr="000F679E">
              <w:rPr>
                <w:rStyle w:val="170"/>
                <w:rFonts w:ascii="Times New Roman" w:hAnsi="Times New Roman"/>
                <w:sz w:val="28"/>
                <w:szCs w:val="28"/>
              </w:rPr>
              <w:t>01) 100</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875064">
              <w:rPr>
                <w:rStyle w:val="170"/>
                <w:rFonts w:ascii="Times New Roman" w:hAnsi="Times New Roman"/>
                <w:sz w:val="28"/>
                <w:szCs w:val="28"/>
              </w:rPr>
              <w:t>22/06/01</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ЕСТОНІЯ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С(97)187</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23/10/97</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ФІНЛЯНДІЯ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C(66)66</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875064">
              <w:rPr>
                <w:rStyle w:val="170"/>
                <w:rFonts w:ascii="Times New Roman" w:hAnsi="Times New Roman"/>
                <w:sz w:val="28"/>
                <w:szCs w:val="28"/>
              </w:rPr>
              <w:t>2</w:t>
            </w:r>
            <w:r w:rsidRPr="000F679E">
              <w:rPr>
                <w:rStyle w:val="170"/>
                <w:rFonts w:ascii="Times New Roman" w:hAnsi="Times New Roman"/>
                <w:sz w:val="28"/>
                <w:szCs w:val="28"/>
              </w:rPr>
              <w:t>8/06/66</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ФРАНЦІЯ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C(86)70</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13/08/85</w:t>
            </w:r>
          </w:p>
        </w:tc>
      </w:tr>
      <w:tr>
        <w:tblPrEx>
          <w:tblW w:w="9370" w:type="dxa"/>
          <w:tblLayout w:type="fixed"/>
          <w:tblCellMar>
            <w:left w:w="10" w:type="dxa"/>
            <w:right w:w="10" w:type="dxa"/>
          </w:tblCellMar>
          <w:tblLook w:val="00A0"/>
        </w:tblPrEx>
        <w:trPr>
          <w:trHeight w:val="202"/>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НІМЕЧЧИНА</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С(87)60</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16/02/88</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ГРЕЦІЯ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C(85)150</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05/06/85</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УГОРЩИНА</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C(70)195</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17/12/70</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ІСЛАНДІЯ</w:t>
            </w:r>
          </w:p>
        </w:tc>
        <w:tc>
          <w:tcPr>
            <w:tcW w:w="5513" w:type="dxa"/>
            <w:shd w:val="clear" w:color="auto" w:fill="FFFFFF"/>
          </w:tcPr>
          <w:p w:rsidR="00306CB2" w:rsidRPr="000F679E" w:rsidP="007E797F">
            <w:pPr>
              <w:pStyle w:val="180"/>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ІНДІЯ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C(2008)150</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23/10/08</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ІРЛАНДІЯ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С(88)13</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20/10/88</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ІЗРАЇЛЬ</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C(68)21</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875064">
              <w:rPr>
                <w:rStyle w:val="170"/>
                <w:rFonts w:ascii="Times New Roman" w:hAnsi="Times New Roman"/>
                <w:sz w:val="28"/>
                <w:szCs w:val="28"/>
              </w:rPr>
              <w:t>20/02/68</w:t>
            </w:r>
          </w:p>
        </w:tc>
      </w:tr>
      <w:tr>
        <w:tblPrEx>
          <w:tblW w:w="9370" w:type="dxa"/>
          <w:tblLayout w:type="fixed"/>
          <w:tblCellMar>
            <w:left w:w="10" w:type="dxa"/>
            <w:right w:w="10" w:type="dxa"/>
          </w:tblCellMar>
          <w:tblLook w:val="00A0"/>
        </w:tblPrEx>
        <w:trPr>
          <w:trHeight w:val="202"/>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ІТАЛІЯ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8C0BAC">
              <w:rPr>
                <w:rStyle w:val="170"/>
                <w:rFonts w:ascii="Times New Roman" w:hAnsi="Times New Roman"/>
                <w:sz w:val="28"/>
                <w:szCs w:val="28"/>
              </w:rPr>
              <w:t>C(84)</w:t>
            </w:r>
            <w:r w:rsidRPr="000F679E">
              <w:rPr>
                <w:rStyle w:val="170"/>
                <w:rFonts w:ascii="Times New Roman" w:hAnsi="Times New Roman"/>
                <w:sz w:val="28"/>
                <w:szCs w:val="28"/>
              </w:rPr>
              <w:t>136</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25/09/84</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ЯПОНІЯ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C(67)36</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21/04/67</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КЕНІЯ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C(73)35</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15/02/73</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КИРГИЗСТАН</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C(2008)153</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16/10/08</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ЛАТВІЯ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C(2001)264</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29/11/01</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ЛИТВА</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8C0BAC">
              <w:rPr>
                <w:rStyle w:val="170"/>
                <w:rFonts w:ascii="Times New Roman" w:hAnsi="Times New Roman"/>
                <w:sz w:val="28"/>
                <w:szCs w:val="28"/>
              </w:rPr>
              <w:t>С(99)173</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10/12/99</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ЛЮКСЕМБУРГ</w:t>
            </w:r>
          </w:p>
        </w:tc>
        <w:tc>
          <w:tcPr>
            <w:tcW w:w="5513" w:type="dxa"/>
            <w:shd w:val="clear" w:color="auto" w:fill="FFFFFF"/>
          </w:tcPr>
          <w:p w:rsidR="00306CB2" w:rsidRPr="000F679E" w:rsidP="007E797F">
            <w:pPr>
              <w:pStyle w:val="190"/>
              <w:shd w:val="clear" w:color="auto" w:fill="auto"/>
              <w:spacing w:line="240" w:lineRule="auto"/>
              <w:rPr>
                <w:rFonts w:ascii="Times New Roman" w:hAnsi="Times New Roman"/>
                <w:sz w:val="28"/>
                <w:szCs w:val="28"/>
                <w:lang w:val="uk-UA"/>
              </w:rPr>
            </w:pPr>
            <w:r w:rsidRPr="000F679E" w:rsidR="00DC2954">
              <w:rPr>
                <w:rFonts w:ascii="Times New Roman" w:hAnsi="Times New Roman"/>
                <w:sz w:val="28"/>
                <w:szCs w:val="28"/>
                <w:lang w:val="uk-UA"/>
              </w:rPr>
              <w:t>*</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МЕКСИКА</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C(2001)288</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22/01/02</w:t>
            </w:r>
          </w:p>
        </w:tc>
      </w:tr>
      <w:tr>
        <w:tblPrEx>
          <w:tblW w:w="9370" w:type="dxa"/>
          <w:tblLayout w:type="fixed"/>
          <w:tblCellMar>
            <w:left w:w="10" w:type="dxa"/>
            <w:right w:w="10" w:type="dxa"/>
          </w:tblCellMar>
          <w:tblLook w:val="00A0"/>
        </w:tblPrEx>
        <w:trPr>
          <w:trHeight w:val="202"/>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МОЛДОВА</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w:t>
            </w:r>
            <w:r w:rsidRPr="000F679E">
              <w:rPr>
                <w:rStyle w:val="170"/>
                <w:rFonts w:ascii="Times New Roman" w:hAnsi="Times New Roman"/>
                <w:sz w:val="28"/>
                <w:szCs w:val="28"/>
              </w:rPr>
              <w:t>2008)151</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23/10/08</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МАРОККО</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8C0BAC">
              <w:rPr>
                <w:rStyle w:val="170"/>
                <w:rFonts w:ascii="Times New Roman" w:hAnsi="Times New Roman"/>
                <w:sz w:val="28"/>
                <w:szCs w:val="28"/>
              </w:rPr>
              <w:t>С(88)196</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26/01/89</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НІДЕРЛАНДИ</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8C0BAC">
              <w:rPr>
                <w:rStyle w:val="170"/>
                <w:rFonts w:ascii="Times New Roman" w:hAnsi="Times New Roman"/>
                <w:sz w:val="28"/>
                <w:szCs w:val="28"/>
              </w:rPr>
              <w:t>С(88)183</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29/12/88</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НОВА ЗЕЛАНДІЯ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C(66)116</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08/11/66</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НОРВЕГІЯ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C(86)76</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21/01/86</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ПОЛЬЩА</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C(64) 104</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875064">
              <w:rPr>
                <w:rStyle w:val="170"/>
                <w:rFonts w:ascii="Times New Roman" w:hAnsi="Times New Roman"/>
                <w:sz w:val="28"/>
                <w:szCs w:val="28"/>
              </w:rPr>
              <w:t>28/07/64</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ПОРТУГАЛІЯ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8C0BAC">
              <w:rPr>
                <w:rStyle w:val="170"/>
                <w:rFonts w:ascii="Times New Roman" w:hAnsi="Times New Roman"/>
                <w:sz w:val="28"/>
                <w:szCs w:val="28"/>
              </w:rPr>
              <w:t>С(88)14</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20/10/88</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РУМУНІЯ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C(70) 191</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17/12/70</w:t>
            </w:r>
          </w:p>
        </w:tc>
      </w:tr>
      <w:tr>
        <w:tblPrEx>
          <w:tblW w:w="9370" w:type="dxa"/>
          <w:tblLayout w:type="fixed"/>
          <w:tblCellMar>
            <w:left w:w="10" w:type="dxa"/>
            <w:right w:w="10" w:type="dxa"/>
          </w:tblCellMar>
          <w:tblLook w:val="00A0"/>
        </w:tblPrEx>
        <w:trPr>
          <w:trHeight w:val="202"/>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СЕРБІЯ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C(2001)265</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29/11/01</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 xml:space="preserve">СЛОВАЧЧИНА </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8C0BAC">
              <w:rPr>
                <w:rStyle w:val="170"/>
                <w:rFonts w:ascii="Times New Roman" w:hAnsi="Times New Roman"/>
                <w:sz w:val="28"/>
                <w:szCs w:val="28"/>
              </w:rPr>
              <w:t>С(93)129</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02/06/94</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СЛОВЕНІЯ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8C0BAC">
              <w:rPr>
                <w:rStyle w:val="170"/>
                <w:rFonts w:ascii="Times New Roman" w:hAnsi="Times New Roman"/>
                <w:sz w:val="28"/>
                <w:szCs w:val="28"/>
              </w:rPr>
              <w:t>С(94)206</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12/01/95</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ПІВДЕННА АФРИКА</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C(61)41</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14/04/61</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ІСПАНІЯ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C(88)17</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20/10/88</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ШВЕЦІЯ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C(86)74</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09/12/85</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ШВЕЙЦАРІЯ</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8C0BAC">
              <w:rPr>
                <w:rStyle w:val="170"/>
                <w:rFonts w:ascii="Times New Roman" w:hAnsi="Times New Roman"/>
                <w:sz w:val="28"/>
                <w:szCs w:val="28"/>
              </w:rPr>
              <w:t>С(93)183</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08/02/94</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ТУНІС</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C(80) 193</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13/02/81</w:t>
            </w:r>
          </w:p>
        </w:tc>
      </w:tr>
      <w:tr>
        <w:tblPrEx>
          <w:tblW w:w="9370" w:type="dxa"/>
          <w:tblLayout w:type="fixed"/>
          <w:tblCellMar>
            <w:left w:w="10" w:type="dxa"/>
            <w:right w:w="10" w:type="dxa"/>
          </w:tblCellMar>
          <w:tblLook w:val="00A0"/>
        </w:tblPrEx>
        <w:trPr>
          <w:trHeight w:val="202"/>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ТУРЕЧЧИНА</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8C0BAC">
              <w:rPr>
                <w:rStyle w:val="170"/>
                <w:rFonts w:ascii="Times New Roman" w:hAnsi="Times New Roman"/>
                <w:sz w:val="28"/>
                <w:szCs w:val="28"/>
              </w:rPr>
              <w:t>С(89)167</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07/1</w:t>
            </w:r>
            <w:r w:rsidRPr="000F679E">
              <w:rPr>
                <w:rStyle w:val="170"/>
                <w:rFonts w:ascii="Times New Roman" w:hAnsi="Times New Roman"/>
                <w:sz w:val="28"/>
                <w:szCs w:val="28"/>
              </w:rPr>
              <w:t>1/89</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УГАНДА</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C(2004)210</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24/01/05</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 xml:space="preserve">СПОЛУЧЕНЕ КОРОЛІВСТВО </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C(86)72</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15/11/85</w:t>
            </w:r>
          </w:p>
        </w:tc>
      </w:tr>
      <w:tr>
        <w:tblPrEx>
          <w:tblW w:w="9370" w:type="dxa"/>
          <w:tblLayout w:type="fixed"/>
          <w:tblCellMar>
            <w:left w:w="10" w:type="dxa"/>
            <w:right w:w="10" w:type="dxa"/>
          </w:tblCellMar>
          <w:tblLook w:val="00A0"/>
        </w:tblPrEx>
        <w:trPr>
          <w:trHeight w:val="394"/>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СПОЛУЧЕНІ ШТАТИ АМЕРИКИ</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C(61)55</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20/11/61</w:t>
            </w:r>
          </w:p>
        </w:tc>
      </w:tr>
      <w:tr>
        <w:tblPrEx>
          <w:tblW w:w="9370" w:type="dxa"/>
          <w:tblLayout w:type="fixed"/>
          <w:tblCellMar>
            <w:left w:w="10" w:type="dxa"/>
            <w:right w:w="10" w:type="dxa"/>
          </w:tblCellMar>
          <w:tblLook w:val="00A0"/>
        </w:tblPrEx>
        <w:trPr>
          <w:trHeight w:val="20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УРУГВАЙ</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8C0BAC">
              <w:rPr>
                <w:rStyle w:val="170"/>
                <w:rFonts w:ascii="Times New Roman" w:hAnsi="Times New Roman"/>
                <w:sz w:val="28"/>
                <w:szCs w:val="28"/>
              </w:rPr>
              <w:t>С(88)197</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26/01/89</w:t>
            </w:r>
          </w:p>
        </w:tc>
      </w:tr>
      <w:tr>
        <w:tblPrEx>
          <w:tblW w:w="9370" w:type="dxa"/>
          <w:tblLayout w:type="fixed"/>
          <w:tblCellMar>
            <w:left w:w="10" w:type="dxa"/>
            <w:right w:w="10" w:type="dxa"/>
          </w:tblCellMar>
          <w:tblLook w:val="00A0"/>
        </w:tblPrEx>
        <w:trPr>
          <w:trHeight w:val="226"/>
        </w:trPr>
        <w:tc>
          <w:tcPr>
            <w:tcW w:w="2170" w:type="dxa"/>
            <w:shd w:val="clear" w:color="auto" w:fill="FFFFFF"/>
          </w:tcPr>
          <w:p w:rsidR="00306CB2" w:rsidRPr="000F679E" w:rsidP="007E797F">
            <w:pPr>
              <w:spacing w:after="0" w:line="240" w:lineRule="auto"/>
              <w:rPr>
                <w:rFonts w:ascii="Times New Roman" w:hAnsi="Times New Roman"/>
                <w:sz w:val="28"/>
                <w:szCs w:val="28"/>
              </w:rPr>
            </w:pPr>
            <w:r w:rsidRPr="000F679E" w:rsidR="002D3EC6">
              <w:rPr>
                <w:rStyle w:val="170"/>
                <w:rFonts w:ascii="Times New Roman" w:hAnsi="Times New Roman"/>
                <w:sz w:val="28"/>
                <w:szCs w:val="28"/>
              </w:rPr>
              <w:t>ЗІМБАБВЕ</w:t>
            </w:r>
          </w:p>
        </w:tc>
        <w:tc>
          <w:tcPr>
            <w:tcW w:w="5513" w:type="dxa"/>
            <w:shd w:val="clear" w:color="auto" w:fill="FFFFFF"/>
          </w:tcPr>
          <w:p w:rsidR="00306CB2" w:rsidRPr="000F679E" w:rsidP="007E797F">
            <w:pPr>
              <w:spacing w:after="0" w:line="240" w:lineRule="auto"/>
              <w:rPr>
                <w:rFonts w:ascii="Times New Roman" w:hAnsi="Times New Roman"/>
                <w:sz w:val="28"/>
                <w:szCs w:val="28"/>
              </w:rPr>
            </w:pPr>
            <w:r w:rsidRPr="000F679E" w:rsidR="008C0BAC">
              <w:rPr>
                <w:rStyle w:val="170"/>
                <w:rFonts w:ascii="Times New Roman" w:hAnsi="Times New Roman"/>
                <w:sz w:val="28"/>
                <w:szCs w:val="28"/>
              </w:rPr>
              <w:t>С(92)54</w:t>
            </w:r>
            <w:r w:rsidRPr="000F679E" w:rsidR="00F00E15">
              <w:rPr>
                <w:rStyle w:val="170"/>
                <w:rFonts w:ascii="Times New Roman" w:hAnsi="Times New Roman"/>
                <w:sz w:val="28"/>
                <w:szCs w:val="28"/>
              </w:rPr>
              <w:t>/</w:t>
            </w:r>
            <w:r w:rsidRPr="000F679E" w:rsidR="00F00E15">
              <w:rPr>
                <w:rFonts w:ascii="Times New Roman" w:hAnsi="Times New Roman"/>
                <w:sz w:val="28"/>
                <w:szCs w:val="28"/>
              </w:rPr>
              <w:t>Final</w:t>
            </w:r>
          </w:p>
        </w:tc>
        <w:tc>
          <w:tcPr>
            <w:tcW w:w="1687" w:type="dxa"/>
            <w:gridSpan w:val="2"/>
            <w:shd w:val="clear" w:color="auto" w:fill="FFFFFF"/>
          </w:tcPr>
          <w:p w:rsidR="00306CB2" w:rsidRPr="000F679E" w:rsidP="007E797F">
            <w:pPr>
              <w:spacing w:after="0" w:line="240" w:lineRule="auto"/>
              <w:rPr>
                <w:rFonts w:ascii="Times New Roman" w:hAnsi="Times New Roman"/>
                <w:sz w:val="28"/>
                <w:szCs w:val="28"/>
              </w:rPr>
            </w:pPr>
            <w:r w:rsidRPr="000F679E">
              <w:rPr>
                <w:rStyle w:val="170"/>
                <w:rFonts w:ascii="Times New Roman" w:hAnsi="Times New Roman"/>
                <w:sz w:val="28"/>
                <w:szCs w:val="28"/>
              </w:rPr>
              <w:t>30/04/92</w:t>
            </w:r>
          </w:p>
        </w:tc>
      </w:tr>
    </w:tbl>
    <w:p w:rsidR="00306CB2" w:rsidRPr="000F679E" w:rsidP="00306CB2">
      <w:pPr>
        <w:spacing w:after="0" w:line="240" w:lineRule="auto"/>
        <w:jc w:val="center"/>
        <w:rPr>
          <w:rStyle w:val="22"/>
          <w:rFonts w:ascii="Times New Roman" w:hAnsi="Times New Roman"/>
          <w:sz w:val="28"/>
          <w:szCs w:val="28"/>
        </w:rPr>
      </w:pPr>
    </w:p>
    <w:p w:rsidR="00306CB2" w:rsidRPr="000F679E" w:rsidP="00306CB2">
      <w:pPr>
        <w:spacing w:after="0" w:line="240" w:lineRule="auto"/>
        <w:jc w:val="center"/>
        <w:rPr>
          <w:rFonts w:ascii="Times New Roman" w:hAnsi="Times New Roman"/>
          <w:sz w:val="28"/>
          <w:szCs w:val="28"/>
        </w:rPr>
      </w:pPr>
      <w:r w:rsidRPr="000F679E">
        <w:rPr>
          <w:rStyle w:val="22"/>
          <w:rFonts w:ascii="Times New Roman" w:hAnsi="Times New Roman"/>
          <w:sz w:val="28"/>
          <w:szCs w:val="28"/>
        </w:rPr>
        <w:t xml:space="preserve">* </w:t>
      </w:r>
      <w:r w:rsidRPr="000F679E" w:rsidR="007E797F">
        <w:rPr>
          <w:rStyle w:val="22"/>
          <w:rFonts w:ascii="Times New Roman" w:hAnsi="Times New Roman"/>
          <w:sz w:val="28"/>
          <w:szCs w:val="28"/>
        </w:rPr>
        <w:t>Країна</w:t>
      </w:r>
      <w:r w:rsidRPr="00875064" w:rsidR="007E797F">
        <w:rPr>
          <w:rStyle w:val="22"/>
          <w:rFonts w:ascii="Times New Roman" w:hAnsi="Times New Roman"/>
          <w:sz w:val="28"/>
          <w:szCs w:val="28"/>
        </w:rPr>
        <w:t>-член О</w:t>
      </w:r>
      <w:r w:rsidRPr="000F679E" w:rsidR="008C0BAC">
        <w:rPr>
          <w:rStyle w:val="22"/>
          <w:rFonts w:ascii="Times New Roman" w:hAnsi="Times New Roman"/>
          <w:sz w:val="28"/>
          <w:szCs w:val="28"/>
        </w:rPr>
        <w:t>Е</w:t>
      </w:r>
      <w:r w:rsidRPr="000F679E">
        <w:rPr>
          <w:rStyle w:val="22"/>
          <w:rFonts w:ascii="Times New Roman" w:hAnsi="Times New Roman"/>
          <w:sz w:val="28"/>
          <w:szCs w:val="28"/>
        </w:rPr>
        <w:t xml:space="preserve">СР, </w:t>
      </w:r>
      <w:r w:rsidRPr="000F679E" w:rsidR="007E797F">
        <w:rPr>
          <w:rStyle w:val="22"/>
          <w:rFonts w:ascii="Times New Roman" w:hAnsi="Times New Roman"/>
          <w:sz w:val="28"/>
          <w:szCs w:val="28"/>
        </w:rPr>
        <w:t xml:space="preserve">яка </w:t>
      </w:r>
      <w:r w:rsidRPr="000F679E" w:rsidR="008C0BAC">
        <w:rPr>
          <w:rStyle w:val="22"/>
          <w:rFonts w:ascii="Times New Roman" w:hAnsi="Times New Roman"/>
          <w:sz w:val="28"/>
          <w:szCs w:val="28"/>
        </w:rPr>
        <w:t>бере</w:t>
      </w:r>
      <w:r w:rsidRPr="000F679E" w:rsidR="007E797F">
        <w:rPr>
          <w:rStyle w:val="22"/>
          <w:rFonts w:ascii="Times New Roman" w:hAnsi="Times New Roman"/>
          <w:sz w:val="28"/>
          <w:szCs w:val="28"/>
        </w:rPr>
        <w:t xml:space="preserve"> участь без офіційного повідомлення</w:t>
      </w:r>
    </w:p>
    <w:p w:rsidR="00453113" w:rsidRPr="000F679E" w:rsidP="00C2381A">
      <w:pPr>
        <w:spacing w:after="0" w:line="240" w:lineRule="auto"/>
        <w:jc w:val="both"/>
        <w:rPr>
          <w:rFonts w:ascii="Times New Roman" w:hAnsi="Times New Roman"/>
          <w:sz w:val="28"/>
          <w:szCs w:val="28"/>
        </w:rPr>
      </w:pPr>
    </w:p>
    <w:p w:rsidR="00453113" w:rsidRPr="000F679E" w:rsidP="00C2381A">
      <w:pPr>
        <w:spacing w:after="0" w:line="240" w:lineRule="auto"/>
        <w:jc w:val="both"/>
        <w:rPr>
          <w:rFonts w:ascii="Times New Roman" w:hAnsi="Times New Roman"/>
          <w:sz w:val="28"/>
          <w:szCs w:val="28"/>
        </w:rPr>
      </w:pPr>
    </w:p>
    <w:p w:rsidR="00453113" w:rsidRPr="000F679E"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453113" w:rsidRPr="000F679E" w:rsidP="00C2381A">
      <w:pPr>
        <w:spacing w:after="0" w:line="240" w:lineRule="auto"/>
        <w:jc w:val="both"/>
      </w:pPr>
    </w:p>
    <w:p w:rsidR="00453113" w:rsidRPr="000F679E" w:rsidP="00C2381A">
      <w:pPr>
        <w:spacing w:after="0" w:line="240" w:lineRule="auto"/>
        <w:jc w:val="both"/>
      </w:pPr>
    </w:p>
    <w:p w:rsidR="007E797F" w:rsidRPr="00875064"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7E797F" w:rsidRPr="000F679E" w:rsidP="00C2381A">
      <w:pPr>
        <w:spacing w:after="0" w:line="240" w:lineRule="auto"/>
        <w:jc w:val="both"/>
      </w:pPr>
    </w:p>
    <w:p w:rsidR="00DC2954" w:rsidRPr="000F679E" w:rsidP="00C2381A">
      <w:pPr>
        <w:spacing w:after="0" w:line="240" w:lineRule="auto"/>
        <w:jc w:val="both"/>
      </w:pPr>
    </w:p>
    <w:p w:rsidR="00DC2954" w:rsidRPr="000F679E" w:rsidP="00C2381A">
      <w:pPr>
        <w:spacing w:after="0" w:line="240" w:lineRule="auto"/>
        <w:jc w:val="both"/>
      </w:pPr>
    </w:p>
    <w:p w:rsidR="00DC2954" w:rsidRPr="000F679E" w:rsidP="00C2381A">
      <w:pPr>
        <w:spacing w:after="0" w:line="240" w:lineRule="auto"/>
        <w:jc w:val="both"/>
      </w:pPr>
    </w:p>
    <w:p w:rsidR="00DC2954" w:rsidRPr="000F679E" w:rsidP="00C2381A">
      <w:pPr>
        <w:spacing w:after="0" w:line="240" w:lineRule="auto"/>
        <w:jc w:val="both"/>
      </w:pPr>
    </w:p>
    <w:p w:rsidR="00DC2954" w:rsidRPr="000F679E" w:rsidP="00C2381A">
      <w:pPr>
        <w:spacing w:after="0" w:line="240" w:lineRule="auto"/>
        <w:jc w:val="both"/>
      </w:pPr>
    </w:p>
    <w:p w:rsidR="003A5E33" w:rsidRPr="000F679E" w:rsidP="00C2381A">
      <w:pPr>
        <w:spacing w:after="0" w:line="240" w:lineRule="auto"/>
        <w:jc w:val="both"/>
      </w:pPr>
    </w:p>
    <w:p w:rsidR="0043280D" w:rsidRPr="00875064" w:rsidP="0043280D">
      <w:pPr>
        <w:spacing w:after="0" w:line="240" w:lineRule="auto"/>
        <w:jc w:val="right"/>
        <w:rPr>
          <w:rFonts w:ascii="Times New Roman" w:hAnsi="Times New Roman"/>
          <w:sz w:val="28"/>
          <w:szCs w:val="28"/>
        </w:rPr>
      </w:pPr>
      <w:r w:rsidRPr="000F679E" w:rsidR="008750ED">
        <w:rPr>
          <w:rFonts w:ascii="Times New Roman" w:hAnsi="Times New Roman"/>
          <w:sz w:val="28"/>
          <w:szCs w:val="28"/>
        </w:rPr>
        <w:t>Д</w:t>
      </w:r>
      <w:r w:rsidRPr="000F679E">
        <w:rPr>
          <w:rFonts w:ascii="Times New Roman" w:hAnsi="Times New Roman"/>
          <w:sz w:val="28"/>
          <w:szCs w:val="28"/>
        </w:rPr>
        <w:t xml:space="preserve">одаток </w:t>
      </w:r>
      <w:r w:rsidRPr="000F679E" w:rsidR="002E66B7">
        <w:rPr>
          <w:rFonts w:ascii="Times New Roman" w:hAnsi="Times New Roman"/>
          <w:sz w:val="28"/>
          <w:szCs w:val="28"/>
        </w:rPr>
        <w:t>4</w:t>
      </w:r>
    </w:p>
    <w:p w:rsidR="0043280D" w:rsidRPr="000F679E" w:rsidP="0043280D">
      <w:pPr>
        <w:spacing w:after="0" w:line="240" w:lineRule="auto"/>
        <w:jc w:val="right"/>
        <w:rPr>
          <w:rFonts w:ascii="Times New Roman" w:hAnsi="Times New Roman"/>
          <w:sz w:val="28"/>
          <w:szCs w:val="28"/>
        </w:rPr>
      </w:pPr>
    </w:p>
    <w:p w:rsidR="0043280D" w:rsidRPr="000F679E" w:rsidP="00D22317">
      <w:pPr>
        <w:spacing w:after="0" w:line="240" w:lineRule="auto"/>
        <w:jc w:val="center"/>
        <w:rPr>
          <w:rFonts w:ascii="Times New Roman" w:hAnsi="Times New Roman"/>
          <w:b/>
          <w:sz w:val="28"/>
          <w:szCs w:val="28"/>
        </w:rPr>
      </w:pPr>
      <w:r w:rsidRPr="000F679E">
        <w:rPr>
          <w:rFonts w:ascii="Times New Roman" w:hAnsi="Times New Roman"/>
          <w:b/>
          <w:sz w:val="28"/>
          <w:szCs w:val="28"/>
        </w:rPr>
        <w:t xml:space="preserve">Мінімальні вимоги до сертифікації сортових асоціацій </w:t>
      </w:r>
      <w:r w:rsidRPr="000F679E" w:rsidR="008102B0">
        <w:rPr>
          <w:rFonts w:ascii="Times New Roman" w:hAnsi="Times New Roman"/>
          <w:b/>
          <w:sz w:val="28"/>
          <w:szCs w:val="28"/>
        </w:rPr>
        <w:t xml:space="preserve">гібридного </w:t>
      </w:r>
      <w:r w:rsidRPr="000F679E">
        <w:rPr>
          <w:rFonts w:ascii="Times New Roman" w:hAnsi="Times New Roman"/>
          <w:b/>
          <w:sz w:val="28"/>
          <w:szCs w:val="28"/>
        </w:rPr>
        <w:t>насіння трав і бобових культур, відповідно до Схем</w:t>
      </w:r>
      <w:r w:rsidRPr="000F679E" w:rsidR="00D22317">
        <w:rPr>
          <w:rFonts w:ascii="Times New Roman" w:hAnsi="Times New Roman"/>
          <w:b/>
          <w:sz w:val="28"/>
          <w:szCs w:val="28"/>
        </w:rPr>
        <w:t>и</w:t>
      </w:r>
    </w:p>
    <w:p w:rsidR="00D22317" w:rsidRPr="000F679E" w:rsidP="00D22317">
      <w:pPr>
        <w:spacing w:after="0" w:line="240" w:lineRule="auto"/>
        <w:jc w:val="center"/>
        <w:rPr>
          <w:rFonts w:ascii="Times New Roman" w:hAnsi="Times New Roman"/>
          <w:b/>
          <w:sz w:val="28"/>
          <w:szCs w:val="28"/>
        </w:rPr>
      </w:pPr>
    </w:p>
    <w:p w:rsidR="009C0761" w:rsidRPr="00922F98" w:rsidP="00D22317">
      <w:pPr>
        <w:spacing w:after="0" w:line="240" w:lineRule="auto"/>
        <w:ind w:firstLine="720"/>
        <w:jc w:val="both"/>
        <w:rPr>
          <w:rFonts w:ascii="Times New Roman" w:hAnsi="Times New Roman"/>
          <w:b/>
          <w:sz w:val="28"/>
          <w:szCs w:val="28"/>
        </w:rPr>
      </w:pPr>
      <w:r w:rsidRPr="00922F98" w:rsidR="0043280D">
        <w:rPr>
          <w:rFonts w:ascii="Times New Roman" w:hAnsi="Times New Roman"/>
          <w:b/>
          <w:sz w:val="28"/>
          <w:szCs w:val="28"/>
        </w:rPr>
        <w:t xml:space="preserve">1. Сорти, </w:t>
      </w:r>
      <w:r w:rsidRPr="00922F98" w:rsidR="00C4187F">
        <w:rPr>
          <w:rFonts w:ascii="Times New Roman" w:hAnsi="Times New Roman"/>
          <w:b/>
          <w:sz w:val="28"/>
          <w:szCs w:val="28"/>
        </w:rPr>
        <w:t>які відповідають</w:t>
      </w:r>
      <w:r w:rsidRPr="00922F98" w:rsidR="0043280D">
        <w:rPr>
          <w:rFonts w:ascii="Times New Roman" w:hAnsi="Times New Roman"/>
          <w:b/>
          <w:sz w:val="28"/>
          <w:szCs w:val="28"/>
        </w:rPr>
        <w:t xml:space="preserve"> необхідним критеріям відбору для включення в сортову асоціацію</w:t>
      </w:r>
    </w:p>
    <w:p w:rsidR="0043280D" w:rsidRPr="000F679E" w:rsidP="00183184">
      <w:pPr>
        <w:spacing w:after="0" w:line="240" w:lineRule="auto"/>
        <w:ind w:firstLine="720"/>
        <w:jc w:val="both"/>
        <w:rPr>
          <w:rFonts w:ascii="Times New Roman" w:hAnsi="Times New Roman"/>
          <w:sz w:val="28"/>
          <w:szCs w:val="28"/>
        </w:rPr>
      </w:pPr>
      <w:r w:rsidRPr="000F679E" w:rsidR="00183184">
        <w:rPr>
          <w:rFonts w:ascii="Times New Roman" w:hAnsi="Times New Roman"/>
          <w:sz w:val="28"/>
          <w:szCs w:val="28"/>
        </w:rPr>
        <w:t>Всі сорти всіх видів трав та бобових, включені до Переліку сортів, придатних для сертифікації насіння згідно Схеми ОЕСР, можуть бути включені до сертифікованої сортової асоціації гібридного насіння трав та бобових.</w:t>
      </w:r>
      <w:r w:rsidRPr="000F679E">
        <w:rPr>
          <w:rFonts w:ascii="Times New Roman" w:hAnsi="Times New Roman"/>
          <w:sz w:val="28"/>
          <w:szCs w:val="28"/>
        </w:rPr>
        <w:t xml:space="preserve"> </w:t>
      </w:r>
    </w:p>
    <w:p w:rsidR="00963221" w:rsidRPr="00922F98" w:rsidP="00D22317">
      <w:pPr>
        <w:spacing w:after="0" w:line="240" w:lineRule="auto"/>
        <w:ind w:firstLine="720"/>
        <w:jc w:val="both"/>
        <w:rPr>
          <w:rFonts w:ascii="Times New Roman" w:hAnsi="Times New Roman"/>
          <w:b/>
          <w:sz w:val="28"/>
          <w:szCs w:val="28"/>
        </w:rPr>
      </w:pPr>
      <w:r w:rsidRPr="00922F98" w:rsidR="0043280D">
        <w:rPr>
          <w:rFonts w:ascii="Times New Roman" w:hAnsi="Times New Roman"/>
          <w:b/>
          <w:sz w:val="28"/>
          <w:szCs w:val="28"/>
        </w:rPr>
        <w:t>2. Реєстрація сортови</w:t>
      </w:r>
      <w:r w:rsidRPr="00922F98" w:rsidR="00183184">
        <w:rPr>
          <w:rFonts w:ascii="Times New Roman" w:hAnsi="Times New Roman"/>
          <w:b/>
          <w:sz w:val="28"/>
          <w:szCs w:val="28"/>
        </w:rPr>
        <w:t>х</w:t>
      </w:r>
      <w:r w:rsidRPr="00922F98" w:rsidR="0043280D">
        <w:rPr>
          <w:rFonts w:ascii="Times New Roman" w:hAnsi="Times New Roman"/>
          <w:b/>
          <w:sz w:val="28"/>
          <w:szCs w:val="28"/>
        </w:rPr>
        <w:t xml:space="preserve"> асоціації </w:t>
      </w:r>
    </w:p>
    <w:p w:rsidR="0043280D" w:rsidRPr="000F679E" w:rsidP="00183184">
      <w:pPr>
        <w:spacing w:after="0" w:line="240" w:lineRule="auto"/>
        <w:ind w:firstLine="720"/>
        <w:jc w:val="both"/>
        <w:rPr>
          <w:rFonts w:ascii="Times New Roman" w:hAnsi="Times New Roman"/>
          <w:sz w:val="28"/>
          <w:szCs w:val="28"/>
        </w:rPr>
      </w:pPr>
      <w:r w:rsidRPr="000F679E" w:rsidR="00183184">
        <w:rPr>
          <w:rFonts w:ascii="Times New Roman" w:hAnsi="Times New Roman"/>
          <w:sz w:val="28"/>
          <w:szCs w:val="28"/>
        </w:rPr>
        <w:t xml:space="preserve">З метою сертифікації уповноважений </w:t>
      </w:r>
      <w:r w:rsidRPr="000F679E" w:rsidR="00C4187F">
        <w:rPr>
          <w:rFonts w:ascii="Times New Roman" w:hAnsi="Times New Roman"/>
          <w:sz w:val="28"/>
          <w:szCs w:val="28"/>
        </w:rPr>
        <w:t xml:space="preserve">державний </w:t>
      </w:r>
      <w:r w:rsidRPr="000F679E" w:rsidR="00183184">
        <w:rPr>
          <w:rFonts w:ascii="Times New Roman" w:hAnsi="Times New Roman"/>
          <w:sz w:val="28"/>
          <w:szCs w:val="28"/>
        </w:rPr>
        <w:t>орган має зареєструвати назву сортової асоціації. Розподіл у відсотках за кількістю насіння сортів - компонентів також маю</w:t>
      </w:r>
      <w:r w:rsidRPr="000F679E" w:rsidR="00C4187F">
        <w:rPr>
          <w:rFonts w:ascii="Times New Roman" w:hAnsi="Times New Roman"/>
          <w:sz w:val="28"/>
          <w:szCs w:val="28"/>
        </w:rPr>
        <w:t>ть бути зареєстровані</w:t>
      </w:r>
      <w:r w:rsidRPr="000F679E" w:rsidR="00183184">
        <w:rPr>
          <w:rFonts w:ascii="Times New Roman" w:hAnsi="Times New Roman"/>
          <w:sz w:val="28"/>
          <w:szCs w:val="28"/>
        </w:rPr>
        <w:t xml:space="preserve"> уповноваженим </w:t>
      </w:r>
      <w:r w:rsidRPr="000F679E" w:rsidR="00C4187F">
        <w:rPr>
          <w:rFonts w:ascii="Times New Roman" w:hAnsi="Times New Roman"/>
          <w:sz w:val="28"/>
          <w:szCs w:val="28"/>
        </w:rPr>
        <w:t xml:space="preserve">державним </w:t>
      </w:r>
      <w:r w:rsidRPr="000F679E" w:rsidR="00183184">
        <w:rPr>
          <w:rFonts w:ascii="Times New Roman" w:hAnsi="Times New Roman"/>
          <w:sz w:val="28"/>
          <w:szCs w:val="28"/>
        </w:rPr>
        <w:t>органом за поданням особи, яка відповідає за їх утримання.</w:t>
      </w:r>
      <w:r w:rsidRPr="000F679E">
        <w:rPr>
          <w:rFonts w:ascii="Times New Roman" w:hAnsi="Times New Roman"/>
          <w:sz w:val="28"/>
          <w:szCs w:val="28"/>
        </w:rPr>
        <w:t xml:space="preserve"> </w:t>
      </w:r>
    </w:p>
    <w:p w:rsidR="00963221" w:rsidRPr="00922F98" w:rsidP="00D22317">
      <w:pPr>
        <w:spacing w:after="0" w:line="240" w:lineRule="auto"/>
        <w:ind w:firstLine="720"/>
        <w:jc w:val="both"/>
        <w:rPr>
          <w:rFonts w:ascii="Times New Roman" w:hAnsi="Times New Roman"/>
          <w:b/>
          <w:sz w:val="28"/>
          <w:szCs w:val="28"/>
        </w:rPr>
      </w:pPr>
      <w:r w:rsidRPr="00922F98" w:rsidR="0043280D">
        <w:rPr>
          <w:rFonts w:ascii="Times New Roman" w:hAnsi="Times New Roman"/>
          <w:b/>
          <w:sz w:val="28"/>
          <w:szCs w:val="28"/>
        </w:rPr>
        <w:t xml:space="preserve">3. Окремі партії насіння, </w:t>
      </w:r>
      <w:r w:rsidRPr="00922F98">
        <w:rPr>
          <w:rFonts w:ascii="Times New Roman" w:hAnsi="Times New Roman"/>
          <w:b/>
          <w:sz w:val="28"/>
          <w:szCs w:val="28"/>
        </w:rPr>
        <w:t xml:space="preserve">які </w:t>
      </w:r>
      <w:r w:rsidRPr="00922F98" w:rsidR="0043280D">
        <w:rPr>
          <w:rFonts w:ascii="Times New Roman" w:hAnsi="Times New Roman"/>
          <w:b/>
          <w:sz w:val="28"/>
          <w:szCs w:val="28"/>
        </w:rPr>
        <w:t>відповід</w:t>
      </w:r>
      <w:r w:rsidRPr="00922F98">
        <w:rPr>
          <w:rFonts w:ascii="Times New Roman" w:hAnsi="Times New Roman"/>
          <w:b/>
          <w:sz w:val="28"/>
          <w:szCs w:val="28"/>
        </w:rPr>
        <w:t>ають</w:t>
      </w:r>
      <w:r w:rsidRPr="00922F98" w:rsidR="0043280D">
        <w:rPr>
          <w:rFonts w:ascii="Times New Roman" w:hAnsi="Times New Roman"/>
          <w:b/>
          <w:sz w:val="28"/>
          <w:szCs w:val="28"/>
        </w:rPr>
        <w:t xml:space="preserve"> необхідним критеріям для включення в сертифіковану сортову асоціацію </w:t>
      </w:r>
    </w:p>
    <w:p w:rsidR="0043280D" w:rsidRPr="000F679E" w:rsidP="00D22317">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Тільки партії насіння трав або бобових культур, що раніше пройшли сертифікацію, відповідно до правил Схеми ОЕСР, </w:t>
      </w:r>
      <w:r w:rsidRPr="000F679E" w:rsidR="00FD6EFC">
        <w:rPr>
          <w:rFonts w:ascii="Times New Roman" w:hAnsi="Times New Roman"/>
          <w:sz w:val="28"/>
          <w:szCs w:val="28"/>
        </w:rPr>
        <w:t xml:space="preserve">мають </w:t>
      </w:r>
      <w:r w:rsidRPr="000F679E">
        <w:rPr>
          <w:rFonts w:ascii="Times New Roman" w:hAnsi="Times New Roman"/>
          <w:sz w:val="28"/>
          <w:szCs w:val="28"/>
        </w:rPr>
        <w:t>право на включення</w:t>
      </w:r>
      <w:r w:rsidRPr="000F679E" w:rsidR="00963221">
        <w:rPr>
          <w:rFonts w:ascii="Times New Roman" w:hAnsi="Times New Roman"/>
          <w:sz w:val="28"/>
          <w:szCs w:val="28"/>
        </w:rPr>
        <w:t xml:space="preserve"> в сертифіковану партію сортової</w:t>
      </w:r>
      <w:r w:rsidRPr="000F679E">
        <w:rPr>
          <w:rFonts w:ascii="Times New Roman" w:hAnsi="Times New Roman"/>
          <w:sz w:val="28"/>
          <w:szCs w:val="28"/>
        </w:rPr>
        <w:t xml:space="preserve"> асоціації насіння гібридів трав і бобових культур. </w:t>
      </w:r>
    </w:p>
    <w:p w:rsidR="0043280D" w:rsidRPr="00922F98" w:rsidP="00D22317">
      <w:pPr>
        <w:spacing w:after="0" w:line="240" w:lineRule="auto"/>
        <w:ind w:firstLine="720"/>
        <w:jc w:val="both"/>
        <w:rPr>
          <w:rFonts w:ascii="Times New Roman" w:hAnsi="Times New Roman"/>
          <w:b/>
          <w:sz w:val="28"/>
          <w:szCs w:val="28"/>
        </w:rPr>
      </w:pPr>
      <w:r w:rsidRPr="00922F98">
        <w:rPr>
          <w:rFonts w:ascii="Times New Roman" w:hAnsi="Times New Roman"/>
          <w:b/>
          <w:sz w:val="28"/>
          <w:szCs w:val="28"/>
        </w:rPr>
        <w:t xml:space="preserve">4. Контроль процесів змішування і упаковки </w:t>
      </w:r>
    </w:p>
    <w:p w:rsidR="0043280D" w:rsidRPr="000F679E" w:rsidP="00D22317">
      <w:pPr>
        <w:spacing w:after="0" w:line="240" w:lineRule="auto"/>
        <w:ind w:firstLine="720"/>
        <w:jc w:val="both"/>
        <w:rPr>
          <w:rFonts w:ascii="Times New Roman" w:hAnsi="Times New Roman"/>
          <w:sz w:val="28"/>
          <w:szCs w:val="28"/>
        </w:rPr>
      </w:pPr>
      <w:r w:rsidRPr="000F679E">
        <w:rPr>
          <w:rFonts w:ascii="Times New Roman" w:hAnsi="Times New Roman"/>
          <w:sz w:val="28"/>
          <w:szCs w:val="28"/>
        </w:rPr>
        <w:t>4.1 Всі організації, що виробляють сортові асоціації насіння гібридів трав і бобових культур</w:t>
      </w:r>
      <w:r w:rsidRPr="000F679E" w:rsidR="00C4187F">
        <w:rPr>
          <w:rFonts w:ascii="Times New Roman" w:hAnsi="Times New Roman"/>
          <w:sz w:val="28"/>
          <w:szCs w:val="28"/>
        </w:rPr>
        <w:t>,</w:t>
      </w:r>
      <w:r w:rsidRPr="000F679E">
        <w:rPr>
          <w:rFonts w:ascii="Times New Roman" w:hAnsi="Times New Roman"/>
          <w:sz w:val="28"/>
          <w:szCs w:val="28"/>
        </w:rPr>
        <w:t xml:space="preserve"> повинні бути затверджені </w:t>
      </w:r>
      <w:r w:rsidRPr="000F679E" w:rsidR="00D35184">
        <w:rPr>
          <w:rFonts w:ascii="Times New Roman" w:hAnsi="Times New Roman"/>
          <w:sz w:val="28"/>
          <w:szCs w:val="28"/>
        </w:rPr>
        <w:t>у</w:t>
      </w:r>
      <w:r w:rsidRPr="000F679E">
        <w:rPr>
          <w:rFonts w:ascii="Times New Roman" w:hAnsi="Times New Roman"/>
          <w:sz w:val="28"/>
          <w:szCs w:val="28"/>
        </w:rPr>
        <w:t xml:space="preserve">повноваженим державним органом. </w:t>
      </w:r>
    </w:p>
    <w:p w:rsidR="0043280D" w:rsidRPr="000F679E" w:rsidP="00D22317">
      <w:pPr>
        <w:spacing w:after="0" w:line="240" w:lineRule="auto"/>
        <w:ind w:firstLine="720"/>
        <w:jc w:val="both"/>
        <w:rPr>
          <w:rFonts w:ascii="Times New Roman" w:hAnsi="Times New Roman"/>
          <w:sz w:val="28"/>
          <w:szCs w:val="28"/>
        </w:rPr>
      </w:pPr>
      <w:r w:rsidRPr="000F679E">
        <w:rPr>
          <w:rFonts w:ascii="Times New Roman" w:hAnsi="Times New Roman"/>
          <w:sz w:val="28"/>
          <w:szCs w:val="28"/>
        </w:rPr>
        <w:t>4.2 Насіння гібридів, залежних від запилювачів, і насіння запилювач</w:t>
      </w:r>
      <w:r w:rsidRPr="000F679E" w:rsidR="00963221">
        <w:rPr>
          <w:rFonts w:ascii="Times New Roman" w:hAnsi="Times New Roman"/>
          <w:sz w:val="28"/>
          <w:szCs w:val="28"/>
        </w:rPr>
        <w:t>а(</w:t>
      </w:r>
      <w:r w:rsidRPr="000F679E">
        <w:rPr>
          <w:rFonts w:ascii="Times New Roman" w:hAnsi="Times New Roman"/>
          <w:sz w:val="28"/>
          <w:szCs w:val="28"/>
        </w:rPr>
        <w:t>і</w:t>
      </w:r>
      <w:r w:rsidRPr="000F679E" w:rsidR="00963221">
        <w:rPr>
          <w:rFonts w:ascii="Times New Roman" w:hAnsi="Times New Roman"/>
          <w:sz w:val="28"/>
          <w:szCs w:val="28"/>
        </w:rPr>
        <w:t>в)</w:t>
      </w:r>
      <w:r w:rsidRPr="000F679E">
        <w:rPr>
          <w:rFonts w:ascii="Times New Roman" w:hAnsi="Times New Roman"/>
          <w:sz w:val="28"/>
          <w:szCs w:val="28"/>
        </w:rPr>
        <w:t xml:space="preserve"> слід механічно перемішати в рівних пропорціях, які визначаються спільно особами, відповідальними за збереження цих об</w:t>
      </w:r>
      <w:r w:rsidR="006B55C9">
        <w:rPr>
          <w:rFonts w:ascii="Times New Roman" w:hAnsi="Times New Roman"/>
          <w:sz w:val="28"/>
          <w:szCs w:val="28"/>
        </w:rPr>
        <w:t>’</w:t>
      </w:r>
      <w:r w:rsidRPr="000F679E">
        <w:rPr>
          <w:rFonts w:ascii="Times New Roman" w:hAnsi="Times New Roman"/>
          <w:sz w:val="28"/>
          <w:szCs w:val="28"/>
        </w:rPr>
        <w:t>єднаних сортів. Насіння жіночих і чоловічих компонентів слід за</w:t>
      </w:r>
      <w:r w:rsidRPr="000F679E" w:rsidR="00DF0103">
        <w:rPr>
          <w:rFonts w:ascii="Times New Roman" w:hAnsi="Times New Roman"/>
          <w:sz w:val="28"/>
          <w:szCs w:val="28"/>
        </w:rPr>
        <w:t xml:space="preserve">фарбувати </w:t>
      </w:r>
      <w:r w:rsidRPr="000F679E">
        <w:rPr>
          <w:rFonts w:ascii="Times New Roman" w:hAnsi="Times New Roman"/>
          <w:sz w:val="28"/>
          <w:szCs w:val="28"/>
        </w:rPr>
        <w:t>різним</w:t>
      </w:r>
      <w:r w:rsidRPr="000F679E" w:rsidR="00D35184">
        <w:rPr>
          <w:rFonts w:ascii="Times New Roman" w:hAnsi="Times New Roman"/>
          <w:sz w:val="28"/>
          <w:szCs w:val="28"/>
        </w:rPr>
        <w:t>и кольора</w:t>
      </w:r>
      <w:r w:rsidRPr="000F679E">
        <w:rPr>
          <w:rFonts w:ascii="Times New Roman" w:hAnsi="Times New Roman"/>
          <w:sz w:val="28"/>
          <w:szCs w:val="28"/>
        </w:rPr>
        <w:t>м</w:t>
      </w:r>
      <w:r w:rsidRPr="000F679E" w:rsidR="00D35184">
        <w:rPr>
          <w:rFonts w:ascii="Times New Roman" w:hAnsi="Times New Roman"/>
          <w:sz w:val="28"/>
          <w:szCs w:val="28"/>
        </w:rPr>
        <w:t>и</w:t>
      </w:r>
      <w:r w:rsidRPr="000F679E">
        <w:rPr>
          <w:rFonts w:ascii="Times New Roman" w:hAnsi="Times New Roman"/>
          <w:sz w:val="28"/>
          <w:szCs w:val="28"/>
        </w:rPr>
        <w:t xml:space="preserve">. </w:t>
      </w:r>
    </w:p>
    <w:p w:rsidR="0043280D" w:rsidRPr="000F679E" w:rsidP="00D35184">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4.3 Процеси </w:t>
      </w:r>
      <w:r w:rsidRPr="000F679E" w:rsidR="00D35184">
        <w:rPr>
          <w:rFonts w:ascii="Times New Roman" w:hAnsi="Times New Roman"/>
          <w:sz w:val="28"/>
          <w:szCs w:val="28"/>
        </w:rPr>
        <w:t>зі змішування та пакування проводяться під наглядом офіційного або уповноваженого відбірника</w:t>
      </w:r>
      <w:r w:rsidR="00922F98">
        <w:rPr>
          <w:rFonts w:ascii="Times New Roman" w:hAnsi="Times New Roman"/>
          <w:sz w:val="28"/>
          <w:szCs w:val="28"/>
        </w:rPr>
        <w:t xml:space="preserve"> проб</w:t>
      </w:r>
      <w:r w:rsidRPr="000F679E" w:rsidR="00D35184">
        <w:rPr>
          <w:rFonts w:ascii="Times New Roman" w:hAnsi="Times New Roman"/>
          <w:sz w:val="28"/>
          <w:szCs w:val="28"/>
        </w:rPr>
        <w:t xml:space="preserve">, який звітує перед уповноваженим </w:t>
      </w:r>
      <w:r w:rsidRPr="000F679E" w:rsidR="00C4187F">
        <w:rPr>
          <w:rFonts w:ascii="Times New Roman" w:hAnsi="Times New Roman"/>
          <w:sz w:val="28"/>
          <w:szCs w:val="28"/>
        </w:rPr>
        <w:t xml:space="preserve">державним </w:t>
      </w:r>
      <w:r w:rsidRPr="000F679E" w:rsidR="00D35184">
        <w:rPr>
          <w:rFonts w:ascii="Times New Roman" w:hAnsi="Times New Roman"/>
          <w:sz w:val="28"/>
          <w:szCs w:val="28"/>
        </w:rPr>
        <w:t>органом.</w:t>
      </w:r>
    </w:p>
    <w:p w:rsidR="00C45291" w:rsidRPr="000F679E" w:rsidP="00D22317">
      <w:pPr>
        <w:spacing w:after="0" w:line="240" w:lineRule="auto"/>
        <w:ind w:firstLine="720"/>
        <w:jc w:val="both"/>
        <w:rPr>
          <w:rFonts w:ascii="Times New Roman" w:hAnsi="Times New Roman"/>
          <w:sz w:val="28"/>
          <w:szCs w:val="28"/>
        </w:rPr>
      </w:pPr>
      <w:r w:rsidRPr="000F679E" w:rsidR="00DF0103">
        <w:rPr>
          <w:rFonts w:ascii="Times New Roman" w:hAnsi="Times New Roman"/>
          <w:sz w:val="28"/>
          <w:szCs w:val="28"/>
        </w:rPr>
        <w:t>4.4 З</w:t>
      </w:r>
      <w:r w:rsidRPr="000F679E" w:rsidR="0043280D">
        <w:rPr>
          <w:rFonts w:ascii="Times New Roman" w:hAnsi="Times New Roman"/>
          <w:sz w:val="28"/>
          <w:szCs w:val="28"/>
        </w:rPr>
        <w:t>мішування має здійснюватися таким чином, щоб гарантувати, що використовуються тільки партії, що мають бути включені, і що в результаті сортова асоціація вийде якомога більш однорідною.</w:t>
      </w:r>
    </w:p>
    <w:p w:rsidR="00DF0103" w:rsidRPr="00922F98" w:rsidP="00D22317">
      <w:pPr>
        <w:spacing w:after="0" w:line="240" w:lineRule="auto"/>
        <w:ind w:firstLine="720"/>
        <w:jc w:val="both"/>
        <w:rPr>
          <w:rFonts w:ascii="Times New Roman" w:hAnsi="Times New Roman"/>
          <w:b/>
          <w:sz w:val="28"/>
          <w:szCs w:val="28"/>
        </w:rPr>
      </w:pPr>
      <w:r w:rsidRPr="00922F98" w:rsidR="0043280D">
        <w:rPr>
          <w:rFonts w:ascii="Times New Roman" w:hAnsi="Times New Roman"/>
          <w:b/>
          <w:sz w:val="28"/>
          <w:szCs w:val="28"/>
        </w:rPr>
        <w:t>5. Інспек</w:t>
      </w:r>
      <w:r w:rsidRPr="00922F98" w:rsidR="00D35184">
        <w:rPr>
          <w:rFonts w:ascii="Times New Roman" w:hAnsi="Times New Roman"/>
          <w:b/>
          <w:sz w:val="28"/>
          <w:szCs w:val="28"/>
        </w:rPr>
        <w:t>тування</w:t>
      </w:r>
      <w:r w:rsidRPr="00922F98" w:rsidR="0043280D">
        <w:rPr>
          <w:rFonts w:ascii="Times New Roman" w:hAnsi="Times New Roman"/>
          <w:b/>
          <w:sz w:val="28"/>
          <w:szCs w:val="28"/>
        </w:rPr>
        <w:t xml:space="preserve"> виробництва сортових асоціацій </w:t>
      </w:r>
    </w:p>
    <w:p w:rsidR="00AA5763" w:rsidRPr="000F679E" w:rsidP="00D643FF">
      <w:pPr>
        <w:spacing w:after="0" w:line="240" w:lineRule="auto"/>
        <w:ind w:firstLine="720"/>
        <w:jc w:val="both"/>
        <w:rPr>
          <w:rFonts w:ascii="Times New Roman" w:hAnsi="Times New Roman"/>
          <w:sz w:val="28"/>
          <w:szCs w:val="28"/>
        </w:rPr>
      </w:pPr>
      <w:r w:rsidRPr="000F679E" w:rsidR="00D35184">
        <w:rPr>
          <w:rFonts w:ascii="Times New Roman" w:hAnsi="Times New Roman"/>
          <w:sz w:val="28"/>
          <w:szCs w:val="28"/>
        </w:rPr>
        <w:t>5.1 Інспектування</w:t>
      </w:r>
      <w:r w:rsidRPr="000F679E" w:rsidR="0043280D">
        <w:rPr>
          <w:rFonts w:ascii="Times New Roman" w:hAnsi="Times New Roman"/>
          <w:sz w:val="28"/>
          <w:szCs w:val="28"/>
        </w:rPr>
        <w:t xml:space="preserve"> виробн</w:t>
      </w:r>
      <w:r w:rsidRPr="000F679E" w:rsidR="00D35184">
        <w:rPr>
          <w:rFonts w:ascii="Times New Roman" w:hAnsi="Times New Roman"/>
          <w:sz w:val="28"/>
          <w:szCs w:val="28"/>
        </w:rPr>
        <w:t>ицтва сортових асоціацій повинно здійснюватися у</w:t>
      </w:r>
      <w:r w:rsidRPr="000F679E" w:rsidR="0043280D">
        <w:rPr>
          <w:rFonts w:ascii="Times New Roman" w:hAnsi="Times New Roman"/>
          <w:sz w:val="28"/>
          <w:szCs w:val="28"/>
        </w:rPr>
        <w:t xml:space="preserve">повноваженим державним органом, або </w:t>
      </w:r>
      <w:r w:rsidRPr="000F679E" w:rsidR="00D35184">
        <w:rPr>
          <w:rFonts w:ascii="Times New Roman" w:hAnsi="Times New Roman"/>
          <w:sz w:val="28"/>
          <w:szCs w:val="28"/>
        </w:rPr>
        <w:t>його</w:t>
      </w:r>
      <w:r w:rsidRPr="000F679E" w:rsidR="0043280D">
        <w:rPr>
          <w:rFonts w:ascii="Times New Roman" w:hAnsi="Times New Roman"/>
          <w:sz w:val="28"/>
          <w:szCs w:val="28"/>
        </w:rPr>
        <w:t xml:space="preserve"> уповноваженим представником. </w:t>
      </w:r>
    </w:p>
    <w:p w:rsidR="009C09AE"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 xml:space="preserve">5.2 </w:t>
      </w:r>
      <w:r w:rsidRPr="000F679E" w:rsidR="00D35184">
        <w:rPr>
          <w:rFonts w:ascii="Times New Roman" w:hAnsi="Times New Roman"/>
          <w:sz w:val="28"/>
          <w:szCs w:val="28"/>
        </w:rPr>
        <w:t>Інспектування</w:t>
      </w:r>
      <w:r w:rsidRPr="000F679E" w:rsidR="0043280D">
        <w:rPr>
          <w:rFonts w:ascii="Times New Roman" w:hAnsi="Times New Roman"/>
          <w:sz w:val="28"/>
          <w:szCs w:val="28"/>
        </w:rPr>
        <w:t xml:space="preserve"> здійсню</w:t>
      </w:r>
      <w:r w:rsidRPr="000F679E" w:rsidR="00C4187F">
        <w:rPr>
          <w:rFonts w:ascii="Times New Roman" w:hAnsi="Times New Roman"/>
          <w:sz w:val="28"/>
          <w:szCs w:val="28"/>
        </w:rPr>
        <w:t>ється шляхом</w:t>
      </w:r>
      <w:r w:rsidRPr="000F679E" w:rsidR="0043280D">
        <w:rPr>
          <w:rFonts w:ascii="Times New Roman" w:hAnsi="Times New Roman"/>
          <w:sz w:val="28"/>
          <w:szCs w:val="28"/>
        </w:rPr>
        <w:t xml:space="preserve">: </w:t>
      </w:r>
    </w:p>
    <w:p w:rsidR="009C09AE" w:rsidRPr="000F679E" w:rsidP="003A42BF">
      <w:pPr>
        <w:numPr>
          <w:ilvl w:val="0"/>
          <w:numId w:val="90"/>
        </w:numPr>
        <w:spacing w:after="0" w:line="240" w:lineRule="auto"/>
        <w:jc w:val="both"/>
        <w:rPr>
          <w:rFonts w:ascii="Times New Roman" w:hAnsi="Times New Roman"/>
          <w:sz w:val="28"/>
          <w:szCs w:val="28"/>
        </w:rPr>
      </w:pPr>
      <w:r w:rsidRPr="000F679E" w:rsidR="0043280D">
        <w:rPr>
          <w:rFonts w:ascii="Times New Roman" w:hAnsi="Times New Roman"/>
          <w:sz w:val="28"/>
          <w:szCs w:val="28"/>
        </w:rPr>
        <w:t xml:space="preserve">проведення перевірок ідентичності та </w:t>
      </w:r>
      <w:r w:rsidRPr="000F679E">
        <w:rPr>
          <w:rFonts w:ascii="Times New Roman" w:hAnsi="Times New Roman"/>
          <w:sz w:val="28"/>
          <w:szCs w:val="28"/>
        </w:rPr>
        <w:t>вісоткового</w:t>
      </w:r>
      <w:r w:rsidRPr="000F679E" w:rsidR="0043280D">
        <w:rPr>
          <w:rFonts w:ascii="Times New Roman" w:hAnsi="Times New Roman"/>
          <w:sz w:val="28"/>
          <w:szCs w:val="28"/>
        </w:rPr>
        <w:t xml:space="preserve"> вмісту за кількістю кожного компонента, </w:t>
      </w:r>
      <w:r w:rsidRPr="000F679E">
        <w:rPr>
          <w:rFonts w:ascii="Times New Roman" w:hAnsi="Times New Roman"/>
          <w:sz w:val="28"/>
          <w:szCs w:val="28"/>
        </w:rPr>
        <w:t>принаймні</w:t>
      </w:r>
      <w:r w:rsidRPr="000F679E" w:rsidR="0043280D">
        <w:rPr>
          <w:rFonts w:ascii="Times New Roman" w:hAnsi="Times New Roman"/>
          <w:sz w:val="28"/>
          <w:szCs w:val="28"/>
        </w:rPr>
        <w:t>, шляхом випадкових перевірок офіційних етике</w:t>
      </w:r>
      <w:r w:rsidRPr="000F679E">
        <w:rPr>
          <w:rFonts w:ascii="Times New Roman" w:hAnsi="Times New Roman"/>
          <w:sz w:val="28"/>
          <w:szCs w:val="28"/>
        </w:rPr>
        <w:t xml:space="preserve">ток, що ідентифікують відсотковий </w:t>
      </w:r>
      <w:r w:rsidRPr="000F679E" w:rsidR="0043280D">
        <w:rPr>
          <w:rFonts w:ascii="Times New Roman" w:hAnsi="Times New Roman"/>
          <w:sz w:val="28"/>
          <w:szCs w:val="28"/>
        </w:rPr>
        <w:t xml:space="preserve">вміст насіння, а також, </w:t>
      </w:r>
    </w:p>
    <w:p w:rsidR="00DF0103" w:rsidRPr="000F679E" w:rsidP="003A42BF">
      <w:pPr>
        <w:numPr>
          <w:ilvl w:val="0"/>
          <w:numId w:val="90"/>
        </w:numPr>
        <w:spacing w:after="0" w:line="240" w:lineRule="auto"/>
        <w:jc w:val="both"/>
        <w:rPr>
          <w:rFonts w:ascii="Times New Roman" w:hAnsi="Times New Roman"/>
          <w:sz w:val="28"/>
          <w:szCs w:val="28"/>
        </w:rPr>
      </w:pPr>
      <w:r w:rsidRPr="000F679E" w:rsidR="0043280D">
        <w:rPr>
          <w:rFonts w:ascii="Times New Roman" w:hAnsi="Times New Roman"/>
          <w:sz w:val="28"/>
          <w:szCs w:val="28"/>
        </w:rPr>
        <w:t xml:space="preserve">випадкової перевірки процесів змішування, в тому числі, готової сортовий асоціації. </w:t>
      </w:r>
    </w:p>
    <w:p w:rsidR="00DF0103" w:rsidRPr="00781535" w:rsidP="00D22317">
      <w:pPr>
        <w:spacing w:after="0" w:line="240" w:lineRule="auto"/>
        <w:ind w:firstLine="720"/>
        <w:jc w:val="both"/>
        <w:rPr>
          <w:rFonts w:ascii="Times New Roman" w:hAnsi="Times New Roman"/>
          <w:b/>
          <w:sz w:val="28"/>
          <w:szCs w:val="28"/>
        </w:rPr>
      </w:pPr>
      <w:r w:rsidRPr="00781535" w:rsidR="0043280D">
        <w:rPr>
          <w:rFonts w:ascii="Times New Roman" w:hAnsi="Times New Roman"/>
          <w:b/>
          <w:sz w:val="28"/>
          <w:szCs w:val="28"/>
        </w:rPr>
        <w:t xml:space="preserve">6. Маркування та пломбування сортовий асоціації </w:t>
      </w:r>
    </w:p>
    <w:p w:rsidR="00DF0103"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 xml:space="preserve">6.1 Офіційні етикетки встановленого зразка </w:t>
      </w:r>
      <w:r w:rsidRPr="000F679E" w:rsidR="00E3739E">
        <w:rPr>
          <w:rFonts w:ascii="Times New Roman" w:hAnsi="Times New Roman"/>
          <w:sz w:val="28"/>
          <w:szCs w:val="28"/>
        </w:rPr>
        <w:t xml:space="preserve">для </w:t>
      </w:r>
      <w:r w:rsidRPr="000F679E" w:rsidR="0043280D">
        <w:rPr>
          <w:rFonts w:ascii="Times New Roman" w:hAnsi="Times New Roman"/>
          <w:sz w:val="28"/>
          <w:szCs w:val="28"/>
        </w:rPr>
        <w:t>відповідної сортов</w:t>
      </w:r>
      <w:r w:rsidRPr="000F679E" w:rsidR="00E3739E">
        <w:rPr>
          <w:rFonts w:ascii="Times New Roman" w:hAnsi="Times New Roman"/>
          <w:sz w:val="28"/>
          <w:szCs w:val="28"/>
        </w:rPr>
        <w:t>ої</w:t>
      </w:r>
      <w:r w:rsidRPr="000F679E" w:rsidR="0043280D">
        <w:rPr>
          <w:rFonts w:ascii="Times New Roman" w:hAnsi="Times New Roman"/>
          <w:sz w:val="28"/>
          <w:szCs w:val="28"/>
        </w:rPr>
        <w:t xml:space="preserve"> асоціації повинні бути прикріплені до кожного контейнера. </w:t>
      </w:r>
      <w:r w:rsidRPr="000F679E" w:rsidR="00E3739E">
        <w:rPr>
          <w:rFonts w:ascii="Times New Roman" w:hAnsi="Times New Roman"/>
          <w:sz w:val="28"/>
          <w:szCs w:val="28"/>
        </w:rPr>
        <w:t xml:space="preserve">Етикетки </w:t>
      </w:r>
      <w:r w:rsidRPr="000F679E" w:rsidR="0043280D">
        <w:rPr>
          <w:rFonts w:ascii="Times New Roman" w:hAnsi="Times New Roman"/>
          <w:sz w:val="28"/>
          <w:szCs w:val="28"/>
        </w:rPr>
        <w:t xml:space="preserve">повинні бути </w:t>
      </w:r>
      <w:r w:rsidR="00781535">
        <w:rPr>
          <w:rFonts w:ascii="Times New Roman" w:hAnsi="Times New Roman"/>
          <w:sz w:val="28"/>
          <w:szCs w:val="28"/>
        </w:rPr>
        <w:t xml:space="preserve">блакитного кольору </w:t>
      </w:r>
      <w:r w:rsidRPr="000F679E" w:rsidR="0043280D">
        <w:rPr>
          <w:rFonts w:ascii="Times New Roman" w:hAnsi="Times New Roman"/>
          <w:sz w:val="28"/>
          <w:szCs w:val="28"/>
        </w:rPr>
        <w:t xml:space="preserve">з діагональною зеленою </w:t>
      </w:r>
      <w:r w:rsidRPr="000F679E" w:rsidR="00E3739E">
        <w:rPr>
          <w:rFonts w:ascii="Times New Roman" w:hAnsi="Times New Roman"/>
          <w:sz w:val="28"/>
          <w:szCs w:val="28"/>
        </w:rPr>
        <w:t>смужкою</w:t>
      </w:r>
      <w:r w:rsidRPr="000F679E" w:rsidR="0043280D">
        <w:rPr>
          <w:rFonts w:ascii="Times New Roman" w:hAnsi="Times New Roman"/>
          <w:sz w:val="28"/>
          <w:szCs w:val="28"/>
        </w:rPr>
        <w:t xml:space="preserve">. </w:t>
      </w:r>
    </w:p>
    <w:p w:rsidR="00DF0103"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6.2 Слід застосовувати встановлені вимоги до маркування та супро</w:t>
      </w:r>
      <w:r w:rsidRPr="000F679E" w:rsidR="00FC7457">
        <w:rPr>
          <w:rFonts w:ascii="Times New Roman" w:hAnsi="Times New Roman"/>
          <w:sz w:val="28"/>
          <w:szCs w:val="28"/>
        </w:rPr>
        <w:t>відної інформації, викладені в З</w:t>
      </w:r>
      <w:r w:rsidRPr="000F679E" w:rsidR="0043280D">
        <w:rPr>
          <w:rFonts w:ascii="Times New Roman" w:hAnsi="Times New Roman"/>
          <w:sz w:val="28"/>
          <w:szCs w:val="28"/>
        </w:rPr>
        <w:t xml:space="preserve">агальному </w:t>
      </w:r>
      <w:r w:rsidR="00D32068">
        <w:rPr>
          <w:rFonts w:ascii="Times New Roman" w:hAnsi="Times New Roman"/>
          <w:sz w:val="28"/>
          <w:szCs w:val="28"/>
        </w:rPr>
        <w:t>д</w:t>
      </w:r>
      <w:r w:rsidRPr="000F679E" w:rsidR="0043280D">
        <w:rPr>
          <w:rFonts w:ascii="Times New Roman" w:hAnsi="Times New Roman"/>
          <w:sz w:val="28"/>
          <w:szCs w:val="28"/>
        </w:rPr>
        <w:t xml:space="preserve">одатку 3, за винятком кольору </w:t>
      </w:r>
      <w:r w:rsidRPr="000F679E" w:rsidR="00E3739E">
        <w:rPr>
          <w:rFonts w:ascii="Times New Roman" w:hAnsi="Times New Roman"/>
          <w:sz w:val="28"/>
          <w:szCs w:val="28"/>
        </w:rPr>
        <w:t>етикетки</w:t>
      </w:r>
      <w:r w:rsidRPr="000F679E" w:rsidR="0043280D">
        <w:rPr>
          <w:rFonts w:ascii="Times New Roman" w:hAnsi="Times New Roman"/>
          <w:sz w:val="28"/>
          <w:szCs w:val="28"/>
        </w:rPr>
        <w:t xml:space="preserve"> (д</w:t>
      </w:r>
      <w:r w:rsidRPr="000F679E" w:rsidR="00E3739E">
        <w:rPr>
          <w:rFonts w:ascii="Times New Roman" w:hAnsi="Times New Roman"/>
          <w:sz w:val="28"/>
          <w:szCs w:val="28"/>
        </w:rPr>
        <w:t>ив 6.1 вище) та назви сорту, який повинен бути замінений назвою сортової</w:t>
      </w:r>
      <w:r w:rsidRPr="000F679E" w:rsidR="0043280D">
        <w:rPr>
          <w:rFonts w:ascii="Times New Roman" w:hAnsi="Times New Roman"/>
          <w:sz w:val="28"/>
          <w:szCs w:val="28"/>
        </w:rPr>
        <w:t xml:space="preserve"> асоціації. </w:t>
      </w:r>
      <w:r w:rsidRPr="000F679E" w:rsidR="00FC7457">
        <w:rPr>
          <w:rFonts w:ascii="Times New Roman" w:hAnsi="Times New Roman"/>
          <w:sz w:val="28"/>
          <w:szCs w:val="28"/>
        </w:rPr>
        <w:t>Також</w:t>
      </w:r>
      <w:r w:rsidRPr="000F679E" w:rsidR="00402864">
        <w:rPr>
          <w:rFonts w:ascii="Times New Roman" w:hAnsi="Times New Roman"/>
          <w:sz w:val="28"/>
          <w:szCs w:val="28"/>
        </w:rPr>
        <w:t>, слід надати відсотковий</w:t>
      </w:r>
      <w:r w:rsidRPr="000F679E" w:rsidR="0043280D">
        <w:rPr>
          <w:rFonts w:ascii="Times New Roman" w:hAnsi="Times New Roman"/>
          <w:sz w:val="28"/>
          <w:szCs w:val="28"/>
        </w:rPr>
        <w:t xml:space="preserve"> вміст за кіль</w:t>
      </w:r>
      <w:r w:rsidRPr="000F679E" w:rsidR="00E3739E">
        <w:rPr>
          <w:rFonts w:ascii="Times New Roman" w:hAnsi="Times New Roman"/>
          <w:sz w:val="28"/>
          <w:szCs w:val="28"/>
        </w:rPr>
        <w:t>кістю насіння об</w:t>
      </w:r>
      <w:r w:rsidR="006B55C9">
        <w:rPr>
          <w:rFonts w:ascii="Times New Roman" w:hAnsi="Times New Roman"/>
          <w:sz w:val="28"/>
          <w:szCs w:val="28"/>
        </w:rPr>
        <w:t>’</w:t>
      </w:r>
      <w:r w:rsidRPr="000F679E" w:rsidR="00E3739E">
        <w:rPr>
          <w:rFonts w:ascii="Times New Roman" w:hAnsi="Times New Roman"/>
          <w:sz w:val="28"/>
          <w:szCs w:val="28"/>
        </w:rPr>
        <w:t>єднаних сортів.</w:t>
      </w:r>
      <w:r w:rsidRPr="000F679E" w:rsidR="0043280D">
        <w:rPr>
          <w:rFonts w:ascii="Times New Roman" w:hAnsi="Times New Roman"/>
          <w:sz w:val="28"/>
          <w:szCs w:val="28"/>
        </w:rPr>
        <w:t xml:space="preserve"> Дана інформація повинна бути достатнь</w:t>
      </w:r>
      <w:r w:rsidRPr="000F679E" w:rsidR="00402864">
        <w:rPr>
          <w:rFonts w:ascii="Times New Roman" w:hAnsi="Times New Roman"/>
          <w:sz w:val="28"/>
          <w:szCs w:val="28"/>
        </w:rPr>
        <w:t>ою для присвоєння назви сортови</w:t>
      </w:r>
      <w:r w:rsidRPr="000F679E" w:rsidR="00E3739E">
        <w:rPr>
          <w:rFonts w:ascii="Times New Roman" w:hAnsi="Times New Roman"/>
          <w:sz w:val="28"/>
          <w:szCs w:val="28"/>
        </w:rPr>
        <w:t>м асоціаці</w:t>
      </w:r>
      <w:r w:rsidR="000420ED">
        <w:rPr>
          <w:rFonts w:ascii="Times New Roman" w:hAnsi="Times New Roman"/>
          <w:sz w:val="28"/>
          <w:szCs w:val="28"/>
        </w:rPr>
        <w:t>я</w:t>
      </w:r>
      <w:r w:rsidRPr="000F679E" w:rsidR="00E3739E">
        <w:rPr>
          <w:rFonts w:ascii="Times New Roman" w:hAnsi="Times New Roman"/>
          <w:sz w:val="28"/>
          <w:szCs w:val="28"/>
        </w:rPr>
        <w:t>м</w:t>
      </w:r>
      <w:r w:rsidRPr="000F679E" w:rsidR="00402864">
        <w:rPr>
          <w:rFonts w:ascii="Times New Roman" w:hAnsi="Times New Roman"/>
          <w:sz w:val="28"/>
          <w:szCs w:val="28"/>
        </w:rPr>
        <w:t>, якщо про відсоткове</w:t>
      </w:r>
      <w:r w:rsidRPr="000F679E" w:rsidR="0043280D">
        <w:rPr>
          <w:rFonts w:ascii="Times New Roman" w:hAnsi="Times New Roman"/>
          <w:sz w:val="28"/>
          <w:szCs w:val="28"/>
        </w:rPr>
        <w:t xml:space="preserve"> співвідношення по кількості насіння об</w:t>
      </w:r>
      <w:r w:rsidR="006B55C9">
        <w:rPr>
          <w:rFonts w:ascii="Times New Roman" w:hAnsi="Times New Roman"/>
          <w:sz w:val="28"/>
          <w:szCs w:val="28"/>
        </w:rPr>
        <w:t>’</w:t>
      </w:r>
      <w:r w:rsidRPr="000F679E" w:rsidR="0043280D">
        <w:rPr>
          <w:rFonts w:ascii="Times New Roman" w:hAnsi="Times New Roman"/>
          <w:sz w:val="28"/>
          <w:szCs w:val="28"/>
        </w:rPr>
        <w:t xml:space="preserve">єднаних сортів був повідомлений покупець, за запитом, і воно було офіційно зареєстровано. </w:t>
      </w:r>
    </w:p>
    <w:p w:rsidR="00402864" w:rsidRPr="000420ED" w:rsidP="00D22317">
      <w:pPr>
        <w:spacing w:after="0" w:line="240" w:lineRule="auto"/>
        <w:ind w:firstLine="720"/>
        <w:jc w:val="both"/>
        <w:rPr>
          <w:rFonts w:ascii="Times New Roman" w:hAnsi="Times New Roman"/>
          <w:b/>
          <w:sz w:val="28"/>
          <w:szCs w:val="28"/>
        </w:rPr>
      </w:pPr>
      <w:r w:rsidRPr="000420ED" w:rsidR="0043280D">
        <w:rPr>
          <w:rFonts w:ascii="Times New Roman" w:hAnsi="Times New Roman"/>
          <w:b/>
          <w:sz w:val="28"/>
          <w:szCs w:val="28"/>
        </w:rPr>
        <w:t xml:space="preserve">7. Облікова документація сортових асоціацій </w:t>
      </w:r>
    </w:p>
    <w:p w:rsidR="00402864"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 xml:space="preserve">7.1 Облікова документація повинна зберігатися виробниками, для всіх сортових асоціацій, в такий спосіб: </w:t>
      </w:r>
    </w:p>
    <w:p w:rsidR="00402864"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7.1.1 Назва сор</w:t>
      </w:r>
      <w:r w:rsidRPr="000F679E" w:rsidR="00152CF8">
        <w:rPr>
          <w:rFonts w:ascii="Times New Roman" w:hAnsi="Times New Roman"/>
          <w:sz w:val="28"/>
          <w:szCs w:val="28"/>
        </w:rPr>
        <w:t>тової</w:t>
      </w:r>
      <w:r w:rsidRPr="000F679E" w:rsidR="0043280D">
        <w:rPr>
          <w:rFonts w:ascii="Times New Roman" w:hAnsi="Times New Roman"/>
          <w:sz w:val="28"/>
          <w:szCs w:val="28"/>
        </w:rPr>
        <w:t xml:space="preserve"> асоціації;</w:t>
      </w:r>
    </w:p>
    <w:p w:rsidR="00402864"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 xml:space="preserve">7.1.2 Умовний номер партії насіння сортової асоціації; </w:t>
      </w:r>
    </w:p>
    <w:p w:rsidR="00402864"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7.1.3 Де</w:t>
      </w:r>
      <w:r w:rsidRPr="000F679E" w:rsidR="0016754C">
        <w:rPr>
          <w:rFonts w:ascii="Times New Roman" w:hAnsi="Times New Roman"/>
          <w:sz w:val="28"/>
          <w:szCs w:val="28"/>
        </w:rPr>
        <w:t>тальна інформація про об</w:t>
      </w:r>
      <w:r w:rsidR="006B55C9">
        <w:rPr>
          <w:rFonts w:ascii="Times New Roman" w:hAnsi="Times New Roman"/>
          <w:sz w:val="28"/>
          <w:szCs w:val="28"/>
        </w:rPr>
        <w:t>’</w:t>
      </w:r>
      <w:r w:rsidRPr="000F679E" w:rsidR="0016754C">
        <w:rPr>
          <w:rFonts w:ascii="Times New Roman" w:hAnsi="Times New Roman"/>
          <w:sz w:val="28"/>
          <w:szCs w:val="28"/>
        </w:rPr>
        <w:t>єднані сорти партій</w:t>
      </w:r>
      <w:r w:rsidRPr="000F679E" w:rsidR="0043280D">
        <w:rPr>
          <w:rFonts w:ascii="Times New Roman" w:hAnsi="Times New Roman"/>
          <w:sz w:val="28"/>
          <w:szCs w:val="28"/>
        </w:rPr>
        <w:t xml:space="preserve"> насіння сортової асоціаці</w:t>
      </w:r>
      <w:r w:rsidRPr="000F679E" w:rsidR="0016754C">
        <w:rPr>
          <w:rFonts w:ascii="Times New Roman" w:hAnsi="Times New Roman"/>
          <w:sz w:val="28"/>
          <w:szCs w:val="28"/>
        </w:rPr>
        <w:t>ї, включаючи назви та відсотковий</w:t>
      </w:r>
      <w:r w:rsidRPr="000F679E" w:rsidR="0043280D">
        <w:rPr>
          <w:rFonts w:ascii="Times New Roman" w:hAnsi="Times New Roman"/>
          <w:sz w:val="28"/>
          <w:szCs w:val="28"/>
        </w:rPr>
        <w:t xml:space="preserve"> вміст за кількістю насіння; </w:t>
      </w:r>
    </w:p>
    <w:p w:rsidR="00402864"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 xml:space="preserve">7.1.4 </w:t>
      </w:r>
      <w:r w:rsidRPr="000F679E" w:rsidR="00152CF8">
        <w:rPr>
          <w:rFonts w:ascii="Times New Roman" w:hAnsi="Times New Roman"/>
          <w:sz w:val="28"/>
          <w:szCs w:val="28"/>
        </w:rPr>
        <w:t>Н</w:t>
      </w:r>
      <w:r w:rsidRPr="000F679E" w:rsidR="0043280D">
        <w:rPr>
          <w:rFonts w:ascii="Times New Roman" w:hAnsi="Times New Roman"/>
          <w:sz w:val="28"/>
          <w:szCs w:val="28"/>
        </w:rPr>
        <w:t xml:space="preserve">омери </w:t>
      </w:r>
      <w:r w:rsidRPr="000F679E" w:rsidR="00152CF8">
        <w:rPr>
          <w:rFonts w:ascii="Times New Roman" w:hAnsi="Times New Roman"/>
          <w:sz w:val="28"/>
          <w:szCs w:val="28"/>
        </w:rPr>
        <w:t>об</w:t>
      </w:r>
      <w:r w:rsidR="006B55C9">
        <w:rPr>
          <w:rFonts w:ascii="Times New Roman" w:hAnsi="Times New Roman"/>
          <w:sz w:val="28"/>
          <w:szCs w:val="28"/>
        </w:rPr>
        <w:t>’</w:t>
      </w:r>
      <w:r w:rsidRPr="000F679E" w:rsidR="00152CF8">
        <w:rPr>
          <w:rFonts w:ascii="Times New Roman" w:hAnsi="Times New Roman"/>
          <w:sz w:val="28"/>
          <w:szCs w:val="28"/>
        </w:rPr>
        <w:t xml:space="preserve">єднаних </w:t>
      </w:r>
      <w:r w:rsidRPr="000F679E" w:rsidR="0043280D">
        <w:rPr>
          <w:rFonts w:ascii="Times New Roman" w:hAnsi="Times New Roman"/>
          <w:sz w:val="28"/>
          <w:szCs w:val="28"/>
        </w:rPr>
        <w:t xml:space="preserve">партій насіння; </w:t>
      </w:r>
    </w:p>
    <w:p w:rsidR="00402864"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 xml:space="preserve">7.1.5 Маса кожної окремої партії насіння; </w:t>
      </w:r>
    </w:p>
    <w:p w:rsidR="00402864"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 xml:space="preserve">7.1.6 Загальна маса партії насіння сортової асоціації. </w:t>
      </w:r>
    </w:p>
    <w:p w:rsidR="00402864"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7.2 Копія сертифікат</w:t>
      </w:r>
      <w:r w:rsidRPr="000F679E" w:rsidR="00152CF8">
        <w:rPr>
          <w:rFonts w:ascii="Times New Roman" w:hAnsi="Times New Roman"/>
          <w:sz w:val="28"/>
          <w:szCs w:val="28"/>
        </w:rPr>
        <w:t>а</w:t>
      </w:r>
      <w:r w:rsidRPr="000F679E" w:rsidR="0043280D">
        <w:rPr>
          <w:rFonts w:ascii="Times New Roman" w:hAnsi="Times New Roman"/>
          <w:sz w:val="28"/>
          <w:szCs w:val="28"/>
        </w:rPr>
        <w:t xml:space="preserve"> тестування насіння для кожної окремої партії насіння, включе</w:t>
      </w:r>
      <w:r w:rsidRPr="000F679E" w:rsidR="00FC7457">
        <w:rPr>
          <w:rFonts w:ascii="Times New Roman" w:hAnsi="Times New Roman"/>
          <w:sz w:val="28"/>
          <w:szCs w:val="28"/>
        </w:rPr>
        <w:t>них в сортову асоціацію, повинна</w:t>
      </w:r>
      <w:r w:rsidRPr="000F679E" w:rsidR="0043280D">
        <w:rPr>
          <w:rFonts w:ascii="Times New Roman" w:hAnsi="Times New Roman"/>
          <w:sz w:val="28"/>
          <w:szCs w:val="28"/>
        </w:rPr>
        <w:t xml:space="preserve"> зберігатися виробником сортової асоціації. </w:t>
      </w:r>
    </w:p>
    <w:p w:rsidR="00402864"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 xml:space="preserve">7.3 Дані документи повинні зберігатися в такій формі, щоб можна було ідентифікувати і перевірити справжність компонентів кожної партії насіння сортової асоціації. Вони повинні надаватися в розпорядження </w:t>
      </w:r>
      <w:r w:rsidRPr="000F679E" w:rsidR="00152CF8">
        <w:rPr>
          <w:rFonts w:ascii="Times New Roman" w:hAnsi="Times New Roman"/>
          <w:sz w:val="28"/>
          <w:szCs w:val="28"/>
        </w:rPr>
        <w:t>у</w:t>
      </w:r>
      <w:r w:rsidRPr="000F679E" w:rsidR="0043280D">
        <w:rPr>
          <w:rFonts w:ascii="Times New Roman" w:hAnsi="Times New Roman"/>
          <w:sz w:val="28"/>
          <w:szCs w:val="28"/>
        </w:rPr>
        <w:t xml:space="preserve">повноваженого державного органу за запитом. </w:t>
      </w:r>
    </w:p>
    <w:p w:rsidR="00402864"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 xml:space="preserve">7.4 Уповноважений державний орган повинен проводити регулярні перевірки облікової документації, що зберігається виробниками, щодо сортових асоціацій насіння гібридів трав і бобових культур. </w:t>
      </w:r>
    </w:p>
    <w:p w:rsidR="0016754C" w:rsidRPr="000420ED" w:rsidP="00D22317">
      <w:pPr>
        <w:spacing w:after="0" w:line="240" w:lineRule="auto"/>
        <w:ind w:firstLine="720"/>
        <w:jc w:val="both"/>
        <w:rPr>
          <w:rFonts w:ascii="Times New Roman" w:hAnsi="Times New Roman"/>
          <w:b/>
          <w:sz w:val="28"/>
          <w:szCs w:val="28"/>
        </w:rPr>
      </w:pPr>
      <w:r w:rsidRPr="000420ED" w:rsidR="0043280D">
        <w:rPr>
          <w:rFonts w:ascii="Times New Roman" w:hAnsi="Times New Roman"/>
          <w:b/>
          <w:sz w:val="28"/>
          <w:szCs w:val="28"/>
        </w:rPr>
        <w:t xml:space="preserve">8. Проведення аналізу сортових асоціацій насіння гібридів трав і бобових культур </w:t>
      </w:r>
    </w:p>
    <w:p w:rsidR="00402864"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 xml:space="preserve">Уповноважений державний орган </w:t>
      </w:r>
      <w:r w:rsidRPr="000F679E" w:rsidR="00152CF8">
        <w:rPr>
          <w:rFonts w:ascii="Times New Roman" w:hAnsi="Times New Roman"/>
          <w:sz w:val="28"/>
          <w:szCs w:val="28"/>
        </w:rPr>
        <w:t xml:space="preserve">здійснює </w:t>
      </w:r>
      <w:r w:rsidRPr="000F679E" w:rsidR="00D643FF">
        <w:rPr>
          <w:rFonts w:ascii="Times New Roman" w:hAnsi="Times New Roman"/>
          <w:sz w:val="28"/>
          <w:szCs w:val="28"/>
        </w:rPr>
        <w:t xml:space="preserve">офіційний </w:t>
      </w:r>
      <w:r w:rsidRPr="000F679E" w:rsidR="00152CF8">
        <w:rPr>
          <w:rFonts w:ascii="Times New Roman" w:hAnsi="Times New Roman"/>
          <w:sz w:val="28"/>
          <w:szCs w:val="28"/>
        </w:rPr>
        <w:t>відбір</w:t>
      </w:r>
      <w:r w:rsidRPr="000F679E" w:rsidR="0043280D">
        <w:rPr>
          <w:rFonts w:ascii="Times New Roman" w:hAnsi="Times New Roman"/>
          <w:sz w:val="28"/>
          <w:szCs w:val="28"/>
        </w:rPr>
        <w:t xml:space="preserve"> контрольних проб і </w:t>
      </w:r>
      <w:r w:rsidRPr="000F679E" w:rsidR="00D643FF">
        <w:rPr>
          <w:rFonts w:ascii="Times New Roman" w:hAnsi="Times New Roman"/>
          <w:sz w:val="28"/>
          <w:szCs w:val="28"/>
        </w:rPr>
        <w:t xml:space="preserve">офіційне </w:t>
      </w:r>
      <w:r w:rsidRPr="000F679E" w:rsidR="0043280D">
        <w:rPr>
          <w:rFonts w:ascii="Times New Roman" w:hAnsi="Times New Roman"/>
          <w:sz w:val="28"/>
          <w:szCs w:val="28"/>
        </w:rPr>
        <w:t xml:space="preserve">проведення контрольних випробувань щодо пропорцій партій насіння сортової асоціації, </w:t>
      </w:r>
      <w:r w:rsidRPr="000F679E" w:rsidR="000420ED">
        <w:rPr>
          <w:rFonts w:ascii="Times New Roman" w:hAnsi="Times New Roman"/>
          <w:sz w:val="28"/>
          <w:szCs w:val="28"/>
        </w:rPr>
        <w:t>вироблен</w:t>
      </w:r>
      <w:r w:rsidR="000420ED">
        <w:rPr>
          <w:rFonts w:ascii="Times New Roman" w:hAnsi="Times New Roman"/>
          <w:sz w:val="28"/>
          <w:szCs w:val="28"/>
        </w:rPr>
        <w:t>ого</w:t>
      </w:r>
      <w:r w:rsidRPr="000F679E" w:rsidR="000420ED">
        <w:rPr>
          <w:rFonts w:ascii="Times New Roman" w:hAnsi="Times New Roman"/>
          <w:sz w:val="28"/>
          <w:szCs w:val="28"/>
        </w:rPr>
        <w:t xml:space="preserve"> </w:t>
      </w:r>
      <w:r w:rsidRPr="000F679E" w:rsidR="0043280D">
        <w:rPr>
          <w:rFonts w:ascii="Times New Roman" w:hAnsi="Times New Roman"/>
          <w:sz w:val="28"/>
          <w:szCs w:val="28"/>
        </w:rPr>
        <w:t xml:space="preserve">на своїй території, щоб забезпечити дотримання правил сертифікації. </w:t>
      </w:r>
    </w:p>
    <w:p w:rsidR="0016754C" w:rsidRPr="000420ED" w:rsidP="00D22317">
      <w:pPr>
        <w:spacing w:after="0" w:line="240" w:lineRule="auto"/>
        <w:ind w:firstLine="720"/>
        <w:jc w:val="both"/>
        <w:rPr>
          <w:rFonts w:ascii="Times New Roman" w:hAnsi="Times New Roman"/>
          <w:b/>
          <w:sz w:val="28"/>
          <w:szCs w:val="28"/>
        </w:rPr>
      </w:pPr>
      <w:r w:rsidRPr="000420ED" w:rsidR="0043280D">
        <w:rPr>
          <w:rFonts w:ascii="Times New Roman" w:hAnsi="Times New Roman"/>
          <w:b/>
          <w:sz w:val="28"/>
          <w:szCs w:val="28"/>
        </w:rPr>
        <w:t xml:space="preserve">9. Зразок сертифіката </w:t>
      </w:r>
    </w:p>
    <w:p w:rsidR="00902D2F" w:rsidRPr="000F679E" w:rsidP="00D22317">
      <w:pPr>
        <w:spacing w:after="0" w:line="240" w:lineRule="auto"/>
        <w:ind w:firstLine="720"/>
        <w:jc w:val="both"/>
        <w:rPr>
          <w:rFonts w:ascii="Times New Roman" w:hAnsi="Times New Roman"/>
          <w:sz w:val="28"/>
          <w:szCs w:val="28"/>
        </w:rPr>
      </w:pPr>
      <w:r w:rsidRPr="000F679E" w:rsidR="0043280D">
        <w:rPr>
          <w:rFonts w:ascii="Times New Roman" w:hAnsi="Times New Roman"/>
          <w:sz w:val="28"/>
          <w:szCs w:val="28"/>
        </w:rPr>
        <w:t xml:space="preserve">Сертифікати повинні містити всю інформацію, зазначену нижче, але точне розташування тексту </w:t>
      </w:r>
      <w:r w:rsidRPr="000F679E" w:rsidR="00F311A4">
        <w:rPr>
          <w:rFonts w:ascii="Times New Roman" w:hAnsi="Times New Roman"/>
          <w:sz w:val="28"/>
          <w:szCs w:val="28"/>
        </w:rPr>
        <w:t xml:space="preserve">залишається </w:t>
      </w:r>
      <w:r w:rsidRPr="000F679E" w:rsidR="0043280D">
        <w:rPr>
          <w:rFonts w:ascii="Times New Roman" w:hAnsi="Times New Roman"/>
          <w:sz w:val="28"/>
          <w:szCs w:val="28"/>
        </w:rPr>
        <w:t xml:space="preserve">на розсуд </w:t>
      </w:r>
      <w:r w:rsidRPr="000F679E" w:rsidR="00EF79DB">
        <w:rPr>
          <w:rFonts w:ascii="Times New Roman" w:hAnsi="Times New Roman"/>
          <w:sz w:val="28"/>
          <w:szCs w:val="28"/>
        </w:rPr>
        <w:t>у</w:t>
      </w:r>
      <w:r w:rsidRPr="000F679E" w:rsidR="0043280D">
        <w:rPr>
          <w:rFonts w:ascii="Times New Roman" w:hAnsi="Times New Roman"/>
          <w:sz w:val="28"/>
          <w:szCs w:val="28"/>
        </w:rPr>
        <w:t>повноваженого державного органу.</w:t>
      </w:r>
    </w:p>
    <w:p w:rsidR="0043280D" w:rsidRPr="000F679E" w:rsidP="00C2381A">
      <w:pPr>
        <w:spacing w:after="0" w:line="240" w:lineRule="auto"/>
        <w:jc w:val="both"/>
        <w:rPr>
          <w:rFonts w:ascii="Times New Roman" w:hAnsi="Times New Roman"/>
          <w:sz w:val="28"/>
          <w:szCs w:val="28"/>
        </w:rPr>
      </w:pPr>
    </w:p>
    <w:p w:rsidR="006A2190" w:rsidRPr="000F679E" w:rsidP="006A2190">
      <w:pPr>
        <w:spacing w:after="0" w:line="240" w:lineRule="auto"/>
        <w:ind w:firstLine="720"/>
        <w:jc w:val="center"/>
        <w:rPr>
          <w:rFonts w:ascii="Times New Roman" w:hAnsi="Times New Roman"/>
          <w:b/>
          <w:sz w:val="28"/>
          <w:szCs w:val="28"/>
        </w:rPr>
      </w:pPr>
      <w:r w:rsidRPr="000F679E">
        <w:rPr>
          <w:rFonts w:ascii="Times New Roman" w:hAnsi="Times New Roman"/>
          <w:b/>
          <w:sz w:val="28"/>
          <w:szCs w:val="28"/>
        </w:rPr>
        <w:t xml:space="preserve">Сертифікат виданий для сортової асоціації </w:t>
      </w:r>
      <w:r w:rsidRPr="000F679E" w:rsidR="008102B0">
        <w:rPr>
          <w:rFonts w:ascii="Times New Roman" w:hAnsi="Times New Roman"/>
          <w:b/>
          <w:sz w:val="28"/>
          <w:szCs w:val="28"/>
        </w:rPr>
        <w:t>гібридного насіння</w:t>
      </w:r>
      <w:r w:rsidRPr="000F679E">
        <w:rPr>
          <w:rFonts w:ascii="Times New Roman" w:hAnsi="Times New Roman"/>
          <w:b/>
          <w:sz w:val="28"/>
          <w:szCs w:val="28"/>
        </w:rPr>
        <w:t xml:space="preserve"> трав і бобових культур, </w:t>
      </w:r>
      <w:r w:rsidRPr="000F679E" w:rsidR="00EF79DB">
        <w:rPr>
          <w:rFonts w:ascii="Times New Roman" w:hAnsi="Times New Roman"/>
          <w:b/>
          <w:sz w:val="28"/>
          <w:szCs w:val="28"/>
        </w:rPr>
        <w:t>згідно</w:t>
      </w:r>
      <w:r w:rsidRPr="000F679E">
        <w:rPr>
          <w:rFonts w:ascii="Times New Roman" w:hAnsi="Times New Roman"/>
          <w:b/>
          <w:sz w:val="28"/>
          <w:szCs w:val="28"/>
        </w:rPr>
        <w:t xml:space="preserve"> </w:t>
      </w:r>
      <w:r w:rsidRPr="000F679E" w:rsidR="000420ED">
        <w:rPr>
          <w:rFonts w:ascii="Times New Roman" w:hAnsi="Times New Roman"/>
          <w:b/>
          <w:sz w:val="28"/>
          <w:szCs w:val="28"/>
        </w:rPr>
        <w:t>Схем</w:t>
      </w:r>
      <w:r w:rsidR="000420ED">
        <w:rPr>
          <w:rFonts w:ascii="Times New Roman" w:hAnsi="Times New Roman"/>
          <w:b/>
          <w:sz w:val="28"/>
          <w:szCs w:val="28"/>
        </w:rPr>
        <w:t>и</w:t>
      </w:r>
      <w:r w:rsidRPr="000F679E" w:rsidR="000420ED">
        <w:rPr>
          <w:rFonts w:ascii="Times New Roman" w:hAnsi="Times New Roman"/>
          <w:b/>
          <w:sz w:val="28"/>
          <w:szCs w:val="28"/>
        </w:rPr>
        <w:t xml:space="preserve"> </w:t>
      </w:r>
      <w:r w:rsidRPr="000F679E">
        <w:rPr>
          <w:rFonts w:ascii="Times New Roman" w:hAnsi="Times New Roman"/>
          <w:b/>
          <w:sz w:val="28"/>
          <w:szCs w:val="28"/>
        </w:rPr>
        <w:t xml:space="preserve">ОЕСР сортової сертифікації насіння трав і бобових культур, </w:t>
      </w:r>
      <w:r w:rsidRPr="000F679E" w:rsidR="00EF79DB">
        <w:rPr>
          <w:rFonts w:ascii="Times New Roman" w:hAnsi="Times New Roman"/>
          <w:b/>
          <w:sz w:val="28"/>
          <w:szCs w:val="28"/>
        </w:rPr>
        <w:t>призначеного для міжнародної торгівлі</w:t>
      </w:r>
    </w:p>
    <w:p w:rsidR="006A2190" w:rsidRPr="000F679E" w:rsidP="006A2190">
      <w:pPr>
        <w:spacing w:after="0" w:line="240" w:lineRule="auto"/>
        <w:ind w:firstLine="720"/>
        <w:jc w:val="both"/>
        <w:rPr>
          <w:rFonts w:ascii="Times New Roman" w:hAnsi="Times New Roman"/>
          <w:sz w:val="28"/>
          <w:szCs w:val="28"/>
        </w:rPr>
      </w:pPr>
    </w:p>
    <w:p w:rsidR="006A2190" w:rsidRPr="000F679E" w:rsidP="006A2190">
      <w:pPr>
        <w:spacing w:after="0" w:line="240" w:lineRule="auto"/>
        <w:jc w:val="both"/>
        <w:rPr>
          <w:rFonts w:ascii="Times New Roman" w:hAnsi="Times New Roman"/>
          <w:sz w:val="28"/>
          <w:szCs w:val="28"/>
        </w:rPr>
      </w:pPr>
    </w:p>
    <w:p w:rsidR="006A2190" w:rsidRPr="000F679E" w:rsidP="006A2190">
      <w:pPr>
        <w:spacing w:after="0" w:line="240" w:lineRule="auto"/>
        <w:jc w:val="both"/>
        <w:rPr>
          <w:rFonts w:ascii="Times New Roman" w:hAnsi="Times New Roman"/>
          <w:sz w:val="28"/>
          <w:szCs w:val="28"/>
        </w:rPr>
      </w:pPr>
      <w:r w:rsidRPr="000F679E" w:rsidR="00DB4D6E">
        <w:rPr>
          <w:rFonts w:ascii="Times New Roman" w:hAnsi="Times New Roman"/>
          <w:sz w:val="28"/>
          <w:szCs w:val="28"/>
        </w:rPr>
        <w:t>Назва у</w:t>
      </w:r>
      <w:r w:rsidRPr="000F679E">
        <w:rPr>
          <w:rFonts w:ascii="Times New Roman" w:hAnsi="Times New Roman"/>
          <w:sz w:val="28"/>
          <w:szCs w:val="28"/>
        </w:rPr>
        <w:t xml:space="preserve">повноваженого державного органу, що видав сертифікат: </w:t>
      </w:r>
    </w:p>
    <w:p w:rsidR="006A2190" w:rsidRPr="000F679E" w:rsidP="006A2190">
      <w:pPr>
        <w:spacing w:after="0" w:line="240" w:lineRule="auto"/>
        <w:jc w:val="both"/>
        <w:rPr>
          <w:rFonts w:ascii="Times New Roman" w:hAnsi="Times New Roman"/>
          <w:sz w:val="28"/>
          <w:szCs w:val="28"/>
        </w:rPr>
      </w:pPr>
      <w:r w:rsidRPr="000F679E">
        <w:rPr>
          <w:rFonts w:ascii="Times New Roman" w:hAnsi="Times New Roman"/>
          <w:sz w:val="28"/>
          <w:szCs w:val="28"/>
        </w:rPr>
        <w:t xml:space="preserve">Довідковий номер партії: </w:t>
      </w:r>
    </w:p>
    <w:p w:rsidR="006A2190" w:rsidRPr="000F679E" w:rsidP="006A2190">
      <w:pPr>
        <w:spacing w:after="0" w:line="240" w:lineRule="auto"/>
        <w:jc w:val="both"/>
        <w:rPr>
          <w:rFonts w:ascii="Times New Roman" w:hAnsi="Times New Roman"/>
          <w:sz w:val="28"/>
          <w:szCs w:val="28"/>
        </w:rPr>
      </w:pPr>
      <w:r w:rsidRPr="000F679E">
        <w:rPr>
          <w:rFonts w:ascii="Times New Roman" w:hAnsi="Times New Roman"/>
          <w:sz w:val="28"/>
          <w:szCs w:val="28"/>
        </w:rPr>
        <w:t xml:space="preserve">Компоненти партії: </w:t>
      </w:r>
    </w:p>
    <w:p w:rsidR="006A2190" w:rsidRPr="000F679E" w:rsidP="006A2190">
      <w:pPr>
        <w:spacing w:after="0" w:line="240" w:lineRule="auto"/>
        <w:jc w:val="both"/>
        <w:rPr>
          <w:rFonts w:ascii="Times New Roman" w:hAnsi="Times New Roman"/>
          <w:sz w:val="28"/>
          <w:szCs w:val="28"/>
        </w:rPr>
      </w:pPr>
    </w:p>
    <w:p w:rsidR="006A2190" w:rsidRPr="000F679E" w:rsidP="006A2190">
      <w:pPr>
        <w:spacing w:after="0" w:line="240" w:lineRule="auto"/>
        <w:jc w:val="both"/>
        <w:rPr>
          <w:rFonts w:ascii="Times New Roman" w:hAnsi="Times New Roman"/>
          <w:sz w:val="28"/>
          <w:szCs w:val="28"/>
        </w:rPr>
      </w:pPr>
      <w:r w:rsidRPr="000F679E">
        <w:rPr>
          <w:rFonts w:ascii="Times New Roman" w:hAnsi="Times New Roman"/>
          <w:sz w:val="28"/>
          <w:szCs w:val="28"/>
        </w:rPr>
        <w:t xml:space="preserve">Сорт (позначення або синоніми)    Партія насіння                 Вміст по кількості </w:t>
      </w:r>
    </w:p>
    <w:p w:rsidR="006A2190" w:rsidRPr="000F679E" w:rsidP="006A2190">
      <w:pPr>
        <w:spacing w:after="0" w:line="240" w:lineRule="auto"/>
        <w:jc w:val="both"/>
        <w:rPr>
          <w:rFonts w:ascii="Times New Roman" w:hAnsi="Times New Roman"/>
          <w:sz w:val="28"/>
          <w:szCs w:val="28"/>
        </w:rPr>
      </w:pPr>
      <w:r w:rsidRPr="000F679E">
        <w:rPr>
          <w:rFonts w:ascii="Times New Roman" w:hAnsi="Times New Roman"/>
          <w:sz w:val="28"/>
          <w:szCs w:val="28"/>
        </w:rPr>
        <w:t xml:space="preserve">                                                     </w:t>
      </w:r>
      <w:r w:rsidRPr="000F679E" w:rsidR="00F311A4">
        <w:rPr>
          <w:rFonts w:ascii="Times New Roman" w:hAnsi="Times New Roman"/>
          <w:sz w:val="28"/>
          <w:szCs w:val="28"/>
        </w:rPr>
        <w:t>(номер для посилання)</w:t>
      </w:r>
      <w:r w:rsidRPr="000F679E">
        <w:rPr>
          <w:rFonts w:ascii="Times New Roman" w:hAnsi="Times New Roman"/>
          <w:sz w:val="28"/>
          <w:szCs w:val="28"/>
        </w:rPr>
        <w:t xml:space="preserve">          насіння сортової </w:t>
      </w:r>
    </w:p>
    <w:p w:rsidR="006A2190" w:rsidRPr="000F679E" w:rsidP="006A2190">
      <w:pPr>
        <w:spacing w:after="0" w:line="240" w:lineRule="auto"/>
        <w:jc w:val="both"/>
        <w:rPr>
          <w:rFonts w:ascii="Times New Roman" w:hAnsi="Times New Roman"/>
          <w:sz w:val="28"/>
          <w:szCs w:val="28"/>
        </w:rPr>
      </w:pPr>
      <w:r w:rsidRPr="000F679E">
        <w:rPr>
          <w:rFonts w:ascii="Times New Roman" w:hAnsi="Times New Roman"/>
          <w:sz w:val="28"/>
          <w:szCs w:val="28"/>
        </w:rPr>
        <w:t xml:space="preserve">                                                                                                       асоціації</w:t>
      </w:r>
    </w:p>
    <w:p w:rsidR="006A2190" w:rsidRPr="000F679E" w:rsidP="006A2190">
      <w:pPr>
        <w:spacing w:after="0" w:line="240" w:lineRule="auto"/>
        <w:jc w:val="both"/>
        <w:rPr>
          <w:rFonts w:ascii="Times New Roman" w:hAnsi="Times New Roman"/>
          <w:sz w:val="28"/>
          <w:szCs w:val="28"/>
        </w:rPr>
      </w:pPr>
      <w:r w:rsidRPr="000F679E">
        <w:rPr>
          <w:rFonts w:ascii="Times New Roman" w:hAnsi="Times New Roman"/>
          <w:sz w:val="28"/>
          <w:szCs w:val="28"/>
        </w:rPr>
        <w:t>1.</w:t>
      </w:r>
    </w:p>
    <w:p w:rsidR="006A2190" w:rsidRPr="000F679E" w:rsidP="006A2190">
      <w:pPr>
        <w:spacing w:after="0" w:line="240" w:lineRule="auto"/>
        <w:jc w:val="both"/>
        <w:rPr>
          <w:rFonts w:ascii="Times New Roman" w:hAnsi="Times New Roman"/>
          <w:sz w:val="28"/>
          <w:szCs w:val="28"/>
        </w:rPr>
      </w:pPr>
      <w:r w:rsidRPr="000F679E">
        <w:rPr>
          <w:rFonts w:ascii="Times New Roman" w:hAnsi="Times New Roman"/>
          <w:sz w:val="28"/>
          <w:szCs w:val="28"/>
        </w:rPr>
        <w:t>2.</w:t>
      </w:r>
    </w:p>
    <w:p w:rsidR="006A2190" w:rsidRPr="000F679E" w:rsidP="006A2190">
      <w:pPr>
        <w:spacing w:after="0" w:line="206" w:lineRule="exact"/>
        <w:ind w:right="100"/>
        <w:jc w:val="both"/>
        <w:rPr>
          <w:rFonts w:ascii="Times New Roman" w:hAnsi="Times New Roman"/>
          <w:sz w:val="28"/>
          <w:szCs w:val="28"/>
        </w:rPr>
      </w:pPr>
      <w:r w:rsidRPr="000F679E">
        <w:rPr>
          <w:rFonts w:ascii="Times New Roman" w:hAnsi="Times New Roman"/>
          <w:sz w:val="28"/>
          <w:szCs w:val="28"/>
        </w:rPr>
        <w:t xml:space="preserve">3. (...)  </w:t>
      </w:r>
    </w:p>
    <w:p w:rsidR="006A2190" w:rsidRPr="000F679E" w:rsidP="006A2190">
      <w:pPr>
        <w:spacing w:after="0" w:line="206" w:lineRule="exact"/>
        <w:ind w:left="120" w:right="100"/>
        <w:jc w:val="both"/>
        <w:rPr>
          <w:rFonts w:ascii="Times New Roman" w:hAnsi="Times New Roman"/>
          <w:sz w:val="28"/>
          <w:szCs w:val="28"/>
        </w:rPr>
      </w:pPr>
    </w:p>
    <w:p w:rsidR="006A2190" w:rsidRPr="000F679E" w:rsidP="006A2190">
      <w:pPr>
        <w:spacing w:after="0" w:line="240" w:lineRule="auto"/>
        <w:jc w:val="both"/>
        <w:rPr>
          <w:rFonts w:ascii="Times New Roman" w:hAnsi="Times New Roman"/>
          <w:sz w:val="28"/>
          <w:szCs w:val="28"/>
        </w:rPr>
      </w:pPr>
    </w:p>
    <w:p w:rsidR="006A2190" w:rsidRPr="000F679E" w:rsidP="006A2190">
      <w:pPr>
        <w:spacing w:after="0" w:line="240" w:lineRule="auto"/>
        <w:jc w:val="both"/>
        <w:rPr>
          <w:rFonts w:ascii="Times New Roman" w:hAnsi="Times New Roman"/>
          <w:sz w:val="28"/>
          <w:szCs w:val="28"/>
        </w:rPr>
      </w:pPr>
      <w:r w:rsidRPr="000F679E">
        <w:rPr>
          <w:rFonts w:ascii="Times New Roman" w:hAnsi="Times New Roman"/>
          <w:sz w:val="28"/>
          <w:szCs w:val="28"/>
        </w:rPr>
        <w:t>Кількість контейнерів і заявлена вага партії:</w:t>
      </w:r>
    </w:p>
    <w:p w:rsidR="006A2190" w:rsidRPr="000F679E" w:rsidP="006A2190">
      <w:pPr>
        <w:spacing w:after="0" w:line="240" w:lineRule="auto"/>
        <w:jc w:val="both"/>
        <w:rPr>
          <w:rFonts w:ascii="Times New Roman" w:hAnsi="Times New Roman"/>
          <w:sz w:val="28"/>
          <w:szCs w:val="28"/>
        </w:rPr>
      </w:pPr>
      <w:r w:rsidRPr="000F679E">
        <w:rPr>
          <w:rFonts w:ascii="Times New Roman" w:hAnsi="Times New Roman"/>
          <w:sz w:val="28"/>
          <w:szCs w:val="28"/>
        </w:rPr>
        <w:t>Партія насіння, що містить даний умовний номер, була вироблена і затверджена відповідно до Схеми ОЕСР насіння трав і бобових культур.</w:t>
      </w:r>
    </w:p>
    <w:p w:rsidR="006A2190" w:rsidRPr="000F679E" w:rsidP="006A2190">
      <w:pPr>
        <w:spacing w:after="0" w:line="240" w:lineRule="auto"/>
        <w:ind w:left="2832"/>
        <w:jc w:val="both"/>
        <w:rPr>
          <w:rFonts w:ascii="Times New Roman" w:hAnsi="Times New Roman"/>
          <w:sz w:val="28"/>
          <w:szCs w:val="28"/>
        </w:rPr>
      </w:pPr>
    </w:p>
    <w:p w:rsidR="006A2190" w:rsidRPr="000F679E" w:rsidP="006A2190">
      <w:pPr>
        <w:spacing w:after="0" w:line="240" w:lineRule="auto"/>
        <w:ind w:left="2832"/>
        <w:jc w:val="both"/>
        <w:rPr>
          <w:rFonts w:ascii="Times New Roman" w:hAnsi="Times New Roman"/>
          <w:sz w:val="28"/>
          <w:szCs w:val="28"/>
        </w:rPr>
      </w:pPr>
      <w:r w:rsidRPr="000F679E">
        <w:rPr>
          <w:rFonts w:ascii="Times New Roman" w:hAnsi="Times New Roman"/>
          <w:sz w:val="28"/>
          <w:szCs w:val="28"/>
        </w:rPr>
        <w:t>Підпис (або еквівалентн</w:t>
      </w:r>
      <w:r w:rsidRPr="000F679E" w:rsidR="00F311A4">
        <w:rPr>
          <w:rFonts w:ascii="Times New Roman" w:hAnsi="Times New Roman"/>
          <w:sz w:val="28"/>
          <w:szCs w:val="28"/>
        </w:rPr>
        <w:t>е</w:t>
      </w:r>
      <w:r w:rsidRPr="000F679E">
        <w:rPr>
          <w:rFonts w:ascii="Times New Roman" w:hAnsi="Times New Roman"/>
          <w:sz w:val="28"/>
          <w:szCs w:val="28"/>
        </w:rPr>
        <w:t xml:space="preserve"> </w:t>
      </w:r>
      <w:r w:rsidRPr="000F679E" w:rsidR="00D643FF">
        <w:rPr>
          <w:rFonts w:ascii="Times New Roman" w:hAnsi="Times New Roman"/>
          <w:sz w:val="28"/>
          <w:szCs w:val="28"/>
        </w:rPr>
        <w:t xml:space="preserve">йому засвідчення в </w:t>
      </w:r>
      <w:r w:rsidRPr="000F679E">
        <w:rPr>
          <w:rFonts w:ascii="Times New Roman" w:hAnsi="Times New Roman"/>
          <w:sz w:val="28"/>
          <w:szCs w:val="28"/>
        </w:rPr>
        <w:t>електронн</w:t>
      </w:r>
      <w:r w:rsidRPr="000F679E" w:rsidR="00D643FF">
        <w:rPr>
          <w:rFonts w:ascii="Times New Roman" w:hAnsi="Times New Roman"/>
          <w:sz w:val="28"/>
          <w:szCs w:val="28"/>
        </w:rPr>
        <w:t>ій</w:t>
      </w:r>
      <w:r w:rsidRPr="000F679E">
        <w:rPr>
          <w:rFonts w:ascii="Times New Roman" w:hAnsi="Times New Roman"/>
          <w:sz w:val="28"/>
          <w:szCs w:val="28"/>
        </w:rPr>
        <w:t xml:space="preserve"> </w:t>
      </w:r>
      <w:r w:rsidRPr="000F679E" w:rsidR="00D643FF">
        <w:rPr>
          <w:rFonts w:ascii="Times New Roman" w:hAnsi="Times New Roman"/>
          <w:sz w:val="28"/>
          <w:szCs w:val="28"/>
        </w:rPr>
        <w:t>формі</w:t>
      </w:r>
      <w:r w:rsidRPr="000F679E">
        <w:rPr>
          <w:rFonts w:ascii="Times New Roman" w:hAnsi="Times New Roman"/>
          <w:sz w:val="28"/>
          <w:szCs w:val="28"/>
        </w:rPr>
        <w:t>):</w:t>
      </w:r>
    </w:p>
    <w:p w:rsidR="006A2190" w:rsidRPr="000F679E" w:rsidP="006A2190">
      <w:pPr>
        <w:spacing w:after="0" w:line="240" w:lineRule="auto"/>
        <w:ind w:left="2832"/>
        <w:jc w:val="both"/>
        <w:rPr>
          <w:rFonts w:ascii="Times New Roman" w:hAnsi="Times New Roman"/>
          <w:sz w:val="28"/>
          <w:szCs w:val="28"/>
        </w:rPr>
      </w:pPr>
    </w:p>
    <w:p w:rsidR="006A2190" w:rsidRPr="000F679E" w:rsidP="006A2190">
      <w:pPr>
        <w:spacing w:after="0" w:line="240" w:lineRule="auto"/>
        <w:ind w:left="2832"/>
        <w:jc w:val="both"/>
        <w:rPr>
          <w:rFonts w:ascii="Times New Roman" w:hAnsi="Times New Roman"/>
          <w:sz w:val="28"/>
          <w:szCs w:val="28"/>
        </w:rPr>
      </w:pPr>
      <w:r w:rsidRPr="000F679E">
        <w:rPr>
          <w:rFonts w:ascii="Times New Roman" w:hAnsi="Times New Roman"/>
          <w:sz w:val="28"/>
          <w:szCs w:val="28"/>
        </w:rPr>
        <w:t>Місце і дата</w:t>
      </w:r>
    </w:p>
    <w:p w:rsidR="006A2190" w:rsidRPr="000F679E" w:rsidP="006A2190">
      <w:pPr>
        <w:spacing w:after="0" w:line="240" w:lineRule="auto"/>
        <w:jc w:val="both"/>
      </w:pPr>
    </w:p>
    <w:p w:rsidR="0043280D" w:rsidRPr="000F679E" w:rsidP="00C2381A">
      <w:pPr>
        <w:spacing w:after="0" w:line="240" w:lineRule="auto"/>
        <w:jc w:val="both"/>
        <w:rPr>
          <w:rFonts w:ascii="Times New Roman" w:hAnsi="Times New Roman"/>
          <w:sz w:val="28"/>
          <w:szCs w:val="28"/>
        </w:rPr>
      </w:pPr>
    </w:p>
    <w:p w:rsidR="0043280D" w:rsidRPr="000F679E" w:rsidP="00C2381A">
      <w:pPr>
        <w:spacing w:after="0" w:line="240" w:lineRule="auto"/>
        <w:jc w:val="both"/>
        <w:rPr>
          <w:rFonts w:ascii="Times New Roman" w:hAnsi="Times New Roman"/>
          <w:sz w:val="28"/>
          <w:szCs w:val="28"/>
        </w:rPr>
      </w:pPr>
    </w:p>
    <w:p w:rsidR="0043280D" w:rsidRPr="000F679E" w:rsidP="00C2381A">
      <w:pPr>
        <w:spacing w:after="0" w:line="240" w:lineRule="auto"/>
        <w:jc w:val="both"/>
        <w:rPr>
          <w:rFonts w:ascii="Times New Roman" w:hAnsi="Times New Roman"/>
        </w:rPr>
      </w:pPr>
    </w:p>
    <w:p w:rsidR="0043280D" w:rsidRPr="000F679E" w:rsidP="00C2381A">
      <w:pPr>
        <w:spacing w:after="0" w:line="240" w:lineRule="auto"/>
        <w:jc w:val="both"/>
      </w:pPr>
    </w:p>
    <w:p w:rsidR="0043280D" w:rsidRPr="000F679E" w:rsidP="00C2381A">
      <w:pPr>
        <w:spacing w:after="0" w:line="240" w:lineRule="auto"/>
        <w:jc w:val="both"/>
      </w:pPr>
    </w:p>
    <w:p w:rsidR="0043280D" w:rsidRPr="000F679E" w:rsidP="00C2381A">
      <w:pPr>
        <w:spacing w:after="0" w:line="240" w:lineRule="auto"/>
        <w:jc w:val="both"/>
      </w:pPr>
    </w:p>
    <w:p w:rsidR="0043280D" w:rsidRPr="000F679E" w:rsidP="00C2381A">
      <w:pPr>
        <w:spacing w:after="0" w:line="240" w:lineRule="auto"/>
        <w:jc w:val="both"/>
      </w:pPr>
    </w:p>
    <w:p w:rsidR="0043280D" w:rsidRPr="000F679E" w:rsidP="00C2381A">
      <w:pPr>
        <w:spacing w:after="0" w:line="240" w:lineRule="auto"/>
        <w:jc w:val="both"/>
      </w:pPr>
    </w:p>
    <w:p w:rsidR="0043280D" w:rsidRPr="000F679E" w:rsidP="00C2381A">
      <w:pPr>
        <w:spacing w:after="0" w:line="240" w:lineRule="auto"/>
        <w:jc w:val="both"/>
      </w:pPr>
    </w:p>
    <w:p w:rsidR="008102B0" w:rsidRPr="000F679E" w:rsidP="00C2381A">
      <w:pPr>
        <w:spacing w:after="0" w:line="240" w:lineRule="auto"/>
        <w:jc w:val="both"/>
      </w:pPr>
    </w:p>
    <w:p w:rsidR="008102B0" w:rsidRPr="000F679E" w:rsidP="00C2381A">
      <w:pPr>
        <w:spacing w:after="0" w:line="240" w:lineRule="auto"/>
        <w:jc w:val="both"/>
      </w:pPr>
    </w:p>
    <w:p w:rsidR="0043280D" w:rsidRPr="000F679E" w:rsidP="00C2381A">
      <w:pPr>
        <w:spacing w:after="0" w:line="240" w:lineRule="auto"/>
        <w:jc w:val="both"/>
      </w:pPr>
    </w:p>
    <w:p w:rsidR="0043280D" w:rsidRPr="000F679E" w:rsidP="00C2381A">
      <w:pPr>
        <w:spacing w:after="0" w:line="240" w:lineRule="auto"/>
        <w:jc w:val="both"/>
      </w:pPr>
    </w:p>
    <w:p w:rsidR="00C2381A" w:rsidRPr="00875064" w:rsidP="0016754C">
      <w:pPr>
        <w:ind w:firstLine="709"/>
        <w:jc w:val="right"/>
        <w:rPr>
          <w:rFonts w:ascii="Times New Roman" w:hAnsi="Times New Roman"/>
          <w:sz w:val="28"/>
          <w:szCs w:val="28"/>
        </w:rPr>
      </w:pPr>
      <w:r w:rsidRPr="000F679E" w:rsidR="0016754C">
        <w:rPr>
          <w:rFonts w:ascii="Times New Roman" w:hAnsi="Times New Roman"/>
          <w:sz w:val="28"/>
          <w:szCs w:val="28"/>
        </w:rPr>
        <w:t>Додаток VII до Рішення</w:t>
      </w:r>
    </w:p>
    <w:p w:rsidR="0016754C" w:rsidRPr="000F679E" w:rsidP="00C2381A">
      <w:pPr>
        <w:ind w:firstLine="709"/>
        <w:jc w:val="center"/>
        <w:rPr>
          <w:rFonts w:ascii="Times New Roman" w:hAnsi="Times New Roman"/>
          <w:b/>
          <w:sz w:val="28"/>
          <w:szCs w:val="28"/>
        </w:rPr>
      </w:pPr>
    </w:p>
    <w:p w:rsidR="0016754C" w:rsidRPr="000F679E" w:rsidP="00C2381A">
      <w:pPr>
        <w:ind w:firstLine="709"/>
        <w:jc w:val="center"/>
        <w:rPr>
          <w:rFonts w:ascii="Times New Roman" w:hAnsi="Times New Roman"/>
          <w:b/>
          <w:sz w:val="28"/>
          <w:szCs w:val="28"/>
        </w:rPr>
      </w:pPr>
    </w:p>
    <w:p w:rsidR="0016754C" w:rsidRPr="000F679E" w:rsidP="00C2381A">
      <w:pPr>
        <w:ind w:firstLine="709"/>
        <w:jc w:val="center"/>
        <w:rPr>
          <w:rFonts w:ascii="Times New Roman" w:hAnsi="Times New Roman"/>
          <w:b/>
          <w:sz w:val="28"/>
          <w:szCs w:val="28"/>
        </w:rPr>
      </w:pPr>
    </w:p>
    <w:p w:rsidR="0016754C" w:rsidRPr="000F679E" w:rsidP="00C2381A">
      <w:pPr>
        <w:ind w:firstLine="709"/>
        <w:jc w:val="center"/>
        <w:rPr>
          <w:rFonts w:ascii="Times New Roman" w:hAnsi="Times New Roman"/>
          <w:b/>
          <w:sz w:val="28"/>
          <w:szCs w:val="28"/>
        </w:rPr>
      </w:pPr>
    </w:p>
    <w:p w:rsidR="0016754C" w:rsidRPr="000F679E" w:rsidP="00C2381A">
      <w:pPr>
        <w:ind w:firstLine="709"/>
        <w:jc w:val="center"/>
        <w:rPr>
          <w:rFonts w:ascii="Times New Roman" w:hAnsi="Times New Roman"/>
          <w:b/>
          <w:sz w:val="28"/>
          <w:szCs w:val="28"/>
        </w:rPr>
      </w:pPr>
    </w:p>
    <w:p w:rsidR="0016754C" w:rsidRPr="000F679E" w:rsidP="00C2381A">
      <w:pPr>
        <w:ind w:firstLine="709"/>
        <w:jc w:val="center"/>
        <w:rPr>
          <w:rFonts w:ascii="Times New Roman" w:hAnsi="Times New Roman"/>
          <w:b/>
          <w:sz w:val="28"/>
          <w:szCs w:val="28"/>
        </w:rPr>
      </w:pPr>
    </w:p>
    <w:p w:rsidR="0016754C" w:rsidRPr="000F679E" w:rsidP="00C2381A">
      <w:pPr>
        <w:ind w:firstLine="709"/>
        <w:jc w:val="center"/>
        <w:rPr>
          <w:rFonts w:ascii="Times New Roman" w:hAnsi="Times New Roman"/>
          <w:b/>
          <w:sz w:val="28"/>
          <w:szCs w:val="28"/>
        </w:rPr>
      </w:pPr>
    </w:p>
    <w:p w:rsidR="0016754C" w:rsidRPr="000F679E" w:rsidP="00C2381A">
      <w:pPr>
        <w:ind w:firstLine="709"/>
        <w:jc w:val="center"/>
        <w:rPr>
          <w:rFonts w:ascii="Times New Roman" w:hAnsi="Times New Roman"/>
          <w:b/>
          <w:sz w:val="28"/>
          <w:szCs w:val="28"/>
        </w:rPr>
      </w:pPr>
    </w:p>
    <w:p w:rsidR="00B83E2A" w:rsidRPr="000F679E" w:rsidP="00B83E2A">
      <w:pPr>
        <w:spacing w:after="0" w:line="240" w:lineRule="auto"/>
        <w:ind w:firstLine="709"/>
        <w:jc w:val="center"/>
        <w:rPr>
          <w:rFonts w:ascii="Times New Roman" w:hAnsi="Times New Roman"/>
          <w:b/>
          <w:color w:val="000000"/>
          <w:sz w:val="28"/>
          <w:szCs w:val="28"/>
        </w:rPr>
      </w:pPr>
      <w:r w:rsidRPr="000F679E" w:rsidR="00C2381A">
        <w:rPr>
          <w:rFonts w:ascii="Times New Roman" w:hAnsi="Times New Roman"/>
          <w:b/>
          <w:color w:val="000000"/>
          <w:sz w:val="28"/>
          <w:szCs w:val="28"/>
        </w:rPr>
        <w:t xml:space="preserve">СХЕМА </w:t>
      </w:r>
      <w:r w:rsidRPr="000F679E">
        <w:rPr>
          <w:rFonts w:ascii="Times New Roman" w:hAnsi="Times New Roman"/>
          <w:b/>
          <w:color w:val="000000"/>
          <w:sz w:val="28"/>
          <w:szCs w:val="28"/>
        </w:rPr>
        <w:t>ОЕСР</w:t>
      </w:r>
    </w:p>
    <w:p w:rsidR="00C2381A" w:rsidRPr="000F679E" w:rsidP="00B83E2A">
      <w:pPr>
        <w:spacing w:after="0" w:line="240" w:lineRule="auto"/>
        <w:ind w:firstLine="709"/>
        <w:jc w:val="center"/>
        <w:rPr>
          <w:rFonts w:ascii="Times New Roman" w:hAnsi="Times New Roman"/>
          <w:b/>
          <w:color w:val="000000"/>
          <w:sz w:val="28"/>
          <w:szCs w:val="28"/>
        </w:rPr>
      </w:pPr>
      <w:r w:rsidRPr="000F679E">
        <w:rPr>
          <w:rFonts w:ascii="Times New Roman" w:hAnsi="Times New Roman"/>
          <w:b/>
          <w:color w:val="000000"/>
          <w:sz w:val="28"/>
          <w:szCs w:val="28"/>
        </w:rPr>
        <w:t xml:space="preserve">СОРТОВОЇ СЕРТИФІКАЦІЇ НАСІННЯ ХРЕСТОЦВІТНИХ ТА ІНШИХ ОЛІЙНИХ АБО ПРЯДИВНИХ КУЛЬТУР </w:t>
      </w:r>
    </w:p>
    <w:p w:rsidR="00C2381A" w:rsidRPr="000F679E" w:rsidP="00C2381A">
      <w:pPr>
        <w:ind w:firstLine="709"/>
        <w:jc w:val="center"/>
        <w:rPr>
          <w:color w:val="000000"/>
          <w:sz w:val="28"/>
          <w:szCs w:val="28"/>
        </w:rPr>
      </w:pPr>
    </w:p>
    <w:p w:rsidR="00C2381A" w:rsidRPr="000F679E" w:rsidP="00C2381A">
      <w:pPr>
        <w:rPr>
          <w:rFonts w:ascii="Times New Roman" w:hAnsi="Times New Roman"/>
          <w:color w:val="000000"/>
          <w:sz w:val="28"/>
          <w:szCs w:val="28"/>
        </w:rPr>
      </w:pPr>
    </w:p>
    <w:p w:rsidR="00C2381A" w:rsidRPr="000F679E" w:rsidP="00C2381A">
      <w:pPr>
        <w:rPr>
          <w:rFonts w:ascii="Times New Roman" w:hAnsi="Times New Roman"/>
          <w:sz w:val="28"/>
          <w:szCs w:val="28"/>
        </w:rPr>
      </w:pPr>
    </w:p>
    <w:p w:rsidR="00C2381A" w:rsidRPr="000F679E" w:rsidP="00C2381A">
      <w:pPr>
        <w:rPr>
          <w:rFonts w:ascii="Times New Roman" w:hAnsi="Times New Roman"/>
          <w:sz w:val="28"/>
          <w:szCs w:val="28"/>
        </w:rPr>
      </w:pPr>
    </w:p>
    <w:p w:rsidR="00C2381A" w:rsidRPr="000F679E" w:rsidP="00C2381A">
      <w:pPr>
        <w:rPr>
          <w:rFonts w:ascii="Times New Roman" w:hAnsi="Times New Roman"/>
          <w:sz w:val="28"/>
          <w:szCs w:val="28"/>
        </w:rPr>
      </w:pPr>
    </w:p>
    <w:p w:rsidR="00C2381A" w:rsidRPr="000F679E" w:rsidP="00C2381A">
      <w:pPr>
        <w:rPr>
          <w:rFonts w:ascii="Times New Roman" w:hAnsi="Times New Roman"/>
          <w:sz w:val="28"/>
          <w:szCs w:val="28"/>
        </w:rPr>
      </w:pPr>
    </w:p>
    <w:p w:rsidR="00C2381A" w:rsidRPr="000F679E" w:rsidP="00C2381A">
      <w:pPr>
        <w:rPr>
          <w:rFonts w:ascii="Times New Roman" w:hAnsi="Times New Roman"/>
          <w:sz w:val="28"/>
          <w:szCs w:val="28"/>
        </w:rPr>
      </w:pPr>
    </w:p>
    <w:p w:rsidR="00C2381A" w:rsidRPr="000F679E" w:rsidP="00C2381A">
      <w:pPr>
        <w:rPr>
          <w:rFonts w:ascii="Times New Roman" w:hAnsi="Times New Roman"/>
          <w:sz w:val="28"/>
          <w:szCs w:val="28"/>
        </w:rPr>
      </w:pPr>
    </w:p>
    <w:p w:rsidR="00C2381A" w:rsidRPr="000F679E" w:rsidP="00C2381A">
      <w:pPr>
        <w:rPr>
          <w:rFonts w:ascii="Times New Roman" w:hAnsi="Times New Roman"/>
          <w:sz w:val="28"/>
          <w:szCs w:val="28"/>
        </w:rPr>
      </w:pPr>
    </w:p>
    <w:p w:rsidR="00B83E2A" w:rsidRPr="000F679E" w:rsidP="00C2381A">
      <w:pPr>
        <w:rPr>
          <w:rFonts w:ascii="Times New Roman" w:hAnsi="Times New Roman"/>
          <w:sz w:val="28"/>
          <w:szCs w:val="28"/>
        </w:rPr>
      </w:pPr>
    </w:p>
    <w:p w:rsidR="00B83E2A" w:rsidP="00C2381A">
      <w:pPr>
        <w:rPr>
          <w:rFonts w:ascii="Times New Roman" w:hAnsi="Times New Roman"/>
          <w:sz w:val="28"/>
          <w:szCs w:val="28"/>
        </w:rPr>
      </w:pPr>
    </w:p>
    <w:p w:rsidR="003936B4" w:rsidRPr="000F679E" w:rsidP="00C2381A">
      <w:pPr>
        <w:rPr>
          <w:rFonts w:ascii="Times New Roman" w:hAnsi="Times New Roman"/>
          <w:sz w:val="28"/>
          <w:szCs w:val="28"/>
        </w:rPr>
      </w:pPr>
    </w:p>
    <w:p w:rsidR="004D2103" w:rsidRPr="000F679E" w:rsidP="00C2381A">
      <w:pPr>
        <w:rPr>
          <w:rFonts w:ascii="Times New Roman" w:hAnsi="Times New Roman"/>
          <w:sz w:val="28"/>
          <w:szCs w:val="28"/>
        </w:rPr>
      </w:pPr>
    </w:p>
    <w:p w:rsidR="00C2381A" w:rsidRPr="000F679E" w:rsidP="00C2381A">
      <w:pPr>
        <w:rPr>
          <w:rFonts w:ascii="Times New Roman" w:hAnsi="Times New Roman"/>
          <w:sz w:val="28"/>
          <w:szCs w:val="28"/>
        </w:rPr>
      </w:pPr>
    </w:p>
    <w:p w:rsidR="00C2381A" w:rsidRPr="000F679E" w:rsidP="00C2381A">
      <w:pPr>
        <w:spacing w:after="0" w:line="240" w:lineRule="auto"/>
        <w:ind w:firstLine="709"/>
        <w:jc w:val="center"/>
        <w:rPr>
          <w:rFonts w:ascii="Times New Roman" w:hAnsi="Times New Roman"/>
          <w:b/>
          <w:sz w:val="28"/>
          <w:szCs w:val="28"/>
        </w:rPr>
      </w:pPr>
      <w:r w:rsidRPr="000F679E">
        <w:rPr>
          <w:rFonts w:ascii="Times New Roman" w:hAnsi="Times New Roman"/>
          <w:b/>
          <w:sz w:val="28"/>
          <w:szCs w:val="28"/>
        </w:rPr>
        <w:t xml:space="preserve">Особливі правила та </w:t>
      </w:r>
      <w:r w:rsidRPr="000F679E" w:rsidR="00F919E6">
        <w:rPr>
          <w:rFonts w:ascii="Times New Roman" w:hAnsi="Times New Roman"/>
          <w:b/>
          <w:sz w:val="28"/>
          <w:szCs w:val="28"/>
        </w:rPr>
        <w:t>положення</w:t>
      </w:r>
    </w:p>
    <w:p w:rsidR="00C2381A" w:rsidRPr="000F679E" w:rsidP="00C2381A">
      <w:pPr>
        <w:spacing w:after="0" w:line="240" w:lineRule="auto"/>
        <w:ind w:firstLine="709"/>
        <w:jc w:val="both"/>
        <w:rPr>
          <w:rFonts w:ascii="Times New Roman" w:hAnsi="Times New Roman"/>
          <w:sz w:val="28"/>
          <w:szCs w:val="28"/>
        </w:rPr>
      </w:pPr>
    </w:p>
    <w:p w:rsidR="00C2381A" w:rsidRPr="000F679E" w:rsidP="00C2381A">
      <w:pPr>
        <w:spacing w:after="0" w:line="240" w:lineRule="auto"/>
        <w:ind w:firstLine="709"/>
        <w:jc w:val="both"/>
        <w:rPr>
          <w:rFonts w:ascii="Times New Roman" w:hAnsi="Times New Roman"/>
          <w:b/>
          <w:sz w:val="28"/>
          <w:szCs w:val="28"/>
        </w:rPr>
      </w:pPr>
      <w:bookmarkStart w:id="44" w:name="_bookmark56"/>
      <w:bookmarkEnd w:id="44"/>
      <w:r w:rsidRPr="000F679E">
        <w:rPr>
          <w:rFonts w:ascii="Times New Roman" w:hAnsi="Times New Roman"/>
          <w:b/>
          <w:sz w:val="28"/>
          <w:szCs w:val="28"/>
        </w:rPr>
        <w:t>1. Загальні положення</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1.1 Схема ОЕСР для насіння хрестоцвітних та інших олійних або прядивних культур включає насіння сортів із видів, які належать до </w:t>
      </w:r>
      <w:r w:rsidRPr="000F679E" w:rsidR="00B30D10">
        <w:rPr>
          <w:rFonts w:ascii="Times New Roman" w:hAnsi="Times New Roman"/>
          <w:sz w:val="28"/>
          <w:szCs w:val="28"/>
        </w:rPr>
        <w:t>ботанічно</w:t>
      </w:r>
      <w:r w:rsidR="00B30D10">
        <w:rPr>
          <w:rFonts w:ascii="Times New Roman" w:hAnsi="Times New Roman"/>
          <w:sz w:val="28"/>
          <w:szCs w:val="28"/>
        </w:rPr>
        <w:t>ї</w:t>
      </w:r>
      <w:r w:rsidRPr="000F679E" w:rsidR="00B30D10">
        <w:rPr>
          <w:rFonts w:ascii="Times New Roman" w:hAnsi="Times New Roman"/>
          <w:sz w:val="28"/>
          <w:szCs w:val="28"/>
        </w:rPr>
        <w:t xml:space="preserve"> </w:t>
      </w:r>
      <w:r w:rsidR="00B30D10">
        <w:rPr>
          <w:rFonts w:ascii="Times New Roman" w:hAnsi="Times New Roman"/>
          <w:sz w:val="28"/>
          <w:szCs w:val="28"/>
        </w:rPr>
        <w:t>родини</w:t>
      </w:r>
      <w:r w:rsidRPr="000F679E" w:rsidR="00B30D10">
        <w:rPr>
          <w:rFonts w:ascii="Times New Roman" w:hAnsi="Times New Roman"/>
          <w:sz w:val="28"/>
          <w:szCs w:val="28"/>
        </w:rPr>
        <w:t xml:space="preserve"> </w:t>
      </w:r>
      <w:r w:rsidRPr="000F679E">
        <w:rPr>
          <w:rFonts w:ascii="Times New Roman" w:hAnsi="Times New Roman"/>
          <w:sz w:val="28"/>
          <w:szCs w:val="28"/>
        </w:rPr>
        <w:t xml:space="preserve">хрестоцвітних, а також до інших видів, що зазвичай використовуються для олійного або прядивного виробництва; насіння має бути вироблене, оброблене, відібране, марковане та опломбоване відповідно до Загальних правил та положень, викладених вище, а також тих, які є предметом </w:t>
      </w:r>
      <w:r w:rsidR="00B30D10">
        <w:rPr>
          <w:rFonts w:ascii="Times New Roman" w:hAnsi="Times New Roman"/>
          <w:sz w:val="28"/>
          <w:szCs w:val="28"/>
        </w:rPr>
        <w:t>наступних</w:t>
      </w:r>
      <w:r w:rsidRPr="000F679E" w:rsidR="00B30D10">
        <w:rPr>
          <w:rFonts w:ascii="Times New Roman" w:hAnsi="Times New Roman"/>
          <w:sz w:val="28"/>
          <w:szCs w:val="28"/>
        </w:rPr>
        <w:t xml:space="preserve"> </w:t>
      </w:r>
      <w:r w:rsidRPr="000F679E">
        <w:rPr>
          <w:rFonts w:ascii="Times New Roman" w:hAnsi="Times New Roman"/>
          <w:sz w:val="28"/>
          <w:szCs w:val="28"/>
        </w:rPr>
        <w:t>пунктів, і які вважаються мінімальними вимогами.</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1.2 Ця Схема не застосовується ні до рослин із </w:t>
      </w:r>
      <w:r w:rsidRPr="000F679E" w:rsidR="006745C6">
        <w:rPr>
          <w:rFonts w:ascii="Times New Roman" w:hAnsi="Times New Roman"/>
          <w:sz w:val="28"/>
          <w:szCs w:val="28"/>
        </w:rPr>
        <w:t>родин</w:t>
      </w:r>
      <w:r w:rsidRPr="000F679E">
        <w:rPr>
          <w:rFonts w:ascii="Times New Roman" w:hAnsi="Times New Roman"/>
          <w:sz w:val="28"/>
          <w:szCs w:val="28"/>
        </w:rPr>
        <w:t xml:space="preserve"> </w:t>
      </w:r>
      <w:r w:rsidRPr="000F679E" w:rsidR="00D643FF">
        <w:rPr>
          <w:rFonts w:ascii="Times New Roman" w:hAnsi="Times New Roman"/>
          <w:i/>
          <w:sz w:val="28"/>
          <w:szCs w:val="28"/>
        </w:rPr>
        <w:t>Poaceae</w:t>
      </w:r>
      <w:r w:rsidRPr="000F679E" w:rsidR="00D643FF">
        <w:rPr>
          <w:rFonts w:ascii="Times New Roman" w:hAnsi="Times New Roman"/>
          <w:sz w:val="28"/>
          <w:szCs w:val="28"/>
        </w:rPr>
        <w:t xml:space="preserve"> </w:t>
      </w:r>
      <w:r w:rsidRPr="00875064">
        <w:rPr>
          <w:rFonts w:ascii="Times New Roman" w:hAnsi="Times New Roman"/>
          <w:sz w:val="28"/>
          <w:szCs w:val="28"/>
        </w:rPr>
        <w:t xml:space="preserve">та </w:t>
      </w:r>
      <w:r w:rsidRPr="000F679E">
        <w:rPr>
          <w:rFonts w:ascii="Times New Roman" w:hAnsi="Times New Roman"/>
          <w:i/>
          <w:sz w:val="28"/>
          <w:szCs w:val="28"/>
        </w:rPr>
        <w:t>Leguminosae</w:t>
      </w:r>
      <w:r w:rsidRPr="000F679E">
        <w:rPr>
          <w:rFonts w:ascii="Times New Roman" w:hAnsi="Times New Roman"/>
          <w:sz w:val="28"/>
          <w:szCs w:val="28"/>
        </w:rPr>
        <w:t xml:space="preserve">, ні до конюшини </w:t>
      </w:r>
      <w:r w:rsidRPr="000F679E" w:rsidR="001C2802">
        <w:rPr>
          <w:rFonts w:ascii="Times New Roman" w:hAnsi="Times New Roman"/>
          <w:sz w:val="28"/>
          <w:szCs w:val="28"/>
        </w:rPr>
        <w:t xml:space="preserve">підземної </w:t>
      </w:r>
      <w:r w:rsidRPr="000F679E">
        <w:rPr>
          <w:rFonts w:ascii="Times New Roman" w:hAnsi="Times New Roman"/>
          <w:sz w:val="28"/>
          <w:szCs w:val="28"/>
        </w:rPr>
        <w:t>та подібних видів, які, відповідно, є предметом інших Схем. Перелік видів, придатних для сертифікації згідно зі Схемою, наведено в Додатку 2 до Схеми. Цей перелік може бути розширений за загальною згодою уповноважених державних органів.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 Схема реалізується в країнах-учасницях під відповідальність урядів країн, які </w:t>
      </w:r>
      <w:r w:rsidRPr="000F679E" w:rsidR="005874DE">
        <w:rPr>
          <w:rFonts w:ascii="Times New Roman" w:hAnsi="Times New Roman"/>
          <w:sz w:val="28"/>
          <w:szCs w:val="28"/>
        </w:rPr>
        <w:t xml:space="preserve">із цією метою </w:t>
      </w:r>
      <w:r w:rsidRPr="000F679E">
        <w:rPr>
          <w:rFonts w:ascii="Times New Roman" w:hAnsi="Times New Roman"/>
          <w:sz w:val="28"/>
          <w:szCs w:val="28"/>
        </w:rPr>
        <w:t>призначать відповідні органи.</w:t>
      </w:r>
    </w:p>
    <w:p w:rsidR="00C2381A" w:rsidRPr="000F679E" w:rsidP="00C2381A">
      <w:pPr>
        <w:spacing w:after="0" w:line="240" w:lineRule="auto"/>
        <w:ind w:firstLine="709"/>
        <w:jc w:val="both"/>
        <w:rPr>
          <w:rFonts w:ascii="Times New Roman" w:hAnsi="Times New Roman"/>
          <w:b/>
          <w:sz w:val="28"/>
          <w:szCs w:val="28"/>
        </w:rPr>
      </w:pPr>
      <w:bookmarkStart w:id="45" w:name="_bookmark57"/>
      <w:bookmarkEnd w:id="45"/>
      <w:r w:rsidRPr="000F679E">
        <w:rPr>
          <w:rFonts w:ascii="Times New Roman" w:hAnsi="Times New Roman"/>
          <w:b/>
          <w:sz w:val="28"/>
          <w:szCs w:val="28"/>
        </w:rPr>
        <w:t>2. Розмір партій</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2.1 Для насіння розміром приблизно</w:t>
      </w:r>
      <w:r w:rsidR="00BE1742">
        <w:rPr>
          <w:rFonts w:ascii="Times New Roman" w:hAnsi="Times New Roman"/>
          <w:sz w:val="28"/>
          <w:szCs w:val="28"/>
        </w:rPr>
        <w:t>,</w:t>
      </w:r>
      <w:r w:rsidRPr="000F679E">
        <w:rPr>
          <w:rFonts w:ascii="Times New Roman" w:hAnsi="Times New Roman"/>
          <w:sz w:val="28"/>
          <w:szCs w:val="28"/>
        </w:rPr>
        <w:t xml:space="preserve"> як зерн</w:t>
      </w:r>
      <w:r w:rsidR="00BE1742">
        <w:rPr>
          <w:rFonts w:ascii="Times New Roman" w:hAnsi="Times New Roman"/>
          <w:sz w:val="28"/>
          <w:szCs w:val="28"/>
        </w:rPr>
        <w:t>о</w:t>
      </w:r>
      <w:r w:rsidRPr="000F679E">
        <w:rPr>
          <w:rFonts w:ascii="Times New Roman" w:hAnsi="Times New Roman"/>
          <w:sz w:val="28"/>
          <w:szCs w:val="28"/>
        </w:rPr>
        <w:t xml:space="preserve"> пшениці чи більше одна партія насіння не має перевищувати </w:t>
      </w:r>
      <w:smartTag w:uri="urn:schemas-microsoft-com:office:smarttags" w:element="metricconverter">
        <w:smartTagPr>
          <w:attr w:name="ProductID" w:val="20 000 кг"/>
        </w:smartTagPr>
        <w:r w:rsidRPr="000F679E">
          <w:rPr>
            <w:rFonts w:ascii="Times New Roman" w:hAnsi="Times New Roman"/>
            <w:sz w:val="28"/>
            <w:szCs w:val="28"/>
          </w:rPr>
          <w:t>20 000 кг</w:t>
        </w:r>
      </w:smartTag>
      <w:r w:rsidRPr="000F679E">
        <w:rPr>
          <w:rFonts w:ascii="Times New Roman" w:hAnsi="Times New Roman"/>
          <w:sz w:val="28"/>
          <w:szCs w:val="28"/>
        </w:rPr>
        <w:t>; для насіння розміром менше за зерн</w:t>
      </w:r>
      <w:r w:rsidR="00BE1742">
        <w:rPr>
          <w:rFonts w:ascii="Times New Roman" w:hAnsi="Times New Roman"/>
          <w:sz w:val="28"/>
          <w:szCs w:val="28"/>
        </w:rPr>
        <w:t>о</w:t>
      </w:r>
      <w:r w:rsidRPr="000F679E">
        <w:rPr>
          <w:rFonts w:ascii="Times New Roman" w:hAnsi="Times New Roman"/>
          <w:sz w:val="28"/>
          <w:szCs w:val="28"/>
        </w:rPr>
        <w:t xml:space="preserve"> пшениці одна партія насіння не має перевищувати </w:t>
      </w:r>
      <w:smartTag w:uri="urn:schemas-microsoft-com:office:smarttags" w:element="metricconverter">
        <w:smartTagPr>
          <w:attr w:name="ProductID" w:val="10 000 кг"/>
        </w:smartTagPr>
        <w:r w:rsidRPr="000F679E">
          <w:rPr>
            <w:rFonts w:ascii="Times New Roman" w:hAnsi="Times New Roman"/>
            <w:sz w:val="28"/>
            <w:szCs w:val="28"/>
          </w:rPr>
          <w:t>10 000 кг</w:t>
        </w:r>
      </w:smartTag>
      <w:r w:rsidRPr="000F679E">
        <w:rPr>
          <w:rFonts w:ascii="Times New Roman" w:hAnsi="Times New Roman"/>
          <w:sz w:val="28"/>
          <w:szCs w:val="28"/>
        </w:rPr>
        <w:t>. Для насіння, що підлягає пломбуванню в контейнерах як насіння, що не пройшло остаточної сертифікації, такі максимальні розміри партій не застосовуються.</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Максимальний розмір партії таких видів має бути збільшений до 25 000 кг:</w:t>
      </w:r>
    </w:p>
    <w:p w:rsidR="00C2381A" w:rsidRPr="000F679E" w:rsidP="00C2381A">
      <w:pPr>
        <w:spacing w:after="0" w:line="240" w:lineRule="auto"/>
        <w:ind w:firstLine="709"/>
        <w:jc w:val="both"/>
        <w:rPr>
          <w:rFonts w:ascii="Times New Roman" w:hAnsi="Times New Roman"/>
          <w:sz w:val="28"/>
          <w:szCs w:val="28"/>
        </w:rPr>
      </w:pPr>
      <w:r w:rsidRPr="000F679E" w:rsidR="005F77E3">
        <w:rPr>
          <w:rFonts w:ascii="Times New Roman" w:hAnsi="Times New Roman"/>
          <w:sz w:val="28"/>
          <w:szCs w:val="28"/>
        </w:rPr>
        <w:t>–</w:t>
      </w:r>
      <w:r w:rsidRPr="000F679E">
        <w:rPr>
          <w:rFonts w:ascii="Times New Roman" w:hAnsi="Times New Roman"/>
          <w:sz w:val="28"/>
          <w:szCs w:val="28"/>
        </w:rPr>
        <w:t xml:space="preserve"> </w:t>
      </w:r>
      <w:r w:rsidRPr="000F679E">
        <w:rPr>
          <w:rFonts w:ascii="Times New Roman" w:hAnsi="Times New Roman"/>
          <w:i/>
          <w:sz w:val="28"/>
          <w:szCs w:val="28"/>
        </w:rPr>
        <w:t>Carthamus tinctorius (L.)</w:t>
      </w:r>
    </w:p>
    <w:p w:rsidR="00C2381A" w:rsidRPr="000F679E" w:rsidP="00C2381A">
      <w:pPr>
        <w:spacing w:after="0" w:line="240" w:lineRule="auto"/>
        <w:ind w:firstLine="709"/>
        <w:jc w:val="both"/>
        <w:rPr>
          <w:rFonts w:ascii="Times New Roman" w:hAnsi="Times New Roman"/>
          <w:i/>
          <w:sz w:val="28"/>
          <w:szCs w:val="28"/>
        </w:rPr>
      </w:pPr>
      <w:r w:rsidRPr="000F679E" w:rsidR="005F77E3">
        <w:rPr>
          <w:rFonts w:ascii="Times New Roman" w:hAnsi="Times New Roman"/>
          <w:sz w:val="28"/>
          <w:szCs w:val="28"/>
        </w:rPr>
        <w:t>–</w:t>
      </w:r>
      <w:r w:rsidRPr="000F679E">
        <w:rPr>
          <w:rFonts w:ascii="Times New Roman" w:hAnsi="Times New Roman"/>
          <w:sz w:val="28"/>
          <w:szCs w:val="28"/>
        </w:rPr>
        <w:t xml:space="preserve"> </w:t>
      </w:r>
      <w:r w:rsidRPr="000F679E">
        <w:rPr>
          <w:rFonts w:ascii="Times New Roman" w:hAnsi="Times New Roman"/>
          <w:i/>
          <w:sz w:val="28"/>
          <w:szCs w:val="28"/>
        </w:rPr>
        <w:t xml:space="preserve">Gossypium hirsutum (L.) </w:t>
      </w:r>
      <w:r w:rsidRPr="000F679E">
        <w:rPr>
          <w:rFonts w:ascii="Times New Roman" w:hAnsi="Times New Roman"/>
          <w:sz w:val="28"/>
          <w:szCs w:val="28"/>
        </w:rPr>
        <w:t>та</w:t>
      </w:r>
      <w:r w:rsidRPr="000F679E">
        <w:rPr>
          <w:rFonts w:ascii="Times New Roman" w:hAnsi="Times New Roman"/>
          <w:i/>
          <w:sz w:val="28"/>
          <w:szCs w:val="28"/>
        </w:rPr>
        <w:t xml:space="preserve"> Gossypium barbadense (L.)</w:t>
      </w:r>
    </w:p>
    <w:p w:rsidR="00C2381A" w:rsidRPr="000F679E" w:rsidP="00C2381A">
      <w:pPr>
        <w:spacing w:after="0" w:line="240" w:lineRule="auto"/>
        <w:ind w:firstLine="709"/>
        <w:jc w:val="both"/>
        <w:rPr>
          <w:rFonts w:ascii="Times New Roman" w:hAnsi="Times New Roman"/>
          <w:sz w:val="28"/>
          <w:szCs w:val="28"/>
        </w:rPr>
      </w:pPr>
      <w:r w:rsidRPr="000F679E" w:rsidR="005F77E3">
        <w:rPr>
          <w:rFonts w:ascii="Times New Roman" w:hAnsi="Times New Roman"/>
          <w:sz w:val="28"/>
          <w:szCs w:val="28"/>
        </w:rPr>
        <w:t>–</w:t>
      </w:r>
      <w:r w:rsidRPr="000F679E">
        <w:rPr>
          <w:rFonts w:ascii="Times New Roman" w:hAnsi="Times New Roman"/>
          <w:sz w:val="28"/>
          <w:szCs w:val="28"/>
        </w:rPr>
        <w:t xml:space="preserve"> </w:t>
      </w:r>
      <w:r w:rsidRPr="000F679E">
        <w:rPr>
          <w:rFonts w:ascii="Times New Roman" w:hAnsi="Times New Roman"/>
          <w:i/>
          <w:sz w:val="28"/>
          <w:szCs w:val="28"/>
        </w:rPr>
        <w:t>Helianthus annuus (L.)</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Максимальний розмір партії </w:t>
      </w:r>
      <w:r w:rsidRPr="000F679E" w:rsidR="001A7C3D">
        <w:rPr>
          <w:rFonts w:ascii="Times New Roman" w:hAnsi="Times New Roman"/>
          <w:sz w:val="28"/>
          <w:szCs w:val="28"/>
        </w:rPr>
        <w:t>наступних</w:t>
      </w:r>
      <w:r w:rsidRPr="000F679E">
        <w:rPr>
          <w:rFonts w:ascii="Times New Roman" w:hAnsi="Times New Roman"/>
          <w:sz w:val="28"/>
          <w:szCs w:val="28"/>
        </w:rPr>
        <w:t xml:space="preserve"> видів має бути збільшений до 30 000 кг:</w:t>
      </w:r>
    </w:p>
    <w:p w:rsidR="00C2381A" w:rsidRPr="000F679E" w:rsidP="00C2381A">
      <w:pPr>
        <w:spacing w:after="0" w:line="240" w:lineRule="auto"/>
        <w:ind w:firstLine="709"/>
        <w:jc w:val="both"/>
        <w:rPr>
          <w:rFonts w:ascii="Times New Roman" w:hAnsi="Times New Roman"/>
          <w:i/>
          <w:sz w:val="28"/>
          <w:szCs w:val="28"/>
        </w:rPr>
      </w:pPr>
      <w:r w:rsidRPr="000F679E" w:rsidR="005F77E3">
        <w:rPr>
          <w:rFonts w:ascii="Times New Roman" w:hAnsi="Times New Roman"/>
          <w:sz w:val="28"/>
          <w:szCs w:val="28"/>
        </w:rPr>
        <w:t>–</w:t>
      </w:r>
      <w:r w:rsidRPr="000F679E">
        <w:rPr>
          <w:rFonts w:ascii="Times New Roman" w:hAnsi="Times New Roman"/>
          <w:sz w:val="28"/>
          <w:szCs w:val="28"/>
        </w:rPr>
        <w:t xml:space="preserve"> </w:t>
      </w:r>
      <w:r w:rsidRPr="000F679E">
        <w:rPr>
          <w:rFonts w:ascii="Times New Roman" w:hAnsi="Times New Roman"/>
          <w:i/>
          <w:sz w:val="28"/>
          <w:szCs w:val="28"/>
        </w:rPr>
        <w:t>Arachis hypogaea (L.)</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2.2. Насіння, що п</w:t>
      </w:r>
      <w:r w:rsidRPr="00875064">
        <w:rPr>
          <w:rFonts w:ascii="Times New Roman" w:hAnsi="Times New Roman"/>
          <w:sz w:val="28"/>
          <w:szCs w:val="28"/>
        </w:rPr>
        <w:t>еревищує</w:t>
      </w:r>
      <w:r w:rsidRPr="000F679E">
        <w:rPr>
          <w:rFonts w:ascii="Times New Roman" w:hAnsi="Times New Roman"/>
          <w:sz w:val="28"/>
          <w:szCs w:val="28"/>
        </w:rPr>
        <w:t xml:space="preserve"> максимуми, зазначені у попередньому пункті, має бути поділене на партії не більшого розміру, ніж зазначено, при цьому кожна партія ідентифікується відповідно до Правила 9.1.</w:t>
      </w:r>
      <w:r w:rsidRPr="000F679E" w:rsidR="00DD489A">
        <w:rPr>
          <w:rFonts w:ascii="Times New Roman" w:hAnsi="Times New Roman"/>
          <w:sz w:val="28"/>
          <w:szCs w:val="28"/>
        </w:rPr>
        <w:t>,</w:t>
      </w:r>
      <w:r w:rsidRPr="000F679E">
        <w:rPr>
          <w:rFonts w:ascii="Times New Roman" w:hAnsi="Times New Roman"/>
          <w:sz w:val="28"/>
          <w:szCs w:val="28"/>
        </w:rPr>
        <w:t xml:space="preserve"> як окрема партія насіння.</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2.3. </w:t>
      </w:r>
      <w:r w:rsidRPr="00875064" w:rsidR="0040679A">
        <w:rPr>
          <w:rFonts w:ascii="Times New Roman" w:hAnsi="Times New Roman"/>
          <w:sz w:val="28"/>
          <w:szCs w:val="28"/>
        </w:rPr>
        <w:t>Допустиме відхилення у п</w:t>
      </w:r>
      <w:r w:rsidR="006B55C9">
        <w:rPr>
          <w:rFonts w:ascii="Times New Roman" w:hAnsi="Times New Roman"/>
          <w:sz w:val="28"/>
          <w:szCs w:val="28"/>
        </w:rPr>
        <w:t>’</w:t>
      </w:r>
      <w:r w:rsidRPr="00875064" w:rsidR="0040679A">
        <w:rPr>
          <w:rFonts w:ascii="Times New Roman" w:hAnsi="Times New Roman"/>
          <w:sz w:val="28"/>
          <w:szCs w:val="28"/>
        </w:rPr>
        <w:t>ять відсотків ві</w:t>
      </w:r>
      <w:r w:rsidRPr="000F679E" w:rsidR="0040679A">
        <w:rPr>
          <w:rFonts w:ascii="Times New Roman" w:hAnsi="Times New Roman"/>
          <w:sz w:val="28"/>
          <w:szCs w:val="28"/>
        </w:rPr>
        <w:t>д даних максимальних значень дозволяється.</w:t>
      </w:r>
      <w:r w:rsidRPr="000F679E">
        <w:rPr>
          <w:rFonts w:ascii="Times New Roman" w:hAnsi="Times New Roman"/>
          <w:sz w:val="28"/>
          <w:szCs w:val="28"/>
        </w:rPr>
        <w:t xml:space="preserve"> </w:t>
      </w:r>
    </w:p>
    <w:p w:rsidR="00C2381A" w:rsidRPr="000F679E" w:rsidP="00C2381A">
      <w:pPr>
        <w:spacing w:after="0" w:line="240" w:lineRule="auto"/>
        <w:ind w:firstLine="709"/>
        <w:jc w:val="center"/>
        <w:rPr>
          <w:rFonts w:ascii="Times New Roman" w:hAnsi="Times New Roman"/>
          <w:b/>
          <w:sz w:val="28"/>
          <w:szCs w:val="28"/>
        </w:rPr>
      </w:pPr>
    </w:p>
    <w:p w:rsidR="00C2381A" w:rsidRPr="000F679E" w:rsidP="00C2381A">
      <w:pPr>
        <w:spacing w:after="0" w:line="240" w:lineRule="auto"/>
        <w:ind w:firstLine="709"/>
        <w:jc w:val="center"/>
        <w:rPr>
          <w:rFonts w:ascii="Times New Roman" w:hAnsi="Times New Roman"/>
          <w:b/>
          <w:sz w:val="28"/>
          <w:szCs w:val="28"/>
        </w:rPr>
      </w:pPr>
    </w:p>
    <w:p w:rsidR="00C2381A" w:rsidP="00C2381A">
      <w:pPr>
        <w:spacing w:after="0" w:line="240" w:lineRule="auto"/>
        <w:ind w:firstLine="709"/>
        <w:jc w:val="center"/>
        <w:rPr>
          <w:rFonts w:ascii="Times New Roman" w:hAnsi="Times New Roman"/>
          <w:b/>
          <w:sz w:val="28"/>
          <w:szCs w:val="28"/>
        </w:rPr>
      </w:pPr>
    </w:p>
    <w:p w:rsidR="0013594E" w:rsidRPr="000F679E" w:rsidP="00C2381A">
      <w:pPr>
        <w:spacing w:after="0" w:line="240" w:lineRule="auto"/>
        <w:ind w:firstLine="709"/>
        <w:jc w:val="center"/>
        <w:rPr>
          <w:rFonts w:ascii="Times New Roman" w:hAnsi="Times New Roman"/>
          <w:b/>
          <w:sz w:val="28"/>
          <w:szCs w:val="28"/>
        </w:rPr>
      </w:pPr>
    </w:p>
    <w:p w:rsidR="00DD489A" w:rsidRPr="000F679E" w:rsidP="00C2381A">
      <w:pPr>
        <w:spacing w:after="0" w:line="240" w:lineRule="auto"/>
        <w:ind w:firstLine="709"/>
        <w:jc w:val="center"/>
        <w:rPr>
          <w:rFonts w:ascii="Times New Roman" w:hAnsi="Times New Roman"/>
          <w:b/>
          <w:sz w:val="28"/>
          <w:szCs w:val="28"/>
        </w:rPr>
      </w:pPr>
    </w:p>
    <w:p w:rsidR="00DD489A" w:rsidRPr="000F679E" w:rsidP="00C2381A">
      <w:pPr>
        <w:spacing w:after="0" w:line="240" w:lineRule="auto"/>
        <w:ind w:firstLine="709"/>
        <w:jc w:val="center"/>
        <w:rPr>
          <w:rFonts w:ascii="Times New Roman" w:hAnsi="Times New Roman"/>
          <w:b/>
          <w:sz w:val="28"/>
          <w:szCs w:val="28"/>
        </w:rPr>
      </w:pPr>
    </w:p>
    <w:p w:rsidR="00C2381A" w:rsidRPr="000F679E" w:rsidP="002179E8">
      <w:pPr>
        <w:spacing w:after="0" w:line="240" w:lineRule="auto"/>
        <w:ind w:firstLine="709"/>
        <w:jc w:val="right"/>
        <w:rPr>
          <w:rFonts w:ascii="Times New Roman" w:hAnsi="Times New Roman"/>
          <w:sz w:val="28"/>
          <w:szCs w:val="28"/>
        </w:rPr>
      </w:pPr>
      <w:r w:rsidRPr="000F679E">
        <w:rPr>
          <w:rFonts w:ascii="Times New Roman" w:hAnsi="Times New Roman"/>
          <w:sz w:val="28"/>
          <w:szCs w:val="28"/>
        </w:rPr>
        <w:t>Додаток 1</w:t>
      </w:r>
    </w:p>
    <w:p w:rsidR="00C2381A" w:rsidRPr="000F679E" w:rsidP="00C2381A">
      <w:pPr>
        <w:spacing w:after="0" w:line="240" w:lineRule="auto"/>
        <w:ind w:firstLine="709"/>
        <w:jc w:val="center"/>
        <w:rPr>
          <w:rFonts w:ascii="Times New Roman" w:hAnsi="Times New Roman"/>
          <w:b/>
          <w:sz w:val="28"/>
          <w:szCs w:val="28"/>
        </w:rPr>
      </w:pPr>
      <w:bookmarkStart w:id="46" w:name="_bookmark59"/>
      <w:bookmarkEnd w:id="46"/>
      <w:r w:rsidRPr="000F679E">
        <w:rPr>
          <w:rFonts w:ascii="Times New Roman" w:hAnsi="Times New Roman"/>
          <w:b/>
          <w:sz w:val="28"/>
          <w:szCs w:val="28"/>
        </w:rPr>
        <w:t>Мінімальні вимоги до виробництва базового та сертифікованого насіння згідно зі Схемою</w:t>
      </w:r>
    </w:p>
    <w:p w:rsidR="00C2381A" w:rsidRPr="000F679E" w:rsidP="00C2381A">
      <w:pPr>
        <w:spacing w:after="0" w:line="240" w:lineRule="auto"/>
        <w:ind w:firstLine="709"/>
        <w:jc w:val="both"/>
        <w:rPr>
          <w:rFonts w:ascii="Times New Roman" w:hAnsi="Times New Roman"/>
          <w:sz w:val="16"/>
          <w:szCs w:val="16"/>
        </w:rPr>
      </w:pPr>
    </w:p>
    <w:p w:rsidR="00C2381A" w:rsidRPr="000F679E" w:rsidP="00C2381A">
      <w:pPr>
        <w:spacing w:after="0" w:line="240" w:lineRule="auto"/>
        <w:ind w:firstLine="709"/>
        <w:jc w:val="both"/>
        <w:rPr>
          <w:rFonts w:ascii="Times New Roman" w:hAnsi="Times New Roman"/>
          <w:b/>
          <w:sz w:val="28"/>
          <w:szCs w:val="28"/>
        </w:rPr>
      </w:pPr>
      <w:bookmarkStart w:id="47" w:name="_bookmark60"/>
      <w:bookmarkEnd w:id="47"/>
      <w:r w:rsidRPr="000F679E">
        <w:rPr>
          <w:rFonts w:ascii="Times New Roman" w:hAnsi="Times New Roman"/>
          <w:b/>
          <w:sz w:val="28"/>
          <w:szCs w:val="28"/>
        </w:rPr>
        <w:t>А) Мінімальні вимоги до всіх сортів</w:t>
      </w:r>
    </w:p>
    <w:p w:rsidR="00C2381A" w:rsidRPr="005B023D" w:rsidP="00C2381A">
      <w:pPr>
        <w:spacing w:after="0" w:line="240" w:lineRule="auto"/>
        <w:ind w:firstLine="709"/>
        <w:jc w:val="both"/>
        <w:rPr>
          <w:rFonts w:ascii="Times New Roman" w:hAnsi="Times New Roman"/>
          <w:b/>
          <w:sz w:val="28"/>
          <w:szCs w:val="28"/>
        </w:rPr>
      </w:pPr>
      <w:r w:rsidRPr="005B023D">
        <w:rPr>
          <w:rFonts w:ascii="Times New Roman" w:hAnsi="Times New Roman"/>
          <w:b/>
          <w:sz w:val="28"/>
          <w:szCs w:val="28"/>
        </w:rPr>
        <w:t>1. Врожай попереднього року</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1.1 </w:t>
      </w:r>
      <w:r w:rsidRPr="000F679E" w:rsidR="00F3305C">
        <w:rPr>
          <w:rFonts w:ascii="Times New Roman" w:hAnsi="Times New Roman"/>
          <w:i/>
          <w:sz w:val="28"/>
          <w:szCs w:val="28"/>
        </w:rPr>
        <w:t>У</w:t>
      </w:r>
      <w:r w:rsidRPr="000F679E">
        <w:rPr>
          <w:rFonts w:ascii="Times New Roman" w:hAnsi="Times New Roman"/>
          <w:i/>
          <w:sz w:val="28"/>
          <w:szCs w:val="28"/>
        </w:rPr>
        <w:t>повноважений державний орган:</w:t>
      </w:r>
    </w:p>
    <w:p w:rsidR="00C2381A" w:rsidRPr="000F679E" w:rsidP="00250181">
      <w:pPr>
        <w:numPr>
          <w:ilvl w:val="0"/>
          <w:numId w:val="48"/>
        </w:numPr>
        <w:tabs>
          <w:tab w:val="num" w:pos="0"/>
          <w:tab w:val="clear" w:pos="1500"/>
        </w:tabs>
        <w:spacing w:after="0" w:line="240" w:lineRule="auto"/>
        <w:ind w:left="0" w:firstLine="720"/>
        <w:jc w:val="both"/>
        <w:rPr>
          <w:rFonts w:ascii="Times New Roman" w:hAnsi="Times New Roman"/>
          <w:sz w:val="28"/>
          <w:szCs w:val="28"/>
        </w:rPr>
      </w:pPr>
      <w:r w:rsidRPr="000F679E">
        <w:rPr>
          <w:rFonts w:ascii="Times New Roman" w:hAnsi="Times New Roman"/>
          <w:sz w:val="28"/>
          <w:szCs w:val="28"/>
        </w:rPr>
        <w:t>вимагає від виробника надання інформації щодо врожаю попереднього року з кожного насіннєвого поля;</w:t>
      </w:r>
    </w:p>
    <w:p w:rsidR="00C2381A" w:rsidRPr="000F679E" w:rsidP="00250181">
      <w:pPr>
        <w:numPr>
          <w:ilvl w:val="0"/>
          <w:numId w:val="48"/>
        </w:numPr>
        <w:spacing w:after="0" w:line="240" w:lineRule="auto"/>
        <w:ind w:left="0" w:firstLine="720"/>
        <w:jc w:val="both"/>
        <w:rPr>
          <w:rFonts w:ascii="Times New Roman" w:hAnsi="Times New Roman"/>
          <w:sz w:val="28"/>
          <w:szCs w:val="28"/>
        </w:rPr>
      </w:pPr>
      <w:r w:rsidRPr="000F679E">
        <w:rPr>
          <w:rFonts w:ascii="Times New Roman" w:hAnsi="Times New Roman"/>
          <w:sz w:val="28"/>
          <w:szCs w:val="28"/>
        </w:rPr>
        <w:t xml:space="preserve">відхиляє поля, якщо інформація про врожаї попередніх років не відповідає регуляторним нормам, виданим уповноваженим </w:t>
      </w:r>
      <w:r w:rsidRPr="000F679E" w:rsidR="00B36C62">
        <w:rPr>
          <w:rFonts w:ascii="Times New Roman" w:hAnsi="Times New Roman"/>
          <w:sz w:val="28"/>
          <w:szCs w:val="28"/>
        </w:rPr>
        <w:t xml:space="preserve">державним </w:t>
      </w:r>
      <w:r w:rsidRPr="000F679E">
        <w:rPr>
          <w:rFonts w:ascii="Times New Roman" w:hAnsi="Times New Roman"/>
          <w:sz w:val="28"/>
          <w:szCs w:val="28"/>
        </w:rPr>
        <w:t>органом. Має сплинути мінімальний проміжок часу, як зазначено нижче, між засіванням насіннєвої культури та будь-якої іншої культури того ж виду:</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 </w:t>
      </w:r>
      <w:r w:rsidRPr="000F679E" w:rsidR="009C16EA">
        <w:rPr>
          <w:rFonts w:ascii="Times New Roman" w:hAnsi="Times New Roman"/>
          <w:sz w:val="28"/>
          <w:szCs w:val="28"/>
        </w:rPr>
        <w:t>в</w:t>
      </w:r>
      <w:r w:rsidRPr="000F679E">
        <w:rPr>
          <w:rFonts w:ascii="Times New Roman" w:hAnsi="Times New Roman"/>
          <w:sz w:val="28"/>
          <w:szCs w:val="28"/>
        </w:rPr>
        <w:t>иди хрестоцвітних: п</w:t>
      </w:r>
      <w:r w:rsidR="006B55C9">
        <w:rPr>
          <w:rFonts w:ascii="Times New Roman" w:hAnsi="Times New Roman"/>
          <w:sz w:val="28"/>
          <w:szCs w:val="28"/>
        </w:rPr>
        <w:t>’</w:t>
      </w:r>
      <w:r w:rsidRPr="000F679E">
        <w:rPr>
          <w:rFonts w:ascii="Times New Roman" w:hAnsi="Times New Roman"/>
          <w:sz w:val="28"/>
          <w:szCs w:val="28"/>
        </w:rPr>
        <w:t>ять років;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інші види: два роки.</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Такі часові проміжки визначені в розумінні сільськогосподарського року. Вони можуть бути адаптовані відповідно до директив, опублікованих уповноваженим державним органом, якщо існує генетичний або агрономічний захист по відношенню до будь-якого джерела забруднення.</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1.2 Наступні врожаї того ж самого сорту та категорії насіння можуть вирощуватися на тому самому полі без будь-якого проміжку часу між ними за умови підтримання задовільної сортової чистоти.</w:t>
      </w:r>
    </w:p>
    <w:p w:rsidR="00C2381A" w:rsidRPr="005B023D" w:rsidP="00C2381A">
      <w:pPr>
        <w:spacing w:after="0" w:line="240" w:lineRule="auto"/>
        <w:ind w:firstLine="709"/>
        <w:jc w:val="both"/>
        <w:rPr>
          <w:rFonts w:ascii="Times New Roman" w:hAnsi="Times New Roman"/>
          <w:b/>
          <w:sz w:val="28"/>
          <w:szCs w:val="28"/>
        </w:rPr>
      </w:pPr>
      <w:r w:rsidRPr="005B023D">
        <w:rPr>
          <w:rFonts w:ascii="Times New Roman" w:hAnsi="Times New Roman"/>
          <w:b/>
          <w:sz w:val="28"/>
          <w:szCs w:val="28"/>
        </w:rPr>
        <w:t xml:space="preserve">2. </w:t>
      </w:r>
      <w:r w:rsidRPr="005B023D" w:rsidR="00B83E2A">
        <w:rPr>
          <w:rFonts w:ascii="Times New Roman" w:hAnsi="Times New Roman"/>
          <w:b/>
          <w:sz w:val="28"/>
          <w:szCs w:val="28"/>
        </w:rPr>
        <w:t>Просторова і</w:t>
      </w:r>
      <w:r w:rsidRPr="005B023D">
        <w:rPr>
          <w:rFonts w:ascii="Times New Roman" w:hAnsi="Times New Roman"/>
          <w:b/>
          <w:sz w:val="28"/>
          <w:szCs w:val="28"/>
        </w:rPr>
        <w:t xml:space="preserve">золяція </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2.1 Насіннєві культури видів з перехресним запиленням повинні бути ізольовані від будь-якого можливого джерела забрудненого пилку. Відстань ізоляц</w:t>
      </w:r>
      <w:r w:rsidRPr="000F679E" w:rsidR="00B96C1F">
        <w:rPr>
          <w:rFonts w:ascii="Times New Roman" w:hAnsi="Times New Roman"/>
          <w:sz w:val="28"/>
          <w:szCs w:val="28"/>
        </w:rPr>
        <w:t>ії має бути не меншою за (див. т</w:t>
      </w:r>
      <w:r w:rsidRPr="000F679E">
        <w:rPr>
          <w:rFonts w:ascii="Times New Roman" w:hAnsi="Times New Roman"/>
          <w:sz w:val="28"/>
          <w:szCs w:val="28"/>
        </w:rPr>
        <w:t>аблицю).</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2.2 Такі відстані застосовуються до насіннєвих полів, а також до рослин або полів видів, здатних до перехресного запилення. На них можна не звертати уваги, якщо є достатній захист від джерел небажаного пилку.</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2.3 Насіннєві культури сортів, що самозапилюються, або апоміктичних сортів мають бути ізольовані від інших культур певним бар</w:t>
      </w:r>
      <w:r w:rsidR="006B55C9">
        <w:rPr>
          <w:rFonts w:ascii="Times New Roman" w:hAnsi="Times New Roman"/>
          <w:sz w:val="28"/>
          <w:szCs w:val="28"/>
        </w:rPr>
        <w:t>’</w:t>
      </w:r>
      <w:r w:rsidRPr="000F679E">
        <w:rPr>
          <w:rFonts w:ascii="Times New Roman" w:hAnsi="Times New Roman"/>
          <w:sz w:val="28"/>
          <w:szCs w:val="28"/>
        </w:rPr>
        <w:t xml:space="preserve">єром або простором для попередження </w:t>
      </w:r>
      <w:r w:rsidRPr="000F679E" w:rsidR="00B96C1F">
        <w:rPr>
          <w:rFonts w:ascii="Times New Roman" w:hAnsi="Times New Roman"/>
          <w:sz w:val="28"/>
          <w:szCs w:val="28"/>
        </w:rPr>
        <w:t>змішувань під час збору врожаю.</w:t>
      </w:r>
    </w:p>
    <w:p w:rsidR="00C2381A" w:rsidRPr="000F679E" w:rsidP="00C2381A">
      <w:pPr>
        <w:spacing w:after="0" w:line="240" w:lineRule="auto"/>
        <w:ind w:firstLine="709"/>
        <w:jc w:val="both"/>
        <w:rPr>
          <w:rFonts w:ascii="Times New Roman" w:hAnsi="Times New Roman"/>
          <w:sz w:val="16"/>
          <w:szCs w:val="16"/>
        </w:rPr>
      </w:pPr>
    </w:p>
    <w:tbl>
      <w:tblPr>
        <w:tblStyle w:val="TableNormal"/>
        <w:tblW w:w="9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0"/>
        <w:gridCol w:w="7380"/>
        <w:gridCol w:w="1475"/>
      </w:tblGrid>
      <w:tr>
        <w:tblPrEx>
          <w:tblW w:w="9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439"/>
        </w:trPr>
        <w:tc>
          <w:tcPr>
            <w:tcW w:w="9575" w:type="dxa"/>
            <w:gridSpan w:val="3"/>
          </w:tcPr>
          <w:p w:rsidR="00C2381A" w:rsidRPr="000F679E" w:rsidP="00C2381A">
            <w:pPr>
              <w:spacing w:after="0" w:line="240" w:lineRule="auto"/>
              <w:ind w:firstLine="709"/>
              <w:jc w:val="right"/>
              <w:rPr>
                <w:rFonts w:ascii="Times New Roman" w:hAnsi="Times New Roman"/>
                <w:sz w:val="28"/>
                <w:szCs w:val="28"/>
              </w:rPr>
            </w:pPr>
            <w:r w:rsidRPr="000F679E">
              <w:rPr>
                <w:rFonts w:ascii="Times New Roman" w:hAnsi="Times New Roman"/>
                <w:sz w:val="28"/>
                <w:szCs w:val="28"/>
              </w:rPr>
              <w:t>Для полів усіх розмірів</w:t>
            </w:r>
          </w:p>
        </w:tc>
      </w:tr>
      <w:tr>
        <w:tblPrEx>
          <w:tblW w:w="9575" w:type="dxa"/>
          <w:tblInd w:w="5" w:type="dxa"/>
          <w:tblLayout w:type="fixed"/>
          <w:tblCellMar>
            <w:left w:w="0" w:type="dxa"/>
            <w:right w:w="0" w:type="dxa"/>
          </w:tblCellMar>
          <w:tblLook w:val="01E0"/>
        </w:tblPrEx>
        <w:trPr>
          <w:trHeight w:val="1705"/>
        </w:trPr>
        <w:tc>
          <w:tcPr>
            <w:tcW w:w="720" w:type="dxa"/>
          </w:tcPr>
          <w:p w:rsidR="00C2381A" w:rsidRPr="000F679E" w:rsidP="00C2381A">
            <w:pPr>
              <w:spacing w:after="0" w:line="240" w:lineRule="auto"/>
              <w:ind w:firstLine="709"/>
              <w:jc w:val="center"/>
              <w:rPr>
                <w:rFonts w:ascii="Times New Roman" w:hAnsi="Times New Roman"/>
                <w:sz w:val="28"/>
                <w:szCs w:val="28"/>
              </w:rPr>
            </w:pPr>
            <w:r w:rsidRPr="000F679E">
              <w:rPr>
                <w:rFonts w:ascii="Times New Roman" w:hAnsi="Times New Roman"/>
                <w:sz w:val="28"/>
                <w:szCs w:val="28"/>
              </w:rPr>
              <w:t>11.</w:t>
            </w:r>
          </w:p>
        </w:tc>
        <w:tc>
          <w:tcPr>
            <w:tcW w:w="7380" w:type="dxa"/>
          </w:tcPr>
          <w:p w:rsidR="00C2381A" w:rsidRPr="000F679E" w:rsidP="00E04AD5">
            <w:pPr>
              <w:spacing w:after="0" w:line="240" w:lineRule="auto"/>
              <w:ind w:firstLine="180"/>
              <w:jc w:val="both"/>
              <w:rPr>
                <w:rFonts w:ascii="Times New Roman" w:hAnsi="Times New Roman"/>
                <w:sz w:val="28"/>
                <w:szCs w:val="28"/>
              </w:rPr>
            </w:pPr>
            <w:r w:rsidRPr="000F679E">
              <w:rPr>
                <w:rFonts w:ascii="Times New Roman" w:hAnsi="Times New Roman"/>
                <w:sz w:val="28"/>
                <w:szCs w:val="28"/>
              </w:rPr>
              <w:t>Насіння ріпака</w:t>
            </w:r>
          </w:p>
          <w:p w:rsidR="00C2381A" w:rsidRPr="000F679E" w:rsidP="00E04AD5">
            <w:pPr>
              <w:spacing w:after="0" w:line="240" w:lineRule="auto"/>
              <w:ind w:firstLine="180"/>
              <w:jc w:val="both"/>
              <w:rPr>
                <w:rFonts w:ascii="Times New Roman" w:hAnsi="Times New Roman"/>
                <w:i/>
                <w:sz w:val="28"/>
                <w:szCs w:val="28"/>
              </w:rPr>
            </w:pPr>
            <w:r w:rsidRPr="000F679E">
              <w:rPr>
                <w:rFonts w:ascii="Times New Roman" w:hAnsi="Times New Roman"/>
                <w:i/>
                <w:sz w:val="28"/>
                <w:szCs w:val="28"/>
              </w:rPr>
              <w:t>Brassica napus (L.) var. oleifera</w:t>
            </w:r>
          </w:p>
          <w:p w:rsidR="00C2381A" w:rsidRPr="000F679E" w:rsidP="00E04AD5">
            <w:pPr>
              <w:spacing w:after="0" w:line="240" w:lineRule="auto"/>
              <w:ind w:firstLine="180"/>
              <w:jc w:val="both"/>
              <w:rPr>
                <w:rFonts w:ascii="Times New Roman" w:hAnsi="Times New Roman"/>
                <w:sz w:val="28"/>
                <w:szCs w:val="28"/>
              </w:rPr>
            </w:pPr>
            <w:r w:rsidRPr="000F679E">
              <w:rPr>
                <w:rFonts w:ascii="Times New Roman" w:hAnsi="Times New Roman"/>
                <w:sz w:val="28"/>
                <w:szCs w:val="28"/>
              </w:rPr>
              <w:t>Поля для вирощування: – Базового насіння</w:t>
            </w:r>
          </w:p>
          <w:p w:rsidR="00C2381A" w:rsidRPr="00875064" w:rsidP="00E04AD5">
            <w:pPr>
              <w:spacing w:after="0" w:line="240" w:lineRule="auto"/>
              <w:ind w:firstLine="180"/>
              <w:jc w:val="both"/>
              <w:rPr>
                <w:rFonts w:ascii="Times New Roman" w:hAnsi="Times New Roman"/>
                <w:sz w:val="28"/>
                <w:szCs w:val="28"/>
              </w:rPr>
            </w:pPr>
            <w:r w:rsidRPr="00875064">
              <w:rPr>
                <w:rFonts w:ascii="Times New Roman" w:hAnsi="Times New Roman"/>
                <w:sz w:val="28"/>
                <w:szCs w:val="28"/>
              </w:rPr>
              <w:t xml:space="preserve">                                         – Сертифікованого насіння</w:t>
            </w:r>
          </w:p>
        </w:tc>
        <w:tc>
          <w:tcPr>
            <w:tcW w:w="1475" w:type="dxa"/>
            <w:vMerge w:val="restart"/>
          </w:tcPr>
          <w:p w:rsidR="00C2381A" w:rsidRPr="000F679E" w:rsidP="00E04AD5">
            <w:pPr>
              <w:spacing w:after="0" w:line="240" w:lineRule="auto"/>
              <w:ind w:firstLine="709"/>
              <w:jc w:val="both"/>
              <w:rPr>
                <w:rFonts w:ascii="Times New Roman" w:hAnsi="Times New Roman"/>
                <w:sz w:val="28"/>
                <w:szCs w:val="28"/>
              </w:rPr>
            </w:pPr>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200 м"/>
              </w:smartTagPr>
              <w:r w:rsidRPr="000F679E">
                <w:rPr>
                  <w:rFonts w:ascii="Times New Roman" w:hAnsi="Times New Roman"/>
                  <w:sz w:val="28"/>
                  <w:szCs w:val="28"/>
                </w:rPr>
                <w:t>200 м</w:t>
              </w:r>
            </w:smartTag>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100 м"/>
              </w:smartTagPr>
              <w:r w:rsidRPr="000F679E">
                <w:rPr>
                  <w:rFonts w:ascii="Times New Roman" w:hAnsi="Times New Roman"/>
                  <w:sz w:val="28"/>
                  <w:szCs w:val="28"/>
                </w:rPr>
                <w:t>100 м</w:t>
              </w:r>
            </w:smartTag>
          </w:p>
          <w:p w:rsidR="00C2381A" w:rsidRPr="000F679E" w:rsidP="00E04AD5">
            <w:pPr>
              <w:spacing w:after="0" w:line="240" w:lineRule="auto"/>
              <w:jc w:val="both"/>
              <w:rPr>
                <w:rFonts w:ascii="Times New Roman" w:hAnsi="Times New Roman"/>
                <w:sz w:val="28"/>
                <w:szCs w:val="28"/>
              </w:rPr>
            </w:pPr>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200 м"/>
              </w:smartTagPr>
              <w:r w:rsidRPr="000F679E">
                <w:rPr>
                  <w:rFonts w:ascii="Times New Roman" w:hAnsi="Times New Roman"/>
                  <w:sz w:val="28"/>
                  <w:szCs w:val="28"/>
                </w:rPr>
                <w:t>200 м</w:t>
              </w:r>
            </w:smartTag>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150 м"/>
              </w:smartTagPr>
              <w:r w:rsidRPr="000F679E">
                <w:rPr>
                  <w:rFonts w:ascii="Times New Roman" w:hAnsi="Times New Roman"/>
                  <w:sz w:val="28"/>
                  <w:szCs w:val="28"/>
                </w:rPr>
                <w:t>150 м</w:t>
              </w:r>
            </w:smartTag>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150 м"/>
              </w:smartTagPr>
              <w:r w:rsidRPr="000F679E">
                <w:rPr>
                  <w:rFonts w:ascii="Times New Roman" w:hAnsi="Times New Roman"/>
                  <w:sz w:val="28"/>
                  <w:szCs w:val="28"/>
                </w:rPr>
                <w:t>150 м</w:t>
              </w:r>
            </w:smartTag>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800 м"/>
              </w:smartTagPr>
              <w:r w:rsidRPr="000F679E">
                <w:rPr>
                  <w:rFonts w:ascii="Times New Roman" w:hAnsi="Times New Roman"/>
                  <w:sz w:val="28"/>
                  <w:szCs w:val="28"/>
                </w:rPr>
                <w:t>800 м</w:t>
              </w:r>
            </w:smartTag>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100 м"/>
              </w:smartTagPr>
              <w:r w:rsidRPr="000F679E">
                <w:rPr>
                  <w:rFonts w:ascii="Times New Roman" w:hAnsi="Times New Roman"/>
                  <w:sz w:val="28"/>
                  <w:szCs w:val="28"/>
                </w:rPr>
                <w:t>100 м</w:t>
              </w:r>
            </w:smartTag>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30 м"/>
              </w:smartTagPr>
              <w:r w:rsidRPr="000F679E">
                <w:rPr>
                  <w:rFonts w:ascii="Times New Roman" w:hAnsi="Times New Roman"/>
                  <w:sz w:val="28"/>
                  <w:szCs w:val="28"/>
                </w:rPr>
                <w:t>30 м</w:t>
              </w:r>
            </w:smartTag>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30 м"/>
              </w:smartTagPr>
              <w:r w:rsidRPr="000F679E">
                <w:rPr>
                  <w:rFonts w:ascii="Times New Roman" w:hAnsi="Times New Roman"/>
                  <w:sz w:val="28"/>
                  <w:szCs w:val="28"/>
                </w:rPr>
                <w:t>30 м</w:t>
              </w:r>
            </w:smartTag>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800 м"/>
              </w:smartTagPr>
              <w:r w:rsidRPr="000F679E">
                <w:rPr>
                  <w:rFonts w:ascii="Times New Roman" w:hAnsi="Times New Roman"/>
                  <w:sz w:val="28"/>
                  <w:szCs w:val="28"/>
                </w:rPr>
                <w:t>800 м</w:t>
              </w:r>
            </w:smartTag>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200 м"/>
              </w:smartTagPr>
              <w:r w:rsidRPr="000F679E">
                <w:rPr>
                  <w:rFonts w:ascii="Times New Roman" w:hAnsi="Times New Roman"/>
                  <w:sz w:val="28"/>
                  <w:szCs w:val="28"/>
                </w:rPr>
                <w:t>200 м</w:t>
              </w:r>
            </w:smartTag>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150 м"/>
              </w:smartTagPr>
              <w:r w:rsidRPr="000F679E">
                <w:rPr>
                  <w:rFonts w:ascii="Times New Roman" w:hAnsi="Times New Roman"/>
                  <w:sz w:val="28"/>
                  <w:szCs w:val="28"/>
                </w:rPr>
                <w:t>150 м</w:t>
              </w:r>
            </w:smartTag>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150 м"/>
              </w:smartTagPr>
              <w:r w:rsidRPr="000F679E">
                <w:rPr>
                  <w:rFonts w:ascii="Times New Roman" w:hAnsi="Times New Roman"/>
                  <w:sz w:val="28"/>
                  <w:szCs w:val="28"/>
                </w:rPr>
                <w:t>150 м</w:t>
              </w:r>
            </w:smartTag>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800 м"/>
              </w:smartTagPr>
              <w:r w:rsidRPr="000F679E">
                <w:rPr>
                  <w:rFonts w:ascii="Times New Roman" w:hAnsi="Times New Roman"/>
                  <w:sz w:val="28"/>
                  <w:szCs w:val="28"/>
                </w:rPr>
                <w:t>800 м</w:t>
              </w:r>
            </w:smartTag>
          </w:p>
        </w:tc>
      </w:tr>
      <w:tr>
        <w:tblPrEx>
          <w:tblW w:w="9575" w:type="dxa"/>
          <w:tblInd w:w="5" w:type="dxa"/>
          <w:tblLayout w:type="fixed"/>
          <w:tblCellMar>
            <w:left w:w="0" w:type="dxa"/>
            <w:right w:w="0" w:type="dxa"/>
          </w:tblCellMar>
          <w:tblLook w:val="01E0"/>
        </w:tblPrEx>
        <w:trPr>
          <w:trHeight w:val="7015"/>
        </w:trPr>
        <w:tc>
          <w:tcPr>
            <w:tcW w:w="720" w:type="dxa"/>
          </w:tcPr>
          <w:p w:rsidR="00C2381A" w:rsidRPr="000F679E" w:rsidP="00C2381A">
            <w:pPr>
              <w:spacing w:after="0" w:line="240" w:lineRule="auto"/>
              <w:ind w:firstLine="709"/>
              <w:jc w:val="center"/>
              <w:rPr>
                <w:rFonts w:ascii="Times New Roman" w:hAnsi="Times New Roman"/>
                <w:sz w:val="28"/>
                <w:szCs w:val="28"/>
              </w:rPr>
            </w:pPr>
            <w:r w:rsidRPr="000F679E">
              <w:rPr>
                <w:rFonts w:ascii="Times New Roman" w:hAnsi="Times New Roman"/>
                <w:sz w:val="28"/>
                <w:szCs w:val="28"/>
              </w:rPr>
              <w:t>22.</w:t>
            </w:r>
          </w:p>
        </w:tc>
        <w:tc>
          <w:tcPr>
            <w:tcW w:w="7380" w:type="dxa"/>
          </w:tcPr>
          <w:p w:rsidR="00C2381A" w:rsidRPr="000F679E" w:rsidP="00E04AD5">
            <w:pPr>
              <w:spacing w:after="0" w:line="240" w:lineRule="auto"/>
              <w:ind w:firstLine="180"/>
              <w:jc w:val="both"/>
              <w:rPr>
                <w:rFonts w:ascii="Times New Roman" w:hAnsi="Times New Roman"/>
                <w:sz w:val="28"/>
                <w:szCs w:val="28"/>
              </w:rPr>
            </w:pPr>
            <w:r w:rsidRPr="000F679E">
              <w:rPr>
                <w:rFonts w:ascii="Times New Roman" w:hAnsi="Times New Roman"/>
                <w:sz w:val="28"/>
                <w:szCs w:val="28"/>
              </w:rPr>
              <w:t xml:space="preserve">Бавовна </w:t>
            </w:r>
          </w:p>
          <w:p w:rsidR="00C2381A" w:rsidRPr="000F679E" w:rsidP="00E04AD5">
            <w:pPr>
              <w:spacing w:after="0" w:line="240" w:lineRule="auto"/>
              <w:ind w:firstLine="180"/>
              <w:jc w:val="both"/>
              <w:rPr>
                <w:rFonts w:ascii="Times New Roman" w:hAnsi="Times New Roman"/>
                <w:i/>
                <w:sz w:val="28"/>
                <w:szCs w:val="28"/>
              </w:rPr>
            </w:pPr>
            <w:r w:rsidRPr="000F679E">
              <w:rPr>
                <w:rFonts w:ascii="Times New Roman" w:hAnsi="Times New Roman"/>
                <w:i/>
                <w:sz w:val="28"/>
                <w:szCs w:val="28"/>
              </w:rPr>
              <w:t>Gossypium barbadense</w:t>
            </w:r>
          </w:p>
          <w:p w:rsidR="00C2381A" w:rsidRPr="000F679E" w:rsidP="00E04AD5">
            <w:pPr>
              <w:spacing w:after="0" w:line="240" w:lineRule="auto"/>
              <w:ind w:firstLine="180"/>
              <w:jc w:val="both"/>
              <w:rPr>
                <w:rFonts w:ascii="Times New Roman" w:hAnsi="Times New Roman"/>
                <w:sz w:val="28"/>
                <w:szCs w:val="28"/>
              </w:rPr>
            </w:pPr>
            <w:r w:rsidRPr="000F679E">
              <w:rPr>
                <w:rFonts w:ascii="Times New Roman" w:hAnsi="Times New Roman"/>
                <w:sz w:val="28"/>
                <w:szCs w:val="28"/>
              </w:rPr>
              <w:t>Поля для вирощування: – Базового насіння</w:t>
            </w:r>
          </w:p>
          <w:p w:rsidR="00C2381A" w:rsidRPr="000F679E" w:rsidP="00E04AD5">
            <w:pPr>
              <w:spacing w:after="0" w:line="240" w:lineRule="auto"/>
              <w:ind w:firstLine="180"/>
              <w:jc w:val="both"/>
              <w:rPr>
                <w:rFonts w:ascii="Times New Roman" w:hAnsi="Times New Roman"/>
                <w:sz w:val="28"/>
                <w:szCs w:val="28"/>
              </w:rPr>
            </w:pPr>
            <w:r w:rsidRPr="000F679E">
              <w:rPr>
                <w:rFonts w:ascii="Times New Roman" w:hAnsi="Times New Roman"/>
                <w:sz w:val="28"/>
                <w:szCs w:val="28"/>
              </w:rPr>
              <w:t xml:space="preserve">                                         – Сертифікованого насіння</w:t>
            </w:r>
          </w:p>
          <w:p w:rsidR="00C2381A" w:rsidRPr="000F679E" w:rsidP="00E04AD5">
            <w:pPr>
              <w:spacing w:after="0" w:line="240" w:lineRule="auto"/>
              <w:ind w:firstLine="3060"/>
              <w:jc w:val="both"/>
              <w:rPr>
                <w:rFonts w:ascii="Times New Roman" w:hAnsi="Times New Roman"/>
                <w:sz w:val="28"/>
                <w:szCs w:val="28"/>
              </w:rPr>
            </w:pPr>
            <w:r w:rsidRPr="000F679E">
              <w:rPr>
                <w:rFonts w:ascii="Times New Roman" w:hAnsi="Times New Roman"/>
                <w:sz w:val="28"/>
                <w:szCs w:val="28"/>
              </w:rPr>
              <w:t>Негібридних сортів</w:t>
            </w:r>
          </w:p>
          <w:p w:rsidR="00C2381A" w:rsidRPr="000F679E" w:rsidP="00E04AD5">
            <w:pPr>
              <w:spacing w:after="0" w:line="240" w:lineRule="auto"/>
              <w:ind w:firstLine="3060"/>
              <w:jc w:val="both"/>
              <w:rPr>
                <w:rFonts w:ascii="Times New Roman" w:hAnsi="Times New Roman"/>
                <w:sz w:val="28"/>
                <w:szCs w:val="28"/>
              </w:rPr>
            </w:pPr>
            <w:r w:rsidRPr="000F679E">
              <w:rPr>
                <w:rFonts w:ascii="Times New Roman" w:hAnsi="Times New Roman"/>
                <w:sz w:val="28"/>
                <w:szCs w:val="28"/>
              </w:rPr>
              <w:t xml:space="preserve">Гібридів F1, вироблених без </w:t>
            </w:r>
            <w:r w:rsidRPr="000F679E" w:rsidR="001868D6">
              <w:rPr>
                <w:rFonts w:ascii="Times New Roman" w:hAnsi="Times New Roman"/>
                <w:sz w:val="28"/>
                <w:szCs w:val="28"/>
              </w:rPr>
              <w:t>ЦЧС</w:t>
            </w:r>
            <w:r w:rsidRPr="000F679E">
              <w:rPr>
                <w:rFonts w:ascii="Times New Roman" w:hAnsi="Times New Roman"/>
                <w:sz w:val="28"/>
                <w:szCs w:val="28"/>
              </w:rPr>
              <w:t xml:space="preserve"> </w:t>
            </w:r>
          </w:p>
          <w:p w:rsidR="00C2381A" w:rsidRPr="000F679E" w:rsidP="00E04AD5">
            <w:pPr>
              <w:spacing w:after="0" w:line="240" w:lineRule="auto"/>
              <w:ind w:firstLine="3060"/>
              <w:jc w:val="both"/>
              <w:rPr>
                <w:rFonts w:ascii="Times New Roman" w:hAnsi="Times New Roman"/>
                <w:sz w:val="28"/>
                <w:szCs w:val="28"/>
              </w:rPr>
            </w:pPr>
            <w:r w:rsidRPr="000F679E">
              <w:rPr>
                <w:rFonts w:ascii="Times New Roman" w:hAnsi="Times New Roman"/>
                <w:sz w:val="28"/>
                <w:szCs w:val="28"/>
              </w:rPr>
              <w:t xml:space="preserve">Гібридів F1, вироблених із </w:t>
            </w:r>
            <w:r w:rsidRPr="000F679E" w:rsidR="001868D6">
              <w:rPr>
                <w:rFonts w:ascii="Times New Roman" w:hAnsi="Times New Roman"/>
                <w:sz w:val="28"/>
                <w:szCs w:val="28"/>
              </w:rPr>
              <w:t>ЦЧС</w:t>
            </w:r>
          </w:p>
          <w:p w:rsidR="00C2381A" w:rsidRPr="000F679E" w:rsidP="00E04AD5">
            <w:pPr>
              <w:spacing w:after="0" w:line="240" w:lineRule="auto"/>
              <w:ind w:firstLine="180"/>
              <w:jc w:val="both"/>
              <w:rPr>
                <w:rFonts w:ascii="Times New Roman" w:hAnsi="Times New Roman"/>
                <w:i/>
                <w:sz w:val="28"/>
                <w:szCs w:val="28"/>
              </w:rPr>
            </w:pPr>
            <w:r w:rsidRPr="000F679E">
              <w:rPr>
                <w:rFonts w:ascii="Times New Roman" w:hAnsi="Times New Roman"/>
                <w:i/>
                <w:sz w:val="28"/>
                <w:szCs w:val="28"/>
              </w:rPr>
              <w:t>Gossypium hirsutum</w:t>
            </w:r>
          </w:p>
          <w:p w:rsidR="00C2381A" w:rsidRPr="000F679E" w:rsidP="00E04AD5">
            <w:pPr>
              <w:spacing w:after="0" w:line="240" w:lineRule="auto"/>
              <w:ind w:firstLine="180"/>
              <w:jc w:val="both"/>
              <w:rPr>
                <w:rFonts w:ascii="Times New Roman" w:hAnsi="Times New Roman"/>
                <w:sz w:val="28"/>
                <w:szCs w:val="28"/>
              </w:rPr>
            </w:pPr>
            <w:r w:rsidRPr="000F679E">
              <w:rPr>
                <w:rFonts w:ascii="Times New Roman" w:hAnsi="Times New Roman"/>
                <w:sz w:val="28"/>
                <w:szCs w:val="28"/>
              </w:rPr>
              <w:t>Поля для вирощування:</w:t>
            </w:r>
            <w:r w:rsidRPr="000F679E" w:rsidR="00E04AD5">
              <w:rPr>
                <w:rFonts w:ascii="Times New Roman" w:hAnsi="Times New Roman"/>
                <w:sz w:val="28"/>
                <w:szCs w:val="28"/>
              </w:rPr>
              <w:t xml:space="preserve"> </w:t>
            </w:r>
            <w:r w:rsidRPr="000F679E">
              <w:rPr>
                <w:rFonts w:ascii="Times New Roman" w:hAnsi="Times New Roman"/>
                <w:sz w:val="28"/>
                <w:szCs w:val="28"/>
              </w:rPr>
              <w:t>– Базового насіння</w:t>
            </w:r>
          </w:p>
          <w:p w:rsidR="00C2381A" w:rsidRPr="000F679E" w:rsidP="00E04AD5">
            <w:pPr>
              <w:spacing w:after="0" w:line="240" w:lineRule="auto"/>
              <w:ind w:firstLine="180"/>
              <w:jc w:val="both"/>
              <w:rPr>
                <w:rFonts w:ascii="Times New Roman" w:hAnsi="Times New Roman"/>
                <w:sz w:val="28"/>
                <w:szCs w:val="28"/>
              </w:rPr>
            </w:pPr>
            <w:r w:rsidRPr="000F679E">
              <w:rPr>
                <w:rFonts w:ascii="Times New Roman" w:hAnsi="Times New Roman"/>
                <w:sz w:val="28"/>
                <w:szCs w:val="28"/>
              </w:rPr>
              <w:t xml:space="preserve">                             </w:t>
            </w:r>
            <w:r w:rsidRPr="000F679E" w:rsidR="00E04AD5">
              <w:rPr>
                <w:rFonts w:ascii="Times New Roman" w:hAnsi="Times New Roman"/>
                <w:sz w:val="28"/>
                <w:szCs w:val="28"/>
              </w:rPr>
              <w:t xml:space="preserve"> </w:t>
            </w:r>
            <w:r w:rsidRPr="000F679E">
              <w:rPr>
                <w:rFonts w:ascii="Times New Roman" w:hAnsi="Times New Roman"/>
                <w:sz w:val="28"/>
                <w:szCs w:val="28"/>
              </w:rPr>
              <w:t xml:space="preserve">           – Сертифікованого насіння</w:t>
            </w:r>
          </w:p>
          <w:p w:rsidR="00C2381A" w:rsidRPr="000F679E" w:rsidP="00E04AD5">
            <w:pPr>
              <w:spacing w:after="0" w:line="240" w:lineRule="auto"/>
              <w:ind w:firstLine="3060"/>
              <w:jc w:val="both"/>
              <w:rPr>
                <w:rFonts w:ascii="Times New Roman" w:hAnsi="Times New Roman"/>
                <w:sz w:val="28"/>
                <w:szCs w:val="28"/>
              </w:rPr>
            </w:pPr>
            <w:r w:rsidRPr="000F679E">
              <w:rPr>
                <w:rFonts w:ascii="Times New Roman" w:hAnsi="Times New Roman"/>
                <w:sz w:val="28"/>
                <w:szCs w:val="28"/>
              </w:rPr>
              <w:t>Негібридних сортів</w:t>
            </w:r>
          </w:p>
          <w:p w:rsidR="00C2381A" w:rsidRPr="000F679E" w:rsidP="00E04AD5">
            <w:pPr>
              <w:spacing w:after="0" w:line="240" w:lineRule="auto"/>
              <w:ind w:firstLine="3060"/>
              <w:jc w:val="both"/>
              <w:rPr>
                <w:rFonts w:ascii="Times New Roman" w:hAnsi="Times New Roman"/>
                <w:sz w:val="28"/>
                <w:szCs w:val="28"/>
              </w:rPr>
            </w:pPr>
            <w:r w:rsidRPr="000F679E">
              <w:rPr>
                <w:rFonts w:ascii="Times New Roman" w:hAnsi="Times New Roman"/>
                <w:sz w:val="28"/>
                <w:szCs w:val="28"/>
              </w:rPr>
              <w:t xml:space="preserve">Гібридів F1, вироблених без </w:t>
            </w:r>
            <w:r w:rsidRPr="000F679E" w:rsidR="001868D6">
              <w:rPr>
                <w:rFonts w:ascii="Times New Roman" w:hAnsi="Times New Roman"/>
                <w:sz w:val="28"/>
                <w:szCs w:val="28"/>
              </w:rPr>
              <w:t>ЦЧС</w:t>
            </w:r>
            <w:r w:rsidRPr="000F679E">
              <w:rPr>
                <w:rFonts w:ascii="Times New Roman" w:hAnsi="Times New Roman"/>
                <w:sz w:val="28"/>
                <w:szCs w:val="28"/>
              </w:rPr>
              <w:t xml:space="preserve"> </w:t>
            </w:r>
          </w:p>
          <w:p w:rsidR="00C2381A" w:rsidRPr="000F679E" w:rsidP="00E04AD5">
            <w:pPr>
              <w:spacing w:after="0" w:line="240" w:lineRule="auto"/>
              <w:ind w:firstLine="3060"/>
              <w:jc w:val="both"/>
              <w:rPr>
                <w:rFonts w:ascii="Times New Roman" w:hAnsi="Times New Roman"/>
                <w:sz w:val="28"/>
                <w:szCs w:val="28"/>
              </w:rPr>
            </w:pPr>
            <w:r w:rsidRPr="000F679E">
              <w:rPr>
                <w:rFonts w:ascii="Times New Roman" w:hAnsi="Times New Roman"/>
                <w:sz w:val="28"/>
                <w:szCs w:val="28"/>
              </w:rPr>
              <w:t xml:space="preserve">Гібридів F1, вироблених із </w:t>
            </w:r>
            <w:r w:rsidRPr="000F679E" w:rsidR="001868D6">
              <w:rPr>
                <w:rFonts w:ascii="Times New Roman" w:hAnsi="Times New Roman"/>
                <w:sz w:val="28"/>
                <w:szCs w:val="28"/>
              </w:rPr>
              <w:t>ЦЧС</w:t>
            </w:r>
          </w:p>
          <w:p w:rsidR="00C2381A" w:rsidRPr="000F679E" w:rsidP="00E04AD5">
            <w:pPr>
              <w:spacing w:after="0" w:line="240" w:lineRule="auto"/>
              <w:ind w:firstLine="180"/>
              <w:jc w:val="both"/>
              <w:rPr>
                <w:rFonts w:ascii="Times New Roman" w:hAnsi="Times New Roman"/>
                <w:i/>
                <w:sz w:val="28"/>
                <w:szCs w:val="28"/>
              </w:rPr>
            </w:pPr>
          </w:p>
          <w:p w:rsidR="00C2381A" w:rsidRPr="000F679E" w:rsidP="00E04AD5">
            <w:pPr>
              <w:spacing w:after="0" w:line="240" w:lineRule="auto"/>
              <w:ind w:firstLine="180"/>
              <w:jc w:val="both"/>
              <w:rPr>
                <w:rFonts w:ascii="Times New Roman" w:hAnsi="Times New Roman"/>
                <w:i/>
                <w:sz w:val="28"/>
                <w:szCs w:val="28"/>
              </w:rPr>
            </w:pPr>
            <w:r w:rsidRPr="000F679E">
              <w:rPr>
                <w:rFonts w:ascii="Times New Roman" w:hAnsi="Times New Roman"/>
                <w:i/>
                <w:sz w:val="28"/>
                <w:szCs w:val="28"/>
              </w:rPr>
              <w:t>Gossypium hirsutum x Gossypium barbadense</w:t>
            </w:r>
          </w:p>
          <w:p w:rsidR="00C2381A" w:rsidRPr="000F679E" w:rsidP="00E04AD5">
            <w:pPr>
              <w:spacing w:after="0" w:line="240" w:lineRule="auto"/>
              <w:ind w:firstLine="180"/>
              <w:jc w:val="both"/>
              <w:rPr>
                <w:rFonts w:ascii="Times New Roman" w:hAnsi="Times New Roman"/>
                <w:sz w:val="28"/>
                <w:szCs w:val="28"/>
              </w:rPr>
            </w:pPr>
            <w:r w:rsidRPr="000F679E">
              <w:rPr>
                <w:rFonts w:ascii="Times New Roman" w:hAnsi="Times New Roman"/>
                <w:sz w:val="28"/>
                <w:szCs w:val="28"/>
              </w:rPr>
              <w:t xml:space="preserve">(фіксовані внутрішньо-характерні гібридні сорти) </w:t>
            </w:r>
          </w:p>
          <w:p w:rsidR="00C2381A" w:rsidRPr="000F679E" w:rsidP="00E04AD5">
            <w:pPr>
              <w:spacing w:after="0" w:line="240" w:lineRule="auto"/>
              <w:ind w:firstLine="180"/>
              <w:jc w:val="both"/>
              <w:rPr>
                <w:rFonts w:ascii="Times New Roman" w:hAnsi="Times New Roman"/>
                <w:sz w:val="28"/>
                <w:szCs w:val="28"/>
              </w:rPr>
            </w:pPr>
            <w:r w:rsidRPr="000F679E">
              <w:rPr>
                <w:rFonts w:ascii="Times New Roman" w:hAnsi="Times New Roman"/>
                <w:sz w:val="28"/>
                <w:szCs w:val="28"/>
              </w:rPr>
              <w:t>Поля для вирощування:</w:t>
            </w:r>
            <w:r w:rsidRPr="000F679E">
              <w:rPr>
                <w:rFonts w:ascii="Times New Roman" w:hAnsi="Times New Roman"/>
              </w:rPr>
              <w:t xml:space="preserve"> </w:t>
            </w:r>
            <w:r w:rsidRPr="000F679E">
              <w:rPr>
                <w:rFonts w:ascii="Times New Roman" w:hAnsi="Times New Roman"/>
                <w:sz w:val="28"/>
                <w:szCs w:val="28"/>
              </w:rPr>
              <w:t>– Базового насіння</w:t>
            </w:r>
          </w:p>
          <w:p w:rsidR="00C2381A" w:rsidRPr="000F679E" w:rsidP="00E04AD5">
            <w:pPr>
              <w:spacing w:after="0" w:line="240" w:lineRule="auto"/>
              <w:ind w:firstLine="180"/>
              <w:jc w:val="both"/>
              <w:rPr>
                <w:rFonts w:ascii="Times New Roman" w:hAnsi="Times New Roman"/>
                <w:sz w:val="28"/>
                <w:szCs w:val="28"/>
              </w:rPr>
            </w:pPr>
            <w:r w:rsidRPr="000F679E">
              <w:rPr>
                <w:rFonts w:ascii="Times New Roman" w:hAnsi="Times New Roman"/>
                <w:sz w:val="28"/>
                <w:szCs w:val="28"/>
              </w:rPr>
              <w:t xml:space="preserve">                                         – Сертифікованого насіння</w:t>
            </w:r>
          </w:p>
          <w:p w:rsidR="00C2381A" w:rsidRPr="000F679E" w:rsidP="00E04AD5">
            <w:pPr>
              <w:spacing w:after="0" w:line="240" w:lineRule="auto"/>
              <w:ind w:firstLine="3060"/>
              <w:jc w:val="both"/>
              <w:rPr>
                <w:rFonts w:ascii="Times New Roman" w:hAnsi="Times New Roman"/>
                <w:sz w:val="28"/>
                <w:szCs w:val="28"/>
              </w:rPr>
            </w:pPr>
            <w:r w:rsidRPr="000F679E">
              <w:rPr>
                <w:rFonts w:ascii="Times New Roman" w:hAnsi="Times New Roman"/>
                <w:sz w:val="28"/>
                <w:szCs w:val="28"/>
              </w:rPr>
              <w:t>Міжвидові гібридні сорти</w:t>
            </w:r>
          </w:p>
          <w:p w:rsidR="00C2381A" w:rsidRPr="000F679E" w:rsidP="00E04AD5">
            <w:pPr>
              <w:spacing w:after="0" w:line="240" w:lineRule="auto"/>
              <w:ind w:firstLine="3060"/>
              <w:jc w:val="both"/>
              <w:rPr>
                <w:rFonts w:ascii="Times New Roman" w:hAnsi="Times New Roman"/>
                <w:sz w:val="28"/>
                <w:szCs w:val="28"/>
              </w:rPr>
            </w:pPr>
            <w:r w:rsidRPr="000F679E">
              <w:rPr>
                <w:rFonts w:ascii="Times New Roman" w:hAnsi="Times New Roman"/>
                <w:sz w:val="28"/>
                <w:szCs w:val="28"/>
              </w:rPr>
              <w:t xml:space="preserve">Гібридів F1, вироблених без </w:t>
            </w:r>
            <w:r w:rsidRPr="000F679E" w:rsidR="001868D6">
              <w:rPr>
                <w:rFonts w:ascii="Times New Roman" w:hAnsi="Times New Roman"/>
                <w:sz w:val="28"/>
                <w:szCs w:val="28"/>
              </w:rPr>
              <w:t>ЦЧС</w:t>
            </w:r>
          </w:p>
          <w:p w:rsidR="00C2381A" w:rsidRPr="000F679E" w:rsidP="00E04AD5">
            <w:pPr>
              <w:spacing w:after="0" w:line="240" w:lineRule="auto"/>
              <w:ind w:firstLine="3060"/>
              <w:jc w:val="both"/>
              <w:rPr>
                <w:rFonts w:ascii="Times New Roman" w:hAnsi="Times New Roman"/>
                <w:sz w:val="28"/>
                <w:szCs w:val="28"/>
              </w:rPr>
            </w:pPr>
            <w:r w:rsidRPr="000F679E">
              <w:rPr>
                <w:rFonts w:ascii="Times New Roman" w:hAnsi="Times New Roman"/>
                <w:sz w:val="28"/>
                <w:szCs w:val="28"/>
              </w:rPr>
              <w:t xml:space="preserve">Гібридів F1, вироблених із </w:t>
            </w:r>
            <w:r w:rsidRPr="000F679E" w:rsidR="001868D6">
              <w:rPr>
                <w:rFonts w:ascii="Times New Roman" w:hAnsi="Times New Roman"/>
                <w:sz w:val="28"/>
                <w:szCs w:val="28"/>
              </w:rPr>
              <w:t>ЦЧС</w:t>
            </w:r>
          </w:p>
        </w:tc>
        <w:tc>
          <w:tcPr>
            <w:tcW w:w="1475" w:type="dxa"/>
            <w:vMerge/>
          </w:tcPr>
          <w:p w:rsidR="00C2381A" w:rsidRPr="000F679E" w:rsidP="00E04AD5">
            <w:pPr>
              <w:spacing w:after="0" w:line="240" w:lineRule="auto"/>
              <w:ind w:firstLine="709"/>
              <w:jc w:val="both"/>
              <w:rPr>
                <w:rFonts w:ascii="Times New Roman" w:hAnsi="Times New Roman"/>
                <w:sz w:val="28"/>
                <w:szCs w:val="28"/>
              </w:rPr>
            </w:pPr>
          </w:p>
        </w:tc>
      </w:tr>
      <w:tr>
        <w:tblPrEx>
          <w:tblW w:w="9575" w:type="dxa"/>
          <w:tblInd w:w="5" w:type="dxa"/>
          <w:tblLayout w:type="fixed"/>
          <w:tblCellMar>
            <w:left w:w="0" w:type="dxa"/>
            <w:right w:w="0" w:type="dxa"/>
          </w:tblCellMar>
          <w:tblLook w:val="01E0"/>
        </w:tblPrEx>
        <w:trPr>
          <w:trHeight w:val="2610"/>
        </w:trPr>
        <w:tc>
          <w:tcPr>
            <w:tcW w:w="720" w:type="dxa"/>
          </w:tcPr>
          <w:p w:rsidR="00C2381A" w:rsidRPr="000F679E" w:rsidP="00C2381A">
            <w:pPr>
              <w:spacing w:after="0" w:line="240" w:lineRule="auto"/>
              <w:ind w:firstLine="709"/>
              <w:jc w:val="center"/>
              <w:rPr>
                <w:rFonts w:ascii="Times New Roman" w:hAnsi="Times New Roman"/>
                <w:sz w:val="28"/>
                <w:szCs w:val="28"/>
              </w:rPr>
            </w:pPr>
            <w:r w:rsidRPr="000F679E">
              <w:rPr>
                <w:rFonts w:ascii="Times New Roman" w:hAnsi="Times New Roman"/>
                <w:sz w:val="28"/>
                <w:szCs w:val="28"/>
              </w:rPr>
              <w:t>33.</w:t>
            </w:r>
          </w:p>
        </w:tc>
        <w:tc>
          <w:tcPr>
            <w:tcW w:w="7380" w:type="dxa"/>
          </w:tcPr>
          <w:p w:rsidR="00C2381A" w:rsidRPr="000F679E" w:rsidP="002831CD">
            <w:pPr>
              <w:spacing w:after="0" w:line="240" w:lineRule="auto"/>
              <w:ind w:firstLine="180"/>
              <w:jc w:val="both"/>
              <w:rPr>
                <w:rFonts w:ascii="Times New Roman" w:hAnsi="Times New Roman"/>
                <w:sz w:val="28"/>
                <w:szCs w:val="28"/>
              </w:rPr>
            </w:pPr>
            <w:r w:rsidRPr="000F679E">
              <w:rPr>
                <w:rFonts w:ascii="Times New Roman" w:hAnsi="Times New Roman"/>
                <w:sz w:val="28"/>
                <w:szCs w:val="28"/>
              </w:rPr>
              <w:t xml:space="preserve">Соняшник </w:t>
            </w:r>
          </w:p>
          <w:p w:rsidR="00C2381A" w:rsidRPr="000F679E" w:rsidP="002831CD">
            <w:pPr>
              <w:spacing w:after="0" w:line="240" w:lineRule="auto"/>
              <w:ind w:firstLine="180"/>
              <w:jc w:val="both"/>
              <w:rPr>
                <w:rFonts w:ascii="Times New Roman" w:hAnsi="Times New Roman"/>
                <w:i/>
                <w:sz w:val="28"/>
                <w:szCs w:val="28"/>
              </w:rPr>
            </w:pPr>
            <w:r w:rsidRPr="000F679E">
              <w:rPr>
                <w:rFonts w:ascii="Times New Roman" w:hAnsi="Times New Roman"/>
                <w:i/>
                <w:sz w:val="28"/>
                <w:szCs w:val="28"/>
              </w:rPr>
              <w:t>Helianthus annuus (L.)</w:t>
            </w:r>
          </w:p>
          <w:p w:rsidR="00C2381A" w:rsidRPr="000F679E" w:rsidP="002831CD">
            <w:pPr>
              <w:spacing w:after="0" w:line="240" w:lineRule="auto"/>
              <w:ind w:firstLine="180"/>
              <w:jc w:val="both"/>
              <w:rPr>
                <w:rFonts w:ascii="Times New Roman" w:hAnsi="Times New Roman"/>
                <w:sz w:val="28"/>
                <w:szCs w:val="28"/>
              </w:rPr>
            </w:pPr>
            <w:r w:rsidRPr="000F679E">
              <w:rPr>
                <w:rFonts w:ascii="Times New Roman" w:hAnsi="Times New Roman"/>
                <w:sz w:val="28"/>
                <w:szCs w:val="28"/>
              </w:rPr>
              <w:t xml:space="preserve">Поля для вирощування: </w:t>
            </w:r>
          </w:p>
          <w:p w:rsidR="00C2381A" w:rsidRPr="000F679E" w:rsidP="002831CD">
            <w:pPr>
              <w:spacing w:after="0" w:line="240" w:lineRule="auto"/>
              <w:ind w:firstLine="180"/>
              <w:jc w:val="both"/>
              <w:rPr>
                <w:rFonts w:ascii="Times New Roman" w:hAnsi="Times New Roman"/>
                <w:sz w:val="28"/>
                <w:szCs w:val="28"/>
              </w:rPr>
            </w:pPr>
            <w:r w:rsidRPr="000F679E">
              <w:rPr>
                <w:rFonts w:ascii="Times New Roman" w:hAnsi="Times New Roman"/>
                <w:sz w:val="28"/>
                <w:szCs w:val="28"/>
              </w:rPr>
              <w:t>– Базового насіння (гібридні сорти)</w:t>
            </w:r>
          </w:p>
          <w:p w:rsidR="00C2381A" w:rsidRPr="000F679E" w:rsidP="002831CD">
            <w:pPr>
              <w:spacing w:after="0" w:line="240" w:lineRule="auto"/>
              <w:ind w:firstLine="180"/>
              <w:jc w:val="both"/>
              <w:rPr>
                <w:rFonts w:ascii="Times New Roman" w:hAnsi="Times New Roman"/>
                <w:sz w:val="28"/>
                <w:szCs w:val="28"/>
              </w:rPr>
            </w:pPr>
            <w:r w:rsidRPr="000F679E">
              <w:rPr>
                <w:rFonts w:ascii="Times New Roman" w:hAnsi="Times New Roman"/>
                <w:sz w:val="28"/>
                <w:szCs w:val="28"/>
              </w:rPr>
              <w:t>– Базового насіння (негібридні сорти)</w:t>
            </w:r>
          </w:p>
          <w:p w:rsidR="00C2381A" w:rsidRPr="000F679E" w:rsidP="002831CD">
            <w:pPr>
              <w:spacing w:after="0" w:line="240" w:lineRule="auto"/>
              <w:ind w:firstLine="180"/>
              <w:jc w:val="both"/>
              <w:rPr>
                <w:rFonts w:ascii="Times New Roman" w:hAnsi="Times New Roman"/>
                <w:sz w:val="28"/>
                <w:szCs w:val="28"/>
              </w:rPr>
            </w:pPr>
            <w:r w:rsidRPr="000F679E">
              <w:rPr>
                <w:rFonts w:ascii="Times New Roman" w:hAnsi="Times New Roman"/>
                <w:sz w:val="28"/>
                <w:szCs w:val="28"/>
              </w:rPr>
              <w:t>– Сертифікованого насіння</w:t>
            </w:r>
          </w:p>
        </w:tc>
        <w:tc>
          <w:tcPr>
            <w:tcW w:w="1475" w:type="dxa"/>
          </w:tcPr>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1 500 м"/>
              </w:smartTagPr>
              <w:r w:rsidRPr="000F679E">
                <w:rPr>
                  <w:rFonts w:ascii="Times New Roman" w:hAnsi="Times New Roman"/>
                  <w:sz w:val="28"/>
                  <w:szCs w:val="28"/>
                </w:rPr>
                <w:t>1 500 м</w:t>
              </w:r>
            </w:smartTag>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750 м"/>
              </w:smartTagPr>
              <w:r w:rsidRPr="000F679E">
                <w:rPr>
                  <w:rFonts w:ascii="Times New Roman" w:hAnsi="Times New Roman"/>
                  <w:sz w:val="28"/>
                  <w:szCs w:val="28"/>
                </w:rPr>
                <w:t>750 м</w:t>
              </w:r>
            </w:smartTag>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500 м"/>
              </w:smartTagPr>
              <w:r w:rsidRPr="000F679E">
                <w:rPr>
                  <w:rFonts w:ascii="Times New Roman" w:hAnsi="Times New Roman"/>
                  <w:sz w:val="28"/>
                  <w:szCs w:val="28"/>
                </w:rPr>
                <w:t>500 м</w:t>
              </w:r>
            </w:smartTag>
          </w:p>
        </w:tc>
      </w:tr>
      <w:tr>
        <w:tblPrEx>
          <w:tblW w:w="9575" w:type="dxa"/>
          <w:tblInd w:w="5" w:type="dxa"/>
          <w:tblLayout w:type="fixed"/>
          <w:tblCellMar>
            <w:left w:w="0" w:type="dxa"/>
            <w:right w:w="0" w:type="dxa"/>
          </w:tblCellMar>
          <w:tblLook w:val="01E0"/>
        </w:tblPrEx>
        <w:trPr>
          <w:trHeight w:val="1673"/>
        </w:trPr>
        <w:tc>
          <w:tcPr>
            <w:tcW w:w="720" w:type="dxa"/>
          </w:tcPr>
          <w:p w:rsidR="00C2381A" w:rsidRPr="000F679E" w:rsidP="00C2381A">
            <w:pPr>
              <w:spacing w:after="0" w:line="240" w:lineRule="auto"/>
              <w:ind w:firstLine="709"/>
              <w:jc w:val="center"/>
              <w:rPr>
                <w:rFonts w:ascii="Times New Roman" w:hAnsi="Times New Roman"/>
                <w:sz w:val="28"/>
                <w:szCs w:val="28"/>
              </w:rPr>
            </w:pPr>
            <w:r w:rsidRPr="000F679E">
              <w:rPr>
                <w:rFonts w:ascii="Times New Roman" w:hAnsi="Times New Roman"/>
                <w:sz w:val="28"/>
                <w:szCs w:val="28"/>
              </w:rPr>
              <w:t>44.</w:t>
            </w:r>
          </w:p>
        </w:tc>
        <w:tc>
          <w:tcPr>
            <w:tcW w:w="7380" w:type="dxa"/>
          </w:tcPr>
          <w:p w:rsidR="00C2381A" w:rsidRPr="000F679E" w:rsidP="002831CD">
            <w:pPr>
              <w:spacing w:after="0" w:line="240" w:lineRule="auto"/>
              <w:ind w:firstLine="180"/>
              <w:jc w:val="both"/>
              <w:rPr>
                <w:rFonts w:ascii="Times New Roman" w:hAnsi="Times New Roman"/>
                <w:sz w:val="28"/>
                <w:szCs w:val="28"/>
              </w:rPr>
            </w:pPr>
            <w:r w:rsidRPr="000F679E">
              <w:rPr>
                <w:rFonts w:ascii="Times New Roman" w:hAnsi="Times New Roman"/>
                <w:sz w:val="28"/>
                <w:szCs w:val="28"/>
              </w:rPr>
              <w:t xml:space="preserve">Інші види з перехресним запиленням </w:t>
            </w:r>
          </w:p>
          <w:p w:rsidR="00C2381A" w:rsidRPr="000F679E" w:rsidP="002831CD">
            <w:pPr>
              <w:spacing w:after="0" w:line="240" w:lineRule="auto"/>
              <w:ind w:firstLine="180"/>
              <w:jc w:val="both"/>
              <w:rPr>
                <w:rFonts w:ascii="Times New Roman" w:hAnsi="Times New Roman"/>
                <w:sz w:val="28"/>
                <w:szCs w:val="28"/>
              </w:rPr>
            </w:pPr>
            <w:r w:rsidRPr="000F679E">
              <w:rPr>
                <w:rFonts w:ascii="Times New Roman" w:hAnsi="Times New Roman"/>
                <w:sz w:val="28"/>
                <w:szCs w:val="28"/>
              </w:rPr>
              <w:t>або їхні підвиди</w:t>
            </w:r>
          </w:p>
          <w:p w:rsidR="002831CD" w:rsidRPr="000F679E" w:rsidP="002831CD">
            <w:pPr>
              <w:spacing w:after="0" w:line="240" w:lineRule="auto"/>
              <w:ind w:firstLine="180"/>
              <w:jc w:val="both"/>
              <w:rPr>
                <w:rFonts w:ascii="Times New Roman" w:hAnsi="Times New Roman"/>
                <w:sz w:val="28"/>
                <w:szCs w:val="28"/>
              </w:rPr>
            </w:pPr>
            <w:r w:rsidRPr="000F679E" w:rsidR="00C2381A">
              <w:rPr>
                <w:rFonts w:ascii="Times New Roman" w:hAnsi="Times New Roman"/>
                <w:sz w:val="28"/>
                <w:szCs w:val="28"/>
              </w:rPr>
              <w:t>Поля для вирощування:</w:t>
            </w:r>
            <w:r w:rsidRPr="000F679E">
              <w:rPr>
                <w:rFonts w:ascii="Times New Roman" w:hAnsi="Times New Roman"/>
                <w:sz w:val="28"/>
                <w:szCs w:val="28"/>
              </w:rPr>
              <w:t xml:space="preserve"> – Базового насіння</w:t>
            </w:r>
          </w:p>
          <w:p w:rsidR="00C2381A" w:rsidRPr="000F679E" w:rsidP="002831CD">
            <w:pPr>
              <w:spacing w:after="0" w:line="240" w:lineRule="auto"/>
              <w:ind w:firstLine="3060"/>
              <w:jc w:val="both"/>
              <w:rPr>
                <w:rFonts w:ascii="Times New Roman" w:hAnsi="Times New Roman"/>
                <w:sz w:val="28"/>
                <w:szCs w:val="28"/>
              </w:rPr>
            </w:pPr>
            <w:r w:rsidRPr="000F679E">
              <w:rPr>
                <w:rFonts w:ascii="Times New Roman" w:hAnsi="Times New Roman"/>
                <w:sz w:val="28"/>
                <w:szCs w:val="28"/>
              </w:rPr>
              <w:t>– Сертифікованого насіння</w:t>
            </w:r>
          </w:p>
        </w:tc>
        <w:tc>
          <w:tcPr>
            <w:tcW w:w="1475" w:type="dxa"/>
          </w:tcPr>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ind w:firstLine="709"/>
              <w:jc w:val="center"/>
              <w:rPr>
                <w:rFonts w:ascii="Times New Roman" w:hAnsi="Times New Roman"/>
                <w:sz w:val="28"/>
                <w:szCs w:val="28"/>
              </w:rPr>
            </w:pPr>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400 м"/>
              </w:smartTagPr>
              <w:r w:rsidRPr="000F679E">
                <w:rPr>
                  <w:rFonts w:ascii="Times New Roman" w:hAnsi="Times New Roman"/>
                  <w:sz w:val="28"/>
                  <w:szCs w:val="28"/>
                </w:rPr>
                <w:t>400 м</w:t>
              </w:r>
            </w:smartTag>
          </w:p>
          <w:p w:rsidR="00C2381A" w:rsidRPr="000F679E" w:rsidP="00E04AD5">
            <w:pPr>
              <w:spacing w:after="0" w:line="240" w:lineRule="auto"/>
              <w:jc w:val="center"/>
              <w:rPr>
                <w:rFonts w:ascii="Times New Roman" w:hAnsi="Times New Roman"/>
                <w:sz w:val="28"/>
                <w:szCs w:val="28"/>
              </w:rPr>
            </w:pPr>
            <w:smartTag w:uri="urn:schemas-microsoft-com:office:smarttags" w:element="metricconverter">
              <w:smartTagPr>
                <w:attr w:name="ProductID" w:val="200 м"/>
              </w:smartTagPr>
              <w:r w:rsidRPr="000F679E">
                <w:rPr>
                  <w:rFonts w:ascii="Times New Roman" w:hAnsi="Times New Roman"/>
                  <w:sz w:val="28"/>
                  <w:szCs w:val="28"/>
                </w:rPr>
                <w:t>200 м</w:t>
              </w:r>
            </w:smartTag>
          </w:p>
        </w:tc>
      </w:tr>
    </w:tbl>
    <w:p w:rsidR="00C2381A" w:rsidRPr="000F679E" w:rsidP="00C2381A">
      <w:pPr>
        <w:spacing w:after="0" w:line="240" w:lineRule="auto"/>
        <w:ind w:firstLine="709"/>
        <w:jc w:val="both"/>
        <w:rPr>
          <w:rFonts w:ascii="Times New Roman" w:hAnsi="Times New Roman"/>
          <w:sz w:val="28"/>
          <w:szCs w:val="28"/>
        </w:rPr>
      </w:pPr>
    </w:p>
    <w:p w:rsidR="00C2381A" w:rsidRPr="005B023D" w:rsidP="00C2381A">
      <w:pPr>
        <w:spacing w:after="0" w:line="240" w:lineRule="auto"/>
        <w:ind w:firstLine="709"/>
        <w:jc w:val="both"/>
        <w:rPr>
          <w:rFonts w:ascii="Times New Roman" w:hAnsi="Times New Roman"/>
          <w:b/>
          <w:sz w:val="28"/>
          <w:szCs w:val="28"/>
        </w:rPr>
      </w:pPr>
      <w:r w:rsidRPr="005B023D">
        <w:rPr>
          <w:rFonts w:ascii="Times New Roman" w:hAnsi="Times New Roman"/>
          <w:b/>
          <w:sz w:val="28"/>
          <w:szCs w:val="28"/>
        </w:rPr>
        <w:t>3. Бур</w:t>
      </w:r>
      <w:r w:rsidR="006B55C9">
        <w:rPr>
          <w:rFonts w:ascii="Times New Roman" w:hAnsi="Times New Roman"/>
          <w:b/>
          <w:sz w:val="28"/>
          <w:szCs w:val="28"/>
        </w:rPr>
        <w:t>’</w:t>
      </w:r>
      <w:r w:rsidRPr="005B023D">
        <w:rPr>
          <w:rFonts w:ascii="Times New Roman" w:hAnsi="Times New Roman"/>
          <w:b/>
          <w:sz w:val="28"/>
          <w:szCs w:val="28"/>
        </w:rPr>
        <w:t>яни</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Культури, що містять надлишкову кількість бур</w:t>
      </w:r>
      <w:r w:rsidR="006B55C9">
        <w:rPr>
          <w:rFonts w:ascii="Times New Roman" w:hAnsi="Times New Roman"/>
          <w:sz w:val="28"/>
          <w:szCs w:val="28"/>
        </w:rPr>
        <w:t>’</w:t>
      </w:r>
      <w:r w:rsidRPr="000F679E">
        <w:rPr>
          <w:rFonts w:ascii="Times New Roman" w:hAnsi="Times New Roman"/>
          <w:sz w:val="28"/>
          <w:szCs w:val="28"/>
        </w:rPr>
        <w:t>янів, мають бути забраковані.</w:t>
      </w:r>
    </w:p>
    <w:p w:rsidR="00F95CF7" w:rsidRPr="00CC48A0" w:rsidP="00C2381A">
      <w:pPr>
        <w:spacing w:after="0" w:line="240" w:lineRule="auto"/>
        <w:ind w:firstLine="709"/>
        <w:jc w:val="both"/>
        <w:rPr>
          <w:rFonts w:ascii="Times New Roman" w:hAnsi="Times New Roman"/>
          <w:sz w:val="28"/>
          <w:szCs w:val="28"/>
        </w:rPr>
      </w:pPr>
      <w:r w:rsidRPr="00CC48A0" w:rsidR="00C2381A">
        <w:rPr>
          <w:rFonts w:ascii="Times New Roman" w:hAnsi="Times New Roman"/>
          <w:b/>
          <w:sz w:val="28"/>
          <w:szCs w:val="28"/>
        </w:rPr>
        <w:t>4. Кількість років</w:t>
      </w:r>
      <w:r w:rsidRPr="00CC48A0" w:rsidR="002027B7">
        <w:rPr>
          <w:rFonts w:ascii="Times New Roman" w:hAnsi="Times New Roman"/>
          <w:b/>
          <w:sz w:val="28"/>
          <w:szCs w:val="28"/>
        </w:rPr>
        <w:t xml:space="preserve"> </w:t>
      </w:r>
      <w:r w:rsidRPr="00CC48A0" w:rsidR="008C49B0">
        <w:rPr>
          <w:rFonts w:ascii="Times New Roman" w:hAnsi="Times New Roman"/>
          <w:b/>
          <w:sz w:val="28"/>
          <w:szCs w:val="28"/>
        </w:rPr>
        <w:t>урожаю</w:t>
      </w:r>
    </w:p>
    <w:p w:rsidR="00C2381A" w:rsidRPr="00CC48A0" w:rsidP="00C2381A">
      <w:pPr>
        <w:spacing w:after="0" w:line="240" w:lineRule="auto"/>
        <w:ind w:firstLine="709"/>
        <w:jc w:val="both"/>
        <w:rPr>
          <w:rFonts w:ascii="Times New Roman" w:hAnsi="Times New Roman"/>
          <w:sz w:val="28"/>
          <w:szCs w:val="28"/>
        </w:rPr>
      </w:pPr>
      <w:r w:rsidRPr="00CC48A0" w:rsidR="00F95CF7">
        <w:rPr>
          <w:rFonts w:ascii="Times New Roman" w:hAnsi="Times New Roman"/>
          <w:sz w:val="28"/>
          <w:szCs w:val="28"/>
        </w:rPr>
        <w:t xml:space="preserve">Спеціально уповноважений орган </w:t>
      </w:r>
      <w:r w:rsidRPr="00CC48A0" w:rsidR="008C49B0">
        <w:rPr>
          <w:rFonts w:ascii="Times New Roman" w:hAnsi="Times New Roman"/>
          <w:sz w:val="28"/>
          <w:szCs w:val="28"/>
        </w:rPr>
        <w:t>повинен</w:t>
      </w:r>
      <w:r w:rsidRPr="00CC48A0" w:rsidR="00F95CF7">
        <w:rPr>
          <w:rFonts w:ascii="Times New Roman" w:hAnsi="Times New Roman"/>
          <w:sz w:val="28"/>
          <w:szCs w:val="28"/>
        </w:rPr>
        <w:t xml:space="preserve"> визначити кількість </w:t>
      </w:r>
      <w:r w:rsidRPr="00CC48A0" w:rsidR="008C49B0">
        <w:rPr>
          <w:rFonts w:ascii="Times New Roman" w:hAnsi="Times New Roman"/>
          <w:sz w:val="28"/>
          <w:szCs w:val="28"/>
        </w:rPr>
        <w:t>років урожаю</w:t>
      </w:r>
      <w:r w:rsidRPr="00CC48A0" w:rsidR="00F95CF7">
        <w:rPr>
          <w:rFonts w:ascii="Times New Roman" w:hAnsi="Times New Roman"/>
          <w:sz w:val="28"/>
          <w:szCs w:val="28"/>
        </w:rPr>
        <w:t xml:space="preserve">, дозволених для насіннєвого поля, </w:t>
      </w:r>
      <w:r w:rsidRPr="00CC48A0" w:rsidR="008C49B0">
        <w:rPr>
          <w:rFonts w:ascii="Times New Roman" w:hAnsi="Times New Roman"/>
          <w:sz w:val="28"/>
          <w:szCs w:val="28"/>
        </w:rPr>
        <w:t xml:space="preserve">при цьому звертаючи особливу увагу на розмноження сортів іноземної селекції з огляду на можливий вплив </w:t>
      </w:r>
      <w:r w:rsidRPr="00CC48A0" w:rsidR="00575C19">
        <w:rPr>
          <w:rFonts w:ascii="Times New Roman" w:hAnsi="Times New Roman"/>
          <w:sz w:val="28"/>
          <w:szCs w:val="28"/>
        </w:rPr>
        <w:t xml:space="preserve">екологічних чинників </w:t>
      </w:r>
      <w:r w:rsidRPr="00CC48A0" w:rsidR="008C49B0">
        <w:rPr>
          <w:rFonts w:ascii="Times New Roman" w:hAnsi="Times New Roman"/>
          <w:sz w:val="28"/>
          <w:szCs w:val="28"/>
        </w:rPr>
        <w:t xml:space="preserve">на </w:t>
      </w:r>
      <w:r w:rsidRPr="00CC48A0" w:rsidR="000F4522">
        <w:rPr>
          <w:rFonts w:ascii="Times New Roman" w:hAnsi="Times New Roman"/>
          <w:sz w:val="28"/>
          <w:szCs w:val="28"/>
        </w:rPr>
        <w:t xml:space="preserve">його </w:t>
      </w:r>
      <w:r w:rsidRPr="00CC48A0" w:rsidR="008C49B0">
        <w:rPr>
          <w:rFonts w:ascii="Times New Roman" w:hAnsi="Times New Roman"/>
          <w:sz w:val="28"/>
          <w:szCs w:val="28"/>
        </w:rPr>
        <w:t>сортову чистоту</w:t>
      </w:r>
      <w:r w:rsidRPr="00CC48A0" w:rsidR="00F95CF7">
        <w:rPr>
          <w:rFonts w:ascii="Times New Roman" w:hAnsi="Times New Roman"/>
          <w:sz w:val="28"/>
          <w:szCs w:val="28"/>
        </w:rPr>
        <w:t xml:space="preserve">. </w:t>
      </w:r>
      <w:r w:rsidRPr="00CC48A0">
        <w:rPr>
          <w:rFonts w:ascii="Times New Roman" w:hAnsi="Times New Roman"/>
          <w:sz w:val="28"/>
          <w:szCs w:val="28"/>
        </w:rPr>
        <w:t xml:space="preserve">Такі </w:t>
      </w:r>
      <w:r w:rsidRPr="00CC48A0" w:rsidR="002027B7">
        <w:rPr>
          <w:rFonts w:ascii="Times New Roman" w:hAnsi="Times New Roman"/>
          <w:sz w:val="28"/>
          <w:szCs w:val="28"/>
        </w:rPr>
        <w:t xml:space="preserve">роки </w:t>
      </w:r>
      <w:r w:rsidRPr="00CC48A0" w:rsidR="00575C19">
        <w:rPr>
          <w:rFonts w:ascii="Times New Roman" w:hAnsi="Times New Roman"/>
          <w:sz w:val="28"/>
          <w:szCs w:val="28"/>
        </w:rPr>
        <w:t xml:space="preserve">урожаю </w:t>
      </w:r>
      <w:r w:rsidRPr="00CC48A0">
        <w:rPr>
          <w:rFonts w:ascii="Times New Roman" w:hAnsi="Times New Roman"/>
          <w:sz w:val="28"/>
          <w:szCs w:val="28"/>
        </w:rPr>
        <w:t>не повинні перериватись одним або декількома роками, під час яких культура не була під наглядом уповноваженого державного органу.</w:t>
      </w:r>
    </w:p>
    <w:p w:rsidR="00C2381A" w:rsidRPr="008C49B0" w:rsidP="00C2381A">
      <w:pPr>
        <w:spacing w:after="0" w:line="240" w:lineRule="auto"/>
        <w:ind w:firstLine="709"/>
        <w:jc w:val="both"/>
        <w:rPr>
          <w:rFonts w:ascii="Times New Roman" w:hAnsi="Times New Roman"/>
          <w:b/>
          <w:color w:val="000000"/>
          <w:sz w:val="28"/>
          <w:szCs w:val="28"/>
        </w:rPr>
      </w:pPr>
      <w:r w:rsidRPr="008C49B0">
        <w:rPr>
          <w:rFonts w:ascii="Times New Roman" w:hAnsi="Times New Roman"/>
          <w:b/>
          <w:color w:val="000000"/>
          <w:sz w:val="28"/>
          <w:szCs w:val="28"/>
        </w:rPr>
        <w:t>5. Польов</w:t>
      </w:r>
      <w:r w:rsidR="003854E4">
        <w:rPr>
          <w:rFonts w:ascii="Times New Roman" w:hAnsi="Times New Roman"/>
          <w:b/>
          <w:color w:val="000000"/>
          <w:sz w:val="28"/>
          <w:szCs w:val="28"/>
        </w:rPr>
        <w:t>і</w:t>
      </w:r>
      <w:r w:rsidRPr="008C49B0" w:rsidR="008C49B0">
        <w:rPr>
          <w:rFonts w:ascii="Times New Roman" w:hAnsi="Times New Roman"/>
          <w:b/>
          <w:color w:val="000000"/>
          <w:sz w:val="28"/>
          <w:szCs w:val="28"/>
        </w:rPr>
        <w:t xml:space="preserve"> </w:t>
      </w:r>
      <w:r w:rsidRPr="008C49B0" w:rsidR="002261DE">
        <w:rPr>
          <w:rFonts w:ascii="Times New Roman" w:hAnsi="Times New Roman"/>
          <w:b/>
          <w:color w:val="000000"/>
          <w:sz w:val="28"/>
          <w:szCs w:val="28"/>
        </w:rPr>
        <w:t>інспек</w:t>
      </w:r>
      <w:r w:rsidRPr="008C49B0" w:rsidR="004D26A0">
        <w:rPr>
          <w:rFonts w:ascii="Times New Roman" w:hAnsi="Times New Roman"/>
          <w:b/>
          <w:color w:val="000000"/>
          <w:sz w:val="28"/>
          <w:szCs w:val="28"/>
        </w:rPr>
        <w:t>тування</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5.1 Культура має бути в придатному стані для чіткого визначення сортової та видової чистоти.</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5.2 Інспектори мають пройти спеціальне навчання </w:t>
      </w:r>
      <w:r w:rsidR="008C49B0">
        <w:rPr>
          <w:rFonts w:ascii="Times New Roman" w:hAnsi="Times New Roman"/>
          <w:sz w:val="28"/>
          <w:szCs w:val="28"/>
        </w:rPr>
        <w:t>і</w:t>
      </w:r>
      <w:r w:rsidRPr="000F679E" w:rsidR="008C49B0">
        <w:rPr>
          <w:rFonts w:ascii="Times New Roman" w:hAnsi="Times New Roman"/>
          <w:sz w:val="28"/>
          <w:szCs w:val="28"/>
        </w:rPr>
        <w:t xml:space="preserve"> </w:t>
      </w:r>
      <w:r w:rsidRPr="000F679E">
        <w:rPr>
          <w:rFonts w:ascii="Times New Roman" w:hAnsi="Times New Roman"/>
          <w:sz w:val="28"/>
          <w:szCs w:val="28"/>
        </w:rPr>
        <w:t xml:space="preserve">під час проведення польових </w:t>
      </w:r>
      <w:r w:rsidRPr="000F679E" w:rsidR="002F6294">
        <w:rPr>
          <w:rFonts w:ascii="Times New Roman" w:hAnsi="Times New Roman"/>
          <w:sz w:val="28"/>
          <w:szCs w:val="28"/>
        </w:rPr>
        <w:t>інспектувань</w:t>
      </w:r>
      <w:r w:rsidRPr="000F679E">
        <w:rPr>
          <w:rFonts w:ascii="Times New Roman" w:hAnsi="Times New Roman"/>
          <w:sz w:val="28"/>
          <w:szCs w:val="28"/>
        </w:rPr>
        <w:t>, відповідати лише перед уповноваженим державним органом. Додаткові умови застосовуються до уповноважених інспекторів, як зазначено у Додатку 5.</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5.3 Для кожної насіннєвої ку</w:t>
      </w:r>
      <w:r w:rsidRPr="000F679E" w:rsidR="002F6294">
        <w:rPr>
          <w:rFonts w:ascii="Times New Roman" w:hAnsi="Times New Roman"/>
          <w:sz w:val="28"/>
          <w:szCs w:val="28"/>
        </w:rPr>
        <w:t>льтури проводиться не менше одного</w:t>
      </w:r>
      <w:r w:rsidRPr="000F679E">
        <w:rPr>
          <w:rFonts w:ascii="Times New Roman" w:hAnsi="Times New Roman"/>
          <w:sz w:val="28"/>
          <w:szCs w:val="28"/>
        </w:rPr>
        <w:t xml:space="preserve"> польово</w:t>
      </w:r>
      <w:r w:rsidRPr="000F679E" w:rsidR="002F6294">
        <w:rPr>
          <w:rFonts w:ascii="Times New Roman" w:hAnsi="Times New Roman"/>
          <w:sz w:val="28"/>
          <w:szCs w:val="28"/>
        </w:rPr>
        <w:t>го</w:t>
      </w:r>
      <w:r w:rsidRPr="000F679E">
        <w:rPr>
          <w:rFonts w:ascii="Times New Roman" w:hAnsi="Times New Roman"/>
          <w:sz w:val="28"/>
          <w:szCs w:val="28"/>
        </w:rPr>
        <w:t xml:space="preserve"> інспек</w:t>
      </w:r>
      <w:r w:rsidRPr="000F679E" w:rsidR="002F6294">
        <w:rPr>
          <w:rFonts w:ascii="Times New Roman" w:hAnsi="Times New Roman"/>
          <w:sz w:val="28"/>
          <w:szCs w:val="28"/>
        </w:rPr>
        <w:t>тування</w:t>
      </w:r>
      <w:r w:rsidRPr="000F679E">
        <w:rPr>
          <w:rFonts w:ascii="Times New Roman" w:hAnsi="Times New Roman"/>
          <w:sz w:val="28"/>
          <w:szCs w:val="28"/>
        </w:rPr>
        <w:t>. Такі інспек</w:t>
      </w:r>
      <w:r w:rsidRPr="000F679E" w:rsidR="003A339C">
        <w:rPr>
          <w:rFonts w:ascii="Times New Roman" w:hAnsi="Times New Roman"/>
          <w:sz w:val="28"/>
          <w:szCs w:val="28"/>
        </w:rPr>
        <w:t>тування</w:t>
      </w:r>
      <w:r w:rsidRPr="000F679E">
        <w:rPr>
          <w:rFonts w:ascii="Times New Roman" w:hAnsi="Times New Roman"/>
          <w:sz w:val="28"/>
          <w:szCs w:val="28"/>
        </w:rPr>
        <w:t xml:space="preserve"> проводяться під час максимального прояву найбільш важливих діагностичних характеристик сорту. Для інших видів, якщо проведення </w:t>
      </w:r>
      <w:r w:rsidRPr="000F679E" w:rsidR="002F6294">
        <w:rPr>
          <w:rFonts w:ascii="Times New Roman" w:hAnsi="Times New Roman"/>
          <w:sz w:val="28"/>
          <w:szCs w:val="28"/>
        </w:rPr>
        <w:t>іспектування</w:t>
      </w:r>
      <w:r w:rsidRPr="000F679E">
        <w:rPr>
          <w:rFonts w:ascii="Times New Roman" w:hAnsi="Times New Roman"/>
          <w:sz w:val="28"/>
          <w:szCs w:val="28"/>
        </w:rPr>
        <w:t xml:space="preserve"> не співпадає з часом цвітіння (наприкл., Kale), потрібно провести друг</w:t>
      </w:r>
      <w:r w:rsidRPr="000F679E" w:rsidR="00D009A3">
        <w:rPr>
          <w:rFonts w:ascii="Times New Roman" w:hAnsi="Times New Roman"/>
          <w:sz w:val="28"/>
          <w:szCs w:val="28"/>
        </w:rPr>
        <w:t>е</w:t>
      </w:r>
      <w:r w:rsidRPr="000F679E">
        <w:rPr>
          <w:rFonts w:ascii="Times New Roman" w:hAnsi="Times New Roman"/>
          <w:sz w:val="28"/>
          <w:szCs w:val="28"/>
        </w:rPr>
        <w:t xml:space="preserve"> інспек</w:t>
      </w:r>
      <w:r w:rsidRPr="000F679E" w:rsidR="00D009A3">
        <w:rPr>
          <w:rFonts w:ascii="Times New Roman" w:hAnsi="Times New Roman"/>
          <w:sz w:val="28"/>
          <w:szCs w:val="28"/>
        </w:rPr>
        <w:t>тування</w:t>
      </w:r>
      <w:r w:rsidRPr="000F679E">
        <w:rPr>
          <w:rFonts w:ascii="Times New Roman" w:hAnsi="Times New Roman"/>
          <w:sz w:val="28"/>
          <w:szCs w:val="28"/>
        </w:rPr>
        <w:t xml:space="preserve"> для перевірки ізоляції під час цвітіння. </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Для гібридних сортів мають бути проведені щонайменш три інспек</w:t>
      </w:r>
      <w:r w:rsidRPr="000F679E" w:rsidR="00D009A3">
        <w:rPr>
          <w:rFonts w:ascii="Times New Roman" w:hAnsi="Times New Roman"/>
          <w:sz w:val="28"/>
          <w:szCs w:val="28"/>
        </w:rPr>
        <w:t>тування</w:t>
      </w:r>
      <w:r w:rsidRPr="000F679E">
        <w:rPr>
          <w:rFonts w:ascii="Times New Roman" w:hAnsi="Times New Roman"/>
          <w:sz w:val="28"/>
          <w:szCs w:val="28"/>
        </w:rPr>
        <w:t>, коли квіти батьківської насіннєвої рослини є здатними для прийняття пилку. Двох інспек</w:t>
      </w:r>
      <w:r w:rsidRPr="000F679E" w:rsidR="003A339C">
        <w:rPr>
          <w:rFonts w:ascii="Times New Roman" w:hAnsi="Times New Roman"/>
          <w:sz w:val="28"/>
          <w:szCs w:val="28"/>
        </w:rPr>
        <w:t xml:space="preserve">тувань </w:t>
      </w:r>
      <w:r w:rsidRPr="000F679E">
        <w:rPr>
          <w:rFonts w:ascii="Times New Roman" w:hAnsi="Times New Roman"/>
          <w:sz w:val="28"/>
          <w:szCs w:val="28"/>
        </w:rPr>
        <w:t>достатньо, якщо пост-контрольний тест буде проведено до сертифікації.</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5.4 </w:t>
      </w:r>
      <w:r w:rsidRPr="000F679E" w:rsidR="00D009A3">
        <w:rPr>
          <w:rFonts w:ascii="Times New Roman" w:hAnsi="Times New Roman"/>
          <w:sz w:val="28"/>
          <w:szCs w:val="28"/>
        </w:rPr>
        <w:t>І</w:t>
      </w:r>
      <w:r w:rsidRPr="000F679E">
        <w:rPr>
          <w:rFonts w:ascii="Times New Roman" w:hAnsi="Times New Roman"/>
          <w:sz w:val="28"/>
          <w:szCs w:val="28"/>
        </w:rPr>
        <w:t>нспектор повинен перевірити, щоб були дотримані мінімальні вимоги, визначені цим Додатком.</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5.5 Контрольні ділянки, засіяні зразками насіння, що використовувалося для засівання культури, представленої до сертифікації, повинні, коли це можливо, бути доступними для ретельної перевірки під час польової інспекції насіннєвих </w:t>
      </w:r>
      <w:r w:rsidRPr="000F679E" w:rsidR="0010767C">
        <w:rPr>
          <w:rFonts w:ascii="Times New Roman" w:hAnsi="Times New Roman"/>
          <w:sz w:val="28"/>
          <w:szCs w:val="28"/>
        </w:rPr>
        <w:t>посівів</w:t>
      </w:r>
      <w:r w:rsidRPr="000F679E">
        <w:rPr>
          <w:rFonts w:ascii="Times New Roman" w:hAnsi="Times New Roman"/>
          <w:sz w:val="28"/>
          <w:szCs w:val="28"/>
        </w:rPr>
        <w:t>. Така перевірка є додатковою перевіркою під час проведення польової інспекції з метою визначення сортової чистоти.</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5.6 </w:t>
      </w:r>
      <w:r w:rsidRPr="000F679E" w:rsidR="003A339C">
        <w:rPr>
          <w:rFonts w:ascii="Times New Roman" w:hAnsi="Times New Roman"/>
          <w:sz w:val="28"/>
          <w:szCs w:val="28"/>
        </w:rPr>
        <w:t>У</w:t>
      </w:r>
      <w:r w:rsidRPr="000F679E">
        <w:rPr>
          <w:rFonts w:ascii="Times New Roman" w:hAnsi="Times New Roman"/>
          <w:sz w:val="28"/>
          <w:szCs w:val="28"/>
        </w:rPr>
        <w:t xml:space="preserve">повноважений державний орган повинен прийняти рішення по кожному полю чи </w:t>
      </w:r>
      <w:r w:rsidRPr="000F679E" w:rsidR="00D009A3">
        <w:rPr>
          <w:rFonts w:ascii="Times New Roman" w:hAnsi="Times New Roman"/>
          <w:sz w:val="28"/>
          <w:szCs w:val="28"/>
        </w:rPr>
        <w:t>на</w:t>
      </w:r>
      <w:r w:rsidRPr="000F679E">
        <w:rPr>
          <w:rFonts w:ascii="Times New Roman" w:hAnsi="Times New Roman"/>
          <w:sz w:val="28"/>
          <w:szCs w:val="28"/>
        </w:rPr>
        <w:t xml:space="preserve">давати або не </w:t>
      </w:r>
      <w:r w:rsidRPr="000F679E" w:rsidR="00D009A3">
        <w:rPr>
          <w:rFonts w:ascii="Times New Roman" w:hAnsi="Times New Roman"/>
          <w:sz w:val="28"/>
          <w:szCs w:val="28"/>
        </w:rPr>
        <w:t>на</w:t>
      </w:r>
      <w:r w:rsidRPr="000F679E">
        <w:rPr>
          <w:rFonts w:ascii="Times New Roman" w:hAnsi="Times New Roman"/>
          <w:sz w:val="28"/>
          <w:szCs w:val="28"/>
        </w:rPr>
        <w:t>давати дозвол за результатами інспек</w:t>
      </w:r>
      <w:r w:rsidRPr="000F679E" w:rsidR="00D009A3">
        <w:rPr>
          <w:rFonts w:ascii="Times New Roman" w:hAnsi="Times New Roman"/>
          <w:sz w:val="28"/>
          <w:szCs w:val="28"/>
        </w:rPr>
        <w:t>тувань</w:t>
      </w:r>
      <w:r w:rsidRPr="000F679E">
        <w:rPr>
          <w:rFonts w:ascii="Times New Roman" w:hAnsi="Times New Roman"/>
          <w:sz w:val="28"/>
          <w:szCs w:val="28"/>
        </w:rPr>
        <w:t>, і, коли це можливо, за результатами вивчення результатів перевірки відповідної ділянки попереднього контролю.</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5.7 Під час визначення кількості рослин, які не відповідають сортові, а також кількості рослин інших видів, інспектор повинен працювати за відповідним методом (Методи описані в документі ОЕСР </w:t>
      </w:r>
      <w:r w:rsidRPr="000F679E" w:rsidR="0010767C">
        <w:rPr>
          <w:rFonts w:ascii="Times New Roman" w:hAnsi="Times New Roman"/>
          <w:sz w:val="28"/>
          <w:szCs w:val="28"/>
        </w:rPr>
        <w:t>«</w:t>
      </w:r>
      <w:r w:rsidRPr="000F679E">
        <w:rPr>
          <w:rFonts w:ascii="Times New Roman" w:hAnsi="Times New Roman"/>
          <w:sz w:val="28"/>
          <w:szCs w:val="28"/>
        </w:rPr>
        <w:t>Інструкція щодо методів, які мають використовуватись при тестуванні ділянок т</w:t>
      </w:r>
      <w:r w:rsidRPr="000F679E" w:rsidR="0010767C">
        <w:rPr>
          <w:rFonts w:ascii="Times New Roman" w:hAnsi="Times New Roman"/>
          <w:sz w:val="28"/>
          <w:szCs w:val="28"/>
        </w:rPr>
        <w:t>а проведенні польов</w:t>
      </w:r>
      <w:r w:rsidRPr="000F679E" w:rsidR="00D009A3">
        <w:rPr>
          <w:rFonts w:ascii="Times New Roman" w:hAnsi="Times New Roman"/>
          <w:sz w:val="28"/>
          <w:szCs w:val="28"/>
        </w:rPr>
        <w:t>ого</w:t>
      </w:r>
      <w:r w:rsidRPr="000F679E" w:rsidR="0010767C">
        <w:rPr>
          <w:rFonts w:ascii="Times New Roman" w:hAnsi="Times New Roman"/>
          <w:sz w:val="28"/>
          <w:szCs w:val="28"/>
        </w:rPr>
        <w:t xml:space="preserve"> інспек</w:t>
      </w:r>
      <w:r w:rsidRPr="000F679E" w:rsidR="00D009A3">
        <w:rPr>
          <w:rFonts w:ascii="Times New Roman" w:hAnsi="Times New Roman"/>
          <w:sz w:val="28"/>
          <w:szCs w:val="28"/>
        </w:rPr>
        <w:t>тування</w:t>
      </w:r>
      <w:r w:rsidRPr="000F679E" w:rsidR="0010767C">
        <w:rPr>
          <w:rFonts w:ascii="Times New Roman" w:hAnsi="Times New Roman"/>
          <w:sz w:val="28"/>
          <w:szCs w:val="28"/>
        </w:rPr>
        <w:t>»</w:t>
      </w:r>
      <w:r w:rsidRPr="000F679E">
        <w:rPr>
          <w:rFonts w:ascii="Times New Roman" w:hAnsi="Times New Roman"/>
          <w:sz w:val="28"/>
          <w:szCs w:val="28"/>
        </w:rPr>
        <w:t>).</w:t>
      </w:r>
    </w:p>
    <w:p w:rsidR="00C2381A" w:rsidRPr="00941258" w:rsidP="00C2381A">
      <w:pPr>
        <w:spacing w:after="0" w:line="240" w:lineRule="auto"/>
        <w:ind w:firstLine="709"/>
        <w:jc w:val="both"/>
        <w:rPr>
          <w:rFonts w:ascii="Times New Roman" w:hAnsi="Times New Roman"/>
          <w:b/>
          <w:sz w:val="28"/>
          <w:szCs w:val="28"/>
        </w:rPr>
      </w:pPr>
      <w:r w:rsidRPr="00941258">
        <w:rPr>
          <w:rFonts w:ascii="Times New Roman" w:hAnsi="Times New Roman"/>
          <w:b/>
          <w:sz w:val="28"/>
          <w:szCs w:val="28"/>
        </w:rPr>
        <w:t xml:space="preserve">6. Сортова чистота насіннєвих </w:t>
      </w:r>
      <w:r w:rsidRPr="00941258" w:rsidR="005F77E3">
        <w:rPr>
          <w:rFonts w:ascii="Times New Roman" w:hAnsi="Times New Roman"/>
          <w:b/>
          <w:sz w:val="28"/>
          <w:szCs w:val="28"/>
        </w:rPr>
        <w:t>посівів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6.1 Стандарти сортової чистоти застосовуються до всіх насіннєвих </w:t>
      </w:r>
      <w:r w:rsidRPr="000F679E" w:rsidR="0010767C">
        <w:rPr>
          <w:rFonts w:ascii="Times New Roman" w:hAnsi="Times New Roman"/>
          <w:sz w:val="28"/>
          <w:szCs w:val="28"/>
        </w:rPr>
        <w:t>посівів</w:t>
      </w:r>
      <w:r w:rsidRPr="000F679E">
        <w:rPr>
          <w:rFonts w:ascii="Times New Roman" w:hAnsi="Times New Roman"/>
          <w:sz w:val="28"/>
          <w:szCs w:val="28"/>
        </w:rPr>
        <w:t xml:space="preserve"> і мають перевірятись під час проведення польово</w:t>
      </w:r>
      <w:r w:rsidRPr="000F679E" w:rsidR="00987939">
        <w:rPr>
          <w:rFonts w:ascii="Times New Roman" w:hAnsi="Times New Roman"/>
          <w:sz w:val="28"/>
          <w:szCs w:val="28"/>
        </w:rPr>
        <w:t>го</w:t>
      </w:r>
      <w:r w:rsidRPr="000F679E">
        <w:rPr>
          <w:rFonts w:ascii="Times New Roman" w:hAnsi="Times New Roman"/>
          <w:sz w:val="28"/>
          <w:szCs w:val="28"/>
        </w:rPr>
        <w:t xml:space="preserve"> інспек</w:t>
      </w:r>
      <w:r w:rsidRPr="000F679E" w:rsidR="00987939">
        <w:rPr>
          <w:rFonts w:ascii="Times New Roman" w:hAnsi="Times New Roman"/>
          <w:sz w:val="28"/>
          <w:szCs w:val="28"/>
        </w:rPr>
        <w:t>тування</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6.2 Якщо пост-контрольні ділянки засіяні відповідно до Правила 7, вони також мають використовуватися для перевірки.</w:t>
      </w:r>
    </w:p>
    <w:p w:rsidR="00C2381A" w:rsidRPr="000F679E" w:rsidP="00C2381A">
      <w:pPr>
        <w:spacing w:after="0" w:line="240" w:lineRule="auto"/>
        <w:ind w:firstLine="709"/>
        <w:jc w:val="both"/>
        <w:rPr>
          <w:rFonts w:ascii="Times New Roman" w:hAnsi="Times New Roman"/>
          <w:sz w:val="28"/>
          <w:szCs w:val="28"/>
        </w:rPr>
      </w:pPr>
    </w:p>
    <w:p w:rsidR="0020196B" w:rsidRPr="000F679E" w:rsidP="00C2381A">
      <w:pPr>
        <w:spacing w:after="0" w:line="240" w:lineRule="auto"/>
        <w:ind w:firstLine="709"/>
        <w:jc w:val="both"/>
        <w:rPr>
          <w:rFonts w:ascii="Times New Roman" w:hAnsi="Times New Roman"/>
          <w:sz w:val="28"/>
          <w:szCs w:val="28"/>
        </w:rPr>
      </w:pPr>
    </w:p>
    <w:p w:rsidR="00C2381A" w:rsidRPr="000F679E" w:rsidP="005F77E3">
      <w:pPr>
        <w:spacing w:after="0" w:line="240" w:lineRule="auto"/>
        <w:ind w:firstLine="709"/>
        <w:jc w:val="both"/>
        <w:rPr>
          <w:rFonts w:ascii="Times New Roman" w:hAnsi="Times New Roman"/>
          <w:sz w:val="28"/>
          <w:szCs w:val="28"/>
        </w:rPr>
      </w:pPr>
      <w:r w:rsidRPr="000F679E">
        <w:rPr>
          <w:rFonts w:ascii="Times New Roman" w:hAnsi="Times New Roman"/>
          <w:sz w:val="28"/>
          <w:szCs w:val="28"/>
        </w:rPr>
        <w:t>6.3 Стандарти сортової чистоти</w:t>
      </w:r>
    </w:p>
    <w:p w:rsidR="005F77E3" w:rsidRPr="000F679E" w:rsidP="005F77E3">
      <w:pPr>
        <w:pStyle w:val="BodyText"/>
        <w:tabs>
          <w:tab w:val="left" w:pos="1197"/>
        </w:tabs>
        <w:spacing w:before="0"/>
        <w:ind w:firstLine="720"/>
        <w:rPr>
          <w:rStyle w:val="0pt0"/>
          <w:rFonts w:ascii="Times New Roman" w:hAnsi="Times New Roman" w:cs="Times New Roman"/>
          <w:color w:val="auto"/>
          <w:sz w:val="28"/>
          <w:szCs w:val="28"/>
          <w:lang w:val="uk-UA" w:eastAsia="ru-RU"/>
        </w:rPr>
      </w:pPr>
      <w:r w:rsidRPr="000F679E" w:rsidR="00C2381A">
        <w:rPr>
          <w:rFonts w:ascii="Times New Roman" w:hAnsi="Times New Roman" w:cs="Times New Roman"/>
          <w:sz w:val="28"/>
          <w:szCs w:val="28"/>
          <w:lang w:val="uk-UA"/>
        </w:rPr>
        <w:t xml:space="preserve">6.3.1 </w:t>
      </w:r>
      <w:r w:rsidRPr="000F679E">
        <w:rPr>
          <w:rStyle w:val="0pt0"/>
          <w:rFonts w:ascii="Times New Roman" w:hAnsi="Times New Roman" w:cs="Times New Roman"/>
          <w:color w:val="auto"/>
          <w:sz w:val="28"/>
          <w:szCs w:val="28"/>
          <w:lang w:val="uk-UA" w:eastAsia="ru-RU"/>
        </w:rPr>
        <w:t>Мінімальні відсотки сортової чистоти мають застосовуватися до деяких видів згідно наступної таблиці.</w:t>
      </w:r>
    </w:p>
    <w:p w:rsidR="00C2381A" w:rsidRPr="00875064" w:rsidP="00C2381A">
      <w:pPr>
        <w:spacing w:after="0" w:line="240" w:lineRule="auto"/>
        <w:ind w:firstLine="709"/>
        <w:jc w:val="both"/>
        <w:rPr>
          <w:rFonts w:ascii="Times New Roman" w:hAnsi="Times New Roman"/>
          <w:sz w:val="16"/>
          <w:szCs w:val="16"/>
        </w:rPr>
      </w:pPr>
    </w:p>
    <w:tbl>
      <w:tblPr>
        <w:tblStyle w:val="TableNormal"/>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20"/>
        <w:gridCol w:w="1620"/>
        <w:gridCol w:w="2268"/>
        <w:gridCol w:w="2255"/>
      </w:tblGrid>
      <w:tr>
        <w:tblPrEx>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3420" w:type="dxa"/>
            <w:vAlign w:val="center"/>
          </w:tcPr>
          <w:p w:rsidR="005F77E3"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Види</w:t>
            </w:r>
          </w:p>
        </w:tc>
        <w:tc>
          <w:tcPr>
            <w:tcW w:w="1620" w:type="dxa"/>
            <w:vAlign w:val="center"/>
          </w:tcPr>
          <w:p w:rsidR="005F77E3"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Fonts w:ascii="Times New Roman" w:hAnsi="Times New Roman" w:cs="Times New Roman"/>
                <w:sz w:val="28"/>
                <w:szCs w:val="28"/>
                <w:lang w:val="uk-UA"/>
              </w:rPr>
              <w:t>Базове насіння</w:t>
            </w:r>
          </w:p>
        </w:tc>
        <w:tc>
          <w:tcPr>
            <w:tcW w:w="2268" w:type="dxa"/>
            <w:vAlign w:val="center"/>
          </w:tcPr>
          <w:p w:rsidR="005F77E3"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Сертифіковане насіння першого покоління</w:t>
            </w:r>
          </w:p>
        </w:tc>
        <w:tc>
          <w:tcPr>
            <w:tcW w:w="2255" w:type="dxa"/>
            <w:vAlign w:val="center"/>
          </w:tcPr>
          <w:p w:rsidR="005F77E3"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Fonts w:ascii="Times New Roman" w:hAnsi="Times New Roman" w:cs="Times New Roman"/>
                <w:sz w:val="28"/>
                <w:szCs w:val="28"/>
                <w:lang w:val="uk-UA"/>
              </w:rPr>
              <w:t>Сертифіковане насіння другого покоління</w:t>
            </w:r>
          </w:p>
        </w:tc>
      </w:tr>
      <w:tr>
        <w:tblPrEx>
          <w:tblW w:w="9563" w:type="dxa"/>
          <w:tblInd w:w="108" w:type="dxa"/>
          <w:tblLook w:val="00A0"/>
        </w:tblPrEx>
        <w:tc>
          <w:tcPr>
            <w:tcW w:w="3420" w:type="dxa"/>
          </w:tcPr>
          <w:p w:rsidR="005F77E3" w:rsidRPr="00875064" w:rsidP="005F77E3">
            <w:pPr>
              <w:pStyle w:val="BodyText"/>
              <w:tabs>
                <w:tab w:val="left" w:pos="1197"/>
              </w:tabs>
              <w:spacing w:before="0"/>
              <w:rPr>
                <w:rStyle w:val="0pt0"/>
                <w:rFonts w:ascii="Times New Roman" w:hAnsi="Times New Roman" w:cs="Times New Roman"/>
                <w:sz w:val="28"/>
                <w:szCs w:val="28"/>
                <w:lang w:val="uk-UA" w:eastAsia="ru-RU"/>
              </w:rPr>
            </w:pPr>
            <w:r w:rsidRPr="000F679E">
              <w:rPr>
                <w:rStyle w:val="27"/>
                <w:rFonts w:ascii="Times New Roman" w:hAnsi="Times New Roman" w:cs="Times New Roman"/>
                <w:b w:val="0"/>
                <w:sz w:val="28"/>
                <w:szCs w:val="28"/>
                <w:lang w:val="uk-UA" w:eastAsia="ru-RU"/>
              </w:rPr>
              <w:t>Brassica napus,</w:t>
            </w:r>
            <w:r w:rsidRPr="00875064">
              <w:rPr>
                <w:rStyle w:val="0pt0"/>
                <w:rFonts w:ascii="Times New Roman" w:hAnsi="Times New Roman" w:cs="Times New Roman"/>
                <w:sz w:val="28"/>
                <w:szCs w:val="28"/>
                <w:lang w:val="uk-UA" w:eastAsia="ru-RU"/>
              </w:rPr>
              <w:t xml:space="preserve"> різновидність </w:t>
            </w:r>
            <w:r w:rsidRPr="000F679E">
              <w:rPr>
                <w:rStyle w:val="27"/>
                <w:rFonts w:ascii="Times New Roman" w:hAnsi="Times New Roman" w:cs="Times New Roman"/>
                <w:b w:val="0"/>
                <w:sz w:val="28"/>
                <w:szCs w:val="28"/>
                <w:lang w:val="uk-UA" w:eastAsia="ru-RU"/>
              </w:rPr>
              <w:t>oleifera</w:t>
            </w:r>
            <w:r w:rsidRPr="000F679E">
              <w:rPr>
                <w:rStyle w:val="0pt0"/>
                <w:rFonts w:ascii="Times New Roman" w:hAnsi="Times New Roman" w:cs="Times New Roman"/>
                <w:b/>
                <w:sz w:val="28"/>
                <w:szCs w:val="28"/>
                <w:lang w:val="uk-UA" w:eastAsia="ru-RU"/>
              </w:rPr>
              <w:t xml:space="preserve"> </w:t>
            </w:r>
            <w:r w:rsidRPr="00875064">
              <w:rPr>
                <w:rStyle w:val="0pt0"/>
                <w:rFonts w:ascii="Times New Roman" w:hAnsi="Times New Roman" w:cs="Times New Roman"/>
                <w:sz w:val="28"/>
                <w:szCs w:val="28"/>
                <w:lang w:val="uk-UA" w:eastAsia="ru-RU"/>
              </w:rPr>
              <w:t xml:space="preserve">та </w:t>
            </w:r>
            <w:r w:rsidRPr="000F679E">
              <w:rPr>
                <w:rStyle w:val="27"/>
                <w:rFonts w:ascii="Times New Roman" w:hAnsi="Times New Roman" w:cs="Times New Roman"/>
                <w:b w:val="0"/>
                <w:sz w:val="28"/>
                <w:szCs w:val="28"/>
                <w:lang w:val="uk-UA" w:eastAsia="ru-RU"/>
              </w:rPr>
              <w:t>Brassica rapa,</w:t>
            </w:r>
            <w:r w:rsidRPr="00875064">
              <w:rPr>
                <w:rStyle w:val="0pt0"/>
                <w:rFonts w:ascii="Times New Roman" w:hAnsi="Times New Roman" w:cs="Times New Roman"/>
                <w:sz w:val="28"/>
                <w:szCs w:val="28"/>
                <w:lang w:val="uk-UA" w:eastAsia="ru-RU"/>
              </w:rPr>
              <w:t xml:space="preserve"> окрім сортів виключно фуражного типу, як визначено у Переліку сортів ОЕСР</w:t>
            </w:r>
          </w:p>
        </w:tc>
        <w:tc>
          <w:tcPr>
            <w:tcW w:w="1620" w:type="dxa"/>
          </w:tcPr>
          <w:p w:rsidR="005F77E3"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99,9%</w:t>
            </w:r>
          </w:p>
        </w:tc>
        <w:tc>
          <w:tcPr>
            <w:tcW w:w="2268" w:type="dxa"/>
          </w:tcPr>
          <w:p w:rsidR="005F77E3"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99,7%</w:t>
            </w:r>
          </w:p>
        </w:tc>
        <w:tc>
          <w:tcPr>
            <w:tcW w:w="2255" w:type="dxa"/>
          </w:tcPr>
          <w:p w:rsidR="005F77E3"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99,7%</w:t>
            </w:r>
          </w:p>
        </w:tc>
      </w:tr>
      <w:tr>
        <w:tblPrEx>
          <w:tblW w:w="9563" w:type="dxa"/>
          <w:tblInd w:w="108" w:type="dxa"/>
          <w:tblLook w:val="00A0"/>
        </w:tblPrEx>
        <w:tc>
          <w:tcPr>
            <w:tcW w:w="3420" w:type="dxa"/>
          </w:tcPr>
          <w:p w:rsidR="005F77E3" w:rsidRPr="000F679E" w:rsidP="005F77E3">
            <w:pPr>
              <w:pStyle w:val="BodyText"/>
              <w:tabs>
                <w:tab w:val="left" w:pos="1197"/>
              </w:tabs>
              <w:spacing w:before="0"/>
              <w:rPr>
                <w:rStyle w:val="27"/>
                <w:rFonts w:ascii="Times New Roman" w:hAnsi="Times New Roman" w:cs="Times New Roman"/>
                <w:sz w:val="16"/>
                <w:szCs w:val="16"/>
                <w:lang w:val="uk-UA" w:eastAsia="ru-RU"/>
              </w:rPr>
            </w:pPr>
          </w:p>
          <w:p w:rsidR="005F77E3" w:rsidRPr="000F679E" w:rsidP="005F77E3">
            <w:pPr>
              <w:pStyle w:val="BodyText"/>
              <w:tabs>
                <w:tab w:val="left" w:pos="1197"/>
              </w:tabs>
              <w:spacing w:before="0"/>
              <w:rPr>
                <w:rStyle w:val="0pt0"/>
                <w:rFonts w:ascii="Times New Roman" w:hAnsi="Times New Roman" w:cs="Times New Roman"/>
                <w:sz w:val="28"/>
                <w:szCs w:val="28"/>
                <w:lang w:val="uk-UA" w:eastAsia="ru-RU"/>
              </w:rPr>
            </w:pPr>
            <w:r w:rsidRPr="000F679E">
              <w:rPr>
                <w:rStyle w:val="27"/>
                <w:rFonts w:ascii="Times New Roman" w:hAnsi="Times New Roman" w:cs="Times New Roman"/>
                <w:b w:val="0"/>
                <w:sz w:val="28"/>
                <w:szCs w:val="28"/>
                <w:lang w:val="uk-UA" w:eastAsia="ru-RU"/>
              </w:rPr>
              <w:t>Гібридні сорти:</w:t>
            </w:r>
            <w:r w:rsidRPr="000F679E">
              <w:rPr>
                <w:rStyle w:val="0pt0"/>
                <w:rFonts w:ascii="Times New Roman" w:hAnsi="Times New Roman" w:cs="Times New Roman"/>
                <w:sz w:val="28"/>
                <w:szCs w:val="28"/>
                <w:lang w:val="uk-UA" w:eastAsia="ru-RU"/>
              </w:rPr>
              <w:t xml:space="preserve"> див.розділ 13 нижче</w:t>
            </w:r>
          </w:p>
        </w:tc>
        <w:tc>
          <w:tcPr>
            <w:tcW w:w="1620" w:type="dxa"/>
          </w:tcPr>
          <w:p w:rsidR="005F77E3" w:rsidRPr="000F679E" w:rsidP="005F77E3">
            <w:pPr>
              <w:pStyle w:val="BodyText"/>
              <w:tabs>
                <w:tab w:val="left" w:pos="1197"/>
              </w:tabs>
              <w:spacing w:before="0"/>
              <w:rPr>
                <w:rStyle w:val="0pt0"/>
                <w:rFonts w:ascii="Times New Roman" w:hAnsi="Times New Roman" w:cs="Times New Roman"/>
                <w:sz w:val="28"/>
                <w:szCs w:val="28"/>
                <w:lang w:val="uk-UA" w:eastAsia="ru-RU"/>
              </w:rPr>
            </w:pPr>
          </w:p>
        </w:tc>
        <w:tc>
          <w:tcPr>
            <w:tcW w:w="2268" w:type="dxa"/>
          </w:tcPr>
          <w:p w:rsidR="005F77E3" w:rsidRPr="000F679E" w:rsidP="005F77E3">
            <w:pPr>
              <w:pStyle w:val="BodyText"/>
              <w:tabs>
                <w:tab w:val="left" w:pos="1197"/>
              </w:tabs>
              <w:spacing w:before="0"/>
              <w:rPr>
                <w:rStyle w:val="0pt0"/>
                <w:rFonts w:ascii="Times New Roman" w:hAnsi="Times New Roman" w:cs="Times New Roman"/>
                <w:sz w:val="28"/>
                <w:szCs w:val="28"/>
                <w:lang w:val="uk-UA" w:eastAsia="ru-RU"/>
              </w:rPr>
            </w:pPr>
          </w:p>
        </w:tc>
        <w:tc>
          <w:tcPr>
            <w:tcW w:w="2255" w:type="dxa"/>
          </w:tcPr>
          <w:p w:rsidR="005F77E3" w:rsidRPr="000F679E" w:rsidP="005F77E3">
            <w:pPr>
              <w:pStyle w:val="BodyText"/>
              <w:tabs>
                <w:tab w:val="left" w:pos="1197"/>
              </w:tabs>
              <w:spacing w:before="0"/>
              <w:rPr>
                <w:rStyle w:val="0pt0"/>
                <w:rFonts w:ascii="Times New Roman" w:hAnsi="Times New Roman" w:cs="Times New Roman"/>
                <w:sz w:val="28"/>
                <w:szCs w:val="28"/>
                <w:lang w:val="uk-UA" w:eastAsia="ru-RU"/>
              </w:rPr>
            </w:pPr>
          </w:p>
        </w:tc>
      </w:tr>
      <w:tr>
        <w:tblPrEx>
          <w:tblW w:w="9563" w:type="dxa"/>
          <w:tblInd w:w="108" w:type="dxa"/>
          <w:tblLook w:val="00A0"/>
        </w:tblPrEx>
        <w:tc>
          <w:tcPr>
            <w:tcW w:w="3420" w:type="dxa"/>
          </w:tcPr>
          <w:p w:rsidR="005F77E3" w:rsidRPr="000F679E" w:rsidP="005F77E3">
            <w:pPr>
              <w:pStyle w:val="BodyText"/>
              <w:tabs>
                <w:tab w:val="left" w:pos="1197"/>
              </w:tabs>
              <w:spacing w:before="0"/>
              <w:rPr>
                <w:rStyle w:val="27"/>
                <w:rFonts w:ascii="Times New Roman" w:hAnsi="Times New Roman" w:cs="Times New Roman"/>
                <w:sz w:val="16"/>
                <w:szCs w:val="16"/>
                <w:lang w:val="uk-UA" w:eastAsia="ru-RU"/>
              </w:rPr>
            </w:pPr>
          </w:p>
          <w:p w:rsidR="005F77E3" w:rsidRPr="000F679E" w:rsidP="005F77E3">
            <w:pPr>
              <w:pStyle w:val="BodyText"/>
              <w:tabs>
                <w:tab w:val="left" w:pos="1197"/>
              </w:tabs>
              <w:spacing w:before="0"/>
              <w:rPr>
                <w:rStyle w:val="0pt0"/>
                <w:rFonts w:ascii="Times New Roman" w:hAnsi="Times New Roman" w:cs="Times New Roman"/>
                <w:sz w:val="28"/>
                <w:szCs w:val="28"/>
                <w:lang w:val="uk-UA" w:eastAsia="ru-RU"/>
              </w:rPr>
            </w:pPr>
            <w:r w:rsidRPr="000F679E">
              <w:rPr>
                <w:rStyle w:val="27"/>
                <w:rFonts w:ascii="Times New Roman" w:hAnsi="Times New Roman" w:cs="Times New Roman"/>
                <w:b w:val="0"/>
                <w:sz w:val="28"/>
                <w:szCs w:val="28"/>
                <w:lang w:val="uk-UA" w:eastAsia="ru-RU"/>
              </w:rPr>
              <w:t xml:space="preserve">Brassica napus, різновидність </w:t>
            </w:r>
            <w:r w:rsidRPr="00875064">
              <w:rPr>
                <w:rStyle w:val="0pt0"/>
                <w:rFonts w:ascii="Times New Roman" w:hAnsi="Times New Roman" w:cs="Times New Roman"/>
                <w:b/>
                <w:sz w:val="28"/>
                <w:szCs w:val="28"/>
                <w:lang w:val="uk-UA" w:eastAsia="ru-RU"/>
              </w:rPr>
              <w:t xml:space="preserve"> </w:t>
            </w:r>
            <w:r w:rsidRPr="000F679E">
              <w:rPr>
                <w:rStyle w:val="27"/>
                <w:rFonts w:ascii="Times New Roman" w:hAnsi="Times New Roman" w:cs="Times New Roman"/>
                <w:b w:val="0"/>
                <w:sz w:val="28"/>
                <w:szCs w:val="28"/>
                <w:lang w:val="uk-UA" w:eastAsia="ru-RU"/>
              </w:rPr>
              <w:t>oleifera</w:t>
            </w:r>
            <w:r w:rsidRPr="000F679E">
              <w:rPr>
                <w:rStyle w:val="0pt0"/>
                <w:rFonts w:ascii="Times New Roman" w:hAnsi="Times New Roman" w:cs="Times New Roman"/>
                <w:b/>
                <w:sz w:val="28"/>
                <w:szCs w:val="28"/>
                <w:lang w:val="uk-UA" w:eastAsia="ru-RU"/>
              </w:rPr>
              <w:t xml:space="preserve"> </w:t>
            </w:r>
            <w:r w:rsidRPr="00875064">
              <w:rPr>
                <w:rStyle w:val="0pt0"/>
                <w:rFonts w:ascii="Times New Roman" w:hAnsi="Times New Roman" w:cs="Times New Roman"/>
                <w:sz w:val="28"/>
                <w:szCs w:val="28"/>
                <w:lang w:val="uk-UA" w:eastAsia="ru-RU"/>
              </w:rPr>
              <w:t>та</w:t>
            </w:r>
            <w:r w:rsidRPr="000F679E">
              <w:rPr>
                <w:rStyle w:val="0pt0"/>
                <w:rFonts w:ascii="Times New Roman" w:hAnsi="Times New Roman" w:cs="Times New Roman"/>
                <w:b/>
                <w:sz w:val="28"/>
                <w:szCs w:val="28"/>
                <w:lang w:val="uk-UA" w:eastAsia="ru-RU"/>
              </w:rPr>
              <w:t xml:space="preserve"> </w:t>
            </w:r>
            <w:r w:rsidRPr="000F679E">
              <w:rPr>
                <w:rStyle w:val="27"/>
                <w:rFonts w:ascii="Times New Roman" w:hAnsi="Times New Roman" w:cs="Times New Roman"/>
                <w:b w:val="0"/>
                <w:sz w:val="28"/>
                <w:szCs w:val="28"/>
                <w:lang w:val="uk-UA" w:eastAsia="ru-RU"/>
              </w:rPr>
              <w:t>Brassica rapa</w:t>
            </w:r>
            <w:r w:rsidRPr="000F679E">
              <w:rPr>
                <w:rStyle w:val="0pt0"/>
                <w:rFonts w:ascii="Times New Roman" w:hAnsi="Times New Roman" w:cs="Times New Roman"/>
                <w:b/>
                <w:sz w:val="28"/>
                <w:szCs w:val="28"/>
                <w:lang w:val="uk-UA" w:eastAsia="ru-RU"/>
              </w:rPr>
              <w:t>,</w:t>
            </w:r>
            <w:r w:rsidRPr="00875064" w:rsidR="009C16EA">
              <w:rPr>
                <w:rStyle w:val="0pt0"/>
                <w:rFonts w:ascii="Times New Roman" w:hAnsi="Times New Roman" w:cs="Times New Roman"/>
                <w:sz w:val="28"/>
                <w:szCs w:val="28"/>
                <w:lang w:val="uk-UA" w:eastAsia="ru-RU"/>
              </w:rPr>
              <w:t xml:space="preserve"> </w:t>
            </w:r>
            <w:r w:rsidRPr="000F679E">
              <w:rPr>
                <w:rStyle w:val="0pt0"/>
                <w:rFonts w:ascii="Times New Roman" w:hAnsi="Times New Roman" w:cs="Times New Roman"/>
                <w:sz w:val="28"/>
                <w:szCs w:val="28"/>
                <w:lang w:val="uk-UA" w:eastAsia="ru-RU"/>
              </w:rPr>
              <w:t>виключно для сортів фуражного типу, як визначено у Переліку сортів ОЕСР</w:t>
            </w:r>
          </w:p>
        </w:tc>
        <w:tc>
          <w:tcPr>
            <w:tcW w:w="1620" w:type="dxa"/>
          </w:tcPr>
          <w:p w:rsidR="005F77E3" w:rsidRPr="000F679E" w:rsidP="005F77E3">
            <w:pPr>
              <w:pStyle w:val="BodyText"/>
              <w:tabs>
                <w:tab w:val="left" w:pos="1197"/>
              </w:tabs>
              <w:spacing w:before="0"/>
              <w:jc w:val="center"/>
              <w:rPr>
                <w:rStyle w:val="0pt0"/>
                <w:rFonts w:ascii="Times New Roman" w:hAnsi="Times New Roman" w:cs="Times New Roman"/>
                <w:sz w:val="16"/>
                <w:szCs w:val="16"/>
                <w:lang w:val="uk-UA" w:eastAsia="ru-RU"/>
              </w:rPr>
            </w:pPr>
          </w:p>
          <w:p w:rsidR="005F77E3"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99,7%</w:t>
            </w:r>
          </w:p>
        </w:tc>
        <w:tc>
          <w:tcPr>
            <w:tcW w:w="2268" w:type="dxa"/>
          </w:tcPr>
          <w:p w:rsidR="005F77E3" w:rsidRPr="000F679E" w:rsidP="005F77E3">
            <w:pPr>
              <w:pStyle w:val="BodyText"/>
              <w:tabs>
                <w:tab w:val="left" w:pos="1197"/>
              </w:tabs>
              <w:spacing w:before="0"/>
              <w:jc w:val="center"/>
              <w:rPr>
                <w:rStyle w:val="0pt0"/>
                <w:rFonts w:ascii="Times New Roman" w:hAnsi="Times New Roman" w:cs="Times New Roman"/>
                <w:sz w:val="16"/>
                <w:szCs w:val="16"/>
                <w:lang w:val="uk-UA" w:eastAsia="ru-RU"/>
              </w:rPr>
            </w:pPr>
          </w:p>
          <w:p w:rsidR="005F77E3"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99,0%</w:t>
            </w:r>
          </w:p>
        </w:tc>
        <w:tc>
          <w:tcPr>
            <w:tcW w:w="2255" w:type="dxa"/>
          </w:tcPr>
          <w:p w:rsidR="005F77E3" w:rsidRPr="000F679E" w:rsidP="005F77E3">
            <w:pPr>
              <w:pStyle w:val="BodyText"/>
              <w:tabs>
                <w:tab w:val="left" w:pos="1197"/>
              </w:tabs>
              <w:spacing w:before="0"/>
              <w:jc w:val="center"/>
              <w:rPr>
                <w:rStyle w:val="0pt0"/>
                <w:rFonts w:ascii="Times New Roman" w:hAnsi="Times New Roman" w:cs="Times New Roman"/>
                <w:sz w:val="16"/>
                <w:szCs w:val="16"/>
                <w:lang w:val="uk-UA" w:eastAsia="ru-RU"/>
              </w:rPr>
            </w:pPr>
          </w:p>
          <w:p w:rsidR="005F77E3"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98,0%</w:t>
            </w:r>
          </w:p>
        </w:tc>
      </w:tr>
      <w:tr>
        <w:tblPrEx>
          <w:tblW w:w="9563" w:type="dxa"/>
          <w:tblInd w:w="108" w:type="dxa"/>
          <w:tblLook w:val="00A0"/>
        </w:tblPrEx>
        <w:tc>
          <w:tcPr>
            <w:tcW w:w="3420" w:type="dxa"/>
          </w:tcPr>
          <w:p w:rsidR="005F77E3" w:rsidRPr="000F679E" w:rsidP="005F77E3">
            <w:pPr>
              <w:pStyle w:val="BodyText"/>
              <w:tabs>
                <w:tab w:val="left" w:pos="1197"/>
              </w:tabs>
              <w:spacing w:before="0"/>
              <w:rPr>
                <w:rStyle w:val="27"/>
                <w:rFonts w:ascii="Times New Roman" w:hAnsi="Times New Roman" w:cs="Times New Roman"/>
                <w:sz w:val="16"/>
                <w:szCs w:val="16"/>
                <w:lang w:val="uk-UA" w:eastAsia="ru-RU"/>
              </w:rPr>
            </w:pPr>
          </w:p>
          <w:p w:rsidR="005F77E3" w:rsidRPr="000F679E" w:rsidP="005F77E3">
            <w:pPr>
              <w:pStyle w:val="BodyText"/>
              <w:tabs>
                <w:tab w:val="left" w:pos="1197"/>
              </w:tabs>
              <w:spacing w:before="0"/>
              <w:rPr>
                <w:rStyle w:val="0pt0"/>
                <w:rFonts w:ascii="Times New Roman" w:hAnsi="Times New Roman" w:cs="Times New Roman"/>
                <w:sz w:val="28"/>
                <w:szCs w:val="28"/>
                <w:lang w:val="uk-UA" w:eastAsia="ru-RU"/>
              </w:rPr>
            </w:pPr>
            <w:r w:rsidRPr="000F679E">
              <w:rPr>
                <w:rStyle w:val="27"/>
                <w:rFonts w:ascii="Times New Roman" w:hAnsi="Times New Roman" w:cs="Times New Roman"/>
                <w:b w:val="0"/>
                <w:sz w:val="28"/>
                <w:szCs w:val="28"/>
                <w:lang w:val="uk-UA" w:eastAsia="ru-RU"/>
              </w:rPr>
              <w:t>Гібридні сорти</w:t>
            </w:r>
            <w:r w:rsidRPr="000F679E">
              <w:rPr>
                <w:rStyle w:val="0pt0"/>
                <w:rFonts w:ascii="Times New Roman" w:hAnsi="Times New Roman" w:cs="Times New Roman"/>
                <w:b/>
                <w:sz w:val="28"/>
                <w:szCs w:val="28"/>
                <w:lang w:val="uk-UA" w:eastAsia="ru-RU"/>
              </w:rPr>
              <w:t>:</w:t>
            </w:r>
            <w:r w:rsidRPr="000F679E">
              <w:rPr>
                <w:rStyle w:val="0pt0"/>
                <w:rFonts w:ascii="Times New Roman" w:hAnsi="Times New Roman" w:cs="Times New Roman"/>
                <w:sz w:val="28"/>
                <w:szCs w:val="28"/>
                <w:lang w:val="uk-UA" w:eastAsia="ru-RU"/>
              </w:rPr>
              <w:t xml:space="preserve"> див. розділ 13 нижче</w:t>
            </w:r>
          </w:p>
        </w:tc>
        <w:tc>
          <w:tcPr>
            <w:tcW w:w="1620" w:type="dxa"/>
          </w:tcPr>
          <w:p w:rsidR="005F77E3" w:rsidRPr="00875064" w:rsidP="005F77E3">
            <w:pPr>
              <w:pStyle w:val="BodyText"/>
              <w:tabs>
                <w:tab w:val="left" w:pos="1197"/>
              </w:tabs>
              <w:spacing w:before="0"/>
              <w:rPr>
                <w:rStyle w:val="0pt0"/>
                <w:rFonts w:ascii="Times New Roman" w:hAnsi="Times New Roman" w:cs="Times New Roman"/>
                <w:sz w:val="28"/>
                <w:szCs w:val="28"/>
                <w:lang w:val="uk-UA" w:eastAsia="ru-RU"/>
              </w:rPr>
            </w:pPr>
          </w:p>
        </w:tc>
        <w:tc>
          <w:tcPr>
            <w:tcW w:w="2268" w:type="dxa"/>
          </w:tcPr>
          <w:p w:rsidR="005F77E3" w:rsidRPr="000F679E" w:rsidP="005F77E3">
            <w:pPr>
              <w:pStyle w:val="BodyText"/>
              <w:tabs>
                <w:tab w:val="left" w:pos="1197"/>
              </w:tabs>
              <w:spacing w:before="0"/>
              <w:rPr>
                <w:rStyle w:val="0pt0"/>
                <w:rFonts w:ascii="Times New Roman" w:hAnsi="Times New Roman" w:cs="Times New Roman"/>
                <w:sz w:val="28"/>
                <w:szCs w:val="28"/>
                <w:lang w:val="uk-UA" w:eastAsia="ru-RU"/>
              </w:rPr>
            </w:pPr>
          </w:p>
        </w:tc>
        <w:tc>
          <w:tcPr>
            <w:tcW w:w="2255" w:type="dxa"/>
          </w:tcPr>
          <w:p w:rsidR="005F77E3" w:rsidRPr="000F679E" w:rsidP="005F77E3">
            <w:pPr>
              <w:pStyle w:val="BodyText"/>
              <w:tabs>
                <w:tab w:val="left" w:pos="1197"/>
              </w:tabs>
              <w:spacing w:before="0"/>
              <w:rPr>
                <w:rStyle w:val="0pt0"/>
                <w:rFonts w:ascii="Times New Roman" w:hAnsi="Times New Roman" w:cs="Times New Roman"/>
                <w:sz w:val="28"/>
                <w:szCs w:val="28"/>
                <w:lang w:val="uk-UA" w:eastAsia="ru-RU"/>
              </w:rPr>
            </w:pPr>
          </w:p>
        </w:tc>
      </w:tr>
      <w:tr>
        <w:tblPrEx>
          <w:tblW w:w="9563" w:type="dxa"/>
          <w:tblInd w:w="108" w:type="dxa"/>
          <w:tblLook w:val="00A0"/>
        </w:tblPrEx>
        <w:tc>
          <w:tcPr>
            <w:tcW w:w="3420" w:type="dxa"/>
          </w:tcPr>
          <w:p w:rsidR="009C16EA" w:rsidRPr="000F679E" w:rsidP="009C16EA">
            <w:pPr>
              <w:pStyle w:val="BodyText"/>
              <w:tabs>
                <w:tab w:val="left" w:pos="1197"/>
              </w:tabs>
              <w:spacing w:before="0"/>
              <w:rPr>
                <w:rStyle w:val="27"/>
                <w:rFonts w:ascii="Times New Roman" w:hAnsi="Times New Roman" w:cs="Times New Roman"/>
                <w:b w:val="0"/>
                <w:sz w:val="28"/>
                <w:szCs w:val="28"/>
                <w:lang w:val="uk-UA" w:eastAsia="ru-RU"/>
              </w:rPr>
            </w:pPr>
            <w:r w:rsidRPr="000F679E">
              <w:rPr>
                <w:rStyle w:val="27"/>
                <w:rFonts w:ascii="Times New Roman" w:hAnsi="Times New Roman" w:cs="Times New Roman"/>
                <w:b w:val="0"/>
                <w:sz w:val="28"/>
                <w:szCs w:val="28"/>
                <w:lang w:val="uk-UA" w:eastAsia="ru-RU"/>
              </w:rPr>
              <w:t>Brassica oleracea,</w:t>
            </w:r>
            <w:r w:rsidRPr="00875064">
              <w:rPr>
                <w:rStyle w:val="27"/>
                <w:rFonts w:ascii="Times New Roman" w:hAnsi="Times New Roman" w:cs="Times New Roman"/>
                <w:sz w:val="28"/>
                <w:szCs w:val="28"/>
                <w:lang w:val="uk-UA" w:eastAsia="ru-RU"/>
              </w:rPr>
              <w:t xml:space="preserve"> </w:t>
            </w:r>
            <w:r w:rsidRPr="000F679E">
              <w:rPr>
                <w:rStyle w:val="27"/>
                <w:rFonts w:ascii="Times New Roman" w:hAnsi="Times New Roman" w:cs="Times New Roman"/>
                <w:b w:val="0"/>
                <w:bCs w:val="0"/>
                <w:i w:val="0"/>
                <w:iCs w:val="0"/>
                <w:sz w:val="28"/>
                <w:szCs w:val="28"/>
                <w:lang w:val="uk-UA" w:eastAsia="ru-RU"/>
              </w:rPr>
              <w:t>група різновидностей</w:t>
            </w:r>
            <w:r w:rsidRPr="000F679E">
              <w:rPr>
                <w:rStyle w:val="0pt0"/>
                <w:rFonts w:ascii="Times New Roman" w:hAnsi="Times New Roman" w:cs="Times New Roman"/>
                <w:b/>
                <w:bCs/>
                <w:i/>
                <w:iCs/>
                <w:sz w:val="28"/>
                <w:szCs w:val="28"/>
                <w:lang w:val="uk-UA" w:eastAsia="ru-RU"/>
              </w:rPr>
              <w:t xml:space="preserve"> </w:t>
            </w:r>
            <w:r w:rsidRPr="000F679E">
              <w:rPr>
                <w:rStyle w:val="27"/>
                <w:rFonts w:ascii="Times New Roman" w:hAnsi="Times New Roman" w:cs="Times New Roman"/>
                <w:b w:val="0"/>
                <w:sz w:val="28"/>
                <w:szCs w:val="28"/>
                <w:lang w:val="uk-UA" w:eastAsia="ru-RU"/>
              </w:rPr>
              <w:t>acephala, Brassica napus,</w:t>
            </w:r>
            <w:r w:rsidRPr="00875064">
              <w:rPr>
                <w:rStyle w:val="27"/>
                <w:rFonts w:ascii="Times New Roman" w:hAnsi="Times New Roman" w:cs="Times New Roman"/>
                <w:sz w:val="28"/>
                <w:szCs w:val="28"/>
                <w:lang w:val="uk-UA" w:eastAsia="ru-RU"/>
              </w:rPr>
              <w:t xml:space="preserve"> </w:t>
            </w:r>
            <w:r w:rsidRPr="000F679E">
              <w:rPr>
                <w:rStyle w:val="27"/>
                <w:rFonts w:ascii="Times New Roman" w:hAnsi="Times New Roman" w:cs="Times New Roman"/>
                <w:b w:val="0"/>
                <w:bCs w:val="0"/>
                <w:i w:val="0"/>
                <w:iCs w:val="0"/>
                <w:sz w:val="28"/>
                <w:szCs w:val="28"/>
                <w:lang w:val="uk-UA" w:eastAsia="ru-RU"/>
              </w:rPr>
              <w:t xml:space="preserve">різновидність </w:t>
            </w:r>
            <w:r w:rsidRPr="000F679E">
              <w:rPr>
                <w:rStyle w:val="27"/>
                <w:rFonts w:ascii="Times New Roman" w:hAnsi="Times New Roman" w:cs="Times New Roman"/>
                <w:b w:val="0"/>
                <w:sz w:val="28"/>
                <w:szCs w:val="28"/>
                <w:lang w:val="uk-UA" w:eastAsia="ru-RU"/>
              </w:rPr>
              <w:t xml:space="preserve">napobrassica, Sinapis alba, Helianthus annuus </w:t>
            </w:r>
          </w:p>
          <w:p w:rsidR="009C16EA" w:rsidRPr="00875064" w:rsidP="005F77E3">
            <w:pPr>
              <w:pStyle w:val="BodyText"/>
              <w:tabs>
                <w:tab w:val="left" w:pos="1197"/>
              </w:tabs>
              <w:spacing w:before="0"/>
              <w:rPr>
                <w:rStyle w:val="27"/>
                <w:rFonts w:ascii="Times New Roman" w:hAnsi="Times New Roman" w:cs="Times New Roman"/>
                <w:sz w:val="16"/>
                <w:szCs w:val="16"/>
                <w:lang w:val="uk-UA" w:eastAsia="ru-RU"/>
              </w:rPr>
            </w:pPr>
          </w:p>
        </w:tc>
        <w:tc>
          <w:tcPr>
            <w:tcW w:w="1620" w:type="dxa"/>
          </w:tcPr>
          <w:p w:rsidR="009C16EA" w:rsidRPr="000F679E" w:rsidP="00C32185">
            <w:pPr>
              <w:pStyle w:val="BodyText"/>
              <w:tabs>
                <w:tab w:val="left" w:pos="1197"/>
              </w:tabs>
              <w:spacing w:before="0"/>
              <w:jc w:val="center"/>
              <w:rPr>
                <w:rStyle w:val="0pt0"/>
                <w:rFonts w:ascii="Times New Roman" w:hAnsi="Times New Roman" w:cs="Times New Roman"/>
                <w:sz w:val="16"/>
                <w:szCs w:val="16"/>
                <w:lang w:val="uk-UA" w:eastAsia="ru-RU"/>
              </w:rPr>
            </w:pPr>
          </w:p>
          <w:p w:rsidR="009C16EA" w:rsidRPr="000F679E" w:rsidP="00C32185">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99,7%</w:t>
            </w:r>
          </w:p>
        </w:tc>
        <w:tc>
          <w:tcPr>
            <w:tcW w:w="2268" w:type="dxa"/>
          </w:tcPr>
          <w:p w:rsidR="009C16EA" w:rsidRPr="000F679E" w:rsidP="00C32185">
            <w:pPr>
              <w:pStyle w:val="BodyText"/>
              <w:tabs>
                <w:tab w:val="left" w:pos="1197"/>
              </w:tabs>
              <w:spacing w:before="0"/>
              <w:jc w:val="center"/>
              <w:rPr>
                <w:rStyle w:val="0pt0"/>
                <w:rFonts w:ascii="Times New Roman" w:hAnsi="Times New Roman" w:cs="Times New Roman"/>
                <w:sz w:val="16"/>
                <w:szCs w:val="16"/>
                <w:lang w:val="uk-UA" w:eastAsia="ru-RU"/>
              </w:rPr>
            </w:pPr>
          </w:p>
          <w:p w:rsidR="009C16EA" w:rsidRPr="000F679E" w:rsidP="00C32185">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99,0%</w:t>
            </w:r>
          </w:p>
        </w:tc>
        <w:tc>
          <w:tcPr>
            <w:tcW w:w="2255" w:type="dxa"/>
          </w:tcPr>
          <w:p w:rsidR="009C16EA" w:rsidRPr="000F679E" w:rsidP="00C32185">
            <w:pPr>
              <w:pStyle w:val="BodyText"/>
              <w:tabs>
                <w:tab w:val="left" w:pos="1197"/>
              </w:tabs>
              <w:spacing w:before="0"/>
              <w:jc w:val="center"/>
              <w:rPr>
                <w:rStyle w:val="0pt0"/>
                <w:rFonts w:ascii="Times New Roman" w:hAnsi="Times New Roman" w:cs="Times New Roman"/>
                <w:sz w:val="16"/>
                <w:szCs w:val="16"/>
                <w:lang w:val="uk-UA" w:eastAsia="ru-RU"/>
              </w:rPr>
            </w:pPr>
          </w:p>
          <w:p w:rsidR="009C16EA" w:rsidRPr="000F679E" w:rsidP="00C32185">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98,0%</w:t>
            </w:r>
          </w:p>
        </w:tc>
      </w:tr>
      <w:tr>
        <w:tblPrEx>
          <w:tblW w:w="9563" w:type="dxa"/>
          <w:tblInd w:w="108" w:type="dxa"/>
          <w:tblLook w:val="00A0"/>
        </w:tblPrEx>
        <w:tc>
          <w:tcPr>
            <w:tcW w:w="3420" w:type="dxa"/>
          </w:tcPr>
          <w:p w:rsidR="009C16EA" w:rsidRPr="00875064" w:rsidP="005F77E3">
            <w:pPr>
              <w:pStyle w:val="BodyText"/>
              <w:tabs>
                <w:tab w:val="left" w:pos="1197"/>
              </w:tabs>
              <w:spacing w:before="0"/>
              <w:rPr>
                <w:rStyle w:val="27"/>
                <w:rFonts w:ascii="Times New Roman" w:hAnsi="Times New Roman" w:cs="Times New Roman"/>
                <w:b w:val="0"/>
                <w:bCs w:val="0"/>
                <w:i w:val="0"/>
                <w:iCs w:val="0"/>
                <w:sz w:val="28"/>
                <w:szCs w:val="28"/>
                <w:lang w:val="uk-UA" w:eastAsia="ru-RU"/>
              </w:rPr>
            </w:pPr>
            <w:r w:rsidRPr="000F679E">
              <w:rPr>
                <w:rStyle w:val="27"/>
                <w:rFonts w:ascii="Times New Roman" w:hAnsi="Times New Roman" w:cs="Times New Roman"/>
                <w:b w:val="0"/>
                <w:bCs w:val="0"/>
                <w:i w:val="0"/>
                <w:iCs w:val="0"/>
                <w:sz w:val="28"/>
                <w:szCs w:val="28"/>
                <w:lang w:val="uk-UA" w:eastAsia="ru-RU"/>
              </w:rPr>
              <w:t>Гібридні сорти</w:t>
            </w:r>
            <w:r w:rsidRPr="000F679E">
              <w:rPr>
                <w:rStyle w:val="27"/>
                <w:rFonts w:ascii="Times New Roman" w:hAnsi="Times New Roman" w:cs="Times New Roman"/>
                <w:sz w:val="28"/>
                <w:szCs w:val="28"/>
                <w:lang w:val="uk-UA" w:eastAsia="ru-RU"/>
              </w:rPr>
              <w:t xml:space="preserve">  </w:t>
            </w:r>
            <w:r w:rsidRPr="000F679E">
              <w:rPr>
                <w:rStyle w:val="27"/>
                <w:rFonts w:ascii="Times New Roman" w:hAnsi="Times New Roman" w:cs="Times New Roman"/>
                <w:b w:val="0"/>
                <w:sz w:val="28"/>
                <w:szCs w:val="28"/>
                <w:lang w:val="uk-UA" w:eastAsia="ru-RU"/>
              </w:rPr>
              <w:t xml:space="preserve">Brassica napus </w:t>
            </w:r>
            <w:r w:rsidRPr="00875064">
              <w:rPr>
                <w:rStyle w:val="27"/>
                <w:rFonts w:ascii="Times New Roman" w:hAnsi="Times New Roman" w:cs="Times New Roman"/>
                <w:b w:val="0"/>
                <w:bCs w:val="0"/>
                <w:i w:val="0"/>
                <w:iCs w:val="0"/>
                <w:sz w:val="28"/>
                <w:szCs w:val="28"/>
                <w:lang w:val="uk-UA" w:eastAsia="ru-RU"/>
              </w:rPr>
              <w:t>та</w:t>
            </w:r>
            <w:r w:rsidRPr="000F679E">
              <w:rPr>
                <w:rStyle w:val="27"/>
                <w:rFonts w:ascii="Times New Roman" w:hAnsi="Times New Roman" w:cs="Times New Roman"/>
                <w:b w:val="0"/>
                <w:sz w:val="28"/>
                <w:szCs w:val="28"/>
                <w:lang w:val="uk-UA" w:eastAsia="ru-RU"/>
              </w:rPr>
              <w:t xml:space="preserve"> Helianthus</w:t>
            </w:r>
            <w:r w:rsidRPr="000F679E">
              <w:rPr>
                <w:rStyle w:val="27"/>
                <w:rFonts w:ascii="Times New Roman" w:hAnsi="Times New Roman" w:cs="Times New Roman"/>
                <w:sz w:val="28"/>
                <w:szCs w:val="28"/>
                <w:lang w:val="uk-UA" w:eastAsia="ru-RU"/>
              </w:rPr>
              <w:t xml:space="preserve">: </w:t>
            </w:r>
            <w:r w:rsidRPr="00875064">
              <w:rPr>
                <w:rStyle w:val="27"/>
                <w:rFonts w:ascii="Times New Roman" w:hAnsi="Times New Roman" w:cs="Times New Roman"/>
                <w:b w:val="0"/>
                <w:bCs w:val="0"/>
                <w:i w:val="0"/>
                <w:iCs w:val="0"/>
                <w:sz w:val="28"/>
                <w:szCs w:val="28"/>
                <w:lang w:val="uk-UA" w:eastAsia="ru-RU"/>
              </w:rPr>
              <w:t>див. розділ 13 нижче</w:t>
            </w:r>
          </w:p>
          <w:p w:rsidR="009C16EA" w:rsidRPr="000F679E" w:rsidP="005F77E3">
            <w:pPr>
              <w:pStyle w:val="BodyText"/>
              <w:tabs>
                <w:tab w:val="left" w:pos="1197"/>
              </w:tabs>
              <w:spacing w:before="0"/>
              <w:rPr>
                <w:rStyle w:val="0pt0"/>
                <w:rFonts w:ascii="Times New Roman" w:hAnsi="Times New Roman" w:cs="Times New Roman"/>
                <w:sz w:val="16"/>
                <w:szCs w:val="16"/>
                <w:lang w:val="uk-UA" w:eastAsia="ru-RU"/>
              </w:rPr>
            </w:pPr>
          </w:p>
        </w:tc>
        <w:tc>
          <w:tcPr>
            <w:tcW w:w="1620"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p>
        </w:tc>
        <w:tc>
          <w:tcPr>
            <w:tcW w:w="2268"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p>
        </w:tc>
        <w:tc>
          <w:tcPr>
            <w:tcW w:w="2255"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p>
        </w:tc>
      </w:tr>
      <w:tr>
        <w:tblPrEx>
          <w:tblW w:w="9563" w:type="dxa"/>
          <w:tblInd w:w="108" w:type="dxa"/>
          <w:tblLook w:val="00A0"/>
        </w:tblPrEx>
        <w:tc>
          <w:tcPr>
            <w:tcW w:w="3420" w:type="dxa"/>
          </w:tcPr>
          <w:p w:rsidR="009C16EA" w:rsidRPr="000F679E" w:rsidP="005F77E3">
            <w:pPr>
              <w:pStyle w:val="BodyText"/>
              <w:tabs>
                <w:tab w:val="left" w:pos="1197"/>
              </w:tabs>
              <w:spacing w:before="0"/>
              <w:rPr>
                <w:rStyle w:val="27"/>
                <w:rFonts w:ascii="Times New Roman" w:hAnsi="Times New Roman" w:cs="Times New Roman"/>
                <w:b w:val="0"/>
                <w:sz w:val="28"/>
                <w:szCs w:val="28"/>
                <w:lang w:val="uk-UA" w:eastAsia="ru-RU"/>
              </w:rPr>
            </w:pPr>
            <w:r w:rsidRPr="000F679E">
              <w:rPr>
                <w:rStyle w:val="27"/>
                <w:rFonts w:ascii="Times New Roman" w:hAnsi="Times New Roman" w:cs="Times New Roman"/>
                <w:b w:val="0"/>
                <w:sz w:val="28"/>
                <w:szCs w:val="28"/>
                <w:lang w:val="uk-UA" w:eastAsia="ru-RU"/>
              </w:rPr>
              <w:t>Arachis hypogaea</w:t>
            </w:r>
          </w:p>
          <w:p w:rsidR="009C16EA" w:rsidRPr="00875064" w:rsidP="005F77E3">
            <w:pPr>
              <w:pStyle w:val="BodyText"/>
              <w:tabs>
                <w:tab w:val="left" w:pos="1197"/>
              </w:tabs>
              <w:spacing w:before="0"/>
              <w:rPr>
                <w:rStyle w:val="0pt0"/>
                <w:rFonts w:ascii="Times New Roman" w:hAnsi="Times New Roman" w:cs="Times New Roman"/>
                <w:sz w:val="16"/>
                <w:szCs w:val="16"/>
                <w:lang w:val="uk-UA" w:eastAsia="ru-RU"/>
              </w:rPr>
            </w:pPr>
          </w:p>
        </w:tc>
        <w:tc>
          <w:tcPr>
            <w:tcW w:w="1620"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99,7%</w:t>
            </w:r>
          </w:p>
        </w:tc>
        <w:tc>
          <w:tcPr>
            <w:tcW w:w="2268"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99,5%</w:t>
            </w:r>
          </w:p>
        </w:tc>
        <w:tc>
          <w:tcPr>
            <w:tcW w:w="2255"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99,5%</w:t>
            </w:r>
          </w:p>
        </w:tc>
      </w:tr>
      <w:tr>
        <w:tblPrEx>
          <w:tblW w:w="9563" w:type="dxa"/>
          <w:tblInd w:w="108" w:type="dxa"/>
          <w:tblLook w:val="00A0"/>
        </w:tblPrEx>
        <w:tc>
          <w:tcPr>
            <w:tcW w:w="3420" w:type="dxa"/>
          </w:tcPr>
          <w:p w:rsidR="009C16EA" w:rsidRPr="000F679E" w:rsidP="005F77E3">
            <w:pPr>
              <w:pStyle w:val="BodyText"/>
              <w:tabs>
                <w:tab w:val="left" w:pos="1197"/>
              </w:tabs>
              <w:spacing w:before="0"/>
              <w:rPr>
                <w:rStyle w:val="27"/>
                <w:rFonts w:ascii="Times New Roman" w:hAnsi="Times New Roman" w:cs="Times New Roman"/>
                <w:b w:val="0"/>
                <w:sz w:val="28"/>
                <w:szCs w:val="28"/>
                <w:lang w:val="uk-UA" w:eastAsia="ru-RU"/>
              </w:rPr>
            </w:pPr>
            <w:r w:rsidRPr="000F679E">
              <w:rPr>
                <w:rStyle w:val="27"/>
                <w:rFonts w:ascii="Times New Roman" w:hAnsi="Times New Roman" w:cs="Times New Roman"/>
                <w:b w:val="0"/>
                <w:sz w:val="28"/>
                <w:szCs w:val="28"/>
                <w:lang w:val="uk-UA" w:eastAsia="ru-RU"/>
              </w:rPr>
              <w:t>Linum usitatissimum</w:t>
            </w:r>
          </w:p>
          <w:p w:rsidR="009C16EA" w:rsidRPr="00875064" w:rsidP="005F77E3">
            <w:pPr>
              <w:pStyle w:val="BodyText"/>
              <w:tabs>
                <w:tab w:val="left" w:pos="1197"/>
              </w:tabs>
              <w:spacing w:before="0"/>
              <w:rPr>
                <w:rStyle w:val="0pt0"/>
                <w:rFonts w:ascii="Times New Roman" w:hAnsi="Times New Roman" w:cs="Times New Roman"/>
                <w:sz w:val="16"/>
                <w:szCs w:val="16"/>
                <w:lang w:val="uk-UA" w:eastAsia="ru-RU"/>
              </w:rPr>
            </w:pPr>
          </w:p>
        </w:tc>
        <w:tc>
          <w:tcPr>
            <w:tcW w:w="1620"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99,7%</w:t>
            </w:r>
          </w:p>
        </w:tc>
        <w:tc>
          <w:tcPr>
            <w:tcW w:w="2268"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98,0%</w:t>
            </w:r>
          </w:p>
        </w:tc>
        <w:tc>
          <w:tcPr>
            <w:tcW w:w="2255"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97,5%</w:t>
            </w:r>
          </w:p>
        </w:tc>
      </w:tr>
      <w:tr>
        <w:tblPrEx>
          <w:tblW w:w="9563" w:type="dxa"/>
          <w:tblInd w:w="108" w:type="dxa"/>
          <w:tblLook w:val="00A0"/>
        </w:tblPrEx>
        <w:tc>
          <w:tcPr>
            <w:tcW w:w="3420" w:type="dxa"/>
          </w:tcPr>
          <w:p w:rsidR="009C16EA" w:rsidRPr="000F679E" w:rsidP="005F77E3">
            <w:pPr>
              <w:pStyle w:val="BodyText"/>
              <w:tabs>
                <w:tab w:val="left" w:pos="1197"/>
              </w:tabs>
              <w:spacing w:before="0"/>
              <w:rPr>
                <w:rStyle w:val="0pt0"/>
                <w:rFonts w:ascii="Times New Roman" w:hAnsi="Times New Roman" w:cs="Times New Roman"/>
                <w:b/>
                <w:sz w:val="28"/>
                <w:szCs w:val="28"/>
                <w:lang w:val="uk-UA" w:eastAsia="ru-RU"/>
              </w:rPr>
            </w:pPr>
            <w:r w:rsidRPr="000F679E">
              <w:rPr>
                <w:rStyle w:val="27"/>
                <w:rFonts w:ascii="Times New Roman" w:hAnsi="Times New Roman" w:cs="Times New Roman"/>
                <w:b w:val="0"/>
                <w:sz w:val="28"/>
                <w:szCs w:val="28"/>
                <w:lang w:val="uk-UA" w:eastAsia="ru-RU"/>
              </w:rPr>
              <w:t>Papaver somniferum</w:t>
            </w:r>
          </w:p>
        </w:tc>
        <w:tc>
          <w:tcPr>
            <w:tcW w:w="1620"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875064">
              <w:rPr>
                <w:rStyle w:val="0pt0"/>
                <w:rFonts w:ascii="Times New Roman" w:hAnsi="Times New Roman" w:cs="Times New Roman"/>
                <w:sz w:val="28"/>
                <w:szCs w:val="28"/>
                <w:lang w:val="uk-UA" w:eastAsia="ru-RU"/>
              </w:rPr>
              <w:t>99,</w:t>
            </w:r>
            <w:r w:rsidRPr="000F679E">
              <w:rPr>
                <w:rStyle w:val="0pt0"/>
                <w:rFonts w:ascii="Times New Roman" w:hAnsi="Times New Roman" w:cs="Times New Roman"/>
                <w:sz w:val="28"/>
                <w:szCs w:val="28"/>
                <w:lang w:val="uk-UA" w:eastAsia="ru-RU"/>
              </w:rPr>
              <w:t>0%</w:t>
            </w:r>
          </w:p>
        </w:tc>
        <w:tc>
          <w:tcPr>
            <w:tcW w:w="2268"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98,0%</w:t>
            </w:r>
          </w:p>
        </w:tc>
        <w:tc>
          <w:tcPr>
            <w:tcW w:w="2255" w:type="dxa"/>
          </w:tcPr>
          <w:p w:rsidR="009C16EA" w:rsidRPr="000F679E" w:rsidP="005F77E3">
            <w:pPr>
              <w:pStyle w:val="BodyText"/>
              <w:tabs>
                <w:tab w:val="left" w:pos="1197"/>
              </w:tabs>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98,0%</w:t>
            </w:r>
          </w:p>
        </w:tc>
      </w:tr>
    </w:tbl>
    <w:p w:rsidR="005F77E3" w:rsidRPr="000F679E" w:rsidP="00C2381A">
      <w:pPr>
        <w:spacing w:after="0" w:line="240" w:lineRule="auto"/>
        <w:ind w:firstLine="709"/>
        <w:jc w:val="both"/>
        <w:rPr>
          <w:rFonts w:ascii="Times New Roman" w:hAnsi="Times New Roman"/>
          <w:sz w:val="28"/>
          <w:szCs w:val="28"/>
        </w:rPr>
      </w:pPr>
    </w:p>
    <w:p w:rsidR="005F77E3" w:rsidRPr="000F679E" w:rsidP="00C2381A">
      <w:pPr>
        <w:spacing w:after="0" w:line="240" w:lineRule="auto"/>
        <w:ind w:firstLine="709"/>
        <w:jc w:val="both"/>
        <w:rPr>
          <w:rFonts w:ascii="Times New Roman" w:hAnsi="Times New Roman"/>
          <w:sz w:val="28"/>
          <w:szCs w:val="28"/>
        </w:rPr>
      </w:pPr>
    </w:p>
    <w:p w:rsidR="005F77E3" w:rsidRPr="000F679E" w:rsidP="00C2381A">
      <w:pPr>
        <w:spacing w:after="0" w:line="240" w:lineRule="auto"/>
        <w:ind w:firstLine="709"/>
        <w:jc w:val="both"/>
        <w:rPr>
          <w:rFonts w:ascii="Times New Roman" w:hAnsi="Times New Roman"/>
          <w:sz w:val="28"/>
          <w:szCs w:val="28"/>
        </w:rPr>
      </w:pP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6.3.2 Максимальна кількість рослин того ж виду, які не відповідають сортові.</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Для всіх видів кількість рослин певного виду, що визнаються такими, які не відповідають сортові, не має перевищувати одну рослину на тридцять квадратних метрів на полях для вирощування базового насіння, і одну рослину на десять квадратних метрів на полях для вирощування сертифікованого насіння.</w:t>
      </w:r>
    </w:p>
    <w:p w:rsidR="009C16EA" w:rsidRPr="000F679E" w:rsidP="00C2381A">
      <w:pPr>
        <w:spacing w:after="0" w:line="240" w:lineRule="auto"/>
        <w:ind w:firstLine="709"/>
        <w:jc w:val="center"/>
        <w:rPr>
          <w:rFonts w:ascii="Times New Roman" w:hAnsi="Times New Roman"/>
          <w:sz w:val="28"/>
          <w:szCs w:val="28"/>
        </w:rPr>
      </w:pPr>
    </w:p>
    <w:p w:rsidR="00C2381A" w:rsidRPr="000F679E" w:rsidP="00C2381A">
      <w:pPr>
        <w:spacing w:after="0" w:line="240" w:lineRule="auto"/>
        <w:ind w:firstLine="709"/>
        <w:jc w:val="center"/>
        <w:rPr>
          <w:rFonts w:ascii="Times New Roman" w:hAnsi="Times New Roman"/>
          <w:sz w:val="28"/>
          <w:szCs w:val="28"/>
        </w:rPr>
      </w:pPr>
      <w:r w:rsidRPr="000F679E" w:rsidR="009C16EA">
        <w:rPr>
          <w:rFonts w:ascii="Times New Roman" w:hAnsi="Times New Roman"/>
          <w:sz w:val="28"/>
          <w:szCs w:val="28"/>
        </w:rPr>
        <w:t>Зведена таблиця: М</w:t>
      </w:r>
      <w:r w:rsidRPr="000F679E">
        <w:rPr>
          <w:rFonts w:ascii="Times New Roman" w:hAnsi="Times New Roman"/>
          <w:sz w:val="28"/>
          <w:szCs w:val="28"/>
        </w:rPr>
        <w:t>аксимальна кількість рослин одного виду, що не відповідають сортові</w:t>
      </w:r>
    </w:p>
    <w:tbl>
      <w:tblPr>
        <w:tblStyle w:val="TableNormal"/>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319"/>
        <w:gridCol w:w="2858"/>
        <w:gridCol w:w="3188"/>
      </w:tblGrid>
      <w:tr>
        <w:tblPrEx>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777"/>
        </w:trPr>
        <w:tc>
          <w:tcPr>
            <w:tcW w:w="3319" w:type="dxa"/>
            <w:vAlign w:val="center"/>
          </w:tcPr>
          <w:p w:rsidR="00C2381A" w:rsidRPr="000F679E" w:rsidP="009C16EA">
            <w:pPr>
              <w:spacing w:after="0" w:line="240" w:lineRule="auto"/>
              <w:ind w:firstLine="709"/>
              <w:jc w:val="center"/>
              <w:rPr>
                <w:rFonts w:ascii="Times New Roman" w:hAnsi="Times New Roman"/>
                <w:sz w:val="28"/>
                <w:szCs w:val="28"/>
              </w:rPr>
            </w:pPr>
          </w:p>
        </w:tc>
        <w:tc>
          <w:tcPr>
            <w:tcW w:w="2858" w:type="dxa"/>
            <w:vAlign w:val="center"/>
          </w:tcPr>
          <w:p w:rsidR="00C2381A" w:rsidRPr="000F679E" w:rsidP="009C16EA">
            <w:pPr>
              <w:spacing w:after="0" w:line="240" w:lineRule="auto"/>
              <w:jc w:val="center"/>
              <w:rPr>
                <w:rFonts w:ascii="Times New Roman" w:hAnsi="Times New Roman"/>
                <w:sz w:val="28"/>
                <w:szCs w:val="28"/>
              </w:rPr>
            </w:pPr>
            <w:r w:rsidRPr="000F679E">
              <w:rPr>
                <w:rFonts w:ascii="Times New Roman" w:hAnsi="Times New Roman"/>
                <w:sz w:val="28"/>
                <w:szCs w:val="28"/>
              </w:rPr>
              <w:t>Базове насіння</w:t>
            </w:r>
          </w:p>
        </w:tc>
        <w:tc>
          <w:tcPr>
            <w:tcW w:w="3188" w:type="dxa"/>
            <w:vAlign w:val="center"/>
          </w:tcPr>
          <w:p w:rsidR="00C2381A" w:rsidRPr="000F679E" w:rsidP="009C16EA">
            <w:pPr>
              <w:spacing w:after="0" w:line="240" w:lineRule="auto"/>
              <w:jc w:val="center"/>
              <w:rPr>
                <w:rFonts w:ascii="Times New Roman" w:hAnsi="Times New Roman"/>
                <w:sz w:val="28"/>
                <w:szCs w:val="28"/>
              </w:rPr>
            </w:pPr>
            <w:r w:rsidRPr="000F679E">
              <w:rPr>
                <w:rFonts w:ascii="Times New Roman" w:hAnsi="Times New Roman"/>
                <w:sz w:val="28"/>
                <w:szCs w:val="28"/>
              </w:rPr>
              <w:t>Сертифіковане насіння</w:t>
            </w:r>
          </w:p>
        </w:tc>
      </w:tr>
      <w:tr>
        <w:tblPrEx>
          <w:tblW w:w="9365" w:type="dxa"/>
          <w:tblLayout w:type="fixed"/>
          <w:tblCellMar>
            <w:left w:w="0" w:type="dxa"/>
            <w:right w:w="0" w:type="dxa"/>
          </w:tblCellMar>
          <w:tblLook w:val="01E0"/>
        </w:tblPrEx>
        <w:trPr>
          <w:trHeight w:hRule="exact" w:val="364"/>
        </w:trPr>
        <w:tc>
          <w:tcPr>
            <w:tcW w:w="3319"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Усі види</w:t>
            </w:r>
          </w:p>
        </w:tc>
        <w:tc>
          <w:tcPr>
            <w:tcW w:w="2858"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 на 30 кв.м </w:t>
            </w:r>
          </w:p>
        </w:tc>
        <w:tc>
          <w:tcPr>
            <w:tcW w:w="3188"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 на 10 кв.м </w:t>
            </w:r>
          </w:p>
        </w:tc>
      </w:tr>
    </w:tbl>
    <w:p w:rsidR="00C2381A" w:rsidRPr="000F679E" w:rsidP="00C2381A">
      <w:pPr>
        <w:spacing w:after="0" w:line="240" w:lineRule="auto"/>
        <w:ind w:firstLine="709"/>
        <w:jc w:val="both"/>
        <w:rPr>
          <w:rFonts w:ascii="Times New Roman" w:hAnsi="Times New Roman"/>
          <w:sz w:val="28"/>
          <w:szCs w:val="28"/>
        </w:rPr>
      </w:pPr>
    </w:p>
    <w:p w:rsidR="00C2381A" w:rsidRPr="00941258" w:rsidP="00C2381A">
      <w:pPr>
        <w:spacing w:after="0" w:line="240" w:lineRule="auto"/>
        <w:ind w:firstLine="709"/>
        <w:jc w:val="both"/>
        <w:rPr>
          <w:rFonts w:ascii="Times New Roman" w:hAnsi="Times New Roman"/>
          <w:b/>
          <w:sz w:val="28"/>
          <w:szCs w:val="28"/>
        </w:rPr>
      </w:pPr>
      <w:r w:rsidRPr="00941258">
        <w:rPr>
          <w:rFonts w:ascii="Times New Roman" w:hAnsi="Times New Roman"/>
          <w:b/>
          <w:sz w:val="28"/>
          <w:szCs w:val="28"/>
        </w:rPr>
        <w:t xml:space="preserve">7. Чистота сортів насіннєвих </w:t>
      </w:r>
      <w:r w:rsidRPr="00941258" w:rsidR="009C16EA">
        <w:rPr>
          <w:rFonts w:ascii="Times New Roman" w:hAnsi="Times New Roman"/>
          <w:b/>
          <w:sz w:val="28"/>
          <w:szCs w:val="28"/>
        </w:rPr>
        <w:t>посівів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Для всіх видів кількість рослин інших видів, чиє насіння було б важко відрізнити під час лабораторного тесту від насіння культури, або які легко перехресно запилюються з рослинами культури, не має перевищувати одну рослину на тридцять квадратних метрів на полях для вирощування базового насіння, та одну рослину на десять квадратних метрів на полях для вирощування сертифікованого насіння.</w:t>
      </w:r>
    </w:p>
    <w:p w:rsidR="00C2381A" w:rsidRPr="000F679E" w:rsidP="00C2381A">
      <w:pPr>
        <w:spacing w:after="0" w:line="240" w:lineRule="auto"/>
        <w:ind w:firstLine="709"/>
        <w:jc w:val="both"/>
        <w:rPr>
          <w:rFonts w:ascii="Times New Roman" w:hAnsi="Times New Roman"/>
          <w:sz w:val="28"/>
          <w:szCs w:val="28"/>
        </w:rPr>
      </w:pPr>
    </w:p>
    <w:p w:rsidR="00C2381A" w:rsidRPr="000F679E" w:rsidP="00C2381A">
      <w:pPr>
        <w:spacing w:after="0" w:line="240" w:lineRule="auto"/>
        <w:ind w:firstLine="709"/>
        <w:jc w:val="center"/>
        <w:rPr>
          <w:rFonts w:ascii="Times New Roman" w:hAnsi="Times New Roman"/>
          <w:sz w:val="28"/>
          <w:szCs w:val="28"/>
        </w:rPr>
      </w:pPr>
      <w:r w:rsidRPr="000F679E">
        <w:rPr>
          <w:rFonts w:ascii="Times New Roman" w:hAnsi="Times New Roman"/>
          <w:sz w:val="28"/>
          <w:szCs w:val="28"/>
        </w:rPr>
        <w:t xml:space="preserve">Зведена таблиця: </w:t>
      </w:r>
      <w:r w:rsidRPr="000F679E" w:rsidR="001E6906">
        <w:rPr>
          <w:rFonts w:ascii="Times New Roman" w:hAnsi="Times New Roman"/>
          <w:sz w:val="28"/>
          <w:szCs w:val="28"/>
        </w:rPr>
        <w:t>М</w:t>
      </w:r>
      <w:r w:rsidRPr="000F679E">
        <w:rPr>
          <w:rFonts w:ascii="Times New Roman" w:hAnsi="Times New Roman"/>
          <w:sz w:val="28"/>
          <w:szCs w:val="28"/>
        </w:rPr>
        <w:t>аксимальна кількість рослин інших видів</w:t>
      </w:r>
    </w:p>
    <w:tbl>
      <w:tblPr>
        <w:tblStyle w:val="TableNormal"/>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46"/>
        <w:gridCol w:w="2800"/>
        <w:gridCol w:w="3319"/>
      </w:tblGrid>
      <w:tr>
        <w:tblPrEx>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740"/>
        </w:trPr>
        <w:tc>
          <w:tcPr>
            <w:tcW w:w="3246" w:type="dxa"/>
          </w:tcPr>
          <w:p w:rsidR="00C2381A" w:rsidRPr="000F679E" w:rsidP="00C2381A">
            <w:pPr>
              <w:spacing w:after="0" w:line="240" w:lineRule="auto"/>
              <w:ind w:firstLine="709"/>
              <w:jc w:val="both"/>
              <w:rPr>
                <w:rFonts w:ascii="Times New Roman" w:hAnsi="Times New Roman"/>
                <w:sz w:val="28"/>
                <w:szCs w:val="28"/>
              </w:rPr>
            </w:pPr>
          </w:p>
        </w:tc>
        <w:tc>
          <w:tcPr>
            <w:tcW w:w="2800" w:type="dxa"/>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Базове насіння</w:t>
            </w:r>
          </w:p>
        </w:tc>
        <w:tc>
          <w:tcPr>
            <w:tcW w:w="3319" w:type="dxa"/>
          </w:tcPr>
          <w:p w:rsidR="00C2381A" w:rsidRPr="000F679E" w:rsidP="00C2381A">
            <w:pPr>
              <w:spacing w:after="0" w:line="240" w:lineRule="auto"/>
              <w:jc w:val="both"/>
              <w:rPr>
                <w:rFonts w:ascii="Times New Roman" w:hAnsi="Times New Roman"/>
                <w:sz w:val="28"/>
                <w:szCs w:val="28"/>
              </w:rPr>
            </w:pPr>
            <w:r w:rsidRPr="000F679E">
              <w:rPr>
                <w:rFonts w:ascii="Times New Roman" w:hAnsi="Times New Roman"/>
                <w:sz w:val="28"/>
                <w:szCs w:val="28"/>
              </w:rPr>
              <w:t>Сертифіковане насіння</w:t>
            </w:r>
          </w:p>
        </w:tc>
      </w:tr>
      <w:tr>
        <w:tblPrEx>
          <w:tblW w:w="9365" w:type="dxa"/>
          <w:tblLayout w:type="fixed"/>
          <w:tblCellMar>
            <w:left w:w="0" w:type="dxa"/>
            <w:right w:w="0" w:type="dxa"/>
          </w:tblCellMar>
          <w:tblLook w:val="01E0"/>
        </w:tblPrEx>
        <w:trPr>
          <w:trHeight w:hRule="exact" w:val="340"/>
        </w:trPr>
        <w:tc>
          <w:tcPr>
            <w:tcW w:w="3246"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Усі види</w:t>
            </w:r>
          </w:p>
        </w:tc>
        <w:tc>
          <w:tcPr>
            <w:tcW w:w="280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 на 30 кв.м </w:t>
            </w:r>
          </w:p>
        </w:tc>
        <w:tc>
          <w:tcPr>
            <w:tcW w:w="3319"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 на 10 кв.м </w:t>
            </w:r>
          </w:p>
        </w:tc>
      </w:tr>
    </w:tbl>
    <w:p w:rsidR="00C2381A" w:rsidRPr="000F679E" w:rsidP="00C2381A">
      <w:pPr>
        <w:spacing w:after="0" w:line="240" w:lineRule="auto"/>
        <w:ind w:firstLine="709"/>
        <w:jc w:val="both"/>
        <w:rPr>
          <w:rFonts w:ascii="Times New Roman" w:hAnsi="Times New Roman"/>
          <w:sz w:val="28"/>
          <w:szCs w:val="28"/>
        </w:rPr>
      </w:pPr>
    </w:p>
    <w:p w:rsidR="00C2381A" w:rsidRPr="00941258" w:rsidP="00C2381A">
      <w:pPr>
        <w:spacing w:after="0" w:line="240" w:lineRule="auto"/>
        <w:ind w:firstLine="709"/>
        <w:jc w:val="both"/>
        <w:rPr>
          <w:rFonts w:ascii="Times New Roman" w:hAnsi="Times New Roman"/>
          <w:b/>
          <w:sz w:val="28"/>
          <w:szCs w:val="28"/>
        </w:rPr>
      </w:pPr>
      <w:r w:rsidRPr="00941258">
        <w:rPr>
          <w:rFonts w:ascii="Times New Roman" w:hAnsi="Times New Roman"/>
          <w:b/>
          <w:sz w:val="28"/>
          <w:szCs w:val="28"/>
        </w:rPr>
        <w:t>8. Гібридні сорти</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8.1 </w:t>
      </w:r>
      <w:r w:rsidRPr="000F679E" w:rsidR="00051DBE">
        <w:rPr>
          <w:rFonts w:ascii="Times New Roman" w:hAnsi="Times New Roman"/>
          <w:sz w:val="28"/>
          <w:szCs w:val="28"/>
        </w:rPr>
        <w:t>Посіви</w:t>
      </w:r>
      <w:r w:rsidRPr="000F679E">
        <w:rPr>
          <w:rFonts w:ascii="Times New Roman" w:hAnsi="Times New Roman"/>
          <w:sz w:val="28"/>
          <w:szCs w:val="28"/>
        </w:rPr>
        <w:t>, з яких отриму</w:t>
      </w:r>
      <w:r w:rsidRPr="000F679E" w:rsidR="00051DBE">
        <w:rPr>
          <w:rFonts w:ascii="Times New Roman" w:hAnsi="Times New Roman"/>
          <w:sz w:val="28"/>
          <w:szCs w:val="28"/>
        </w:rPr>
        <w:t>ють</w:t>
      </w:r>
      <w:r w:rsidRPr="000F679E">
        <w:rPr>
          <w:rFonts w:ascii="Times New Roman" w:hAnsi="Times New Roman"/>
          <w:sz w:val="28"/>
          <w:szCs w:val="28"/>
        </w:rPr>
        <w:t xml:space="preserve"> </w:t>
      </w:r>
      <w:r w:rsidRPr="000F679E" w:rsidR="00051DBE">
        <w:rPr>
          <w:rFonts w:ascii="Times New Roman" w:hAnsi="Times New Roman"/>
          <w:sz w:val="28"/>
          <w:szCs w:val="28"/>
        </w:rPr>
        <w:t>б</w:t>
      </w:r>
      <w:r w:rsidRPr="000F679E">
        <w:rPr>
          <w:rFonts w:ascii="Times New Roman" w:hAnsi="Times New Roman"/>
          <w:sz w:val="28"/>
          <w:szCs w:val="28"/>
        </w:rPr>
        <w:t>азове насіння, мають бути забраковані за наявності більше ніж 0,2 відсотк</w:t>
      </w:r>
      <w:r w:rsidRPr="000F679E" w:rsidR="00051DBE">
        <w:rPr>
          <w:rFonts w:ascii="Times New Roman" w:hAnsi="Times New Roman"/>
          <w:sz w:val="28"/>
          <w:szCs w:val="28"/>
        </w:rPr>
        <w:t>и</w:t>
      </w:r>
      <w:r w:rsidRPr="000F679E">
        <w:rPr>
          <w:rFonts w:ascii="Times New Roman" w:hAnsi="Times New Roman"/>
          <w:sz w:val="28"/>
          <w:szCs w:val="28"/>
        </w:rPr>
        <w:t xml:space="preserve"> нетипових рослин, що скидають пилок, серед запилювачів, якщо 2 відсотки чи більше батьківських насіннєвих рослин мають квіти, придатні для прийняття пилку. Вони також мають бути забраковані за наявності більше як 0,5 відсотка нетипових рослин, у тому числі рослин, що скидають пилок, серед батьківських насіннєвих рослин.</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8.2 </w:t>
      </w:r>
      <w:r w:rsidRPr="000F679E" w:rsidR="00051DBE">
        <w:rPr>
          <w:rFonts w:ascii="Times New Roman" w:hAnsi="Times New Roman"/>
          <w:sz w:val="28"/>
          <w:szCs w:val="28"/>
        </w:rPr>
        <w:t>Посіви</w:t>
      </w:r>
      <w:r w:rsidRPr="000F679E">
        <w:rPr>
          <w:rFonts w:ascii="Times New Roman" w:hAnsi="Times New Roman"/>
          <w:sz w:val="28"/>
          <w:szCs w:val="28"/>
        </w:rPr>
        <w:t>, з яких отриму</w:t>
      </w:r>
      <w:r w:rsidRPr="000F679E" w:rsidR="00051DBE">
        <w:rPr>
          <w:rFonts w:ascii="Times New Roman" w:hAnsi="Times New Roman"/>
          <w:sz w:val="28"/>
          <w:szCs w:val="28"/>
        </w:rPr>
        <w:t>ють</w:t>
      </w:r>
      <w:r w:rsidRPr="000F679E">
        <w:rPr>
          <w:rFonts w:ascii="Times New Roman" w:hAnsi="Times New Roman"/>
          <w:sz w:val="28"/>
          <w:szCs w:val="28"/>
        </w:rPr>
        <w:t xml:space="preserve"> сертифіковане насіння, мають бути забраковані за наявності більше ніж 0,5 відсотк</w:t>
      </w:r>
      <w:r w:rsidRPr="000F679E" w:rsidR="00051DBE">
        <w:rPr>
          <w:rFonts w:ascii="Times New Roman" w:hAnsi="Times New Roman"/>
          <w:sz w:val="28"/>
          <w:szCs w:val="28"/>
        </w:rPr>
        <w:t>а</w:t>
      </w:r>
      <w:r w:rsidRPr="000F679E">
        <w:rPr>
          <w:rFonts w:ascii="Times New Roman" w:hAnsi="Times New Roman"/>
          <w:sz w:val="28"/>
          <w:szCs w:val="28"/>
        </w:rPr>
        <w:t xml:space="preserve"> нетипових рослин, що скидають пилок, серед запилювачів, якщо 5 відсотк</w:t>
      </w:r>
      <w:r w:rsidRPr="000F679E" w:rsidR="00051DBE">
        <w:rPr>
          <w:rFonts w:ascii="Times New Roman" w:hAnsi="Times New Roman"/>
          <w:sz w:val="28"/>
          <w:szCs w:val="28"/>
        </w:rPr>
        <w:t>ів</w:t>
      </w:r>
      <w:r w:rsidRPr="000F679E">
        <w:rPr>
          <w:rFonts w:ascii="Times New Roman" w:hAnsi="Times New Roman"/>
          <w:sz w:val="28"/>
          <w:szCs w:val="28"/>
        </w:rPr>
        <w:t xml:space="preserve"> чи більше батьківських насіннєвих рослин мають квіти, придатні для прийняття пилку. Вони також мають бути забракован</w:t>
      </w:r>
      <w:r w:rsidRPr="000F679E" w:rsidR="00051DBE">
        <w:rPr>
          <w:rFonts w:ascii="Times New Roman" w:hAnsi="Times New Roman"/>
          <w:sz w:val="28"/>
          <w:szCs w:val="28"/>
        </w:rPr>
        <w:t>і</w:t>
      </w:r>
      <w:r w:rsidRPr="000F679E">
        <w:rPr>
          <w:rFonts w:ascii="Times New Roman" w:hAnsi="Times New Roman"/>
          <w:sz w:val="28"/>
          <w:szCs w:val="28"/>
        </w:rPr>
        <w:t xml:space="preserve"> за наявності більше </w:t>
      </w:r>
      <w:r w:rsidRPr="000F679E" w:rsidR="000B5AEC">
        <w:rPr>
          <w:rFonts w:ascii="Times New Roman" w:hAnsi="Times New Roman"/>
          <w:sz w:val="28"/>
          <w:szCs w:val="28"/>
        </w:rPr>
        <w:t>1</w:t>
      </w:r>
      <w:r w:rsidRPr="000F679E">
        <w:rPr>
          <w:rFonts w:ascii="Times New Roman" w:hAnsi="Times New Roman"/>
          <w:sz w:val="28"/>
          <w:szCs w:val="28"/>
        </w:rPr>
        <w:t xml:space="preserve"> відсотк</w:t>
      </w:r>
      <w:r w:rsidRPr="000F679E" w:rsidR="00051DBE">
        <w:rPr>
          <w:rFonts w:ascii="Times New Roman" w:hAnsi="Times New Roman"/>
          <w:sz w:val="28"/>
          <w:szCs w:val="28"/>
        </w:rPr>
        <w:t>а</w:t>
      </w:r>
      <w:r w:rsidRPr="000F679E">
        <w:rPr>
          <w:rFonts w:ascii="Times New Roman" w:hAnsi="Times New Roman"/>
          <w:sz w:val="28"/>
          <w:szCs w:val="28"/>
        </w:rPr>
        <w:t xml:space="preserve"> нетипових рослин, у тому числі рослин, що скидають пилок, серед батьківських насіннєвих рослин.</w:t>
      </w:r>
    </w:p>
    <w:p w:rsidR="00C2381A" w:rsidRPr="000F679E" w:rsidP="00C2381A">
      <w:pPr>
        <w:spacing w:after="0" w:line="240" w:lineRule="auto"/>
        <w:ind w:firstLine="709"/>
        <w:jc w:val="both"/>
        <w:rPr>
          <w:rFonts w:ascii="Times New Roman" w:hAnsi="Times New Roman"/>
          <w:sz w:val="28"/>
          <w:szCs w:val="28"/>
        </w:rPr>
      </w:pPr>
    </w:p>
    <w:p w:rsidR="00C2381A" w:rsidRPr="00941258" w:rsidP="00C2381A">
      <w:pPr>
        <w:spacing w:after="0" w:line="240" w:lineRule="auto"/>
        <w:ind w:firstLine="709"/>
        <w:jc w:val="both"/>
        <w:rPr>
          <w:rFonts w:ascii="Times New Roman" w:hAnsi="Times New Roman"/>
          <w:b/>
          <w:sz w:val="28"/>
          <w:szCs w:val="28"/>
        </w:rPr>
      </w:pPr>
      <w:r w:rsidRPr="00941258">
        <w:rPr>
          <w:rFonts w:ascii="Times New Roman" w:hAnsi="Times New Roman"/>
          <w:b/>
          <w:sz w:val="28"/>
          <w:szCs w:val="28"/>
        </w:rPr>
        <w:t xml:space="preserve">9. Батьківські насіннєві рослини із чоловічою стерильністю </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Батьківські насіннєві рослини з чоловічою стерильністю можуть використовуватися для виробництва гібридного сертифікованого насіння будь-яким із таких двох методів: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шляхом змішування насіння, виробленого батьківською рослиною з чоловічою стерильністю, з насінням, виробленим повністю фертильною насіннєвою батьківською рослиною. Співвідношення насіння батьківської рослини з чоловічою стерильністю до насіння повністю фертильної насіннєвої батьківської рослини не має перевищувати 2 до 1;</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або</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використанням запилювача, який містить специфічну лінію або лінії відновлення, таким чином, щоб не менше за одну трет</w:t>
      </w:r>
      <w:r w:rsidRPr="000F679E" w:rsidR="000B5AEC">
        <w:rPr>
          <w:rFonts w:ascii="Times New Roman" w:hAnsi="Times New Roman"/>
          <w:sz w:val="28"/>
          <w:szCs w:val="28"/>
        </w:rPr>
        <w:t>ину</w:t>
      </w:r>
      <w:r w:rsidRPr="000F679E">
        <w:rPr>
          <w:rFonts w:ascii="Times New Roman" w:hAnsi="Times New Roman"/>
          <w:sz w:val="28"/>
          <w:szCs w:val="28"/>
        </w:rPr>
        <w:t xml:space="preserve"> рослин, вирощених із отриманого гібрида, виробляли пилок, нормальний у всіх відношеннях.</w:t>
      </w:r>
    </w:p>
    <w:p w:rsidR="00C2381A" w:rsidRPr="000F679E" w:rsidP="00C2381A">
      <w:pPr>
        <w:spacing w:after="0" w:line="240" w:lineRule="auto"/>
        <w:ind w:firstLine="709"/>
        <w:jc w:val="both"/>
        <w:rPr>
          <w:rFonts w:ascii="Times New Roman" w:hAnsi="Times New Roman"/>
          <w:sz w:val="28"/>
          <w:szCs w:val="28"/>
        </w:rPr>
      </w:pPr>
    </w:p>
    <w:p w:rsidR="00C2381A" w:rsidRPr="000F679E" w:rsidP="00C2381A">
      <w:pPr>
        <w:spacing w:after="0" w:line="240" w:lineRule="auto"/>
        <w:ind w:firstLine="709"/>
        <w:jc w:val="both"/>
        <w:rPr>
          <w:rFonts w:ascii="Times New Roman" w:hAnsi="Times New Roman"/>
          <w:i/>
          <w:sz w:val="28"/>
          <w:szCs w:val="28"/>
        </w:rPr>
      </w:pPr>
      <w:bookmarkStart w:id="48" w:name="_bookmark61"/>
      <w:bookmarkEnd w:id="48"/>
      <w:r w:rsidRPr="000F679E">
        <w:rPr>
          <w:rFonts w:ascii="Times New Roman" w:hAnsi="Times New Roman"/>
          <w:b/>
          <w:sz w:val="28"/>
          <w:szCs w:val="28"/>
        </w:rPr>
        <w:t xml:space="preserve">В) Додаткові мінімальні вимоги для гібридних сортів </w:t>
      </w:r>
      <w:r w:rsidRPr="000F679E" w:rsidR="00051DBE">
        <w:rPr>
          <w:rFonts w:ascii="Times New Roman" w:hAnsi="Times New Roman"/>
          <w:b/>
          <w:i/>
          <w:sz w:val="28"/>
          <w:szCs w:val="28"/>
        </w:rPr>
        <w:t xml:space="preserve">Helianthus annuus, Brassica napus, Brassica rapa, Gossypium hirsutum, Gossypium barbadense </w:t>
      </w:r>
      <w:r w:rsidRPr="00875064">
        <w:rPr>
          <w:rFonts w:ascii="Times New Roman" w:hAnsi="Times New Roman"/>
          <w:b/>
          <w:sz w:val="28"/>
          <w:szCs w:val="28"/>
        </w:rPr>
        <w:t xml:space="preserve">та </w:t>
      </w:r>
      <w:r w:rsidRPr="000F679E" w:rsidR="00051DBE">
        <w:rPr>
          <w:rFonts w:ascii="Times New Roman" w:hAnsi="Times New Roman"/>
          <w:b/>
          <w:sz w:val="28"/>
          <w:szCs w:val="28"/>
        </w:rPr>
        <w:t xml:space="preserve">міжвидових </w:t>
      </w:r>
      <w:r w:rsidRPr="000F679E">
        <w:rPr>
          <w:rFonts w:ascii="Times New Roman" w:hAnsi="Times New Roman"/>
          <w:b/>
          <w:sz w:val="28"/>
          <w:szCs w:val="28"/>
        </w:rPr>
        <w:t>гібридів видів</w:t>
      </w:r>
      <w:r w:rsidRPr="000F679E" w:rsidR="0020196B">
        <w:rPr>
          <w:rFonts w:ascii="Times New Roman" w:hAnsi="Times New Roman"/>
          <w:b/>
          <w:i/>
          <w:sz w:val="28"/>
          <w:szCs w:val="28"/>
        </w:rPr>
        <w:t xml:space="preserve"> Gossypium</w:t>
      </w:r>
    </w:p>
    <w:p w:rsidR="00C2381A" w:rsidRPr="000F679E" w:rsidP="00C2381A">
      <w:pPr>
        <w:spacing w:after="0" w:line="240" w:lineRule="auto"/>
        <w:ind w:firstLine="709"/>
        <w:jc w:val="both"/>
        <w:rPr>
          <w:rFonts w:ascii="Times New Roman" w:hAnsi="Times New Roman"/>
          <w:b/>
          <w:sz w:val="28"/>
          <w:szCs w:val="28"/>
        </w:rPr>
      </w:pPr>
    </w:p>
    <w:p w:rsidR="00C2381A" w:rsidRPr="00453318" w:rsidP="00C2381A">
      <w:pPr>
        <w:spacing w:after="0" w:line="240" w:lineRule="auto"/>
        <w:ind w:firstLine="709"/>
        <w:jc w:val="both"/>
        <w:rPr>
          <w:rFonts w:ascii="Times New Roman" w:hAnsi="Times New Roman"/>
          <w:b/>
          <w:sz w:val="28"/>
          <w:szCs w:val="28"/>
        </w:rPr>
      </w:pPr>
      <w:r w:rsidRPr="00453318">
        <w:rPr>
          <w:rFonts w:ascii="Times New Roman" w:hAnsi="Times New Roman"/>
          <w:b/>
          <w:sz w:val="28"/>
          <w:szCs w:val="28"/>
        </w:rPr>
        <w:t xml:space="preserve">10. </w:t>
      </w:r>
      <w:r w:rsidRPr="00453318" w:rsidR="005041E8">
        <w:rPr>
          <w:rFonts w:ascii="Times New Roman" w:hAnsi="Times New Roman"/>
          <w:b/>
          <w:sz w:val="28"/>
          <w:szCs w:val="28"/>
        </w:rPr>
        <w:t>Попредній посів</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10.1</w:t>
      </w:r>
      <w:r w:rsidRPr="000F679E">
        <w:rPr>
          <w:rFonts w:ascii="Times New Roman" w:hAnsi="Times New Roman"/>
          <w:i/>
          <w:sz w:val="28"/>
          <w:szCs w:val="28"/>
        </w:rPr>
        <w:t xml:space="preserve"> Helianthus annuus</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Потрібен інтервал щонайменше </w:t>
      </w:r>
      <w:r w:rsidRPr="000F679E" w:rsidR="00F57A07">
        <w:rPr>
          <w:rFonts w:ascii="Times New Roman" w:hAnsi="Times New Roman"/>
          <w:sz w:val="28"/>
          <w:szCs w:val="28"/>
        </w:rPr>
        <w:t xml:space="preserve">у </w:t>
      </w:r>
      <w:r w:rsidRPr="000F679E">
        <w:rPr>
          <w:rFonts w:ascii="Times New Roman" w:hAnsi="Times New Roman"/>
          <w:sz w:val="28"/>
          <w:szCs w:val="28"/>
        </w:rPr>
        <w:t xml:space="preserve">два роки між урожаєм насіннєвих </w:t>
      </w:r>
      <w:r w:rsidRPr="000F679E" w:rsidR="00F57A07">
        <w:rPr>
          <w:rFonts w:ascii="Times New Roman" w:hAnsi="Times New Roman"/>
          <w:sz w:val="28"/>
          <w:szCs w:val="28"/>
        </w:rPr>
        <w:t>посівів</w:t>
      </w:r>
      <w:r w:rsidRPr="000F679E">
        <w:rPr>
          <w:rFonts w:ascii="Times New Roman" w:hAnsi="Times New Roman"/>
          <w:sz w:val="28"/>
          <w:szCs w:val="28"/>
        </w:rPr>
        <w:t xml:space="preserve"> для виробництва базового або сертифікованого насіння, а також будь-якою іншою культурою того ж виду.</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10.2 </w:t>
      </w:r>
      <w:r w:rsidRPr="000F679E">
        <w:rPr>
          <w:rFonts w:ascii="Times New Roman" w:hAnsi="Times New Roman"/>
          <w:i/>
          <w:sz w:val="28"/>
          <w:szCs w:val="28"/>
        </w:rPr>
        <w:t>Brassica napus та Brassica rapa</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Потрібен інтервал </w:t>
      </w:r>
      <w:r w:rsidRPr="000F679E" w:rsidR="00F57A07">
        <w:rPr>
          <w:rFonts w:ascii="Times New Roman" w:hAnsi="Times New Roman"/>
          <w:sz w:val="28"/>
          <w:szCs w:val="28"/>
        </w:rPr>
        <w:t xml:space="preserve">щонайменше </w:t>
      </w:r>
      <w:r w:rsidRPr="000F679E">
        <w:rPr>
          <w:rFonts w:ascii="Times New Roman" w:hAnsi="Times New Roman"/>
          <w:sz w:val="28"/>
          <w:szCs w:val="28"/>
        </w:rPr>
        <w:t>у п</w:t>
      </w:r>
      <w:r w:rsidR="006B55C9">
        <w:rPr>
          <w:rFonts w:ascii="Times New Roman" w:hAnsi="Times New Roman"/>
          <w:sz w:val="28"/>
          <w:szCs w:val="28"/>
        </w:rPr>
        <w:t>’</w:t>
      </w:r>
      <w:r w:rsidRPr="000F679E">
        <w:rPr>
          <w:rFonts w:ascii="Times New Roman" w:hAnsi="Times New Roman"/>
          <w:sz w:val="28"/>
          <w:szCs w:val="28"/>
        </w:rPr>
        <w:t>ять років між урожаєм насіннєвих культур для виробництва базового або сертифікованого насіння, а також будь-якою іншою культурою хрестоцвітних.</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10.3 </w:t>
      </w:r>
      <w:r w:rsidRPr="000F679E">
        <w:rPr>
          <w:rFonts w:ascii="Times New Roman" w:hAnsi="Times New Roman"/>
          <w:i/>
          <w:sz w:val="28"/>
          <w:szCs w:val="28"/>
        </w:rPr>
        <w:t>Gossypium hirsutum, Gossypium barbadense та Gossypium hirsutum x G. barbadense</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10.3.1 Ділянка може бути зареєстрована в якості батьківської, материнської або відновлюваної одиниці (базове насіння) та одиниці гібридного насіння, тільки якщо жодні рослини будь-якого сорту бавовни не вирощувалися на ній для виробництва насіння або з іншою метою впродовж 12 місяців до такої реєстрації. </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10.3.2 Ділянка, призначена для виробництва сертифікованого гібридного насіння, також може бути зареєстрована в якості насіннєвої одиниці за таких умов:</w:t>
      </w:r>
    </w:p>
    <w:p w:rsidR="00C2381A" w:rsidRPr="000F679E" w:rsidP="00C2381A">
      <w:pPr>
        <w:spacing w:after="0" w:line="240" w:lineRule="auto"/>
        <w:ind w:firstLine="709"/>
        <w:jc w:val="both"/>
        <w:rPr>
          <w:rFonts w:ascii="Times New Roman" w:hAnsi="Times New Roman"/>
          <w:sz w:val="28"/>
          <w:szCs w:val="28"/>
        </w:rPr>
      </w:pPr>
      <w:r w:rsidRPr="00875064">
        <w:rPr>
          <w:rFonts w:ascii="Times New Roman" w:hAnsi="Times New Roman"/>
          <w:sz w:val="28"/>
          <w:szCs w:val="28"/>
        </w:rPr>
        <w:t>10.3.2.1 якщо серти</w:t>
      </w:r>
      <w:r w:rsidRPr="000F679E">
        <w:rPr>
          <w:rFonts w:ascii="Times New Roman" w:hAnsi="Times New Roman"/>
          <w:sz w:val="28"/>
          <w:szCs w:val="28"/>
        </w:rPr>
        <w:t>фіковане насіння того ж сорту було вироблене на ній упродовж попереднього посівного періоду;</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10.3.2.2 якщо будь-які інші рослини, окрім бавовни, висівалися на ній для виробництва насіння або з іншою метою в якості проміжної культури до реєстрації ділянки;</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10.3.2.3 якщо застосовуються практики виробництва, що мінімізують/попереджають життєздатність самосійної бавовни.</w:t>
      </w:r>
    </w:p>
    <w:p w:rsidR="00C2381A" w:rsidRPr="00331787" w:rsidP="00C2381A">
      <w:pPr>
        <w:spacing w:after="0" w:line="240" w:lineRule="auto"/>
        <w:ind w:firstLine="709"/>
        <w:jc w:val="both"/>
        <w:rPr>
          <w:rFonts w:ascii="Times New Roman" w:hAnsi="Times New Roman"/>
          <w:b/>
          <w:sz w:val="28"/>
          <w:szCs w:val="28"/>
        </w:rPr>
      </w:pPr>
      <w:r w:rsidRPr="00331787">
        <w:rPr>
          <w:rFonts w:ascii="Times New Roman" w:hAnsi="Times New Roman"/>
          <w:b/>
          <w:sz w:val="28"/>
          <w:szCs w:val="28"/>
        </w:rPr>
        <w:t xml:space="preserve">11. </w:t>
      </w:r>
      <w:r w:rsidRPr="00331787" w:rsidR="00F57A07">
        <w:rPr>
          <w:rFonts w:ascii="Times New Roman" w:hAnsi="Times New Roman"/>
          <w:b/>
          <w:sz w:val="28"/>
          <w:szCs w:val="28"/>
        </w:rPr>
        <w:t>Просторова і</w:t>
      </w:r>
      <w:r w:rsidRPr="00331787">
        <w:rPr>
          <w:rFonts w:ascii="Times New Roman" w:hAnsi="Times New Roman"/>
          <w:b/>
          <w:sz w:val="28"/>
          <w:szCs w:val="28"/>
        </w:rPr>
        <w:t xml:space="preserve">золяція </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11.1 </w:t>
      </w:r>
      <w:r w:rsidRPr="000F679E" w:rsidR="00627F7D">
        <w:rPr>
          <w:rFonts w:ascii="Times New Roman" w:hAnsi="Times New Roman"/>
          <w:i/>
          <w:sz w:val="28"/>
          <w:szCs w:val="28"/>
        </w:rPr>
        <w:t xml:space="preserve">Посіви </w:t>
      </w:r>
      <w:r w:rsidRPr="000F679E">
        <w:rPr>
          <w:rFonts w:ascii="Times New Roman" w:hAnsi="Times New Roman"/>
          <w:i/>
          <w:sz w:val="28"/>
          <w:szCs w:val="28"/>
        </w:rPr>
        <w:t>для виробництва базового насіння батьківських ліній</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11.1.1 </w:t>
      </w:r>
      <w:r w:rsidRPr="000F679E">
        <w:rPr>
          <w:rFonts w:ascii="Times New Roman" w:hAnsi="Times New Roman"/>
          <w:i/>
          <w:sz w:val="28"/>
          <w:szCs w:val="28"/>
        </w:rPr>
        <w:t>Helianthus annuus</w:t>
      </w:r>
    </w:p>
    <w:p w:rsidR="00C2381A" w:rsidRPr="000F679E" w:rsidP="00C2381A">
      <w:pPr>
        <w:spacing w:after="0" w:line="240" w:lineRule="auto"/>
        <w:ind w:firstLine="709"/>
        <w:jc w:val="both"/>
        <w:rPr>
          <w:rFonts w:ascii="Times New Roman" w:hAnsi="Times New Roman"/>
          <w:sz w:val="28"/>
          <w:szCs w:val="28"/>
        </w:rPr>
      </w:pPr>
      <w:r w:rsidRPr="000F679E" w:rsidR="00627F7D">
        <w:rPr>
          <w:rFonts w:ascii="Times New Roman" w:hAnsi="Times New Roman"/>
          <w:sz w:val="28"/>
          <w:szCs w:val="28"/>
        </w:rPr>
        <w:t>Посіви для виробництва б</w:t>
      </w:r>
      <w:r w:rsidRPr="000F679E">
        <w:rPr>
          <w:rFonts w:ascii="Times New Roman" w:hAnsi="Times New Roman"/>
          <w:sz w:val="28"/>
          <w:szCs w:val="28"/>
        </w:rPr>
        <w:t xml:space="preserve">азового насіння Helianthus annuus повинні знаходитися на відстані не менш як </w:t>
      </w:r>
      <w:smartTag w:uri="urn:schemas-microsoft-com:office:smarttags" w:element="metricconverter">
        <w:smartTagPr>
          <w:attr w:name="ProductID" w:val="1500 м"/>
        </w:smartTagPr>
        <w:r w:rsidRPr="000F679E">
          <w:rPr>
            <w:rFonts w:ascii="Times New Roman" w:hAnsi="Times New Roman"/>
            <w:sz w:val="28"/>
            <w:szCs w:val="28"/>
          </w:rPr>
          <w:t>1500 м</w:t>
        </w:r>
      </w:smartTag>
      <w:r w:rsidRPr="000F679E">
        <w:rPr>
          <w:rFonts w:ascii="Times New Roman" w:hAnsi="Times New Roman"/>
          <w:sz w:val="28"/>
          <w:szCs w:val="28"/>
        </w:rPr>
        <w:t xml:space="preserve"> від будь-якого джерела забруднюючого пилка, окрім культури базового насіння з одним і тим самим запилювачем, за умови, що існує проміжок розміром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0B5AEC">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11.1.2 </w:t>
      </w:r>
      <w:r w:rsidRPr="000F679E">
        <w:rPr>
          <w:rFonts w:ascii="Times New Roman" w:hAnsi="Times New Roman"/>
          <w:i/>
          <w:sz w:val="28"/>
          <w:szCs w:val="28"/>
        </w:rPr>
        <w:t>Brassica napus та Brassica rapa</w:t>
      </w:r>
    </w:p>
    <w:p w:rsidR="00C2381A" w:rsidRPr="000F679E" w:rsidP="00C2381A">
      <w:pPr>
        <w:spacing w:after="0" w:line="240" w:lineRule="auto"/>
        <w:ind w:firstLine="709"/>
        <w:jc w:val="both"/>
        <w:rPr>
          <w:rFonts w:ascii="Times New Roman" w:hAnsi="Times New Roman"/>
          <w:sz w:val="28"/>
          <w:szCs w:val="28"/>
        </w:rPr>
      </w:pPr>
      <w:r w:rsidRPr="000F679E" w:rsidR="00627F7D">
        <w:rPr>
          <w:rFonts w:ascii="Times New Roman" w:hAnsi="Times New Roman"/>
          <w:sz w:val="28"/>
          <w:szCs w:val="28"/>
        </w:rPr>
        <w:t xml:space="preserve">Посіви </w:t>
      </w:r>
      <w:r w:rsidRPr="000F679E">
        <w:rPr>
          <w:rFonts w:ascii="Times New Roman" w:hAnsi="Times New Roman"/>
          <w:sz w:val="28"/>
          <w:szCs w:val="28"/>
        </w:rPr>
        <w:t xml:space="preserve">для виробництва базового насіння Brassica napus та Brassica rapa повинні знаходитися на відстані не менш як </w:t>
      </w:r>
      <w:smartTag w:uri="urn:schemas-microsoft-com:office:smarttags" w:element="metricconverter">
        <w:smartTagPr>
          <w:attr w:name="ProductID" w:val="500 м"/>
        </w:smartTagPr>
        <w:r w:rsidRPr="000F679E">
          <w:rPr>
            <w:rFonts w:ascii="Times New Roman" w:hAnsi="Times New Roman"/>
            <w:sz w:val="28"/>
            <w:szCs w:val="28"/>
          </w:rPr>
          <w:t>500 м</w:t>
        </w:r>
      </w:smartTag>
      <w:r w:rsidRPr="000F679E">
        <w:rPr>
          <w:rFonts w:ascii="Times New Roman" w:hAnsi="Times New Roman"/>
          <w:sz w:val="28"/>
          <w:szCs w:val="28"/>
        </w:rPr>
        <w:t xml:space="preserve"> від будь-якого джерела забруднюючого пилка, окрім культури базового насіння з одним і тим самим запилювачем, за умови, що існує проміжок величиною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0B5AEC">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11.1.3 </w:t>
      </w:r>
      <w:r w:rsidRPr="000F679E">
        <w:rPr>
          <w:rFonts w:ascii="Times New Roman" w:hAnsi="Times New Roman"/>
          <w:i/>
          <w:sz w:val="28"/>
          <w:szCs w:val="28"/>
        </w:rPr>
        <w:t>Gossypium barbadense</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Культури для виробництва базового насіння </w:t>
      </w:r>
      <w:r w:rsidRPr="000F679E">
        <w:rPr>
          <w:rFonts w:ascii="Times New Roman" w:hAnsi="Times New Roman"/>
          <w:i/>
          <w:sz w:val="28"/>
          <w:szCs w:val="28"/>
        </w:rPr>
        <w:t>Gossypium barbadense</w:t>
      </w:r>
      <w:r w:rsidRPr="000F679E">
        <w:rPr>
          <w:rFonts w:ascii="Times New Roman" w:hAnsi="Times New Roman"/>
          <w:sz w:val="28"/>
          <w:szCs w:val="28"/>
        </w:rPr>
        <w:t xml:space="preserve"> повинні знаходитись на відстані не менш як </w:t>
      </w:r>
      <w:smartTag w:uri="urn:schemas-microsoft-com:office:smarttags" w:element="metricconverter">
        <w:smartTagPr>
          <w:attr w:name="ProductID" w:val="200 м"/>
        </w:smartTagPr>
        <w:r w:rsidRPr="000F679E">
          <w:rPr>
            <w:rFonts w:ascii="Times New Roman" w:hAnsi="Times New Roman"/>
            <w:sz w:val="28"/>
            <w:szCs w:val="28"/>
          </w:rPr>
          <w:t>200 м</w:t>
        </w:r>
      </w:smartTag>
      <w:r w:rsidRPr="000F679E">
        <w:rPr>
          <w:rFonts w:ascii="Times New Roman" w:hAnsi="Times New Roman"/>
          <w:sz w:val="28"/>
          <w:szCs w:val="28"/>
        </w:rPr>
        <w:t xml:space="preserve"> від будь-якого джерела забруднюючого пилка, окрім культури базового насіння з одним і тим самим запилювачем, за умови, що існує проміжок величиною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0B5AEC">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11.1.4 </w:t>
      </w:r>
      <w:r w:rsidRPr="000F679E">
        <w:rPr>
          <w:rFonts w:ascii="Times New Roman" w:hAnsi="Times New Roman"/>
          <w:i/>
          <w:sz w:val="28"/>
          <w:szCs w:val="28"/>
        </w:rPr>
        <w:t>Gossypium hirsutum</w:t>
      </w:r>
    </w:p>
    <w:p w:rsidR="00C2381A" w:rsidRPr="000F679E" w:rsidP="00C2381A">
      <w:pPr>
        <w:spacing w:after="0" w:line="240" w:lineRule="auto"/>
        <w:ind w:firstLine="709"/>
        <w:jc w:val="both"/>
        <w:rPr>
          <w:rFonts w:ascii="Times New Roman" w:hAnsi="Times New Roman"/>
          <w:sz w:val="28"/>
          <w:szCs w:val="28"/>
        </w:rPr>
      </w:pPr>
      <w:r w:rsidRPr="000F679E" w:rsidR="00627F7D">
        <w:rPr>
          <w:rFonts w:ascii="Times New Roman" w:hAnsi="Times New Roman"/>
          <w:sz w:val="28"/>
          <w:szCs w:val="28"/>
        </w:rPr>
        <w:t>Посіви</w:t>
      </w:r>
      <w:r w:rsidRPr="000F679E">
        <w:rPr>
          <w:rFonts w:ascii="Times New Roman" w:hAnsi="Times New Roman"/>
          <w:sz w:val="28"/>
          <w:szCs w:val="28"/>
        </w:rPr>
        <w:t xml:space="preserve"> для виробництва базового насіння Gossypium hirsutum повинні знаходитись на відстані не менш як </w:t>
      </w:r>
      <w:smartTag w:uri="urn:schemas-microsoft-com:office:smarttags" w:element="metricconverter">
        <w:smartTagPr>
          <w:attr w:name="ProductID" w:val="100 м"/>
        </w:smartTagPr>
        <w:r w:rsidRPr="000F679E">
          <w:rPr>
            <w:rFonts w:ascii="Times New Roman" w:hAnsi="Times New Roman"/>
            <w:sz w:val="28"/>
            <w:szCs w:val="28"/>
          </w:rPr>
          <w:t>100 м</w:t>
        </w:r>
      </w:smartTag>
      <w:r w:rsidRPr="000F679E">
        <w:rPr>
          <w:rFonts w:ascii="Times New Roman" w:hAnsi="Times New Roman"/>
          <w:sz w:val="28"/>
          <w:szCs w:val="28"/>
        </w:rPr>
        <w:t xml:space="preserve"> від будь-якого джерела забруднюючого пилка, окрім культури базового насіння з одним і тим самим запилювачем, за умови, що існує проміжок величиною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0B5AEC">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11.1.5 </w:t>
      </w:r>
      <w:r w:rsidRPr="000F679E">
        <w:rPr>
          <w:rFonts w:ascii="Times New Roman" w:hAnsi="Times New Roman"/>
          <w:i/>
          <w:sz w:val="28"/>
          <w:szCs w:val="28"/>
        </w:rPr>
        <w:t>Gossypium hirsutum x Gossypium barbadense</w:t>
      </w:r>
    </w:p>
    <w:p w:rsidR="00C2381A" w:rsidRPr="000F679E" w:rsidP="00C2381A">
      <w:pPr>
        <w:spacing w:after="0" w:line="240" w:lineRule="auto"/>
        <w:ind w:firstLine="709"/>
        <w:jc w:val="both"/>
        <w:rPr>
          <w:rFonts w:ascii="Times New Roman" w:hAnsi="Times New Roman"/>
          <w:sz w:val="28"/>
          <w:szCs w:val="28"/>
        </w:rPr>
      </w:pPr>
      <w:r w:rsidRPr="000F679E" w:rsidR="00627F7D">
        <w:rPr>
          <w:rFonts w:ascii="Times New Roman" w:hAnsi="Times New Roman"/>
          <w:sz w:val="28"/>
          <w:szCs w:val="28"/>
        </w:rPr>
        <w:t>Посіви</w:t>
      </w:r>
      <w:r w:rsidRPr="000F679E">
        <w:rPr>
          <w:rFonts w:ascii="Times New Roman" w:hAnsi="Times New Roman"/>
          <w:sz w:val="28"/>
          <w:szCs w:val="28"/>
        </w:rPr>
        <w:t xml:space="preserve"> для виробництва базового насіння Gossypium hirsutum x Gossypium barbadense повинні знаходитися на відстані не менш як </w:t>
      </w:r>
      <w:smartTag w:uri="urn:schemas-microsoft-com:office:smarttags" w:element="metricconverter">
        <w:smartTagPr>
          <w:attr w:name="ProductID" w:val="200 м"/>
        </w:smartTagPr>
        <w:r w:rsidRPr="000F679E">
          <w:rPr>
            <w:rFonts w:ascii="Times New Roman" w:hAnsi="Times New Roman"/>
            <w:sz w:val="28"/>
            <w:szCs w:val="28"/>
          </w:rPr>
          <w:t>200 м</w:t>
        </w:r>
      </w:smartTag>
      <w:r w:rsidRPr="000F679E">
        <w:rPr>
          <w:rFonts w:ascii="Times New Roman" w:hAnsi="Times New Roman"/>
          <w:sz w:val="28"/>
          <w:szCs w:val="28"/>
        </w:rPr>
        <w:t xml:space="preserve"> від будь-якого джерела забруднюючого пилка, окрім культури базового насіння з одним і тим самим запилювачем, за умови, що існує проміжок величиною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0B5AEC">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11.2 </w:t>
      </w:r>
      <w:r w:rsidRPr="000F679E" w:rsidR="00627F7D">
        <w:rPr>
          <w:rFonts w:ascii="Times New Roman" w:hAnsi="Times New Roman"/>
          <w:sz w:val="28"/>
          <w:szCs w:val="28"/>
        </w:rPr>
        <w:t>Посіви</w:t>
      </w:r>
      <w:r w:rsidRPr="000F679E">
        <w:rPr>
          <w:rFonts w:ascii="Times New Roman" w:hAnsi="Times New Roman"/>
          <w:sz w:val="28"/>
          <w:szCs w:val="28"/>
        </w:rPr>
        <w:t xml:space="preserve"> для виробництва </w:t>
      </w:r>
      <w:r w:rsidRPr="000F679E" w:rsidR="00627F7D">
        <w:rPr>
          <w:rFonts w:ascii="Times New Roman" w:hAnsi="Times New Roman"/>
          <w:sz w:val="28"/>
          <w:szCs w:val="28"/>
        </w:rPr>
        <w:t>с</w:t>
      </w:r>
      <w:r w:rsidRPr="000F679E">
        <w:rPr>
          <w:rFonts w:ascii="Times New Roman" w:hAnsi="Times New Roman"/>
          <w:sz w:val="28"/>
          <w:szCs w:val="28"/>
        </w:rPr>
        <w:t>ертифікованого насіння гібридних сортів</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11.2.1 </w:t>
      </w:r>
      <w:r w:rsidRPr="000F679E">
        <w:rPr>
          <w:rFonts w:ascii="Times New Roman" w:hAnsi="Times New Roman"/>
          <w:i/>
          <w:sz w:val="28"/>
          <w:szCs w:val="28"/>
        </w:rPr>
        <w:t>Helia</w:t>
      </w:r>
      <w:r w:rsidRPr="000F679E">
        <w:rPr>
          <w:rFonts w:ascii="Times New Roman" w:hAnsi="Times New Roman"/>
          <w:i/>
          <w:sz w:val="28"/>
          <w:szCs w:val="28"/>
        </w:rPr>
        <w:t>nthus annuus</w:t>
      </w:r>
    </w:p>
    <w:p w:rsidR="00C2381A" w:rsidRPr="000F679E" w:rsidP="00C2381A">
      <w:pPr>
        <w:spacing w:after="0" w:line="240" w:lineRule="auto"/>
        <w:ind w:firstLine="709"/>
        <w:jc w:val="both"/>
        <w:rPr>
          <w:rFonts w:ascii="Times New Roman" w:hAnsi="Times New Roman"/>
          <w:sz w:val="28"/>
          <w:szCs w:val="28"/>
        </w:rPr>
      </w:pPr>
      <w:r w:rsidRPr="000F679E" w:rsidR="00627F7D">
        <w:rPr>
          <w:rFonts w:ascii="Times New Roman" w:hAnsi="Times New Roman"/>
          <w:sz w:val="28"/>
          <w:szCs w:val="28"/>
        </w:rPr>
        <w:t>Посіви</w:t>
      </w:r>
      <w:r w:rsidRPr="000F679E">
        <w:rPr>
          <w:rFonts w:ascii="Times New Roman" w:hAnsi="Times New Roman"/>
          <w:sz w:val="28"/>
          <w:szCs w:val="28"/>
        </w:rPr>
        <w:t xml:space="preserve"> для виробництва базового насіння Helianthus annuus повинні знаходитися на відстані не менш як </w:t>
      </w:r>
      <w:smartTag w:uri="urn:schemas-microsoft-com:office:smarttags" w:element="metricconverter">
        <w:smartTagPr>
          <w:attr w:name="ProductID" w:val="500 м"/>
        </w:smartTagPr>
        <w:r w:rsidRPr="000F679E">
          <w:rPr>
            <w:rFonts w:ascii="Times New Roman" w:hAnsi="Times New Roman"/>
            <w:sz w:val="28"/>
            <w:szCs w:val="28"/>
          </w:rPr>
          <w:t>500 м</w:t>
        </w:r>
      </w:smartTag>
      <w:r w:rsidRPr="000F679E">
        <w:rPr>
          <w:rFonts w:ascii="Times New Roman" w:hAnsi="Times New Roman"/>
          <w:sz w:val="28"/>
          <w:szCs w:val="28"/>
        </w:rPr>
        <w:t xml:space="preserve"> від будь-якого джерела забруднюючого пилка, окрім культури базового насіння з одним і тим самим запилювачем, за умови, що існує проміжок розміром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0B5AEC">
        <w:rPr>
          <w:rFonts w:ascii="Times New Roman" w:hAnsi="Times New Roman"/>
          <w:sz w:val="28"/>
          <w:szCs w:val="28"/>
        </w:rPr>
        <w:t>у</w:t>
      </w:r>
      <w:r w:rsidRPr="000F679E">
        <w:rPr>
          <w:rFonts w:ascii="Times New Roman" w:hAnsi="Times New Roman"/>
          <w:sz w:val="28"/>
          <w:szCs w:val="28"/>
        </w:rPr>
        <w:t>.</w:t>
      </w:r>
    </w:p>
    <w:p w:rsidR="00664715" w:rsidRPr="000F679E" w:rsidP="00C2381A">
      <w:pPr>
        <w:spacing w:after="0" w:line="240" w:lineRule="auto"/>
        <w:ind w:firstLine="709"/>
        <w:jc w:val="both"/>
        <w:rPr>
          <w:rFonts w:ascii="Times New Roman" w:hAnsi="Times New Roman"/>
          <w:sz w:val="28"/>
          <w:szCs w:val="28"/>
        </w:rPr>
      </w:pP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11.2.2 </w:t>
      </w:r>
      <w:r w:rsidRPr="000F679E">
        <w:rPr>
          <w:rFonts w:ascii="Times New Roman" w:hAnsi="Times New Roman"/>
          <w:i/>
          <w:sz w:val="28"/>
          <w:szCs w:val="28"/>
        </w:rPr>
        <w:t>Brassica napus та Brassica rapa</w:t>
      </w:r>
    </w:p>
    <w:p w:rsidR="00C2381A" w:rsidRPr="000F679E" w:rsidP="00C2381A">
      <w:pPr>
        <w:spacing w:after="0" w:line="240" w:lineRule="auto"/>
        <w:ind w:firstLine="709"/>
        <w:jc w:val="both"/>
        <w:rPr>
          <w:rFonts w:ascii="Times New Roman" w:hAnsi="Times New Roman"/>
          <w:sz w:val="28"/>
          <w:szCs w:val="28"/>
        </w:rPr>
      </w:pPr>
      <w:r w:rsidRPr="00875064" w:rsidR="00627F7D">
        <w:rPr>
          <w:rFonts w:ascii="Times New Roman" w:hAnsi="Times New Roman"/>
          <w:sz w:val="28"/>
          <w:szCs w:val="28"/>
        </w:rPr>
        <w:t>Посіви</w:t>
      </w:r>
      <w:r w:rsidRPr="000F679E">
        <w:rPr>
          <w:rFonts w:ascii="Times New Roman" w:hAnsi="Times New Roman"/>
          <w:sz w:val="28"/>
          <w:szCs w:val="28"/>
        </w:rPr>
        <w:t xml:space="preserve"> для виробництва базового насіння Brassica napus та Brassica rapa повинні знаходитись на відстані не менш як </w:t>
      </w:r>
      <w:smartTag w:uri="urn:schemas-microsoft-com:office:smarttags" w:element="metricconverter">
        <w:smartTagPr>
          <w:attr w:name="ProductID" w:val="300 м"/>
        </w:smartTagPr>
        <w:r w:rsidRPr="000F679E">
          <w:rPr>
            <w:rFonts w:ascii="Times New Roman" w:hAnsi="Times New Roman"/>
            <w:sz w:val="28"/>
            <w:szCs w:val="28"/>
          </w:rPr>
          <w:t>300 м</w:t>
        </w:r>
      </w:smartTag>
      <w:r w:rsidRPr="000F679E">
        <w:rPr>
          <w:rFonts w:ascii="Times New Roman" w:hAnsi="Times New Roman"/>
          <w:sz w:val="28"/>
          <w:szCs w:val="28"/>
        </w:rPr>
        <w:t xml:space="preserve"> від будь-якого джерела забруднюючого пилка, окрім культури базового насіння з одним і тим самим запилювачем, за умови, що існує проміжок розміром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0B5AEC">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color w:val="000000"/>
          <w:sz w:val="28"/>
          <w:szCs w:val="28"/>
        </w:rPr>
        <w:t xml:space="preserve">11.2.3 </w:t>
      </w:r>
      <w:r w:rsidRPr="000F679E">
        <w:rPr>
          <w:rFonts w:ascii="Times New Roman" w:hAnsi="Times New Roman"/>
          <w:i/>
          <w:color w:val="000000"/>
          <w:sz w:val="28"/>
          <w:szCs w:val="28"/>
        </w:rPr>
        <w:t>Gossypium</w:t>
      </w:r>
      <w:r w:rsidRPr="000F679E">
        <w:rPr>
          <w:rFonts w:ascii="Times New Roman" w:hAnsi="Times New Roman"/>
          <w:i/>
          <w:sz w:val="28"/>
          <w:szCs w:val="28"/>
        </w:rPr>
        <w:t xml:space="preserve"> barbadense</w:t>
      </w:r>
      <w:r w:rsidRPr="000F679E">
        <w:rPr>
          <w:rFonts w:ascii="Times New Roman" w:hAnsi="Times New Roman"/>
          <w:sz w:val="28"/>
          <w:szCs w:val="28"/>
        </w:rPr>
        <w:t xml:space="preserve"> (</w:t>
      </w:r>
      <w:r w:rsidRPr="000F679E" w:rsidR="005B377B">
        <w:rPr>
          <w:rFonts w:ascii="Times New Roman" w:hAnsi="Times New Roman"/>
          <w:sz w:val="28"/>
          <w:szCs w:val="28"/>
        </w:rPr>
        <w:t>внутрівидові</w:t>
      </w:r>
      <w:r w:rsidRPr="000F679E">
        <w:rPr>
          <w:rFonts w:ascii="Times New Roman" w:hAnsi="Times New Roman"/>
          <w:sz w:val="28"/>
          <w:szCs w:val="28"/>
        </w:rPr>
        <w:t xml:space="preserve"> гібриди)</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а) </w:t>
      </w:r>
      <w:r w:rsidRPr="000F679E" w:rsidR="005B377B">
        <w:rPr>
          <w:rFonts w:ascii="Times New Roman" w:hAnsi="Times New Roman"/>
          <w:sz w:val="28"/>
          <w:szCs w:val="28"/>
        </w:rPr>
        <w:t>Посіви</w:t>
      </w:r>
      <w:r w:rsidRPr="000F679E">
        <w:rPr>
          <w:rFonts w:ascii="Times New Roman" w:hAnsi="Times New Roman"/>
          <w:sz w:val="28"/>
          <w:szCs w:val="28"/>
        </w:rPr>
        <w:t xml:space="preserve">, </w:t>
      </w:r>
      <w:r w:rsidRPr="000F679E" w:rsidR="005B377B">
        <w:rPr>
          <w:rFonts w:ascii="Times New Roman" w:hAnsi="Times New Roman"/>
          <w:sz w:val="28"/>
          <w:szCs w:val="28"/>
        </w:rPr>
        <w:t>на</w:t>
      </w:r>
      <w:r w:rsidRPr="000F679E">
        <w:rPr>
          <w:rFonts w:ascii="Times New Roman" w:hAnsi="Times New Roman"/>
          <w:sz w:val="28"/>
          <w:szCs w:val="28"/>
        </w:rPr>
        <w:t xml:space="preserve"> яких не застосовується метод цитоплазматичної чоловічої стерильності для виробництва сертифікованого насіння гібридних сортів F1 Gossypium barbadense, повинні знаходитися на відстані не менш як </w:t>
      </w:r>
      <w:smartTag w:uri="urn:schemas-microsoft-com:office:smarttags" w:element="metricconverter">
        <w:smartTagPr>
          <w:attr w:name="ProductID" w:val="150 м"/>
        </w:smartTagPr>
        <w:r w:rsidRPr="000F679E">
          <w:rPr>
            <w:rFonts w:ascii="Times New Roman" w:hAnsi="Times New Roman"/>
            <w:sz w:val="28"/>
            <w:szCs w:val="28"/>
          </w:rPr>
          <w:t>150 м</w:t>
        </w:r>
      </w:smartTag>
      <w:r w:rsidRPr="000F679E">
        <w:rPr>
          <w:rFonts w:ascii="Times New Roman" w:hAnsi="Times New Roman"/>
          <w:sz w:val="28"/>
          <w:szCs w:val="28"/>
        </w:rPr>
        <w:t xml:space="preserve"> від будь-якого джерела забруднюючого пилка, окрім культури з одним і тим самим запилювачем, за умови, що є проміжок розміром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0B5AEC">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r w:rsidRPr="000F679E" w:rsidR="005B377B">
        <w:rPr>
          <w:rFonts w:ascii="Times New Roman" w:hAnsi="Times New Roman"/>
          <w:sz w:val="28"/>
          <w:szCs w:val="28"/>
        </w:rPr>
        <w:t>б</w:t>
      </w:r>
      <w:r w:rsidRPr="000F679E">
        <w:rPr>
          <w:rFonts w:ascii="Times New Roman" w:hAnsi="Times New Roman"/>
          <w:sz w:val="28"/>
          <w:szCs w:val="28"/>
        </w:rPr>
        <w:t xml:space="preserve">) </w:t>
      </w:r>
      <w:r w:rsidRPr="000F679E" w:rsidR="005B377B">
        <w:rPr>
          <w:rFonts w:ascii="Times New Roman" w:hAnsi="Times New Roman"/>
          <w:sz w:val="28"/>
          <w:szCs w:val="28"/>
        </w:rPr>
        <w:t>Посіви</w:t>
      </w:r>
      <w:r w:rsidRPr="000F679E">
        <w:rPr>
          <w:rFonts w:ascii="Times New Roman" w:hAnsi="Times New Roman"/>
          <w:sz w:val="28"/>
          <w:szCs w:val="28"/>
        </w:rPr>
        <w:t xml:space="preserve">, </w:t>
      </w:r>
      <w:r w:rsidRPr="000F679E" w:rsidR="005B377B">
        <w:rPr>
          <w:rFonts w:ascii="Times New Roman" w:hAnsi="Times New Roman"/>
          <w:sz w:val="28"/>
          <w:szCs w:val="28"/>
        </w:rPr>
        <w:t>на</w:t>
      </w:r>
      <w:r w:rsidRPr="000F679E">
        <w:rPr>
          <w:rFonts w:ascii="Times New Roman" w:hAnsi="Times New Roman"/>
          <w:sz w:val="28"/>
          <w:szCs w:val="28"/>
        </w:rPr>
        <w:t xml:space="preserve"> яких застосовується метод цитоплазматичної чоловічої стерильності для виробництва сертифікованого насіння гібридних сортів F1 Gossypium barbadense, повинні знаходитися на відстані не менш як </w:t>
      </w:r>
      <w:smartTag w:uri="urn:schemas-microsoft-com:office:smarttags" w:element="metricconverter">
        <w:smartTagPr>
          <w:attr w:name="ProductID" w:val="800 м"/>
        </w:smartTagPr>
        <w:r w:rsidRPr="000F679E">
          <w:rPr>
            <w:rFonts w:ascii="Times New Roman" w:hAnsi="Times New Roman"/>
            <w:sz w:val="28"/>
            <w:szCs w:val="28"/>
          </w:rPr>
          <w:t>800 м</w:t>
        </w:r>
      </w:smartTag>
      <w:r w:rsidRPr="000F679E">
        <w:rPr>
          <w:rFonts w:ascii="Times New Roman" w:hAnsi="Times New Roman"/>
          <w:sz w:val="28"/>
          <w:szCs w:val="28"/>
        </w:rPr>
        <w:t xml:space="preserve"> від будь-якого джерела забруднюючого пилка, окрім культури з одним і тим самим запилювачем, за умови, що існує проміжок розміром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0B5AEC">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11.2.4 </w:t>
      </w:r>
      <w:r w:rsidRPr="000F679E">
        <w:rPr>
          <w:rFonts w:ascii="Times New Roman" w:hAnsi="Times New Roman"/>
          <w:i/>
          <w:sz w:val="28"/>
          <w:szCs w:val="28"/>
        </w:rPr>
        <w:t>Gossypium hirsutum</w:t>
      </w:r>
      <w:r w:rsidRPr="000F679E">
        <w:rPr>
          <w:rFonts w:ascii="Times New Roman" w:hAnsi="Times New Roman"/>
          <w:sz w:val="28"/>
          <w:szCs w:val="28"/>
        </w:rPr>
        <w:t xml:space="preserve"> (</w:t>
      </w:r>
      <w:r w:rsidRPr="000F679E" w:rsidR="002645E6">
        <w:rPr>
          <w:rFonts w:ascii="Times New Roman" w:hAnsi="Times New Roman"/>
          <w:sz w:val="28"/>
          <w:szCs w:val="28"/>
        </w:rPr>
        <w:t>внутрівидові</w:t>
      </w:r>
      <w:r w:rsidRPr="000F679E">
        <w:rPr>
          <w:rFonts w:ascii="Times New Roman" w:hAnsi="Times New Roman"/>
          <w:sz w:val="28"/>
          <w:szCs w:val="28"/>
        </w:rPr>
        <w:t xml:space="preserve"> гібриди)</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a) </w:t>
      </w:r>
      <w:r w:rsidRPr="00875064" w:rsidR="00F33C27">
        <w:rPr>
          <w:rFonts w:ascii="Times New Roman" w:hAnsi="Times New Roman"/>
          <w:sz w:val="28"/>
          <w:szCs w:val="28"/>
        </w:rPr>
        <w:t>Посіви</w:t>
      </w:r>
      <w:r w:rsidRPr="000F679E">
        <w:rPr>
          <w:rFonts w:ascii="Times New Roman" w:hAnsi="Times New Roman"/>
          <w:sz w:val="28"/>
          <w:szCs w:val="28"/>
        </w:rPr>
        <w:t xml:space="preserve">, </w:t>
      </w:r>
      <w:r w:rsidRPr="000F679E" w:rsidR="00F33C27">
        <w:rPr>
          <w:rFonts w:ascii="Times New Roman" w:hAnsi="Times New Roman"/>
          <w:sz w:val="28"/>
          <w:szCs w:val="28"/>
        </w:rPr>
        <w:t>на</w:t>
      </w:r>
      <w:r w:rsidRPr="000F679E">
        <w:rPr>
          <w:rFonts w:ascii="Times New Roman" w:hAnsi="Times New Roman"/>
          <w:sz w:val="28"/>
          <w:szCs w:val="28"/>
        </w:rPr>
        <w:t xml:space="preserve"> яких не застосовується метод цитоплазматичної чоловічої стерильності для виробництва сертифікованого насіння гібридних сортів F1 Gossypium hirsutum, повинні знаходитися на відстані не менш за </w:t>
      </w:r>
      <w:smartTag w:uri="urn:schemas-microsoft-com:office:smarttags" w:element="metricconverter">
        <w:smartTagPr>
          <w:attr w:name="ProductID" w:val="30 м"/>
        </w:smartTagPr>
        <w:r w:rsidRPr="000F679E">
          <w:rPr>
            <w:rFonts w:ascii="Times New Roman" w:hAnsi="Times New Roman"/>
            <w:sz w:val="28"/>
            <w:szCs w:val="28"/>
          </w:rPr>
          <w:t>30 м</w:t>
        </w:r>
      </w:smartTag>
      <w:r w:rsidRPr="000F679E">
        <w:rPr>
          <w:rFonts w:ascii="Times New Roman" w:hAnsi="Times New Roman"/>
          <w:sz w:val="28"/>
          <w:szCs w:val="28"/>
        </w:rPr>
        <w:t xml:space="preserve"> від будь-якого джерела забруднюючого пилка, окрім культури з одним і тим самим запилювачем, за умови, що є проміжок розміром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0B5AEC">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r w:rsidRPr="000F679E" w:rsidR="00F33C27">
        <w:rPr>
          <w:rFonts w:ascii="Times New Roman" w:hAnsi="Times New Roman"/>
          <w:sz w:val="28"/>
          <w:szCs w:val="28"/>
        </w:rPr>
        <w:t>б</w:t>
      </w:r>
      <w:r w:rsidRPr="000F679E">
        <w:rPr>
          <w:rFonts w:ascii="Times New Roman" w:hAnsi="Times New Roman"/>
          <w:sz w:val="28"/>
          <w:szCs w:val="28"/>
        </w:rPr>
        <w:t xml:space="preserve">) </w:t>
      </w:r>
      <w:r w:rsidRPr="000F679E" w:rsidR="00F33C27">
        <w:rPr>
          <w:rFonts w:ascii="Times New Roman" w:hAnsi="Times New Roman"/>
          <w:sz w:val="28"/>
          <w:szCs w:val="28"/>
        </w:rPr>
        <w:t>Посіви</w:t>
      </w:r>
      <w:r w:rsidRPr="000F679E">
        <w:rPr>
          <w:rFonts w:ascii="Times New Roman" w:hAnsi="Times New Roman"/>
          <w:sz w:val="28"/>
          <w:szCs w:val="28"/>
        </w:rPr>
        <w:t xml:space="preserve">, </w:t>
      </w:r>
      <w:r w:rsidRPr="000F679E" w:rsidR="00F33C27">
        <w:rPr>
          <w:rFonts w:ascii="Times New Roman" w:hAnsi="Times New Roman"/>
          <w:sz w:val="28"/>
          <w:szCs w:val="28"/>
        </w:rPr>
        <w:t>на</w:t>
      </w:r>
      <w:r w:rsidRPr="000F679E">
        <w:rPr>
          <w:rFonts w:ascii="Times New Roman" w:hAnsi="Times New Roman"/>
          <w:sz w:val="28"/>
          <w:szCs w:val="28"/>
        </w:rPr>
        <w:t xml:space="preserve"> яких застосовується метод цитоплазматичної чоловічої стерильності для виробництва Сертифікованого насіння гібридних сортів F1 Gossypium hirsutum, повинні знаходитися на відстані не менш за </w:t>
      </w:r>
      <w:smartTag w:uri="urn:schemas-microsoft-com:office:smarttags" w:element="metricconverter">
        <w:smartTagPr>
          <w:attr w:name="ProductID" w:val="800 м"/>
        </w:smartTagPr>
        <w:r w:rsidRPr="000F679E">
          <w:rPr>
            <w:rFonts w:ascii="Times New Roman" w:hAnsi="Times New Roman"/>
            <w:sz w:val="28"/>
            <w:szCs w:val="28"/>
          </w:rPr>
          <w:t>800 м</w:t>
        </w:r>
      </w:smartTag>
      <w:r w:rsidRPr="000F679E">
        <w:rPr>
          <w:rFonts w:ascii="Times New Roman" w:hAnsi="Times New Roman"/>
          <w:sz w:val="28"/>
          <w:szCs w:val="28"/>
        </w:rPr>
        <w:t xml:space="preserve"> від будь-якого джерела забруднюючого пилка, окрім культури з одним і тим самим запилювачем, за умови, що існує проміжок розміром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0B5AEC">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11.2.5 </w:t>
      </w:r>
      <w:r w:rsidRPr="000F679E">
        <w:rPr>
          <w:rFonts w:ascii="Times New Roman" w:hAnsi="Times New Roman"/>
          <w:i/>
          <w:sz w:val="28"/>
          <w:szCs w:val="28"/>
        </w:rPr>
        <w:t>Gossypium hirsutum x Gossypium barb</w:t>
      </w:r>
      <w:r w:rsidRPr="000F679E">
        <w:rPr>
          <w:rFonts w:ascii="Times New Roman" w:hAnsi="Times New Roman"/>
          <w:i/>
          <w:sz w:val="28"/>
          <w:szCs w:val="28"/>
        </w:rPr>
        <w:t>adense</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a) </w:t>
      </w:r>
      <w:r w:rsidRPr="00875064" w:rsidR="00F33C27">
        <w:rPr>
          <w:rFonts w:ascii="Times New Roman" w:hAnsi="Times New Roman"/>
          <w:sz w:val="28"/>
          <w:szCs w:val="28"/>
        </w:rPr>
        <w:t>Посіви</w:t>
      </w:r>
      <w:r w:rsidRPr="000F679E">
        <w:rPr>
          <w:rFonts w:ascii="Times New Roman" w:hAnsi="Times New Roman"/>
          <w:sz w:val="28"/>
          <w:szCs w:val="28"/>
        </w:rPr>
        <w:t xml:space="preserve">, до яких не застосовується метод цитоплазматичної чоловічої стерильності для виробництва сертифікованого насіння гібридних сортів F1 Gossypium hirsutum x Gossypium barbadense, повинні знаходитися на відстані не менш як </w:t>
      </w:r>
      <w:smartTag w:uri="urn:schemas-microsoft-com:office:smarttags" w:element="metricconverter">
        <w:smartTagPr>
          <w:attr w:name="ProductID" w:val="150 м"/>
        </w:smartTagPr>
        <w:r w:rsidRPr="000F679E">
          <w:rPr>
            <w:rFonts w:ascii="Times New Roman" w:hAnsi="Times New Roman"/>
            <w:sz w:val="28"/>
            <w:szCs w:val="28"/>
          </w:rPr>
          <w:t>150 м</w:t>
        </w:r>
      </w:smartTag>
      <w:r w:rsidRPr="000F679E">
        <w:rPr>
          <w:rFonts w:ascii="Times New Roman" w:hAnsi="Times New Roman"/>
          <w:sz w:val="28"/>
          <w:szCs w:val="28"/>
        </w:rPr>
        <w:t xml:space="preserve"> від будь-якого джерела забруднюючого пилка, окрім культури з одним і тим самим запилювачем, за умови, що проміжок розміром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987F9E">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r w:rsidRPr="000F679E" w:rsidR="00F33C27">
        <w:rPr>
          <w:rFonts w:ascii="Times New Roman" w:hAnsi="Times New Roman"/>
          <w:sz w:val="28"/>
          <w:szCs w:val="28"/>
        </w:rPr>
        <w:t>б</w:t>
      </w:r>
      <w:r w:rsidRPr="000F679E">
        <w:rPr>
          <w:rFonts w:ascii="Times New Roman" w:hAnsi="Times New Roman"/>
          <w:sz w:val="28"/>
          <w:szCs w:val="28"/>
        </w:rPr>
        <w:t xml:space="preserve">) </w:t>
      </w:r>
      <w:r w:rsidRPr="000F679E" w:rsidR="00F33C27">
        <w:rPr>
          <w:rFonts w:ascii="Times New Roman" w:hAnsi="Times New Roman"/>
          <w:sz w:val="28"/>
          <w:szCs w:val="28"/>
        </w:rPr>
        <w:t>Посіви</w:t>
      </w:r>
      <w:r w:rsidRPr="000F679E">
        <w:rPr>
          <w:rFonts w:ascii="Times New Roman" w:hAnsi="Times New Roman"/>
          <w:sz w:val="28"/>
          <w:szCs w:val="28"/>
        </w:rPr>
        <w:t xml:space="preserve">, </w:t>
      </w:r>
      <w:r w:rsidRPr="000F679E" w:rsidR="00F33C27">
        <w:rPr>
          <w:rFonts w:ascii="Times New Roman" w:hAnsi="Times New Roman"/>
          <w:sz w:val="28"/>
          <w:szCs w:val="28"/>
        </w:rPr>
        <w:t>на</w:t>
      </w:r>
      <w:r w:rsidRPr="000F679E">
        <w:rPr>
          <w:rFonts w:ascii="Times New Roman" w:hAnsi="Times New Roman"/>
          <w:sz w:val="28"/>
          <w:szCs w:val="28"/>
        </w:rPr>
        <w:t xml:space="preserve"> яких застосовується метод цитоплазматичної чоловічої стерильності для виробництва сертифікованого насіння гібридних сортів F1 Gossypium hirsutum та Gossypium barbadense, повинні знаходитися на відстані не менш за </w:t>
      </w:r>
      <w:smartTag w:uri="urn:schemas-microsoft-com:office:smarttags" w:element="metricconverter">
        <w:smartTagPr>
          <w:attr w:name="ProductID" w:val="800 м"/>
        </w:smartTagPr>
        <w:r w:rsidRPr="000F679E">
          <w:rPr>
            <w:rFonts w:ascii="Times New Roman" w:hAnsi="Times New Roman"/>
            <w:sz w:val="28"/>
            <w:szCs w:val="28"/>
          </w:rPr>
          <w:t>800 м</w:t>
        </w:r>
      </w:smartTag>
      <w:r w:rsidRPr="000F679E">
        <w:rPr>
          <w:rFonts w:ascii="Times New Roman" w:hAnsi="Times New Roman"/>
          <w:sz w:val="28"/>
          <w:szCs w:val="28"/>
        </w:rPr>
        <w:t xml:space="preserve"> від будь-якого джерела забруднюючого пилка, окрім культури з одним і тим самим запилювачем, за умови, що існує проміжок розміром не менше </w:t>
      </w:r>
      <w:smartTag w:uri="urn:schemas-microsoft-com:office:smarttags" w:element="metricconverter">
        <w:smartTagPr>
          <w:attr w:name="ProductID" w:val="3 м"/>
        </w:smartTagPr>
        <w:r w:rsidRPr="000F679E">
          <w:rPr>
            <w:rFonts w:ascii="Times New Roman" w:hAnsi="Times New Roman"/>
            <w:sz w:val="28"/>
            <w:szCs w:val="28"/>
          </w:rPr>
          <w:t>3 м</w:t>
        </w:r>
      </w:smartTag>
      <w:r w:rsidRPr="000F679E">
        <w:rPr>
          <w:rFonts w:ascii="Times New Roman" w:hAnsi="Times New Roman"/>
          <w:sz w:val="28"/>
          <w:szCs w:val="28"/>
        </w:rPr>
        <w:t xml:space="preserve"> і родовід такого насіння є відомим уповноваженому державному орган</w:t>
      </w:r>
      <w:r w:rsidRPr="000F679E" w:rsidR="00987F9E">
        <w:rPr>
          <w:rFonts w:ascii="Times New Roman" w:hAnsi="Times New Roman"/>
          <w:sz w:val="28"/>
          <w:szCs w:val="28"/>
        </w:rPr>
        <w:t>у</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11.3 Такі відстані застосовуються до насіннєвих </w:t>
      </w:r>
      <w:r w:rsidRPr="000F679E" w:rsidR="004B165A">
        <w:rPr>
          <w:rFonts w:ascii="Times New Roman" w:hAnsi="Times New Roman"/>
          <w:sz w:val="28"/>
          <w:szCs w:val="28"/>
        </w:rPr>
        <w:t>посівів</w:t>
      </w:r>
      <w:r w:rsidRPr="000F679E">
        <w:rPr>
          <w:rFonts w:ascii="Times New Roman" w:hAnsi="Times New Roman"/>
          <w:sz w:val="28"/>
          <w:szCs w:val="28"/>
        </w:rPr>
        <w:t>, а також до рослин або полів видів, здатних до перехресного запилення. На них можна не звертати уваги, якщо є достатній захист від будь-якого джерела небажаного пилку.</w:t>
      </w:r>
    </w:p>
    <w:p w:rsidR="00C2381A" w:rsidRPr="00961217" w:rsidP="00C2381A">
      <w:pPr>
        <w:spacing w:after="0" w:line="240" w:lineRule="auto"/>
        <w:ind w:firstLine="709"/>
        <w:jc w:val="both"/>
        <w:rPr>
          <w:rFonts w:ascii="Times New Roman" w:hAnsi="Times New Roman"/>
          <w:b/>
          <w:sz w:val="28"/>
          <w:szCs w:val="28"/>
        </w:rPr>
      </w:pPr>
      <w:r w:rsidRPr="00961217">
        <w:rPr>
          <w:rFonts w:ascii="Times New Roman" w:hAnsi="Times New Roman"/>
          <w:b/>
          <w:sz w:val="28"/>
          <w:szCs w:val="28"/>
        </w:rPr>
        <w:t>12. Інспектування насіннєв</w:t>
      </w:r>
      <w:r w:rsidRPr="00961217" w:rsidR="004B165A">
        <w:rPr>
          <w:rFonts w:ascii="Times New Roman" w:hAnsi="Times New Roman"/>
          <w:b/>
          <w:sz w:val="28"/>
          <w:szCs w:val="28"/>
        </w:rPr>
        <w:t>их посівів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12.1 Польов</w:t>
      </w:r>
      <w:r w:rsidRPr="000F679E" w:rsidR="004B165A">
        <w:rPr>
          <w:rFonts w:ascii="Times New Roman" w:hAnsi="Times New Roman"/>
          <w:sz w:val="28"/>
          <w:szCs w:val="28"/>
        </w:rPr>
        <w:t>е інспектування</w:t>
      </w:r>
      <w:r w:rsidRPr="000F679E">
        <w:rPr>
          <w:rFonts w:ascii="Times New Roman" w:hAnsi="Times New Roman"/>
          <w:sz w:val="28"/>
          <w:szCs w:val="28"/>
        </w:rPr>
        <w:t xml:space="preserve"> </w:t>
      </w:r>
      <w:r w:rsidRPr="000F679E" w:rsidR="004B165A">
        <w:rPr>
          <w:rFonts w:ascii="Times New Roman" w:hAnsi="Times New Roman"/>
          <w:sz w:val="28"/>
          <w:szCs w:val="28"/>
        </w:rPr>
        <w:t>посівів, призначених для виробництва б</w:t>
      </w:r>
      <w:r w:rsidRPr="000F679E">
        <w:rPr>
          <w:rFonts w:ascii="Times New Roman" w:hAnsi="Times New Roman"/>
          <w:sz w:val="28"/>
          <w:szCs w:val="28"/>
        </w:rPr>
        <w:t>азового насіння батьківських ліній:</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12.1.1 </w:t>
      </w:r>
      <w:r w:rsidRPr="000F679E">
        <w:rPr>
          <w:rFonts w:ascii="Times New Roman" w:hAnsi="Times New Roman"/>
          <w:i/>
          <w:sz w:val="28"/>
          <w:szCs w:val="28"/>
        </w:rPr>
        <w:t>Helianthus annuus</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Для </w:t>
      </w:r>
      <w:r w:rsidRPr="000F679E" w:rsidR="004B165A">
        <w:rPr>
          <w:rFonts w:ascii="Times New Roman" w:hAnsi="Times New Roman"/>
          <w:sz w:val="28"/>
          <w:szCs w:val="28"/>
        </w:rPr>
        <w:t>посівів</w:t>
      </w:r>
      <w:r w:rsidRPr="000F679E">
        <w:rPr>
          <w:rFonts w:ascii="Times New Roman" w:hAnsi="Times New Roman"/>
          <w:sz w:val="28"/>
          <w:szCs w:val="28"/>
        </w:rPr>
        <w:t xml:space="preserve">, </w:t>
      </w:r>
      <w:r w:rsidRPr="000F679E" w:rsidR="0066491E">
        <w:rPr>
          <w:rFonts w:ascii="Times New Roman" w:hAnsi="Times New Roman"/>
          <w:sz w:val="28"/>
          <w:szCs w:val="28"/>
        </w:rPr>
        <w:t>на</w:t>
      </w:r>
      <w:r w:rsidRPr="000F679E">
        <w:rPr>
          <w:rFonts w:ascii="Times New Roman" w:hAnsi="Times New Roman"/>
          <w:sz w:val="28"/>
          <w:szCs w:val="28"/>
        </w:rPr>
        <w:t xml:space="preserve"> яких застосовується метод цитоплазматичної чоловічої стерильності для виробництва базового насіння батьківських ліній, потрібно проводити щонайменше три інспек</w:t>
      </w:r>
      <w:r w:rsidRPr="000F679E" w:rsidR="002645E6">
        <w:rPr>
          <w:rFonts w:ascii="Times New Roman" w:hAnsi="Times New Roman"/>
          <w:sz w:val="28"/>
          <w:szCs w:val="28"/>
        </w:rPr>
        <w:t>тування. Перше</w:t>
      </w:r>
      <w:r w:rsidRPr="000F679E">
        <w:rPr>
          <w:rFonts w:ascii="Times New Roman" w:hAnsi="Times New Roman"/>
          <w:sz w:val="28"/>
          <w:szCs w:val="28"/>
        </w:rPr>
        <w:t xml:space="preserve"> інспек</w:t>
      </w:r>
      <w:r w:rsidRPr="000F679E" w:rsidR="002645E6">
        <w:rPr>
          <w:rFonts w:ascii="Times New Roman" w:hAnsi="Times New Roman"/>
          <w:sz w:val="28"/>
          <w:szCs w:val="28"/>
        </w:rPr>
        <w:t>тування</w:t>
      </w:r>
      <w:r w:rsidRPr="000F679E">
        <w:rPr>
          <w:rFonts w:ascii="Times New Roman" w:hAnsi="Times New Roman"/>
          <w:sz w:val="28"/>
          <w:szCs w:val="28"/>
        </w:rPr>
        <w:t xml:space="preserve"> проводиться до етапу цвітіння, друг</w:t>
      </w:r>
      <w:r w:rsidRPr="000F679E" w:rsidR="002645E6">
        <w:rPr>
          <w:rFonts w:ascii="Times New Roman" w:hAnsi="Times New Roman"/>
          <w:sz w:val="28"/>
          <w:szCs w:val="28"/>
        </w:rPr>
        <w:t>е</w:t>
      </w:r>
      <w:r w:rsidRPr="000F679E">
        <w:rPr>
          <w:rFonts w:ascii="Times New Roman" w:hAnsi="Times New Roman"/>
          <w:sz w:val="28"/>
          <w:szCs w:val="28"/>
        </w:rPr>
        <w:t xml:space="preserve"> – на початку етапу цвітіння, а трет</w:t>
      </w:r>
      <w:r w:rsidRPr="000F679E" w:rsidR="002645E6">
        <w:rPr>
          <w:rFonts w:ascii="Times New Roman" w:hAnsi="Times New Roman"/>
          <w:sz w:val="28"/>
          <w:szCs w:val="28"/>
        </w:rPr>
        <w:t>є</w:t>
      </w:r>
      <w:r w:rsidRPr="000F679E">
        <w:rPr>
          <w:rFonts w:ascii="Times New Roman" w:hAnsi="Times New Roman"/>
          <w:sz w:val="28"/>
          <w:szCs w:val="28"/>
        </w:rPr>
        <w:t xml:space="preserve"> до закінчення етапу цвітіння.</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12.1.2 </w:t>
      </w:r>
      <w:r w:rsidRPr="000F679E">
        <w:rPr>
          <w:rFonts w:ascii="Times New Roman" w:hAnsi="Times New Roman"/>
          <w:i/>
          <w:sz w:val="28"/>
          <w:szCs w:val="28"/>
        </w:rPr>
        <w:t>Brassica napus та Brassica rapa</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Для </w:t>
      </w:r>
      <w:r w:rsidRPr="000F679E" w:rsidR="004B165A">
        <w:rPr>
          <w:rFonts w:ascii="Times New Roman" w:hAnsi="Times New Roman"/>
          <w:sz w:val="28"/>
          <w:szCs w:val="28"/>
        </w:rPr>
        <w:t>посівів</w:t>
      </w:r>
      <w:r w:rsidRPr="000F679E">
        <w:rPr>
          <w:rFonts w:ascii="Times New Roman" w:hAnsi="Times New Roman"/>
          <w:sz w:val="28"/>
          <w:szCs w:val="28"/>
        </w:rPr>
        <w:t xml:space="preserve">, </w:t>
      </w:r>
      <w:r w:rsidRPr="000F679E" w:rsidR="0066491E">
        <w:rPr>
          <w:rFonts w:ascii="Times New Roman" w:hAnsi="Times New Roman"/>
          <w:sz w:val="28"/>
          <w:szCs w:val="28"/>
        </w:rPr>
        <w:t xml:space="preserve">на </w:t>
      </w:r>
      <w:r w:rsidRPr="000F679E">
        <w:rPr>
          <w:rFonts w:ascii="Times New Roman" w:hAnsi="Times New Roman"/>
          <w:sz w:val="28"/>
          <w:szCs w:val="28"/>
        </w:rPr>
        <w:t xml:space="preserve">яких застосовується метод цитоплазматичної чоловічої стерильності або метод самонесумісності для виробництва базового насіння батьківських ліній, потрібно проводити щонайменше три </w:t>
      </w:r>
      <w:r w:rsidRPr="000F679E" w:rsidR="002645E6">
        <w:rPr>
          <w:rFonts w:ascii="Times New Roman" w:hAnsi="Times New Roman"/>
          <w:sz w:val="28"/>
          <w:szCs w:val="28"/>
        </w:rPr>
        <w:t>інспектування. Перше інспектування</w:t>
      </w:r>
      <w:r w:rsidRPr="000F679E">
        <w:rPr>
          <w:rFonts w:ascii="Times New Roman" w:hAnsi="Times New Roman"/>
          <w:sz w:val="28"/>
          <w:szCs w:val="28"/>
        </w:rPr>
        <w:t xml:space="preserve"> проводиться до етапу цвітіння, друг</w:t>
      </w:r>
      <w:r w:rsidRPr="000F679E" w:rsidR="002645E6">
        <w:rPr>
          <w:rFonts w:ascii="Times New Roman" w:hAnsi="Times New Roman"/>
          <w:sz w:val="28"/>
          <w:szCs w:val="28"/>
        </w:rPr>
        <w:t>е</w:t>
      </w:r>
      <w:r w:rsidRPr="000F679E">
        <w:rPr>
          <w:rFonts w:ascii="Times New Roman" w:hAnsi="Times New Roman"/>
          <w:sz w:val="28"/>
          <w:szCs w:val="28"/>
        </w:rPr>
        <w:t xml:space="preserve"> – на</w:t>
      </w:r>
      <w:r w:rsidRPr="000F679E" w:rsidR="002645E6">
        <w:rPr>
          <w:rFonts w:ascii="Times New Roman" w:hAnsi="Times New Roman"/>
          <w:sz w:val="28"/>
          <w:szCs w:val="28"/>
        </w:rPr>
        <w:t xml:space="preserve"> початку етапу цвітіння, а третє</w:t>
      </w:r>
      <w:r w:rsidRPr="000F679E">
        <w:rPr>
          <w:rFonts w:ascii="Times New Roman" w:hAnsi="Times New Roman"/>
          <w:sz w:val="28"/>
          <w:szCs w:val="28"/>
        </w:rPr>
        <w:t xml:space="preserve"> до закінчення етапу цвітіння.</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12.1.3 </w:t>
      </w:r>
      <w:r w:rsidRPr="000F679E">
        <w:rPr>
          <w:rFonts w:ascii="Times New Roman" w:hAnsi="Times New Roman"/>
          <w:i/>
          <w:sz w:val="28"/>
          <w:szCs w:val="28"/>
        </w:rPr>
        <w:t>Gossypium hirsutum та Gossypium barbadense</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Для </w:t>
      </w:r>
      <w:r w:rsidRPr="000F679E" w:rsidR="004B165A">
        <w:rPr>
          <w:rFonts w:ascii="Times New Roman" w:hAnsi="Times New Roman"/>
          <w:sz w:val="28"/>
          <w:szCs w:val="28"/>
        </w:rPr>
        <w:t>посівів, з яких виробляється б</w:t>
      </w:r>
      <w:r w:rsidRPr="000F679E">
        <w:rPr>
          <w:rFonts w:ascii="Times New Roman" w:hAnsi="Times New Roman"/>
          <w:sz w:val="28"/>
          <w:szCs w:val="28"/>
        </w:rPr>
        <w:t xml:space="preserve">азове насіння батьківських ліній, потрібно проводити щонайменше три </w:t>
      </w:r>
      <w:r w:rsidRPr="000F679E" w:rsidR="002645E6">
        <w:rPr>
          <w:rFonts w:ascii="Times New Roman" w:hAnsi="Times New Roman"/>
          <w:sz w:val="28"/>
          <w:szCs w:val="28"/>
        </w:rPr>
        <w:t>інспектування</w:t>
      </w:r>
      <w:r w:rsidRPr="000F679E">
        <w:rPr>
          <w:rFonts w:ascii="Times New Roman" w:hAnsi="Times New Roman"/>
          <w:sz w:val="28"/>
          <w:szCs w:val="28"/>
        </w:rPr>
        <w:t>. Перш</w:t>
      </w:r>
      <w:r w:rsidRPr="000F679E" w:rsidR="002645E6">
        <w:rPr>
          <w:rFonts w:ascii="Times New Roman" w:hAnsi="Times New Roman"/>
          <w:sz w:val="28"/>
          <w:szCs w:val="28"/>
        </w:rPr>
        <w:t>е</w:t>
      </w:r>
      <w:r w:rsidRPr="000F679E">
        <w:rPr>
          <w:rFonts w:ascii="Times New Roman" w:hAnsi="Times New Roman"/>
          <w:sz w:val="28"/>
          <w:szCs w:val="28"/>
        </w:rPr>
        <w:t xml:space="preserve"> інспек</w:t>
      </w:r>
      <w:r w:rsidRPr="000F679E" w:rsidR="002645E6">
        <w:rPr>
          <w:rFonts w:ascii="Times New Roman" w:hAnsi="Times New Roman"/>
          <w:sz w:val="28"/>
          <w:szCs w:val="28"/>
        </w:rPr>
        <w:t>тування</w:t>
      </w:r>
      <w:r w:rsidRPr="000F679E">
        <w:rPr>
          <w:rFonts w:ascii="Times New Roman" w:hAnsi="Times New Roman"/>
          <w:sz w:val="28"/>
          <w:szCs w:val="28"/>
        </w:rPr>
        <w:t xml:space="preserve"> пров</w:t>
      </w:r>
      <w:r w:rsidRPr="000F679E" w:rsidR="002645E6">
        <w:rPr>
          <w:rFonts w:ascii="Times New Roman" w:hAnsi="Times New Roman"/>
          <w:sz w:val="28"/>
          <w:szCs w:val="28"/>
        </w:rPr>
        <w:t>одиться до етапу цвітіння, друге</w:t>
      </w:r>
      <w:r w:rsidRPr="000F679E">
        <w:rPr>
          <w:rFonts w:ascii="Times New Roman" w:hAnsi="Times New Roman"/>
          <w:sz w:val="28"/>
          <w:szCs w:val="28"/>
        </w:rPr>
        <w:t xml:space="preserve"> – </w:t>
      </w:r>
      <w:r w:rsidRPr="000F679E" w:rsidR="00905A12">
        <w:rPr>
          <w:rFonts w:ascii="Times New Roman" w:hAnsi="Times New Roman"/>
          <w:sz w:val="28"/>
          <w:szCs w:val="28"/>
        </w:rPr>
        <w:t>до закінчення</w:t>
      </w:r>
      <w:r w:rsidRPr="000F679E" w:rsidR="002645E6">
        <w:rPr>
          <w:rFonts w:ascii="Times New Roman" w:hAnsi="Times New Roman"/>
          <w:sz w:val="28"/>
          <w:szCs w:val="28"/>
        </w:rPr>
        <w:t xml:space="preserve"> етапу цвітіння, а третє</w:t>
      </w:r>
      <w:r w:rsidRPr="000F679E">
        <w:rPr>
          <w:rFonts w:ascii="Times New Roman" w:hAnsi="Times New Roman"/>
          <w:sz w:val="28"/>
          <w:szCs w:val="28"/>
        </w:rPr>
        <w:t xml:space="preserve"> </w:t>
      </w:r>
      <w:r w:rsidRPr="000F679E" w:rsidR="00905A12">
        <w:rPr>
          <w:rFonts w:ascii="Times New Roman" w:hAnsi="Times New Roman"/>
          <w:sz w:val="28"/>
          <w:szCs w:val="28"/>
        </w:rPr>
        <w:t>наприкінці</w:t>
      </w:r>
      <w:r w:rsidRPr="000F679E">
        <w:rPr>
          <w:rFonts w:ascii="Times New Roman" w:hAnsi="Times New Roman"/>
          <w:sz w:val="28"/>
          <w:szCs w:val="28"/>
        </w:rPr>
        <w:t xml:space="preserve"> етапу цвітіння, після видалення рослин-запилювачів.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12.2 </w:t>
      </w:r>
      <w:r w:rsidRPr="000F679E" w:rsidR="00D8640E">
        <w:rPr>
          <w:rFonts w:ascii="Times New Roman" w:hAnsi="Times New Roman"/>
          <w:sz w:val="28"/>
          <w:szCs w:val="28"/>
        </w:rPr>
        <w:t>Польове інспектування посівів, призначених для виробництва с</w:t>
      </w:r>
      <w:r w:rsidRPr="000F679E">
        <w:rPr>
          <w:rFonts w:ascii="Times New Roman" w:hAnsi="Times New Roman"/>
          <w:sz w:val="28"/>
          <w:szCs w:val="28"/>
        </w:rPr>
        <w:t xml:space="preserve">ертифікованого насіння гібридних сортів </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12.2.1 </w:t>
      </w:r>
      <w:r w:rsidRPr="000F679E">
        <w:rPr>
          <w:rFonts w:ascii="Times New Roman" w:hAnsi="Times New Roman"/>
          <w:i/>
          <w:sz w:val="28"/>
          <w:szCs w:val="28"/>
        </w:rPr>
        <w:t>Helianthus annuus</w:t>
      </w:r>
      <w:r w:rsidRPr="000F679E">
        <w:rPr>
          <w:rFonts w:ascii="Times New Roman" w:hAnsi="Times New Roman"/>
          <w:sz w:val="28"/>
          <w:szCs w:val="28"/>
        </w:rPr>
        <w:t xml:space="preserve"> </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Для </w:t>
      </w:r>
      <w:r w:rsidRPr="000F679E" w:rsidR="0066491E">
        <w:rPr>
          <w:rFonts w:ascii="Times New Roman" w:hAnsi="Times New Roman"/>
          <w:sz w:val="28"/>
          <w:szCs w:val="28"/>
        </w:rPr>
        <w:t>посівів</w:t>
      </w:r>
      <w:r w:rsidRPr="000F679E">
        <w:rPr>
          <w:rFonts w:ascii="Times New Roman" w:hAnsi="Times New Roman"/>
          <w:sz w:val="28"/>
          <w:szCs w:val="28"/>
        </w:rPr>
        <w:t xml:space="preserve">, </w:t>
      </w:r>
      <w:r w:rsidRPr="000F679E" w:rsidR="0066491E">
        <w:rPr>
          <w:rFonts w:ascii="Times New Roman" w:hAnsi="Times New Roman"/>
          <w:sz w:val="28"/>
          <w:szCs w:val="28"/>
        </w:rPr>
        <w:t xml:space="preserve">на </w:t>
      </w:r>
      <w:r w:rsidRPr="000F679E">
        <w:rPr>
          <w:rFonts w:ascii="Times New Roman" w:hAnsi="Times New Roman"/>
          <w:sz w:val="28"/>
          <w:szCs w:val="28"/>
        </w:rPr>
        <w:t>яких застосовується метод цитоплазматичної чоловічої стерильності для виробництва базового насіння батьківських ліній Helianthus annuus, потрібно проводити щонайменше три інспек</w:t>
      </w:r>
      <w:r w:rsidRPr="000F679E" w:rsidR="00B37B8C">
        <w:rPr>
          <w:rFonts w:ascii="Times New Roman" w:hAnsi="Times New Roman"/>
          <w:sz w:val="28"/>
          <w:szCs w:val="28"/>
        </w:rPr>
        <w:t>тування</w:t>
      </w:r>
      <w:r w:rsidRPr="000F679E">
        <w:rPr>
          <w:rFonts w:ascii="Times New Roman" w:hAnsi="Times New Roman"/>
          <w:sz w:val="28"/>
          <w:szCs w:val="28"/>
        </w:rPr>
        <w:t xml:space="preserve"> для </w:t>
      </w:r>
      <w:r w:rsidRPr="000F679E" w:rsidR="00B37B8C">
        <w:rPr>
          <w:rFonts w:ascii="Times New Roman" w:hAnsi="Times New Roman"/>
          <w:sz w:val="28"/>
          <w:szCs w:val="28"/>
        </w:rPr>
        <w:t>кожної батьківської лінії. Перше інспектування</w:t>
      </w:r>
      <w:r w:rsidRPr="000F679E">
        <w:rPr>
          <w:rFonts w:ascii="Times New Roman" w:hAnsi="Times New Roman"/>
          <w:sz w:val="28"/>
          <w:szCs w:val="28"/>
        </w:rPr>
        <w:t xml:space="preserve"> проводиться до етапу цвітіння, друг</w:t>
      </w:r>
      <w:r w:rsidRPr="000F679E" w:rsidR="00B37B8C">
        <w:rPr>
          <w:rFonts w:ascii="Times New Roman" w:hAnsi="Times New Roman"/>
          <w:sz w:val="28"/>
          <w:szCs w:val="28"/>
        </w:rPr>
        <w:t>е</w:t>
      </w:r>
      <w:r w:rsidRPr="000F679E">
        <w:rPr>
          <w:rFonts w:ascii="Times New Roman" w:hAnsi="Times New Roman"/>
          <w:sz w:val="28"/>
          <w:szCs w:val="28"/>
        </w:rPr>
        <w:t xml:space="preserve"> – на</w:t>
      </w:r>
      <w:r w:rsidRPr="000F679E" w:rsidR="00B37B8C">
        <w:rPr>
          <w:rFonts w:ascii="Times New Roman" w:hAnsi="Times New Roman"/>
          <w:sz w:val="28"/>
          <w:szCs w:val="28"/>
        </w:rPr>
        <w:t xml:space="preserve"> початку етапу цвітіння, а третє</w:t>
      </w:r>
      <w:r w:rsidRPr="000F679E">
        <w:rPr>
          <w:rFonts w:ascii="Times New Roman" w:hAnsi="Times New Roman"/>
          <w:sz w:val="28"/>
          <w:szCs w:val="28"/>
        </w:rPr>
        <w:t xml:space="preserve"> – до закінчення етапу цвітіння.</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12.2.2 </w:t>
      </w:r>
      <w:r w:rsidRPr="000F679E">
        <w:rPr>
          <w:rFonts w:ascii="Times New Roman" w:hAnsi="Times New Roman"/>
          <w:i/>
          <w:sz w:val="28"/>
          <w:szCs w:val="28"/>
        </w:rPr>
        <w:t>Brassica napus та Brassica rapa</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Для </w:t>
      </w:r>
      <w:r w:rsidRPr="000F679E" w:rsidR="0066491E">
        <w:rPr>
          <w:rFonts w:ascii="Times New Roman" w:hAnsi="Times New Roman"/>
          <w:sz w:val="28"/>
          <w:szCs w:val="28"/>
        </w:rPr>
        <w:t>посівів</w:t>
      </w:r>
      <w:r w:rsidRPr="000F679E">
        <w:rPr>
          <w:rFonts w:ascii="Times New Roman" w:hAnsi="Times New Roman"/>
          <w:sz w:val="28"/>
          <w:szCs w:val="28"/>
        </w:rPr>
        <w:t xml:space="preserve">, </w:t>
      </w:r>
      <w:r w:rsidRPr="000F679E" w:rsidR="0066491E">
        <w:rPr>
          <w:rFonts w:ascii="Times New Roman" w:hAnsi="Times New Roman"/>
          <w:sz w:val="28"/>
          <w:szCs w:val="28"/>
        </w:rPr>
        <w:t>на</w:t>
      </w:r>
      <w:r w:rsidRPr="000F679E">
        <w:rPr>
          <w:rFonts w:ascii="Times New Roman" w:hAnsi="Times New Roman"/>
          <w:sz w:val="28"/>
          <w:szCs w:val="28"/>
        </w:rPr>
        <w:t xml:space="preserve"> яких застосовується метод цитоплазматичної чоловічої стерильності або метод самонесумісності для виробництва гібридних сортів </w:t>
      </w:r>
      <w:r w:rsidRPr="000F679E">
        <w:rPr>
          <w:rFonts w:ascii="Times New Roman" w:hAnsi="Times New Roman"/>
          <w:i/>
          <w:sz w:val="28"/>
          <w:szCs w:val="28"/>
        </w:rPr>
        <w:t>Brassica napus</w:t>
      </w:r>
      <w:r w:rsidRPr="000F679E">
        <w:rPr>
          <w:rFonts w:ascii="Times New Roman" w:hAnsi="Times New Roman"/>
          <w:sz w:val="28"/>
          <w:szCs w:val="28"/>
        </w:rPr>
        <w:t xml:space="preserve"> та </w:t>
      </w:r>
      <w:r w:rsidRPr="000F679E">
        <w:rPr>
          <w:rFonts w:ascii="Times New Roman" w:hAnsi="Times New Roman"/>
          <w:i/>
          <w:sz w:val="28"/>
          <w:szCs w:val="28"/>
        </w:rPr>
        <w:t>Brassica rapa</w:t>
      </w:r>
      <w:r w:rsidRPr="000F679E">
        <w:rPr>
          <w:rFonts w:ascii="Times New Roman" w:hAnsi="Times New Roman"/>
          <w:sz w:val="28"/>
          <w:szCs w:val="28"/>
        </w:rPr>
        <w:t>, потрібно проводити щонайменше три інспек</w:t>
      </w:r>
      <w:r w:rsidRPr="000F679E" w:rsidR="00B37B8C">
        <w:rPr>
          <w:rFonts w:ascii="Times New Roman" w:hAnsi="Times New Roman"/>
          <w:sz w:val="28"/>
          <w:szCs w:val="28"/>
        </w:rPr>
        <w:t>тування</w:t>
      </w:r>
      <w:r w:rsidRPr="000F679E">
        <w:rPr>
          <w:rFonts w:ascii="Times New Roman" w:hAnsi="Times New Roman"/>
          <w:sz w:val="28"/>
          <w:szCs w:val="28"/>
        </w:rPr>
        <w:t xml:space="preserve"> для кожної батьківської лінії.</w:t>
      </w:r>
    </w:p>
    <w:p w:rsidR="00C2381A" w:rsidRPr="000F679E" w:rsidP="00C2381A">
      <w:pPr>
        <w:spacing w:after="0" w:line="240" w:lineRule="auto"/>
        <w:ind w:firstLine="709"/>
        <w:jc w:val="both"/>
        <w:rPr>
          <w:rFonts w:ascii="Times New Roman" w:hAnsi="Times New Roman"/>
          <w:sz w:val="28"/>
          <w:szCs w:val="28"/>
        </w:rPr>
      </w:pPr>
      <w:r w:rsidRPr="000F679E" w:rsidR="00B37B8C">
        <w:rPr>
          <w:rFonts w:ascii="Times New Roman" w:hAnsi="Times New Roman"/>
          <w:sz w:val="28"/>
          <w:szCs w:val="28"/>
        </w:rPr>
        <w:t>Перше інспектування</w:t>
      </w:r>
      <w:r w:rsidRPr="000F679E">
        <w:rPr>
          <w:rFonts w:ascii="Times New Roman" w:hAnsi="Times New Roman"/>
          <w:sz w:val="28"/>
          <w:szCs w:val="28"/>
        </w:rPr>
        <w:t xml:space="preserve"> пров</w:t>
      </w:r>
      <w:r w:rsidRPr="000F679E" w:rsidR="00B37B8C">
        <w:rPr>
          <w:rFonts w:ascii="Times New Roman" w:hAnsi="Times New Roman"/>
          <w:sz w:val="28"/>
          <w:szCs w:val="28"/>
        </w:rPr>
        <w:t>одиться до етапу цвітіння, друге</w:t>
      </w:r>
      <w:r w:rsidRPr="000F679E">
        <w:rPr>
          <w:rFonts w:ascii="Times New Roman" w:hAnsi="Times New Roman"/>
          <w:sz w:val="28"/>
          <w:szCs w:val="28"/>
        </w:rPr>
        <w:t xml:space="preserve"> – на</w:t>
      </w:r>
      <w:r w:rsidRPr="000F679E" w:rsidR="00B37B8C">
        <w:rPr>
          <w:rFonts w:ascii="Times New Roman" w:hAnsi="Times New Roman"/>
          <w:sz w:val="28"/>
          <w:szCs w:val="28"/>
        </w:rPr>
        <w:t xml:space="preserve"> початку етапу цвітіння, а третє</w:t>
      </w:r>
      <w:r w:rsidRPr="000F679E">
        <w:rPr>
          <w:rFonts w:ascii="Times New Roman" w:hAnsi="Times New Roman"/>
          <w:sz w:val="28"/>
          <w:szCs w:val="28"/>
        </w:rPr>
        <w:t xml:space="preserve"> – до</w:t>
      </w:r>
      <w:r w:rsidRPr="000F679E" w:rsidR="00B37B8C">
        <w:rPr>
          <w:rFonts w:ascii="Times New Roman" w:hAnsi="Times New Roman"/>
          <w:sz w:val="28"/>
          <w:szCs w:val="28"/>
        </w:rPr>
        <w:t xml:space="preserve"> закінчення етапу цвітіння. Два інспектування</w:t>
      </w:r>
      <w:r w:rsidRPr="000F679E">
        <w:rPr>
          <w:rFonts w:ascii="Times New Roman" w:hAnsi="Times New Roman"/>
          <w:sz w:val="28"/>
          <w:szCs w:val="28"/>
        </w:rPr>
        <w:t xml:space="preserve"> достатньо, якщо пост-контрольний тест було проведене до сертифікації.</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12.2.3 </w:t>
      </w:r>
      <w:r w:rsidRPr="000F679E">
        <w:rPr>
          <w:rFonts w:ascii="Times New Roman" w:hAnsi="Times New Roman"/>
          <w:i/>
          <w:sz w:val="28"/>
          <w:szCs w:val="28"/>
        </w:rPr>
        <w:t xml:space="preserve">Gossypium hirsutum </w:t>
      </w:r>
      <w:r w:rsidRPr="000F679E">
        <w:rPr>
          <w:rFonts w:ascii="Times New Roman" w:hAnsi="Times New Roman"/>
          <w:sz w:val="28"/>
          <w:szCs w:val="28"/>
        </w:rPr>
        <w:t xml:space="preserve">та </w:t>
      </w:r>
      <w:r w:rsidRPr="000F679E">
        <w:rPr>
          <w:rFonts w:ascii="Times New Roman" w:hAnsi="Times New Roman"/>
          <w:i/>
          <w:sz w:val="28"/>
          <w:szCs w:val="28"/>
        </w:rPr>
        <w:t>Gossypium barbadense</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Для </w:t>
      </w:r>
      <w:r w:rsidRPr="000F679E" w:rsidR="0066491E">
        <w:rPr>
          <w:rFonts w:ascii="Times New Roman" w:hAnsi="Times New Roman"/>
          <w:sz w:val="28"/>
          <w:szCs w:val="28"/>
        </w:rPr>
        <w:t>посівів</w:t>
      </w:r>
      <w:r w:rsidRPr="000F679E">
        <w:rPr>
          <w:rFonts w:ascii="Times New Roman" w:hAnsi="Times New Roman"/>
          <w:sz w:val="28"/>
          <w:szCs w:val="28"/>
        </w:rPr>
        <w:t xml:space="preserve">, з яких виробляються гібридні сорти Gossypium hirsutum </w:t>
        <w:br/>
        <w:t>та Gossypium barbadense, потрібно проводити щонайменше три інспек</w:t>
      </w:r>
      <w:r w:rsidRPr="000F679E" w:rsidR="00B37B8C">
        <w:rPr>
          <w:rFonts w:ascii="Times New Roman" w:hAnsi="Times New Roman"/>
          <w:sz w:val="28"/>
          <w:szCs w:val="28"/>
        </w:rPr>
        <w:t>тування. Перше інспектування</w:t>
      </w:r>
      <w:r w:rsidRPr="000F679E">
        <w:rPr>
          <w:rFonts w:ascii="Times New Roman" w:hAnsi="Times New Roman"/>
          <w:sz w:val="28"/>
          <w:szCs w:val="28"/>
        </w:rPr>
        <w:t xml:space="preserve"> проводиться </w:t>
      </w:r>
      <w:r w:rsidRPr="000F679E" w:rsidR="00B37B8C">
        <w:rPr>
          <w:rFonts w:ascii="Times New Roman" w:hAnsi="Times New Roman"/>
          <w:sz w:val="28"/>
          <w:szCs w:val="28"/>
        </w:rPr>
        <w:t>на початку етапу цвітіння, друге</w:t>
      </w:r>
      <w:r w:rsidRPr="000F679E">
        <w:rPr>
          <w:rFonts w:ascii="Times New Roman" w:hAnsi="Times New Roman"/>
          <w:sz w:val="28"/>
          <w:szCs w:val="28"/>
        </w:rPr>
        <w:t xml:space="preserve"> – до закінчення етапу </w:t>
      </w:r>
      <w:r w:rsidRPr="000F679E" w:rsidR="00B37B8C">
        <w:rPr>
          <w:rFonts w:ascii="Times New Roman" w:hAnsi="Times New Roman"/>
          <w:sz w:val="28"/>
          <w:szCs w:val="28"/>
        </w:rPr>
        <w:t>цвітіння, а третє</w:t>
      </w:r>
      <w:r w:rsidRPr="000F679E">
        <w:rPr>
          <w:rFonts w:ascii="Times New Roman" w:hAnsi="Times New Roman"/>
          <w:sz w:val="28"/>
          <w:szCs w:val="28"/>
        </w:rPr>
        <w:t xml:space="preserve"> – наприкінці етапу цв</w:t>
      </w:r>
      <w:r w:rsidRPr="000F679E" w:rsidR="00B37B8C">
        <w:rPr>
          <w:rFonts w:ascii="Times New Roman" w:hAnsi="Times New Roman"/>
          <w:sz w:val="28"/>
          <w:szCs w:val="28"/>
        </w:rPr>
        <w:t>ітіння, після видалення рослин-</w:t>
      </w:r>
      <w:r w:rsidRPr="000F679E">
        <w:rPr>
          <w:rFonts w:ascii="Times New Roman" w:hAnsi="Times New Roman"/>
          <w:sz w:val="28"/>
          <w:szCs w:val="28"/>
        </w:rPr>
        <w:t>запилювачів.</w:t>
      </w:r>
    </w:p>
    <w:p w:rsidR="00C2381A" w:rsidRPr="00EE66AA" w:rsidP="00C2381A">
      <w:pPr>
        <w:spacing w:after="0" w:line="240" w:lineRule="auto"/>
        <w:ind w:firstLine="709"/>
        <w:jc w:val="both"/>
        <w:rPr>
          <w:rFonts w:ascii="Times New Roman" w:hAnsi="Times New Roman"/>
          <w:b/>
          <w:sz w:val="28"/>
          <w:szCs w:val="28"/>
        </w:rPr>
      </w:pPr>
      <w:r w:rsidRPr="00EE66AA">
        <w:rPr>
          <w:rFonts w:ascii="Times New Roman" w:hAnsi="Times New Roman"/>
          <w:b/>
          <w:sz w:val="28"/>
          <w:szCs w:val="28"/>
        </w:rPr>
        <w:t>13. Сортова чистота</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13.1 </w:t>
      </w:r>
      <w:r w:rsidRPr="000F679E" w:rsidR="006E6DC8">
        <w:rPr>
          <w:rFonts w:ascii="Times New Roman" w:hAnsi="Times New Roman"/>
          <w:sz w:val="28"/>
          <w:szCs w:val="28"/>
        </w:rPr>
        <w:t>Польове інспектування посівів</w:t>
      </w:r>
      <w:r w:rsidRPr="000F679E">
        <w:rPr>
          <w:rFonts w:ascii="Times New Roman" w:hAnsi="Times New Roman"/>
          <w:sz w:val="28"/>
          <w:szCs w:val="28"/>
        </w:rPr>
        <w:t>, призначених для вироб</w:t>
      </w:r>
      <w:r w:rsidRPr="000F679E" w:rsidR="006E6DC8">
        <w:rPr>
          <w:rFonts w:ascii="Times New Roman" w:hAnsi="Times New Roman"/>
          <w:sz w:val="28"/>
          <w:szCs w:val="28"/>
        </w:rPr>
        <w:t>ництва</w:t>
      </w:r>
      <w:r w:rsidRPr="000F679E">
        <w:rPr>
          <w:rFonts w:ascii="Times New Roman" w:hAnsi="Times New Roman"/>
          <w:sz w:val="28"/>
          <w:szCs w:val="28"/>
        </w:rPr>
        <w:t xml:space="preserve"> базового насіння батьківських ліній та батьківських гібридів:</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13.1.1 </w:t>
      </w:r>
      <w:r w:rsidRPr="000F679E">
        <w:rPr>
          <w:rFonts w:ascii="Times New Roman" w:hAnsi="Times New Roman"/>
          <w:i/>
          <w:sz w:val="28"/>
          <w:szCs w:val="28"/>
        </w:rPr>
        <w:t>Helianthus annuus</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13.1.1.1 Для </w:t>
      </w:r>
      <w:r w:rsidRPr="000F679E" w:rsidR="006E6DC8">
        <w:rPr>
          <w:rFonts w:ascii="Times New Roman" w:hAnsi="Times New Roman"/>
          <w:sz w:val="28"/>
          <w:szCs w:val="28"/>
        </w:rPr>
        <w:t>посівів, призначених для виробництва б</w:t>
      </w:r>
      <w:r w:rsidRPr="000F679E">
        <w:rPr>
          <w:rFonts w:ascii="Times New Roman" w:hAnsi="Times New Roman"/>
          <w:sz w:val="28"/>
          <w:szCs w:val="28"/>
        </w:rPr>
        <w:t>азового насіння батьківських ліній Helianthus annuus, мінімальна сортова чистота запилювачів має становити 99,8 відсотків. Мінімальна сортова чистота насіннєвої батьківської рослини становитиме 99,8 відсотків, у тому числі рослин, що скидають пилок.</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13.1.1.2 Для </w:t>
      </w:r>
      <w:r w:rsidRPr="000F679E" w:rsidR="00C45513">
        <w:rPr>
          <w:rFonts w:ascii="Times New Roman" w:hAnsi="Times New Roman"/>
          <w:sz w:val="28"/>
          <w:szCs w:val="28"/>
        </w:rPr>
        <w:t>посівів</w:t>
      </w:r>
      <w:r w:rsidRPr="000F679E">
        <w:rPr>
          <w:rFonts w:ascii="Times New Roman" w:hAnsi="Times New Roman"/>
          <w:sz w:val="28"/>
          <w:szCs w:val="28"/>
        </w:rPr>
        <w:t xml:space="preserve">, призначених для виробництва базового насіння батьківських гібридів </w:t>
      </w:r>
      <w:r w:rsidRPr="000F679E">
        <w:rPr>
          <w:rFonts w:ascii="Times New Roman" w:hAnsi="Times New Roman"/>
          <w:i/>
          <w:sz w:val="28"/>
          <w:szCs w:val="28"/>
        </w:rPr>
        <w:t>Helianthus annuus</w:t>
      </w:r>
      <w:r w:rsidRPr="000F679E">
        <w:rPr>
          <w:rFonts w:ascii="Times New Roman" w:hAnsi="Times New Roman"/>
          <w:sz w:val="28"/>
          <w:szCs w:val="28"/>
        </w:rPr>
        <w:t>, мінімальна сортова чистота запилювачів має становити 99,8 відсотків, якщо 2 відсотки чи більше насіннєвих батьківських рослин мають квіти, готові для запилення. Мінімальна сортова чистота насіннєвої батьківської рослини становитиме 99,5 відсотків, і цей стандарт включає рослини з чоловічою фертильністю.</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13.1.2 </w:t>
      </w:r>
      <w:r w:rsidRPr="000F679E">
        <w:rPr>
          <w:rFonts w:ascii="Times New Roman" w:hAnsi="Times New Roman"/>
          <w:i/>
          <w:sz w:val="28"/>
          <w:szCs w:val="28"/>
        </w:rPr>
        <w:t>Brassica napus та Brassica rapa</w:t>
      </w:r>
    </w:p>
    <w:p w:rsidR="00C2381A" w:rsidRPr="000F679E" w:rsidP="00C2381A">
      <w:pPr>
        <w:spacing w:after="0" w:line="240" w:lineRule="auto"/>
        <w:ind w:firstLine="709"/>
        <w:jc w:val="both"/>
        <w:rPr>
          <w:rFonts w:ascii="Times New Roman" w:hAnsi="Times New Roman"/>
          <w:sz w:val="28"/>
          <w:szCs w:val="28"/>
        </w:rPr>
      </w:pPr>
      <w:r w:rsidRPr="00875064">
        <w:rPr>
          <w:rFonts w:ascii="Times New Roman" w:hAnsi="Times New Roman"/>
          <w:sz w:val="28"/>
          <w:szCs w:val="28"/>
        </w:rPr>
        <w:t xml:space="preserve">13.1.2.1 Для </w:t>
      </w:r>
      <w:r w:rsidRPr="000F679E" w:rsidR="00C45513">
        <w:rPr>
          <w:rFonts w:ascii="Times New Roman" w:hAnsi="Times New Roman"/>
          <w:sz w:val="28"/>
          <w:szCs w:val="28"/>
        </w:rPr>
        <w:t>посівів</w:t>
      </w:r>
      <w:r w:rsidRPr="000F679E">
        <w:rPr>
          <w:rFonts w:ascii="Times New Roman" w:hAnsi="Times New Roman"/>
          <w:sz w:val="28"/>
          <w:szCs w:val="28"/>
        </w:rPr>
        <w:t xml:space="preserve">, призначених для виробництва </w:t>
      </w:r>
      <w:r w:rsidRPr="000F679E" w:rsidR="00C45513">
        <w:rPr>
          <w:rFonts w:ascii="Times New Roman" w:hAnsi="Times New Roman"/>
          <w:sz w:val="28"/>
          <w:szCs w:val="28"/>
        </w:rPr>
        <w:t>б</w:t>
      </w:r>
      <w:r w:rsidRPr="000F679E">
        <w:rPr>
          <w:rFonts w:ascii="Times New Roman" w:hAnsi="Times New Roman"/>
          <w:sz w:val="28"/>
          <w:szCs w:val="28"/>
        </w:rPr>
        <w:t xml:space="preserve">азового насіння батьківських ліній </w:t>
      </w:r>
      <w:r w:rsidRPr="000F679E">
        <w:rPr>
          <w:rFonts w:ascii="Times New Roman" w:hAnsi="Times New Roman"/>
          <w:i/>
          <w:sz w:val="28"/>
          <w:szCs w:val="28"/>
        </w:rPr>
        <w:t>Brassica napus</w:t>
      </w:r>
      <w:r w:rsidRPr="000F679E">
        <w:rPr>
          <w:rFonts w:ascii="Times New Roman" w:hAnsi="Times New Roman"/>
          <w:sz w:val="28"/>
          <w:szCs w:val="28"/>
        </w:rPr>
        <w:t xml:space="preserve"> та </w:t>
      </w:r>
      <w:r w:rsidRPr="000F679E">
        <w:rPr>
          <w:rFonts w:ascii="Times New Roman" w:hAnsi="Times New Roman"/>
          <w:i/>
          <w:sz w:val="28"/>
          <w:szCs w:val="28"/>
        </w:rPr>
        <w:t>Brassica rapa</w:t>
      </w:r>
      <w:r w:rsidRPr="000F679E">
        <w:rPr>
          <w:rFonts w:ascii="Times New Roman" w:hAnsi="Times New Roman"/>
          <w:sz w:val="28"/>
          <w:szCs w:val="28"/>
        </w:rPr>
        <w:t xml:space="preserve"> з використанням методу цитоплазматичної чоловічої</w:t>
      </w:r>
      <w:r w:rsidRPr="00875064">
        <w:rPr>
          <w:rFonts w:ascii="Times New Roman" w:hAnsi="Times New Roman"/>
          <w:sz w:val="28"/>
          <w:szCs w:val="28"/>
        </w:rPr>
        <w:t xml:space="preserve"> стерильності, мінімальна сортова чистота насіннєвих батьківських рослин та запилювачів має становити 99,9 відсотків. Рівень чоловічої стерильності лінії насіннєвих батьківських рослин буде оцінений за допомогою обстеження квітів на предмет присутності сте</w:t>
      </w:r>
      <w:r w:rsidRPr="000F679E">
        <w:rPr>
          <w:rFonts w:ascii="Times New Roman" w:hAnsi="Times New Roman"/>
          <w:sz w:val="28"/>
          <w:szCs w:val="28"/>
        </w:rPr>
        <w:t xml:space="preserve">рильних </w:t>
      </w:r>
      <w:r w:rsidRPr="000F679E" w:rsidR="00C45513">
        <w:rPr>
          <w:rFonts w:ascii="Times New Roman" w:hAnsi="Times New Roman"/>
          <w:sz w:val="28"/>
          <w:szCs w:val="28"/>
        </w:rPr>
        <w:t>пильни</w:t>
      </w:r>
      <w:r w:rsidRPr="000F679E">
        <w:rPr>
          <w:rFonts w:ascii="Times New Roman" w:hAnsi="Times New Roman"/>
          <w:sz w:val="28"/>
          <w:szCs w:val="28"/>
        </w:rPr>
        <w:t>ків; він буде не меншим за 98,0 відсотк</w:t>
      </w:r>
      <w:r w:rsidRPr="000F679E" w:rsidR="00C45513">
        <w:rPr>
          <w:rFonts w:ascii="Times New Roman" w:hAnsi="Times New Roman"/>
          <w:sz w:val="28"/>
          <w:szCs w:val="28"/>
        </w:rPr>
        <w:t>ів</w:t>
      </w:r>
      <w:r w:rsidRPr="000F679E">
        <w:rPr>
          <w:rFonts w:ascii="Times New Roman" w:hAnsi="Times New Roman"/>
          <w:sz w:val="28"/>
          <w:szCs w:val="28"/>
        </w:rPr>
        <w:t xml:space="preserve"> для </w:t>
      </w:r>
      <w:r w:rsidRPr="000F679E">
        <w:rPr>
          <w:rFonts w:ascii="Times New Roman" w:hAnsi="Times New Roman"/>
          <w:i/>
          <w:sz w:val="28"/>
          <w:szCs w:val="28"/>
        </w:rPr>
        <w:t>Brassica rapa</w:t>
      </w:r>
      <w:r w:rsidRPr="000F679E">
        <w:rPr>
          <w:rFonts w:ascii="Times New Roman" w:hAnsi="Times New Roman"/>
          <w:sz w:val="28"/>
          <w:szCs w:val="28"/>
        </w:rPr>
        <w:t xml:space="preserve"> та весняних сортів </w:t>
      </w:r>
      <w:r w:rsidRPr="000F679E">
        <w:rPr>
          <w:rFonts w:ascii="Times New Roman" w:hAnsi="Times New Roman"/>
          <w:i/>
          <w:sz w:val="28"/>
          <w:szCs w:val="28"/>
        </w:rPr>
        <w:t>Brassica napus</w:t>
      </w:r>
      <w:r w:rsidRPr="000F679E">
        <w:rPr>
          <w:rFonts w:ascii="Times New Roman" w:hAnsi="Times New Roman"/>
          <w:sz w:val="28"/>
          <w:szCs w:val="28"/>
        </w:rPr>
        <w:t xml:space="preserve">, та не менше за 99,0 відсотків для зимових сортів </w:t>
      </w:r>
      <w:r w:rsidRPr="000F679E">
        <w:rPr>
          <w:rFonts w:ascii="Times New Roman" w:hAnsi="Times New Roman"/>
          <w:i/>
          <w:sz w:val="28"/>
          <w:szCs w:val="28"/>
        </w:rPr>
        <w:t>Brassica napus</w:t>
      </w: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r w:rsidRPr="00875064">
        <w:rPr>
          <w:rFonts w:ascii="Times New Roman" w:hAnsi="Times New Roman"/>
          <w:sz w:val="28"/>
          <w:szCs w:val="28"/>
        </w:rPr>
        <w:t xml:space="preserve">13.1.2.2 Для </w:t>
      </w:r>
      <w:r w:rsidRPr="000F679E" w:rsidR="00C45513">
        <w:rPr>
          <w:rFonts w:ascii="Times New Roman" w:hAnsi="Times New Roman"/>
          <w:sz w:val="28"/>
          <w:szCs w:val="28"/>
        </w:rPr>
        <w:t>посівів</w:t>
      </w:r>
      <w:r w:rsidRPr="000F679E">
        <w:rPr>
          <w:rFonts w:ascii="Times New Roman" w:hAnsi="Times New Roman"/>
          <w:sz w:val="28"/>
          <w:szCs w:val="28"/>
        </w:rPr>
        <w:t xml:space="preserve">, призначених для виробництва базового насіння батьківських ліній </w:t>
      </w:r>
      <w:r w:rsidRPr="000F679E">
        <w:rPr>
          <w:rFonts w:ascii="Times New Roman" w:hAnsi="Times New Roman"/>
          <w:i/>
          <w:sz w:val="28"/>
          <w:szCs w:val="28"/>
        </w:rPr>
        <w:t>Brassica napus</w:t>
      </w:r>
      <w:r w:rsidRPr="000F679E">
        <w:rPr>
          <w:rFonts w:ascii="Times New Roman" w:hAnsi="Times New Roman"/>
          <w:sz w:val="28"/>
          <w:szCs w:val="28"/>
        </w:rPr>
        <w:t xml:space="preserve"> та </w:t>
      </w:r>
      <w:r w:rsidRPr="000F679E">
        <w:rPr>
          <w:rFonts w:ascii="Times New Roman" w:hAnsi="Times New Roman"/>
          <w:i/>
          <w:sz w:val="28"/>
          <w:szCs w:val="28"/>
        </w:rPr>
        <w:t>Brassica rapa</w:t>
      </w:r>
      <w:r w:rsidRPr="000F679E">
        <w:rPr>
          <w:rFonts w:ascii="Times New Roman" w:hAnsi="Times New Roman"/>
          <w:sz w:val="28"/>
          <w:szCs w:val="28"/>
        </w:rPr>
        <w:t xml:space="preserve"> з використанням методу самонесумісності, мінімальна сортова чистота кожної лінії становитиме 99,9 відсотків.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13.1.3 </w:t>
      </w:r>
      <w:r w:rsidRPr="000F679E">
        <w:rPr>
          <w:rFonts w:ascii="Times New Roman" w:hAnsi="Times New Roman"/>
          <w:i/>
          <w:sz w:val="28"/>
          <w:szCs w:val="28"/>
        </w:rPr>
        <w:t xml:space="preserve">Gossypium hirsutum </w:t>
      </w:r>
      <w:r w:rsidRPr="000F679E">
        <w:rPr>
          <w:rFonts w:ascii="Times New Roman" w:hAnsi="Times New Roman"/>
          <w:sz w:val="28"/>
          <w:szCs w:val="28"/>
        </w:rPr>
        <w:t>та</w:t>
      </w:r>
      <w:r w:rsidRPr="00875064">
        <w:rPr>
          <w:rFonts w:ascii="Times New Roman" w:hAnsi="Times New Roman"/>
          <w:i/>
          <w:sz w:val="28"/>
          <w:szCs w:val="28"/>
        </w:rPr>
        <w:t xml:space="preserve"> </w:t>
      </w:r>
      <w:r w:rsidRPr="000F679E">
        <w:rPr>
          <w:rFonts w:ascii="Times New Roman" w:hAnsi="Times New Roman"/>
          <w:i/>
          <w:sz w:val="28"/>
          <w:szCs w:val="28"/>
        </w:rPr>
        <w:t>Gossypium barbadense</w:t>
      </w:r>
    </w:p>
    <w:p w:rsidR="00C2381A" w:rsidRPr="000F679E" w:rsidP="00C2381A">
      <w:pPr>
        <w:spacing w:after="0" w:line="240" w:lineRule="auto"/>
        <w:ind w:firstLine="709"/>
        <w:jc w:val="both"/>
        <w:rPr>
          <w:rFonts w:ascii="Times New Roman" w:hAnsi="Times New Roman"/>
          <w:sz w:val="28"/>
          <w:szCs w:val="28"/>
        </w:rPr>
      </w:pPr>
      <w:r w:rsidRPr="00875064">
        <w:rPr>
          <w:rFonts w:ascii="Times New Roman" w:hAnsi="Times New Roman"/>
          <w:sz w:val="28"/>
          <w:szCs w:val="28"/>
        </w:rPr>
        <w:t xml:space="preserve">Для </w:t>
      </w:r>
      <w:r w:rsidRPr="000F679E" w:rsidR="00A109B9">
        <w:rPr>
          <w:rFonts w:ascii="Times New Roman" w:hAnsi="Times New Roman"/>
          <w:sz w:val="28"/>
          <w:szCs w:val="28"/>
        </w:rPr>
        <w:t>посівів</w:t>
      </w:r>
      <w:r w:rsidRPr="000F679E">
        <w:rPr>
          <w:rFonts w:ascii="Times New Roman" w:hAnsi="Times New Roman"/>
          <w:sz w:val="28"/>
          <w:szCs w:val="28"/>
        </w:rPr>
        <w:t xml:space="preserve">, призначених для виробництва </w:t>
      </w:r>
      <w:r w:rsidRPr="000F679E" w:rsidR="00A109B9">
        <w:rPr>
          <w:rFonts w:ascii="Times New Roman" w:hAnsi="Times New Roman"/>
          <w:sz w:val="28"/>
          <w:szCs w:val="28"/>
        </w:rPr>
        <w:t>б</w:t>
      </w:r>
      <w:r w:rsidRPr="000F679E">
        <w:rPr>
          <w:rFonts w:ascii="Times New Roman" w:hAnsi="Times New Roman"/>
          <w:sz w:val="28"/>
          <w:szCs w:val="28"/>
        </w:rPr>
        <w:t xml:space="preserve">азового насіння батьківських ліній </w:t>
      </w:r>
      <w:r w:rsidRPr="000F679E">
        <w:rPr>
          <w:rFonts w:ascii="Times New Roman" w:hAnsi="Times New Roman"/>
          <w:i/>
          <w:sz w:val="28"/>
          <w:szCs w:val="28"/>
        </w:rPr>
        <w:t>Gossypium hirsutum</w:t>
      </w:r>
      <w:r w:rsidRPr="000F679E">
        <w:rPr>
          <w:rFonts w:ascii="Times New Roman" w:hAnsi="Times New Roman"/>
          <w:sz w:val="28"/>
          <w:szCs w:val="28"/>
        </w:rPr>
        <w:t xml:space="preserve"> та </w:t>
      </w:r>
      <w:r w:rsidRPr="000F679E">
        <w:rPr>
          <w:rFonts w:ascii="Times New Roman" w:hAnsi="Times New Roman"/>
          <w:i/>
          <w:sz w:val="28"/>
          <w:szCs w:val="28"/>
        </w:rPr>
        <w:t>Gossypium barbadense</w:t>
      </w:r>
      <w:r w:rsidRPr="000F679E">
        <w:rPr>
          <w:rFonts w:ascii="Times New Roman" w:hAnsi="Times New Roman"/>
          <w:sz w:val="28"/>
          <w:szCs w:val="28"/>
        </w:rPr>
        <w:t>, мінімальна сортова чистота материнських та батьківських ліній має становити</w:t>
      </w:r>
      <w:r w:rsidRPr="00875064" w:rsidR="00A109B9">
        <w:rPr>
          <w:rFonts w:ascii="Times New Roman" w:hAnsi="Times New Roman"/>
          <w:sz w:val="28"/>
          <w:szCs w:val="28"/>
        </w:rPr>
        <w:t xml:space="preserve"> 99,8</w:t>
      </w:r>
      <w:r w:rsidRPr="000F679E" w:rsidR="00A109B9">
        <w:rPr>
          <w:rFonts w:ascii="Times New Roman" w:hAnsi="Times New Roman"/>
          <w:sz w:val="28"/>
          <w:szCs w:val="28"/>
        </w:rPr>
        <w:t> </w:t>
      </w:r>
      <w:r w:rsidRPr="000F679E">
        <w:rPr>
          <w:rFonts w:ascii="Times New Roman" w:hAnsi="Times New Roman"/>
          <w:sz w:val="28"/>
          <w:szCs w:val="28"/>
        </w:rPr>
        <w:t>відсотків, якщо п</w:t>
      </w:r>
      <w:r w:rsidR="006B55C9">
        <w:rPr>
          <w:rFonts w:ascii="Times New Roman" w:hAnsi="Times New Roman"/>
          <w:sz w:val="28"/>
          <w:szCs w:val="28"/>
        </w:rPr>
        <w:t>’</w:t>
      </w:r>
      <w:r w:rsidRPr="000F679E">
        <w:rPr>
          <w:rFonts w:ascii="Times New Roman" w:hAnsi="Times New Roman"/>
          <w:sz w:val="28"/>
          <w:szCs w:val="28"/>
        </w:rPr>
        <w:t>ять відсотків чи більше насіннєвих батьківських рослин мають квіти, готові для запилення. Рівень чоловічої стерильності лінії насіннєвих батьківських рослин буде оцінений за допомогою обстеження квітів на предмет присутності стерильних пиль</w:t>
      </w:r>
      <w:r w:rsidRPr="000F679E" w:rsidR="00987F9E">
        <w:rPr>
          <w:rFonts w:ascii="Times New Roman" w:hAnsi="Times New Roman"/>
          <w:sz w:val="28"/>
          <w:szCs w:val="28"/>
        </w:rPr>
        <w:t>ників</w:t>
      </w:r>
      <w:r w:rsidRPr="000F679E">
        <w:rPr>
          <w:rFonts w:ascii="Times New Roman" w:hAnsi="Times New Roman"/>
          <w:sz w:val="28"/>
          <w:szCs w:val="28"/>
        </w:rPr>
        <w:t>, і буде не меншим за 99,9 відсотків.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13.2 Польов</w:t>
      </w:r>
      <w:r w:rsidRPr="000F679E" w:rsidR="00A109B9">
        <w:rPr>
          <w:rFonts w:ascii="Times New Roman" w:hAnsi="Times New Roman"/>
          <w:sz w:val="28"/>
          <w:szCs w:val="28"/>
        </w:rPr>
        <w:t>е інспектування посівів</w:t>
      </w:r>
      <w:r w:rsidRPr="000F679E">
        <w:rPr>
          <w:rFonts w:ascii="Times New Roman" w:hAnsi="Times New Roman"/>
          <w:sz w:val="28"/>
          <w:szCs w:val="28"/>
        </w:rPr>
        <w:t>, призначених для вироб</w:t>
      </w:r>
      <w:r w:rsidRPr="000F679E" w:rsidR="00A109B9">
        <w:rPr>
          <w:rFonts w:ascii="Times New Roman" w:hAnsi="Times New Roman"/>
          <w:sz w:val="28"/>
          <w:szCs w:val="28"/>
        </w:rPr>
        <w:t xml:space="preserve">ництва </w:t>
      </w:r>
      <w:r w:rsidRPr="000F679E">
        <w:rPr>
          <w:rFonts w:ascii="Times New Roman" w:hAnsi="Times New Roman"/>
          <w:sz w:val="28"/>
          <w:szCs w:val="28"/>
        </w:rPr>
        <w:t>сертифікованого насіння гібридних сортів:</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13.2.1 </w:t>
      </w:r>
      <w:r w:rsidRPr="000F679E">
        <w:rPr>
          <w:rFonts w:ascii="Times New Roman" w:hAnsi="Times New Roman"/>
          <w:i/>
          <w:sz w:val="28"/>
          <w:szCs w:val="28"/>
        </w:rPr>
        <w:t>Helianthus annuus</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13.2.1.1 Для </w:t>
      </w:r>
      <w:r w:rsidRPr="000F679E" w:rsidR="00A109B9">
        <w:rPr>
          <w:rFonts w:ascii="Times New Roman" w:hAnsi="Times New Roman"/>
          <w:sz w:val="28"/>
          <w:szCs w:val="28"/>
        </w:rPr>
        <w:t>посівів</w:t>
      </w:r>
      <w:r w:rsidRPr="000F679E">
        <w:rPr>
          <w:rFonts w:ascii="Times New Roman" w:hAnsi="Times New Roman"/>
          <w:sz w:val="28"/>
          <w:szCs w:val="28"/>
        </w:rPr>
        <w:t xml:space="preserve">, з яких виробляється сертифіковане насіння гібридних сортів </w:t>
      </w:r>
      <w:r w:rsidRPr="00EE66AA">
        <w:rPr>
          <w:rFonts w:ascii="Times New Roman" w:hAnsi="Times New Roman"/>
          <w:i/>
          <w:sz w:val="28"/>
          <w:szCs w:val="28"/>
        </w:rPr>
        <w:t>Helianthus annuus</w:t>
      </w:r>
      <w:r w:rsidRPr="000F679E">
        <w:rPr>
          <w:rFonts w:ascii="Times New Roman" w:hAnsi="Times New Roman"/>
          <w:sz w:val="28"/>
          <w:szCs w:val="28"/>
        </w:rPr>
        <w:t>, мінімальна сортова чистота рослин, що скидають пилок, поміж запилювачів становитиме 99,5 відсотків, якщо п</w:t>
      </w:r>
      <w:r w:rsidR="006B55C9">
        <w:rPr>
          <w:rFonts w:ascii="Times New Roman" w:hAnsi="Times New Roman"/>
          <w:sz w:val="28"/>
          <w:szCs w:val="28"/>
        </w:rPr>
        <w:t>’</w:t>
      </w:r>
      <w:r w:rsidRPr="000F679E">
        <w:rPr>
          <w:rFonts w:ascii="Times New Roman" w:hAnsi="Times New Roman"/>
          <w:sz w:val="28"/>
          <w:szCs w:val="28"/>
        </w:rPr>
        <w:t>ять чи більше відсотків насіннєвих батьківських рослин мають квіти, готові для запилення.</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13.2.1.2 Мінімальна сортова чистота насіннєвої батьківської рослини становитиме 99,0 відсотків. Рівень чоловічої стерильності повинен бути не меншим за 99,5 відсотків.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13.2.2 </w:t>
      </w:r>
      <w:r w:rsidRPr="000F679E">
        <w:rPr>
          <w:rFonts w:ascii="Times New Roman" w:hAnsi="Times New Roman"/>
          <w:i/>
          <w:sz w:val="28"/>
          <w:szCs w:val="28"/>
        </w:rPr>
        <w:t xml:space="preserve">Brassica napus </w:t>
      </w:r>
      <w:r w:rsidRPr="000F679E">
        <w:rPr>
          <w:rFonts w:ascii="Times New Roman" w:hAnsi="Times New Roman"/>
          <w:sz w:val="28"/>
          <w:szCs w:val="28"/>
        </w:rPr>
        <w:t>та</w:t>
      </w:r>
      <w:r w:rsidRPr="000F679E">
        <w:rPr>
          <w:rFonts w:ascii="Times New Roman" w:hAnsi="Times New Roman"/>
          <w:i/>
          <w:sz w:val="28"/>
          <w:szCs w:val="28"/>
        </w:rPr>
        <w:t xml:space="preserve"> Brassica rapa</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13.2.2.1 Для </w:t>
      </w:r>
      <w:r w:rsidRPr="000F679E" w:rsidR="00A109B9">
        <w:rPr>
          <w:rFonts w:ascii="Times New Roman" w:hAnsi="Times New Roman"/>
          <w:sz w:val="28"/>
          <w:szCs w:val="28"/>
        </w:rPr>
        <w:t>посівів</w:t>
      </w:r>
      <w:r w:rsidRPr="000F679E">
        <w:rPr>
          <w:rFonts w:ascii="Times New Roman" w:hAnsi="Times New Roman"/>
          <w:sz w:val="28"/>
          <w:szCs w:val="28"/>
        </w:rPr>
        <w:t>, призначен</w:t>
      </w:r>
      <w:r w:rsidRPr="000F679E" w:rsidR="00A109B9">
        <w:rPr>
          <w:rFonts w:ascii="Times New Roman" w:hAnsi="Times New Roman"/>
          <w:sz w:val="28"/>
          <w:szCs w:val="28"/>
        </w:rPr>
        <w:t>их для виробництва с</w:t>
      </w:r>
      <w:r w:rsidRPr="000F679E">
        <w:rPr>
          <w:rFonts w:ascii="Times New Roman" w:hAnsi="Times New Roman"/>
          <w:sz w:val="28"/>
          <w:szCs w:val="28"/>
        </w:rPr>
        <w:t xml:space="preserve">ертифікованого насіння гібридних сортів </w:t>
      </w:r>
      <w:r w:rsidRPr="000F679E">
        <w:rPr>
          <w:rFonts w:ascii="Times New Roman" w:hAnsi="Times New Roman"/>
          <w:i/>
          <w:sz w:val="28"/>
          <w:szCs w:val="28"/>
        </w:rPr>
        <w:t>Brassica napus</w:t>
      </w:r>
      <w:r w:rsidRPr="000F679E">
        <w:rPr>
          <w:rFonts w:ascii="Times New Roman" w:hAnsi="Times New Roman"/>
          <w:sz w:val="28"/>
          <w:szCs w:val="28"/>
        </w:rPr>
        <w:t xml:space="preserve"> та </w:t>
      </w:r>
      <w:r w:rsidRPr="000F679E">
        <w:rPr>
          <w:rFonts w:ascii="Times New Roman" w:hAnsi="Times New Roman"/>
          <w:i/>
          <w:sz w:val="28"/>
          <w:szCs w:val="28"/>
        </w:rPr>
        <w:t>Brassica rapa</w:t>
      </w:r>
      <w:r w:rsidRPr="000F679E">
        <w:rPr>
          <w:rFonts w:ascii="Times New Roman" w:hAnsi="Times New Roman"/>
          <w:sz w:val="28"/>
          <w:szCs w:val="28"/>
        </w:rPr>
        <w:t xml:space="preserve"> з використанням методу цитоплазматичної чоловічої стерильності, мінімальна сортова чистота запилювачів має становити 99,5 відсотків для </w:t>
      </w:r>
      <w:r w:rsidRPr="000F679E">
        <w:rPr>
          <w:rFonts w:ascii="Times New Roman" w:hAnsi="Times New Roman"/>
          <w:i/>
          <w:sz w:val="28"/>
          <w:szCs w:val="28"/>
        </w:rPr>
        <w:t>Brassica rapa</w:t>
      </w:r>
      <w:r w:rsidRPr="000F679E">
        <w:rPr>
          <w:rFonts w:ascii="Times New Roman" w:hAnsi="Times New Roman"/>
          <w:sz w:val="28"/>
          <w:szCs w:val="28"/>
        </w:rPr>
        <w:t xml:space="preserve"> та 99,7 відсотків для </w:t>
      </w:r>
      <w:r w:rsidRPr="000F679E">
        <w:rPr>
          <w:rFonts w:ascii="Times New Roman" w:hAnsi="Times New Roman"/>
          <w:i/>
          <w:sz w:val="28"/>
          <w:szCs w:val="28"/>
        </w:rPr>
        <w:t>Brassica napus</w:t>
      </w:r>
      <w:r w:rsidRPr="000F679E">
        <w:rPr>
          <w:rFonts w:ascii="Times New Roman" w:hAnsi="Times New Roman"/>
          <w:sz w:val="28"/>
          <w:szCs w:val="28"/>
        </w:rPr>
        <w:t>. Мінімальна сортова чистота насіннєвої батьківської рослини становитиме 99,0 відсотків. Рівень чоловічої стерильності лінії насіннєвих батьківських рослин буде оцінений за допомогою обстеження квітів на предмет присутності стерильних пиль</w:t>
      </w:r>
      <w:r w:rsidRPr="000F679E" w:rsidR="00B37B8C">
        <w:rPr>
          <w:rFonts w:ascii="Times New Roman" w:hAnsi="Times New Roman"/>
          <w:sz w:val="28"/>
          <w:szCs w:val="28"/>
        </w:rPr>
        <w:t>н</w:t>
      </w:r>
      <w:r w:rsidRPr="000F679E">
        <w:rPr>
          <w:rFonts w:ascii="Times New Roman" w:hAnsi="Times New Roman"/>
          <w:sz w:val="28"/>
          <w:szCs w:val="28"/>
        </w:rPr>
        <w:t>иків, але, в будь якому випадку, становитиме не менше ніж 98,0 відсотків.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13.2.2.2 Для </w:t>
      </w:r>
      <w:r w:rsidRPr="000F679E" w:rsidR="00A109B9">
        <w:rPr>
          <w:rFonts w:ascii="Times New Roman" w:hAnsi="Times New Roman"/>
          <w:sz w:val="28"/>
          <w:szCs w:val="28"/>
        </w:rPr>
        <w:t>посівів</w:t>
      </w:r>
      <w:r w:rsidRPr="000F679E">
        <w:rPr>
          <w:rFonts w:ascii="Times New Roman" w:hAnsi="Times New Roman"/>
          <w:sz w:val="28"/>
          <w:szCs w:val="28"/>
        </w:rPr>
        <w:t xml:space="preserve">, призначених для виробництва сертифікованого насіння гібридних сортів </w:t>
      </w:r>
      <w:r w:rsidRPr="000F679E">
        <w:rPr>
          <w:rFonts w:ascii="Times New Roman" w:hAnsi="Times New Roman"/>
          <w:i/>
          <w:sz w:val="28"/>
          <w:szCs w:val="28"/>
        </w:rPr>
        <w:t>Brassica napus</w:t>
      </w:r>
      <w:r w:rsidRPr="000F679E">
        <w:rPr>
          <w:rFonts w:ascii="Times New Roman" w:hAnsi="Times New Roman"/>
          <w:sz w:val="28"/>
          <w:szCs w:val="28"/>
        </w:rPr>
        <w:t xml:space="preserve"> та </w:t>
      </w:r>
      <w:r w:rsidRPr="000F679E">
        <w:rPr>
          <w:rFonts w:ascii="Times New Roman" w:hAnsi="Times New Roman"/>
          <w:i/>
          <w:sz w:val="28"/>
          <w:szCs w:val="28"/>
        </w:rPr>
        <w:t>Brassica rapa</w:t>
      </w:r>
      <w:r w:rsidRPr="000F679E">
        <w:rPr>
          <w:rFonts w:ascii="Times New Roman" w:hAnsi="Times New Roman"/>
          <w:sz w:val="28"/>
          <w:szCs w:val="28"/>
        </w:rPr>
        <w:t xml:space="preserve"> з використанням методу самонесумісності, мінімальна сортова чистота кожної лінії становить 99,5 відсотків.</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13.2.3 </w:t>
      </w:r>
      <w:r w:rsidRPr="000F679E">
        <w:rPr>
          <w:rFonts w:ascii="Times New Roman" w:hAnsi="Times New Roman"/>
          <w:i/>
          <w:sz w:val="28"/>
          <w:szCs w:val="28"/>
        </w:rPr>
        <w:t>Gossypium hirsutum та Gossypium barbadense</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Для культур, призначених для виробництва Сертифікованого насіння гібридних сортів </w:t>
      </w:r>
      <w:r w:rsidRPr="000F679E">
        <w:rPr>
          <w:rFonts w:ascii="Times New Roman" w:hAnsi="Times New Roman"/>
          <w:i/>
          <w:sz w:val="28"/>
          <w:szCs w:val="28"/>
        </w:rPr>
        <w:t>Gossypium hirsutum</w:t>
      </w:r>
      <w:r w:rsidRPr="000F679E">
        <w:rPr>
          <w:rFonts w:ascii="Times New Roman" w:hAnsi="Times New Roman"/>
          <w:sz w:val="28"/>
          <w:szCs w:val="28"/>
        </w:rPr>
        <w:t xml:space="preserve"> та </w:t>
      </w:r>
      <w:r w:rsidRPr="000F679E">
        <w:rPr>
          <w:rFonts w:ascii="Times New Roman" w:hAnsi="Times New Roman"/>
          <w:i/>
          <w:sz w:val="28"/>
          <w:szCs w:val="28"/>
        </w:rPr>
        <w:t>Gossypium barbadense</w:t>
      </w:r>
      <w:r w:rsidRPr="000F679E">
        <w:rPr>
          <w:rFonts w:ascii="Times New Roman" w:hAnsi="Times New Roman"/>
          <w:sz w:val="28"/>
          <w:szCs w:val="28"/>
        </w:rPr>
        <w:t>, мінімальна сортова чистота насіннєвих батьківських рослин та запилювачів має становити 99,5 відсотків, якщо п</w:t>
      </w:r>
      <w:r w:rsidR="006B55C9">
        <w:rPr>
          <w:rFonts w:ascii="Times New Roman" w:hAnsi="Times New Roman"/>
          <w:sz w:val="28"/>
          <w:szCs w:val="28"/>
        </w:rPr>
        <w:t>’</w:t>
      </w:r>
      <w:r w:rsidRPr="000F679E">
        <w:rPr>
          <w:rFonts w:ascii="Times New Roman" w:hAnsi="Times New Roman"/>
          <w:sz w:val="28"/>
          <w:szCs w:val="28"/>
        </w:rPr>
        <w:t>ять відсотків чи більше насіннєвих батьківських рослин мають квіти, готові для запилення. Рівень чоловічої стерильності лінії насіннєвих батьківських рослин буде оцінений за допомогою обстеження квітів на предмет присутності стерильних пиль</w:t>
      </w:r>
      <w:r w:rsidRPr="000F679E" w:rsidR="00B37B8C">
        <w:rPr>
          <w:rFonts w:ascii="Times New Roman" w:hAnsi="Times New Roman"/>
          <w:sz w:val="28"/>
          <w:szCs w:val="28"/>
        </w:rPr>
        <w:t>н</w:t>
      </w:r>
      <w:r w:rsidRPr="000F679E">
        <w:rPr>
          <w:rFonts w:ascii="Times New Roman" w:hAnsi="Times New Roman"/>
          <w:sz w:val="28"/>
          <w:szCs w:val="28"/>
        </w:rPr>
        <w:t xml:space="preserve">иків, і буде не меншим за 99,7 відсотків. </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13.3 Ділянки або хемотаксономічні тести для пост-контролю партій насіння гібридних сортів: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13.3.1 Хемотаксономічні тести, що можуть бути використані для пост-контролю, мають бути визнаними на міжнародному рівні та офіційно схваленими.</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Пост-контрольні польові ділянки та можливі хемотаксономічні тести повинні мати достатню точність і повторюваність.</w:t>
      </w:r>
    </w:p>
    <w:p w:rsidR="00C2381A" w:rsidRPr="000F679E" w:rsidP="00C2381A">
      <w:pPr>
        <w:spacing w:after="0" w:line="240" w:lineRule="auto"/>
        <w:ind w:firstLine="709"/>
        <w:jc w:val="both"/>
        <w:rPr>
          <w:rFonts w:ascii="Times New Roman" w:hAnsi="Times New Roman"/>
          <w:i/>
          <w:sz w:val="28"/>
          <w:szCs w:val="28"/>
        </w:rPr>
      </w:pPr>
      <w:r w:rsidRPr="000F679E">
        <w:rPr>
          <w:rFonts w:ascii="Times New Roman" w:hAnsi="Times New Roman"/>
          <w:sz w:val="28"/>
          <w:szCs w:val="28"/>
        </w:rPr>
        <w:t xml:space="preserve">13.3.2 </w:t>
      </w:r>
      <w:r w:rsidRPr="000F679E">
        <w:rPr>
          <w:rFonts w:ascii="Times New Roman" w:hAnsi="Times New Roman"/>
          <w:i/>
          <w:sz w:val="28"/>
          <w:szCs w:val="28"/>
        </w:rPr>
        <w:t>Helianthus annuus</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Мінімальна сортова чистота становить 95,0 відсотків.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13.3.3 </w:t>
      </w:r>
      <w:r w:rsidRPr="000F679E">
        <w:rPr>
          <w:rFonts w:ascii="Times New Roman" w:hAnsi="Times New Roman"/>
          <w:i/>
          <w:sz w:val="28"/>
          <w:szCs w:val="28"/>
        </w:rPr>
        <w:t xml:space="preserve">Brassica napus </w:t>
      </w:r>
      <w:r w:rsidRPr="00875064">
        <w:rPr>
          <w:rFonts w:ascii="Times New Roman" w:hAnsi="Times New Roman"/>
          <w:sz w:val="28"/>
          <w:szCs w:val="28"/>
        </w:rPr>
        <w:t>та</w:t>
      </w:r>
      <w:r w:rsidRPr="000F679E">
        <w:rPr>
          <w:rFonts w:ascii="Times New Roman" w:hAnsi="Times New Roman"/>
          <w:i/>
          <w:sz w:val="28"/>
          <w:szCs w:val="28"/>
        </w:rPr>
        <w:t xml:space="preserve"> Brassica rapa</w:t>
      </w:r>
    </w:p>
    <w:p w:rsidR="00C2381A" w:rsidRPr="000F679E" w:rsidP="00C2381A">
      <w:pPr>
        <w:spacing w:after="0" w:line="240" w:lineRule="auto"/>
        <w:ind w:firstLine="709"/>
        <w:jc w:val="both"/>
        <w:rPr>
          <w:rFonts w:ascii="Times New Roman" w:hAnsi="Times New Roman"/>
          <w:sz w:val="28"/>
          <w:szCs w:val="28"/>
        </w:rPr>
      </w:pPr>
      <w:r w:rsidRPr="00875064">
        <w:rPr>
          <w:rFonts w:ascii="Times New Roman" w:hAnsi="Times New Roman"/>
          <w:sz w:val="28"/>
          <w:szCs w:val="28"/>
        </w:rPr>
        <w:t xml:space="preserve">13.3.3.1 </w:t>
      </w:r>
      <w:r w:rsidRPr="000F679E">
        <w:rPr>
          <w:rFonts w:ascii="Times New Roman" w:hAnsi="Times New Roman"/>
          <w:sz w:val="28"/>
          <w:szCs w:val="28"/>
        </w:rPr>
        <w:t xml:space="preserve">Для </w:t>
      </w:r>
      <w:r w:rsidRPr="000F679E">
        <w:rPr>
          <w:rFonts w:ascii="Times New Roman" w:hAnsi="Times New Roman"/>
          <w:i/>
          <w:sz w:val="28"/>
          <w:szCs w:val="28"/>
        </w:rPr>
        <w:t>Brassica napus var. oleifera subvar. annua</w:t>
      </w:r>
      <w:r w:rsidRPr="000F679E">
        <w:rPr>
          <w:rFonts w:ascii="Times New Roman" w:hAnsi="Times New Roman"/>
          <w:sz w:val="28"/>
          <w:szCs w:val="28"/>
        </w:rPr>
        <w:t xml:space="preserve"> (</w:t>
      </w:r>
      <w:r w:rsidRPr="00875064">
        <w:rPr>
          <w:rFonts w:ascii="Times New Roman" w:hAnsi="Times New Roman"/>
          <w:sz w:val="28"/>
          <w:szCs w:val="28"/>
        </w:rPr>
        <w:t>гібридні</w:t>
      </w:r>
      <w:r w:rsidRPr="000F679E">
        <w:rPr>
          <w:rFonts w:ascii="Times New Roman" w:hAnsi="Times New Roman"/>
          <w:sz w:val="28"/>
          <w:szCs w:val="28"/>
        </w:rPr>
        <w:t xml:space="preserve"> сорти ярого ріпака) мінімальна сортова чистота становитиме 85,0 відсотків.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13.3.3.2 Для усіх інших гібридних сортів Brassica napus </w:t>
      </w:r>
      <w:r w:rsidRPr="00875064">
        <w:rPr>
          <w:rFonts w:ascii="Times New Roman" w:hAnsi="Times New Roman"/>
          <w:sz w:val="28"/>
          <w:szCs w:val="28"/>
        </w:rPr>
        <w:t>та</w:t>
      </w:r>
      <w:r w:rsidRPr="000F679E">
        <w:rPr>
          <w:rFonts w:ascii="Times New Roman" w:hAnsi="Times New Roman"/>
          <w:sz w:val="28"/>
          <w:szCs w:val="28"/>
        </w:rPr>
        <w:t xml:space="preserve"> Brassica rapa </w:t>
      </w:r>
      <w:r w:rsidRPr="00875064">
        <w:rPr>
          <w:rFonts w:ascii="Times New Roman" w:hAnsi="Times New Roman"/>
          <w:sz w:val="28"/>
          <w:szCs w:val="28"/>
        </w:rPr>
        <w:t>мінімальна</w:t>
      </w:r>
      <w:r w:rsidRPr="000F679E">
        <w:rPr>
          <w:rFonts w:ascii="Times New Roman" w:hAnsi="Times New Roman"/>
          <w:sz w:val="28"/>
          <w:szCs w:val="28"/>
        </w:rPr>
        <w:t xml:space="preserve"> сортова чистота становить 90,0 відсотків.</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13.3.3.3 Гібриди, отримані з використанням методу цитоплазматичної чоловічої стерильності:</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 Для </w:t>
      </w:r>
      <w:r w:rsidRPr="000F679E">
        <w:rPr>
          <w:rFonts w:ascii="Times New Roman" w:hAnsi="Times New Roman"/>
          <w:i/>
          <w:sz w:val="28"/>
          <w:szCs w:val="28"/>
        </w:rPr>
        <w:t>Brassica napus</w:t>
      </w:r>
      <w:r w:rsidRPr="000F679E">
        <w:rPr>
          <w:rFonts w:ascii="Times New Roman" w:hAnsi="Times New Roman"/>
          <w:sz w:val="28"/>
          <w:szCs w:val="28"/>
        </w:rPr>
        <w:t>, мінімальну сортову чистоту можна визначити за допомогою польового або схваленого хемотаксономічного тесту.</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 Для </w:t>
      </w:r>
      <w:r w:rsidRPr="000F679E">
        <w:rPr>
          <w:rFonts w:ascii="Times New Roman" w:hAnsi="Times New Roman"/>
          <w:i/>
          <w:sz w:val="28"/>
          <w:szCs w:val="28"/>
        </w:rPr>
        <w:t>Brassica rapa</w:t>
      </w:r>
      <w:r w:rsidRPr="000F679E">
        <w:rPr>
          <w:rFonts w:ascii="Times New Roman" w:hAnsi="Times New Roman"/>
          <w:sz w:val="28"/>
          <w:szCs w:val="28"/>
        </w:rPr>
        <w:t>, мінімальну сортову чистоту можна визначити за допомогою схваленого хемотаксономічного тесту.</w:t>
      </w:r>
    </w:p>
    <w:p w:rsidR="00C2381A" w:rsidRPr="000F679E" w:rsidP="00C2381A">
      <w:pPr>
        <w:spacing w:after="0" w:line="240" w:lineRule="auto"/>
        <w:ind w:firstLine="709"/>
        <w:jc w:val="both"/>
        <w:rPr>
          <w:rFonts w:ascii="Times New Roman" w:hAnsi="Times New Roman"/>
          <w:sz w:val="28"/>
          <w:szCs w:val="28"/>
        </w:rPr>
      </w:pPr>
      <w:r w:rsidRPr="00875064">
        <w:rPr>
          <w:rFonts w:ascii="Times New Roman" w:hAnsi="Times New Roman"/>
          <w:sz w:val="28"/>
          <w:szCs w:val="28"/>
        </w:rPr>
        <w:t>13.3.3.4 Гібриди</w:t>
      </w:r>
      <w:r w:rsidRPr="000F679E">
        <w:rPr>
          <w:rFonts w:ascii="Times New Roman" w:hAnsi="Times New Roman"/>
          <w:sz w:val="28"/>
          <w:szCs w:val="28"/>
        </w:rPr>
        <w:t>, отримані з використанням методу самонесумісності:</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Для </w:t>
      </w:r>
      <w:r w:rsidRPr="000F679E">
        <w:rPr>
          <w:rFonts w:ascii="Times New Roman" w:hAnsi="Times New Roman"/>
          <w:i/>
          <w:sz w:val="28"/>
          <w:szCs w:val="28"/>
        </w:rPr>
        <w:t>Brassica napus</w:t>
      </w:r>
      <w:r w:rsidRPr="000F679E">
        <w:rPr>
          <w:rFonts w:ascii="Times New Roman" w:hAnsi="Times New Roman"/>
          <w:sz w:val="28"/>
          <w:szCs w:val="28"/>
        </w:rPr>
        <w:t xml:space="preserve"> та </w:t>
      </w:r>
      <w:r w:rsidRPr="000F679E">
        <w:rPr>
          <w:rFonts w:ascii="Times New Roman" w:hAnsi="Times New Roman"/>
          <w:i/>
          <w:sz w:val="28"/>
          <w:szCs w:val="28"/>
        </w:rPr>
        <w:t>Brassica rapa</w:t>
      </w:r>
      <w:r w:rsidRPr="000F679E">
        <w:rPr>
          <w:rFonts w:ascii="Times New Roman" w:hAnsi="Times New Roman"/>
          <w:sz w:val="28"/>
          <w:szCs w:val="28"/>
        </w:rPr>
        <w:t xml:space="preserve">, мінімальну сортову чистоту можна визначити за допомогою схваленого хемотаксономічного тесту. </w:t>
      </w:r>
    </w:p>
    <w:p w:rsidR="00C2381A" w:rsidRPr="000F679E" w:rsidP="00C2381A">
      <w:pPr>
        <w:spacing w:after="0" w:line="240" w:lineRule="auto"/>
        <w:ind w:firstLine="709"/>
        <w:jc w:val="both"/>
        <w:rPr>
          <w:rFonts w:ascii="Times New Roman" w:hAnsi="Times New Roman"/>
          <w:sz w:val="28"/>
          <w:szCs w:val="28"/>
        </w:rPr>
      </w:pPr>
    </w:p>
    <w:p w:rsidR="00EE66AA" w:rsidRPr="000F679E" w:rsidP="00C2381A">
      <w:pPr>
        <w:spacing w:after="0" w:line="240" w:lineRule="auto"/>
        <w:ind w:firstLine="709"/>
        <w:jc w:val="center"/>
        <w:rPr>
          <w:rFonts w:ascii="Times New Roman" w:hAnsi="Times New Roman"/>
          <w:i/>
          <w:sz w:val="28"/>
          <w:szCs w:val="28"/>
        </w:rPr>
      </w:pPr>
      <w:r w:rsidRPr="000F679E" w:rsidR="00C2381A">
        <w:rPr>
          <w:rFonts w:ascii="Times New Roman" w:hAnsi="Times New Roman"/>
          <w:sz w:val="28"/>
          <w:szCs w:val="28"/>
        </w:rPr>
        <w:t xml:space="preserve">Зведена таблиця стандартів мінімальної сортової чистоти, що застосовуються до гібридних сортів видів </w:t>
      </w:r>
      <w:r w:rsidRPr="000F679E" w:rsidR="00C2381A">
        <w:rPr>
          <w:rFonts w:ascii="Times New Roman" w:hAnsi="Times New Roman"/>
          <w:i/>
          <w:sz w:val="28"/>
          <w:szCs w:val="28"/>
        </w:rPr>
        <w:t>Helianthus annuus, Brassica napus, Brassica rapa</w:t>
      </w:r>
      <w:r w:rsidRPr="000F679E" w:rsidR="00987F9E">
        <w:rPr>
          <w:rFonts w:ascii="Times New Roman" w:hAnsi="Times New Roman"/>
          <w:i/>
          <w:sz w:val="28"/>
          <w:szCs w:val="28"/>
        </w:rPr>
        <w:t xml:space="preserve"> </w:t>
      </w:r>
      <w:r w:rsidRPr="000F679E" w:rsidR="00C2381A">
        <w:rPr>
          <w:rFonts w:ascii="Times New Roman" w:hAnsi="Times New Roman"/>
          <w:i/>
          <w:sz w:val="28"/>
          <w:szCs w:val="28"/>
        </w:rPr>
        <w:t>і Gossypium barbadense</w:t>
      </w:r>
      <w:r w:rsidRPr="000F679E" w:rsidR="00C2381A">
        <w:rPr>
          <w:rFonts w:ascii="Times New Roman" w:hAnsi="Times New Roman"/>
          <w:sz w:val="28"/>
          <w:szCs w:val="28"/>
        </w:rPr>
        <w:t xml:space="preserve"> та </w:t>
      </w:r>
      <w:r w:rsidRPr="000F679E" w:rsidR="00C2381A">
        <w:rPr>
          <w:rFonts w:ascii="Times New Roman" w:hAnsi="Times New Roman"/>
          <w:i/>
          <w:sz w:val="28"/>
          <w:szCs w:val="28"/>
        </w:rPr>
        <w:t>Gossypium barbadense</w:t>
      </w:r>
    </w:p>
    <w:p w:rsidR="00C2381A" w:rsidRPr="00EE66AA" w:rsidP="00EE66AA">
      <w:pPr>
        <w:spacing w:after="0" w:line="240" w:lineRule="auto"/>
        <w:ind w:firstLine="709"/>
        <w:jc w:val="center"/>
        <w:rPr>
          <w:rFonts w:ascii="Times New Roman" w:hAnsi="Times New Roman"/>
          <w:sz w:val="10"/>
          <w:szCs w:val="10"/>
        </w:rPr>
      </w:pPr>
    </w:p>
    <w:tbl>
      <w:tblPr>
        <w:tblStyle w:val="TableNormal"/>
        <w:tblW w:w="9278"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8"/>
        <w:gridCol w:w="5040"/>
        <w:gridCol w:w="1440"/>
      </w:tblGrid>
      <w:tr>
        <w:tblPrEx>
          <w:tblW w:w="9278"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462"/>
        </w:trPr>
        <w:tc>
          <w:tcPr>
            <w:tcW w:w="9278" w:type="dxa"/>
            <w:gridSpan w:val="3"/>
            <w:tcBorders>
              <w:left w:val="single" w:sz="4" w:space="0" w:color="auto"/>
              <w:bottom w:val="single" w:sz="4" w:space="0" w:color="auto"/>
              <w:right w:val="single" w:sz="4" w:space="0" w:color="auto"/>
            </w:tcBorders>
          </w:tcPr>
          <w:p w:rsidR="00C2381A" w:rsidRPr="000F679E" w:rsidP="00C2381A">
            <w:pPr>
              <w:spacing w:after="0" w:line="240" w:lineRule="auto"/>
              <w:ind w:firstLine="709"/>
              <w:jc w:val="center"/>
              <w:rPr>
                <w:rFonts w:ascii="Times New Roman" w:hAnsi="Times New Roman"/>
                <w:sz w:val="28"/>
                <w:szCs w:val="28"/>
              </w:rPr>
            </w:pPr>
            <w:r w:rsidRPr="000F679E">
              <w:rPr>
                <w:rFonts w:ascii="Times New Roman" w:hAnsi="Times New Roman"/>
                <w:sz w:val="28"/>
                <w:szCs w:val="28"/>
              </w:rPr>
              <w:t xml:space="preserve">Для </w:t>
            </w:r>
            <w:r w:rsidRPr="000F679E">
              <w:rPr>
                <w:rFonts w:ascii="Times New Roman" w:hAnsi="Times New Roman"/>
                <w:i/>
                <w:sz w:val="28"/>
                <w:szCs w:val="28"/>
              </w:rPr>
              <w:t>HELIANTHUS ANNUUS</w:t>
            </w:r>
          </w:p>
        </w:tc>
      </w:tr>
      <w:tr>
        <w:tblPrEx>
          <w:tblW w:w="9278" w:type="dxa"/>
          <w:tblInd w:w="262" w:type="dxa"/>
          <w:tblLayout w:type="fixed"/>
          <w:tblCellMar>
            <w:left w:w="0" w:type="dxa"/>
            <w:right w:w="0" w:type="dxa"/>
          </w:tblCellMar>
          <w:tblLook w:val="01E0"/>
        </w:tblPrEx>
        <w:trPr>
          <w:trHeight w:hRule="exact" w:val="1079"/>
        </w:trPr>
        <w:tc>
          <w:tcPr>
            <w:tcW w:w="2798" w:type="dxa"/>
            <w:tcBorders>
              <w:top w:val="single" w:sz="4" w:space="0" w:color="auto"/>
              <w:left w:val="single" w:sz="4" w:space="0" w:color="auto"/>
              <w:bottom w:val="single" w:sz="4" w:space="0" w:color="auto"/>
              <w:right w:val="single" w:sz="4" w:space="0" w:color="auto"/>
            </w:tcBorders>
          </w:tcPr>
          <w:p w:rsidR="00C2381A" w:rsidRPr="000F679E" w:rsidP="003A622A">
            <w:pPr>
              <w:spacing w:after="0" w:line="240" w:lineRule="auto"/>
              <w:ind w:left="98"/>
              <w:rPr>
                <w:rFonts w:ascii="Times New Roman" w:hAnsi="Times New Roman"/>
                <w:i/>
                <w:sz w:val="28"/>
                <w:szCs w:val="28"/>
              </w:rPr>
            </w:pPr>
            <w:r w:rsidRPr="000F679E">
              <w:rPr>
                <w:rFonts w:ascii="Times New Roman" w:hAnsi="Times New Roman"/>
                <w:i/>
                <w:sz w:val="28"/>
                <w:szCs w:val="28"/>
              </w:rPr>
              <w:t xml:space="preserve">Для </w:t>
            </w:r>
            <w:r w:rsidRPr="000F679E" w:rsidR="00454BAE">
              <w:rPr>
                <w:rFonts w:ascii="Times New Roman" w:hAnsi="Times New Roman"/>
                <w:i/>
                <w:sz w:val="28"/>
                <w:szCs w:val="28"/>
              </w:rPr>
              <w:t>посівів</w:t>
            </w:r>
            <w:r w:rsidRPr="000F679E">
              <w:rPr>
                <w:rFonts w:ascii="Times New Roman" w:hAnsi="Times New Roman"/>
                <w:i/>
                <w:sz w:val="28"/>
                <w:szCs w:val="28"/>
              </w:rPr>
              <w:t>, призначених для виробництва:</w:t>
            </w:r>
          </w:p>
        </w:tc>
        <w:tc>
          <w:tcPr>
            <w:tcW w:w="50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center"/>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hRule="exact" w:val="1139"/>
        </w:trPr>
        <w:tc>
          <w:tcPr>
            <w:tcW w:w="2798" w:type="dxa"/>
            <w:vMerge w:val="restart"/>
            <w:tcBorders>
              <w:top w:val="single" w:sz="4" w:space="0" w:color="auto"/>
              <w:left w:val="single" w:sz="4" w:space="0" w:color="auto"/>
              <w:right w:val="single" w:sz="4" w:space="0" w:color="auto"/>
            </w:tcBorders>
          </w:tcPr>
          <w:p w:rsidR="00C2381A" w:rsidRPr="000F679E" w:rsidP="003A622A">
            <w:pPr>
              <w:spacing w:after="0" w:line="240" w:lineRule="auto"/>
              <w:ind w:left="98"/>
              <w:rPr>
                <w:rFonts w:ascii="Times New Roman" w:hAnsi="Times New Roman"/>
                <w:sz w:val="28"/>
                <w:szCs w:val="28"/>
              </w:rPr>
            </w:pPr>
            <w:r w:rsidRPr="000F679E">
              <w:rPr>
                <w:rFonts w:ascii="Times New Roman" w:hAnsi="Times New Roman"/>
                <w:sz w:val="28"/>
                <w:szCs w:val="28"/>
              </w:rPr>
              <w:t>– Базового насіння батьківських ліній</w:t>
            </w: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Pr>
                <w:rFonts w:ascii="Times New Roman" w:hAnsi="Times New Roman"/>
                <w:sz w:val="28"/>
                <w:szCs w:val="28"/>
              </w:rPr>
            </w:pPr>
            <w:r w:rsidRPr="00875064">
              <w:rPr>
                <w:rFonts w:ascii="Times New Roman" w:hAnsi="Times New Roman"/>
                <w:sz w:val="28"/>
                <w:szCs w:val="28"/>
              </w:rPr>
              <w:t>Насіннєва батьківська лі</w:t>
            </w:r>
            <w:r w:rsidRPr="000F679E">
              <w:rPr>
                <w:rFonts w:ascii="Times New Roman" w:hAnsi="Times New Roman"/>
                <w:sz w:val="28"/>
                <w:szCs w:val="28"/>
              </w:rPr>
              <w:t>нія</w:t>
            </w:r>
          </w:p>
          <w:p w:rsidR="00C2381A" w:rsidRPr="000F679E" w:rsidP="00454BAE">
            <w:pPr>
              <w:spacing w:after="0" w:line="240" w:lineRule="auto"/>
              <w:ind w:left="180"/>
              <w:rPr>
                <w:rFonts w:ascii="Times New Roman" w:hAnsi="Times New Roman"/>
                <w:sz w:val="28"/>
                <w:szCs w:val="28"/>
              </w:rPr>
            </w:pPr>
            <w:r w:rsidRPr="000F679E">
              <w:rPr>
                <w:rFonts w:ascii="Times New Roman" w:hAnsi="Times New Roman"/>
                <w:sz w:val="28"/>
                <w:szCs w:val="28"/>
              </w:rPr>
              <w:t>з рослинами, що скидають пилок, уключеними до нетипових рослин.</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99,8 %</w:t>
            </w:r>
          </w:p>
        </w:tc>
      </w:tr>
      <w:tr>
        <w:tblPrEx>
          <w:tblW w:w="9278" w:type="dxa"/>
          <w:tblInd w:w="262" w:type="dxa"/>
          <w:tblLayout w:type="fixed"/>
          <w:tblCellMar>
            <w:left w:w="0" w:type="dxa"/>
            <w:right w:w="0" w:type="dxa"/>
          </w:tblCellMar>
          <w:tblLook w:val="01E0"/>
        </w:tblPrEx>
        <w:trPr>
          <w:trHeight w:hRule="exact" w:val="765"/>
        </w:trPr>
        <w:tc>
          <w:tcPr>
            <w:tcW w:w="2798" w:type="dxa"/>
            <w:vMerge/>
            <w:tcBorders>
              <w:left w:val="single" w:sz="4" w:space="0" w:color="auto"/>
              <w:bottom w:val="single" w:sz="4" w:space="0" w:color="auto"/>
              <w:right w:val="single" w:sz="4" w:space="0" w:color="auto"/>
            </w:tcBorders>
          </w:tcPr>
          <w:p w:rsidR="00C2381A" w:rsidRPr="000F679E" w:rsidP="003A622A">
            <w:pPr>
              <w:spacing w:after="0" w:line="240" w:lineRule="auto"/>
              <w:ind w:left="98"/>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Pr>
                <w:rFonts w:ascii="Times New Roman" w:hAnsi="Times New Roman"/>
                <w:sz w:val="28"/>
                <w:szCs w:val="28"/>
              </w:rPr>
            </w:pPr>
            <w:r w:rsidRPr="000F679E">
              <w:rPr>
                <w:rFonts w:ascii="Times New Roman" w:hAnsi="Times New Roman"/>
                <w:sz w:val="28"/>
                <w:szCs w:val="28"/>
              </w:rPr>
              <w:t>Лінія запилювачів</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99,8 %</w:t>
            </w:r>
          </w:p>
        </w:tc>
      </w:tr>
      <w:tr>
        <w:tblPrEx>
          <w:tblW w:w="9278" w:type="dxa"/>
          <w:tblInd w:w="262" w:type="dxa"/>
          <w:tblLayout w:type="fixed"/>
          <w:tblCellMar>
            <w:left w:w="0" w:type="dxa"/>
            <w:right w:w="0" w:type="dxa"/>
          </w:tblCellMar>
          <w:tblLook w:val="01E0"/>
        </w:tblPrEx>
        <w:trPr>
          <w:trHeight w:hRule="exact" w:val="1332"/>
        </w:trPr>
        <w:tc>
          <w:tcPr>
            <w:tcW w:w="2798" w:type="dxa"/>
            <w:vMerge w:val="restart"/>
            <w:tcBorders>
              <w:top w:val="single" w:sz="4" w:space="0" w:color="auto"/>
              <w:left w:val="single" w:sz="4" w:space="0" w:color="auto"/>
              <w:right w:val="single" w:sz="4" w:space="0" w:color="auto"/>
            </w:tcBorders>
          </w:tcPr>
          <w:p w:rsidR="00C2381A" w:rsidRPr="000F679E" w:rsidP="003A622A">
            <w:pPr>
              <w:spacing w:after="0" w:line="240" w:lineRule="auto"/>
              <w:ind w:left="98"/>
              <w:rPr>
                <w:rFonts w:ascii="Times New Roman" w:hAnsi="Times New Roman"/>
                <w:sz w:val="28"/>
                <w:szCs w:val="28"/>
              </w:rPr>
            </w:pPr>
            <w:r w:rsidRPr="000F679E">
              <w:rPr>
                <w:rFonts w:ascii="Times New Roman" w:hAnsi="Times New Roman"/>
                <w:sz w:val="28"/>
                <w:szCs w:val="28"/>
              </w:rPr>
              <w:t>– Базового насіння батьківських гібридів</w:t>
            </w:r>
          </w:p>
        </w:tc>
        <w:tc>
          <w:tcPr>
            <w:tcW w:w="5040" w:type="dxa"/>
            <w:tcBorders>
              <w:top w:val="single" w:sz="4" w:space="0" w:color="auto"/>
              <w:left w:val="single" w:sz="4" w:space="0" w:color="auto"/>
              <w:bottom w:val="single" w:sz="4" w:space="0" w:color="auto"/>
              <w:right w:val="single" w:sz="4" w:space="0" w:color="auto"/>
            </w:tcBorders>
          </w:tcPr>
          <w:p w:rsidR="00C2381A" w:rsidRPr="00875064" w:rsidP="00454BAE">
            <w:pPr>
              <w:spacing w:after="0" w:line="240" w:lineRule="auto"/>
              <w:ind w:left="180"/>
              <w:rPr>
                <w:rFonts w:ascii="Times New Roman" w:hAnsi="Times New Roman"/>
                <w:sz w:val="28"/>
                <w:szCs w:val="28"/>
              </w:rPr>
            </w:pPr>
            <w:r w:rsidRPr="00875064">
              <w:rPr>
                <w:rFonts w:ascii="Times New Roman" w:hAnsi="Times New Roman"/>
                <w:sz w:val="28"/>
                <w:szCs w:val="28"/>
              </w:rPr>
              <w:t>Насіннєва батьківська лінія</w:t>
            </w:r>
          </w:p>
          <w:p w:rsidR="00C2381A" w:rsidRPr="000F679E" w:rsidP="00454BAE">
            <w:pPr>
              <w:spacing w:after="0" w:line="240" w:lineRule="auto"/>
              <w:ind w:left="180"/>
              <w:rPr>
                <w:rFonts w:ascii="Times New Roman" w:hAnsi="Times New Roman"/>
                <w:sz w:val="28"/>
                <w:szCs w:val="28"/>
              </w:rPr>
            </w:pPr>
            <w:r w:rsidRPr="000F679E">
              <w:rPr>
                <w:rFonts w:ascii="Times New Roman" w:hAnsi="Times New Roman"/>
                <w:sz w:val="28"/>
                <w:szCs w:val="28"/>
              </w:rPr>
              <w:t>з рослинами з чоловічою фертильністю, включеними до нетипових рослин</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99,5 %</w:t>
            </w:r>
          </w:p>
        </w:tc>
      </w:tr>
      <w:tr>
        <w:tblPrEx>
          <w:tblW w:w="9278" w:type="dxa"/>
          <w:tblInd w:w="262" w:type="dxa"/>
          <w:tblLayout w:type="fixed"/>
          <w:tblCellMar>
            <w:left w:w="0" w:type="dxa"/>
            <w:right w:w="0" w:type="dxa"/>
          </w:tblCellMar>
          <w:tblLook w:val="01E0"/>
        </w:tblPrEx>
        <w:trPr>
          <w:trHeight w:hRule="exact" w:val="329"/>
        </w:trPr>
        <w:tc>
          <w:tcPr>
            <w:tcW w:w="2798" w:type="dxa"/>
            <w:vMerge/>
            <w:tcBorders>
              <w:left w:val="single" w:sz="4" w:space="0" w:color="auto"/>
              <w:bottom w:val="single" w:sz="4" w:space="0" w:color="auto"/>
              <w:right w:val="single" w:sz="4" w:space="0" w:color="auto"/>
            </w:tcBorders>
          </w:tcPr>
          <w:p w:rsidR="00C2381A" w:rsidRPr="000F679E" w:rsidP="003A622A">
            <w:pPr>
              <w:spacing w:after="0" w:line="240" w:lineRule="auto"/>
              <w:ind w:left="98"/>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Pr>
                <w:rFonts w:ascii="Times New Roman" w:hAnsi="Times New Roman"/>
                <w:sz w:val="28"/>
                <w:szCs w:val="28"/>
              </w:rPr>
            </w:pPr>
            <w:r w:rsidRPr="000F679E">
              <w:rPr>
                <w:rFonts w:ascii="Times New Roman" w:hAnsi="Times New Roman"/>
                <w:sz w:val="28"/>
                <w:szCs w:val="28"/>
              </w:rPr>
              <w:t>Лінія запилювачів</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99,8 %</w:t>
            </w:r>
          </w:p>
        </w:tc>
      </w:tr>
      <w:tr>
        <w:tblPrEx>
          <w:tblW w:w="9278" w:type="dxa"/>
          <w:tblInd w:w="262" w:type="dxa"/>
          <w:tblLayout w:type="fixed"/>
          <w:tblCellMar>
            <w:left w:w="0" w:type="dxa"/>
            <w:right w:w="0" w:type="dxa"/>
          </w:tblCellMar>
          <w:tblLook w:val="01E0"/>
        </w:tblPrEx>
        <w:trPr>
          <w:trHeight w:hRule="exact" w:val="660"/>
        </w:trPr>
        <w:tc>
          <w:tcPr>
            <w:tcW w:w="2798" w:type="dxa"/>
            <w:vMerge w:val="restart"/>
            <w:tcBorders>
              <w:top w:val="single" w:sz="4" w:space="0" w:color="auto"/>
              <w:left w:val="single" w:sz="4" w:space="0" w:color="auto"/>
              <w:right w:val="single" w:sz="4" w:space="0" w:color="auto"/>
            </w:tcBorders>
          </w:tcPr>
          <w:p w:rsidR="00C2381A" w:rsidRPr="000F679E" w:rsidP="003A622A">
            <w:pPr>
              <w:spacing w:after="0" w:line="240" w:lineRule="auto"/>
              <w:ind w:left="98"/>
              <w:rPr>
                <w:rFonts w:ascii="Times New Roman" w:hAnsi="Times New Roman"/>
                <w:sz w:val="28"/>
                <w:szCs w:val="28"/>
              </w:rPr>
            </w:pPr>
            <w:r w:rsidRPr="000F679E">
              <w:rPr>
                <w:rFonts w:ascii="Times New Roman" w:hAnsi="Times New Roman"/>
                <w:sz w:val="28"/>
                <w:szCs w:val="28"/>
              </w:rPr>
              <w:t>– Сертифікованого насіння гібридних сортів</w:t>
            </w:r>
          </w:p>
        </w:tc>
        <w:tc>
          <w:tcPr>
            <w:tcW w:w="5040" w:type="dxa"/>
            <w:tcBorders>
              <w:top w:val="single" w:sz="4" w:space="0" w:color="auto"/>
              <w:left w:val="single" w:sz="4" w:space="0" w:color="auto"/>
              <w:bottom w:val="single" w:sz="4" w:space="0" w:color="auto"/>
              <w:right w:val="single" w:sz="4" w:space="0" w:color="auto"/>
            </w:tcBorders>
          </w:tcPr>
          <w:p w:rsidR="00C2381A" w:rsidRPr="00875064" w:rsidP="00454BAE">
            <w:pPr>
              <w:spacing w:after="0" w:line="240" w:lineRule="auto"/>
              <w:ind w:left="180"/>
              <w:rPr>
                <w:rFonts w:ascii="Times New Roman" w:hAnsi="Times New Roman"/>
                <w:sz w:val="28"/>
                <w:szCs w:val="28"/>
              </w:rPr>
            </w:pPr>
            <w:r w:rsidRPr="00875064">
              <w:rPr>
                <w:rFonts w:ascii="Times New Roman" w:hAnsi="Times New Roman"/>
                <w:sz w:val="28"/>
                <w:szCs w:val="28"/>
              </w:rPr>
              <w:t>Сортова чистота насіннєвої батьківської лінії</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99,0 %</w:t>
            </w:r>
          </w:p>
        </w:tc>
      </w:tr>
      <w:tr>
        <w:tblPrEx>
          <w:tblW w:w="9278" w:type="dxa"/>
          <w:tblInd w:w="262" w:type="dxa"/>
          <w:tblLayout w:type="fixed"/>
          <w:tblCellMar>
            <w:left w:w="0" w:type="dxa"/>
            <w:right w:w="0" w:type="dxa"/>
          </w:tblCellMar>
          <w:tblLook w:val="01E0"/>
        </w:tblPrEx>
        <w:trPr>
          <w:trHeight w:hRule="exact" w:val="300"/>
        </w:trPr>
        <w:tc>
          <w:tcPr>
            <w:tcW w:w="2798" w:type="dxa"/>
            <w:vMerge/>
            <w:tcBorders>
              <w:left w:val="single" w:sz="4" w:space="0" w:color="auto"/>
              <w:right w:val="single" w:sz="4" w:space="0" w:color="auto"/>
            </w:tcBorders>
          </w:tcPr>
          <w:p w:rsidR="00C2381A" w:rsidRPr="000F679E" w:rsidP="003A622A">
            <w:pPr>
              <w:spacing w:after="0" w:line="240" w:lineRule="auto"/>
              <w:ind w:left="98"/>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Pr>
                <w:rFonts w:ascii="Times New Roman" w:hAnsi="Times New Roman"/>
                <w:sz w:val="28"/>
                <w:szCs w:val="28"/>
              </w:rPr>
            </w:pPr>
            <w:r w:rsidRPr="000F679E" w:rsidR="0024231D">
              <w:rPr>
                <w:rFonts w:ascii="Times New Roman" w:hAnsi="Times New Roman"/>
                <w:sz w:val="28"/>
                <w:szCs w:val="28"/>
              </w:rPr>
              <w:t>Ч</w:t>
            </w:r>
            <w:r w:rsidRPr="000F679E">
              <w:rPr>
                <w:rFonts w:ascii="Times New Roman" w:hAnsi="Times New Roman"/>
                <w:sz w:val="28"/>
                <w:szCs w:val="28"/>
              </w:rPr>
              <w:t>оловіча стерильність</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99,5 %</w:t>
            </w:r>
          </w:p>
        </w:tc>
      </w:tr>
      <w:tr>
        <w:tblPrEx>
          <w:tblW w:w="9278" w:type="dxa"/>
          <w:tblInd w:w="262" w:type="dxa"/>
          <w:tblLayout w:type="fixed"/>
          <w:tblCellMar>
            <w:left w:w="0" w:type="dxa"/>
            <w:right w:w="0" w:type="dxa"/>
          </w:tblCellMar>
          <w:tblLook w:val="01E0"/>
        </w:tblPrEx>
        <w:trPr>
          <w:trHeight w:hRule="exact" w:val="598"/>
        </w:trPr>
        <w:tc>
          <w:tcPr>
            <w:tcW w:w="2798" w:type="dxa"/>
            <w:vMerge/>
            <w:tcBorders>
              <w:left w:val="single" w:sz="4" w:space="0" w:color="auto"/>
              <w:bottom w:val="single" w:sz="4" w:space="0" w:color="auto"/>
              <w:right w:val="single" w:sz="4" w:space="0" w:color="auto"/>
            </w:tcBorders>
          </w:tcPr>
          <w:p w:rsidR="00C2381A" w:rsidRPr="000F679E" w:rsidP="003A622A">
            <w:pPr>
              <w:spacing w:after="0" w:line="240" w:lineRule="auto"/>
              <w:ind w:left="98"/>
              <w:jc w:val="both"/>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Pr>
                <w:rFonts w:ascii="Times New Roman" w:hAnsi="Times New Roman"/>
                <w:sz w:val="28"/>
                <w:szCs w:val="28"/>
              </w:rPr>
            </w:pPr>
            <w:r w:rsidRPr="000F679E">
              <w:rPr>
                <w:rFonts w:ascii="Times New Roman" w:hAnsi="Times New Roman"/>
                <w:sz w:val="28"/>
                <w:szCs w:val="28"/>
              </w:rPr>
              <w:t>Лінія запилювачів</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99,5 %</w:t>
            </w:r>
          </w:p>
        </w:tc>
      </w:tr>
      <w:tr>
        <w:tblPrEx>
          <w:tblW w:w="9278" w:type="dxa"/>
          <w:tblInd w:w="262" w:type="dxa"/>
          <w:tblLayout w:type="fixed"/>
          <w:tblCellMar>
            <w:left w:w="0" w:type="dxa"/>
            <w:right w:w="0" w:type="dxa"/>
          </w:tblCellMar>
          <w:tblLook w:val="01E0"/>
        </w:tblPrEx>
        <w:trPr>
          <w:trHeight w:hRule="exact" w:val="440"/>
        </w:trPr>
        <w:tc>
          <w:tcPr>
            <w:tcW w:w="2798" w:type="dxa"/>
            <w:tcBorders>
              <w:top w:val="single" w:sz="4" w:space="0" w:color="auto"/>
              <w:left w:val="single" w:sz="4" w:space="0" w:color="auto"/>
              <w:bottom w:val="single" w:sz="4" w:space="0" w:color="auto"/>
              <w:right w:val="single" w:sz="4" w:space="0" w:color="auto"/>
            </w:tcBorders>
          </w:tcPr>
          <w:p w:rsidR="00C2381A" w:rsidRPr="000F679E" w:rsidP="003A622A">
            <w:pPr>
              <w:spacing w:after="0" w:line="240" w:lineRule="auto"/>
              <w:ind w:left="98"/>
              <w:jc w:val="both"/>
              <w:rPr>
                <w:rFonts w:ascii="Times New Roman" w:hAnsi="Times New Roman"/>
                <w:i/>
                <w:sz w:val="28"/>
                <w:szCs w:val="28"/>
              </w:rPr>
            </w:pPr>
            <w:r w:rsidRPr="000F679E">
              <w:rPr>
                <w:rFonts w:ascii="Times New Roman" w:hAnsi="Times New Roman"/>
                <w:i/>
                <w:sz w:val="28"/>
                <w:szCs w:val="28"/>
              </w:rPr>
              <w:t>при пост-контролі:</w:t>
            </w:r>
          </w:p>
        </w:tc>
        <w:tc>
          <w:tcPr>
            <w:tcW w:w="50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center"/>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hRule="exact" w:val="1002"/>
        </w:trPr>
        <w:tc>
          <w:tcPr>
            <w:tcW w:w="2798" w:type="dxa"/>
            <w:tcBorders>
              <w:top w:val="single" w:sz="4" w:space="0" w:color="auto"/>
              <w:left w:val="single" w:sz="4" w:space="0" w:color="auto"/>
              <w:bottom w:val="single" w:sz="4" w:space="0" w:color="auto"/>
              <w:right w:val="single" w:sz="4" w:space="0" w:color="auto"/>
            </w:tcBorders>
          </w:tcPr>
          <w:p w:rsidR="00C2381A" w:rsidRPr="000F679E" w:rsidP="003A622A">
            <w:pPr>
              <w:spacing w:after="0" w:line="240" w:lineRule="auto"/>
              <w:ind w:left="98"/>
              <w:rPr>
                <w:rFonts w:ascii="Times New Roman" w:hAnsi="Times New Roman"/>
                <w:sz w:val="28"/>
                <w:szCs w:val="28"/>
              </w:rPr>
            </w:pPr>
            <w:r w:rsidRPr="000F679E">
              <w:rPr>
                <w:rFonts w:ascii="Times New Roman" w:hAnsi="Times New Roman"/>
                <w:sz w:val="28"/>
                <w:szCs w:val="28"/>
              </w:rPr>
              <w:t>– Сертифікованого насіння гібридних сорті</w:t>
            </w:r>
          </w:p>
          <w:p w:rsidR="00C2381A" w:rsidRPr="000F679E" w:rsidP="003A622A">
            <w:pPr>
              <w:spacing w:after="0" w:line="240" w:lineRule="auto"/>
              <w:ind w:left="98"/>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875064" w:rsidP="00C2381A">
            <w:pPr>
              <w:spacing w:after="0" w:line="240" w:lineRule="auto"/>
              <w:ind w:firstLine="709"/>
              <w:jc w:val="both"/>
              <w:rPr>
                <w:rFonts w:ascii="Times New Roman" w:hAnsi="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95,5 %</w:t>
            </w:r>
          </w:p>
        </w:tc>
      </w:tr>
      <w:tr>
        <w:tblPrEx>
          <w:tblW w:w="9278" w:type="dxa"/>
          <w:tblInd w:w="262" w:type="dxa"/>
          <w:tblLayout w:type="fixed"/>
          <w:tblCellMar>
            <w:left w:w="0" w:type="dxa"/>
            <w:right w:w="0" w:type="dxa"/>
          </w:tblCellMar>
          <w:tblLook w:val="01E0"/>
        </w:tblPrEx>
        <w:trPr>
          <w:trHeight w:hRule="exact" w:val="543"/>
        </w:trPr>
        <w:tc>
          <w:tcPr>
            <w:tcW w:w="9278" w:type="dxa"/>
            <w:gridSpan w:val="3"/>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center"/>
              <w:rPr>
                <w:rFonts w:ascii="Times New Roman" w:hAnsi="Times New Roman"/>
                <w:sz w:val="28"/>
                <w:szCs w:val="28"/>
              </w:rPr>
            </w:pPr>
            <w:r w:rsidRPr="000F679E">
              <w:rPr>
                <w:rFonts w:ascii="Times New Roman" w:hAnsi="Times New Roman"/>
                <w:sz w:val="28"/>
                <w:szCs w:val="28"/>
              </w:rPr>
              <w:t xml:space="preserve">Для </w:t>
            </w:r>
            <w:r w:rsidRPr="000F679E">
              <w:rPr>
                <w:rFonts w:ascii="Times New Roman" w:hAnsi="Times New Roman"/>
                <w:i/>
                <w:sz w:val="28"/>
                <w:szCs w:val="28"/>
              </w:rPr>
              <w:t>BRASSICA NAPUS</w:t>
            </w:r>
            <w:r w:rsidRPr="000F679E">
              <w:rPr>
                <w:rFonts w:ascii="Times New Roman" w:hAnsi="Times New Roman"/>
                <w:sz w:val="28"/>
                <w:szCs w:val="28"/>
              </w:rPr>
              <w:t xml:space="preserve"> та </w:t>
            </w:r>
            <w:r w:rsidRPr="000F679E">
              <w:rPr>
                <w:rFonts w:ascii="Times New Roman" w:hAnsi="Times New Roman"/>
                <w:i/>
                <w:sz w:val="28"/>
                <w:szCs w:val="28"/>
              </w:rPr>
              <w:t>BRASSICA RAPA</w:t>
            </w:r>
          </w:p>
        </w:tc>
      </w:tr>
      <w:tr>
        <w:tblPrEx>
          <w:tblW w:w="9278" w:type="dxa"/>
          <w:tblInd w:w="262" w:type="dxa"/>
          <w:tblLayout w:type="fixed"/>
          <w:tblCellMar>
            <w:left w:w="0" w:type="dxa"/>
            <w:right w:w="0" w:type="dxa"/>
          </w:tblCellMar>
          <w:tblLook w:val="01E0"/>
        </w:tblPrEx>
        <w:trPr>
          <w:trHeight w:hRule="exact" w:val="970"/>
        </w:trPr>
        <w:tc>
          <w:tcPr>
            <w:tcW w:w="2798" w:type="dxa"/>
            <w:tcBorders>
              <w:top w:val="single" w:sz="4" w:space="0" w:color="auto"/>
              <w:left w:val="single" w:sz="4" w:space="0" w:color="auto"/>
              <w:bottom w:val="single" w:sz="4" w:space="0" w:color="auto"/>
              <w:right w:val="single" w:sz="4" w:space="0" w:color="auto"/>
            </w:tcBorders>
          </w:tcPr>
          <w:p w:rsidR="00C2381A" w:rsidRPr="000F679E" w:rsidP="003A622A">
            <w:pPr>
              <w:spacing w:after="0" w:line="240" w:lineRule="auto"/>
              <w:ind w:left="98"/>
              <w:rPr>
                <w:rFonts w:ascii="Times New Roman" w:hAnsi="Times New Roman"/>
                <w:i/>
                <w:sz w:val="28"/>
                <w:szCs w:val="28"/>
              </w:rPr>
            </w:pPr>
            <w:r w:rsidRPr="000F679E">
              <w:rPr>
                <w:rFonts w:ascii="Times New Roman" w:hAnsi="Times New Roman"/>
                <w:i/>
                <w:sz w:val="28"/>
                <w:szCs w:val="28"/>
              </w:rPr>
              <w:t>Для культур, призначених для виробництва:</w:t>
            </w:r>
          </w:p>
        </w:tc>
        <w:tc>
          <w:tcPr>
            <w:tcW w:w="5040" w:type="dxa"/>
            <w:tcBorders>
              <w:top w:val="single" w:sz="4" w:space="0" w:color="auto"/>
              <w:left w:val="single" w:sz="4" w:space="0" w:color="auto"/>
              <w:bottom w:val="single" w:sz="4" w:space="0" w:color="auto"/>
              <w:right w:val="single" w:sz="4" w:space="0" w:color="auto"/>
            </w:tcBorders>
          </w:tcPr>
          <w:p w:rsidR="00C2381A" w:rsidRPr="00875064" w:rsidP="00C2381A">
            <w:pPr>
              <w:spacing w:after="0" w:line="240" w:lineRule="auto"/>
              <w:ind w:firstLine="709"/>
              <w:jc w:val="both"/>
              <w:rPr>
                <w:rFonts w:ascii="Times New Roman" w:hAnsi="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hRule="exact" w:val="732"/>
        </w:trPr>
        <w:tc>
          <w:tcPr>
            <w:tcW w:w="2798" w:type="dxa"/>
            <w:vMerge w:val="restart"/>
            <w:tcBorders>
              <w:top w:val="single" w:sz="4" w:space="0" w:color="auto"/>
              <w:left w:val="single" w:sz="4" w:space="0" w:color="auto"/>
              <w:right w:val="single" w:sz="4" w:space="0" w:color="auto"/>
            </w:tcBorders>
          </w:tcPr>
          <w:p w:rsidR="00C2381A" w:rsidRPr="000F679E" w:rsidP="003A622A">
            <w:pPr>
              <w:spacing w:after="0" w:line="240" w:lineRule="auto"/>
              <w:ind w:left="98"/>
              <w:rPr>
                <w:rFonts w:ascii="Times New Roman" w:hAnsi="Times New Roman"/>
                <w:sz w:val="28"/>
                <w:szCs w:val="28"/>
              </w:rPr>
            </w:pPr>
            <w:r w:rsidRPr="000F679E">
              <w:rPr>
                <w:rFonts w:ascii="Times New Roman" w:hAnsi="Times New Roman"/>
                <w:sz w:val="28"/>
                <w:szCs w:val="28"/>
              </w:rPr>
              <w:t>– Базового насіння батьківських ліній</w:t>
            </w: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ight="180"/>
              <w:rPr>
                <w:rFonts w:ascii="Times New Roman" w:hAnsi="Times New Roman"/>
                <w:sz w:val="28"/>
                <w:szCs w:val="28"/>
              </w:rPr>
            </w:pPr>
            <w:r w:rsidRPr="000F679E">
              <w:rPr>
                <w:rFonts w:ascii="Times New Roman" w:hAnsi="Times New Roman"/>
                <w:sz w:val="28"/>
                <w:szCs w:val="28"/>
              </w:rPr>
              <w:t>* Метод цитоплазматичної чоловічої стерильності</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hRule="exact" w:val="1911"/>
        </w:trPr>
        <w:tc>
          <w:tcPr>
            <w:tcW w:w="2798" w:type="dxa"/>
            <w:vMerge/>
            <w:tcBorders>
              <w:left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24231D">
            <w:pPr>
              <w:spacing w:after="0" w:line="240" w:lineRule="auto"/>
              <w:ind w:left="180" w:right="180"/>
              <w:rPr>
                <w:rFonts w:ascii="Times New Roman" w:hAnsi="Times New Roman"/>
                <w:sz w:val="28"/>
                <w:szCs w:val="28"/>
              </w:rPr>
            </w:pPr>
            <w:r w:rsidRPr="000F679E">
              <w:rPr>
                <w:rFonts w:ascii="Times New Roman" w:hAnsi="Times New Roman"/>
                <w:sz w:val="28"/>
                <w:szCs w:val="28"/>
              </w:rPr>
              <w:t>Сортова чистота насіннєвої батьківської лінії</w:t>
            </w:r>
          </w:p>
          <w:p w:rsidR="00C2381A" w:rsidRPr="000F679E" w:rsidP="0024231D">
            <w:pPr>
              <w:spacing w:after="0" w:line="240" w:lineRule="auto"/>
              <w:ind w:left="180" w:right="180"/>
              <w:rPr>
                <w:rFonts w:ascii="Times New Roman" w:hAnsi="Times New Roman"/>
                <w:sz w:val="28"/>
                <w:szCs w:val="28"/>
              </w:rPr>
            </w:pPr>
            <w:r w:rsidRPr="000F679E">
              <w:rPr>
                <w:rFonts w:ascii="Times New Roman" w:hAnsi="Times New Roman"/>
                <w:sz w:val="28"/>
                <w:szCs w:val="28"/>
              </w:rPr>
              <w:t>чоловіча стерильність для B. rapa чоловіча стерильність для B. napus:</w:t>
            </w:r>
          </w:p>
          <w:p w:rsidR="00C2381A" w:rsidRPr="000F679E" w:rsidP="0024231D">
            <w:pPr>
              <w:spacing w:after="0" w:line="240" w:lineRule="auto"/>
              <w:ind w:left="180" w:right="180"/>
              <w:rPr>
                <w:rFonts w:ascii="Times New Roman" w:hAnsi="Times New Roman"/>
                <w:sz w:val="28"/>
                <w:szCs w:val="28"/>
              </w:rPr>
            </w:pPr>
            <w:r w:rsidRPr="000F679E">
              <w:rPr>
                <w:rFonts w:ascii="Times New Roman" w:hAnsi="Times New Roman"/>
                <w:sz w:val="28"/>
                <w:szCs w:val="28"/>
              </w:rPr>
              <w:t xml:space="preserve">для зимових сортів </w:t>
            </w:r>
          </w:p>
          <w:p w:rsidR="00C2381A" w:rsidRPr="000F679E" w:rsidP="0024231D">
            <w:pPr>
              <w:spacing w:after="0" w:line="240" w:lineRule="auto"/>
              <w:ind w:left="180" w:right="180"/>
              <w:rPr>
                <w:rFonts w:ascii="Times New Roman" w:hAnsi="Times New Roman"/>
                <w:sz w:val="28"/>
                <w:szCs w:val="28"/>
              </w:rPr>
            </w:pPr>
            <w:r w:rsidRPr="000F679E">
              <w:rPr>
                <w:rFonts w:ascii="Times New Roman" w:hAnsi="Times New Roman"/>
                <w:sz w:val="28"/>
                <w:szCs w:val="28"/>
              </w:rPr>
              <w:t>для весняних сортів</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99,9 %</w:t>
            </w:r>
          </w:p>
          <w:p w:rsidR="00C2381A" w:rsidRPr="000F679E" w:rsidP="00C2381A">
            <w:pPr>
              <w:spacing w:after="0" w:line="240" w:lineRule="auto"/>
              <w:ind w:firstLine="709"/>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98,0 %</w:t>
            </w:r>
          </w:p>
          <w:p w:rsidR="00C2381A" w:rsidRPr="000F679E" w:rsidP="00C2381A">
            <w:pPr>
              <w:spacing w:after="0" w:line="240" w:lineRule="auto"/>
              <w:ind w:firstLine="709"/>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99,0 %</w:t>
            </w: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98,0 %</w:t>
            </w:r>
          </w:p>
        </w:tc>
      </w:tr>
      <w:tr>
        <w:tblPrEx>
          <w:tblW w:w="9278" w:type="dxa"/>
          <w:tblInd w:w="262" w:type="dxa"/>
          <w:tblLayout w:type="fixed"/>
          <w:tblCellMar>
            <w:left w:w="0" w:type="dxa"/>
            <w:right w:w="0" w:type="dxa"/>
          </w:tblCellMar>
          <w:tblLook w:val="01E0"/>
        </w:tblPrEx>
        <w:trPr>
          <w:trHeight w:hRule="exact" w:val="329"/>
        </w:trPr>
        <w:tc>
          <w:tcPr>
            <w:tcW w:w="2798" w:type="dxa"/>
            <w:vMerge/>
            <w:tcBorders>
              <w:left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firstLine="180"/>
              <w:rPr>
                <w:rFonts w:ascii="Times New Roman" w:hAnsi="Times New Roman"/>
                <w:sz w:val="28"/>
                <w:szCs w:val="28"/>
              </w:rPr>
            </w:pPr>
            <w:r w:rsidRPr="000F679E">
              <w:rPr>
                <w:rFonts w:ascii="Times New Roman" w:hAnsi="Times New Roman"/>
                <w:sz w:val="28"/>
                <w:szCs w:val="28"/>
              </w:rPr>
              <w:t>Лінія запилювачів</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99,9 %</w:t>
            </w:r>
          </w:p>
        </w:tc>
      </w:tr>
      <w:tr>
        <w:tblPrEx>
          <w:tblW w:w="9278" w:type="dxa"/>
          <w:tblInd w:w="262" w:type="dxa"/>
          <w:tblLayout w:type="fixed"/>
          <w:tblCellMar>
            <w:left w:w="0" w:type="dxa"/>
            <w:right w:w="0" w:type="dxa"/>
          </w:tblCellMar>
          <w:tblLook w:val="01E0"/>
        </w:tblPrEx>
        <w:trPr>
          <w:trHeight w:hRule="exact" w:val="759"/>
        </w:trPr>
        <w:tc>
          <w:tcPr>
            <w:tcW w:w="2798" w:type="dxa"/>
            <w:vMerge/>
            <w:tcBorders>
              <w:left w:val="single" w:sz="4" w:space="0" w:color="auto"/>
              <w:bottom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24231D">
            <w:pPr>
              <w:spacing w:after="0" w:line="240" w:lineRule="auto"/>
              <w:ind w:firstLine="180"/>
              <w:rPr>
                <w:rFonts w:ascii="Times New Roman" w:hAnsi="Times New Roman"/>
                <w:sz w:val="28"/>
                <w:szCs w:val="28"/>
              </w:rPr>
            </w:pPr>
            <w:r w:rsidRPr="000F679E">
              <w:rPr>
                <w:rFonts w:ascii="Times New Roman" w:hAnsi="Times New Roman"/>
                <w:sz w:val="28"/>
                <w:szCs w:val="28"/>
              </w:rPr>
              <w:t>* Метод самонесумісності</w:t>
            </w:r>
          </w:p>
          <w:p w:rsidR="00C2381A" w:rsidRPr="000F679E" w:rsidP="0024231D">
            <w:pPr>
              <w:spacing w:after="0" w:line="240" w:lineRule="auto"/>
              <w:ind w:firstLine="180"/>
              <w:rPr>
                <w:rFonts w:ascii="Times New Roman" w:hAnsi="Times New Roman"/>
                <w:sz w:val="28"/>
                <w:szCs w:val="28"/>
              </w:rPr>
            </w:pPr>
            <w:r w:rsidRPr="000F679E">
              <w:rPr>
                <w:rFonts w:ascii="Times New Roman" w:hAnsi="Times New Roman"/>
                <w:sz w:val="28"/>
                <w:szCs w:val="28"/>
              </w:rPr>
              <w:t>Лінія самонесумісності</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99,9 %</w:t>
            </w:r>
          </w:p>
        </w:tc>
      </w:tr>
      <w:tr>
        <w:tblPrEx>
          <w:tblW w:w="9278" w:type="dxa"/>
          <w:tblInd w:w="262" w:type="dxa"/>
          <w:tblLayout w:type="fixed"/>
          <w:tblCellMar>
            <w:left w:w="0" w:type="dxa"/>
            <w:right w:w="0" w:type="dxa"/>
          </w:tblCellMar>
          <w:tblLook w:val="01E0"/>
        </w:tblPrEx>
        <w:trPr>
          <w:trHeight w:hRule="exact" w:val="714"/>
        </w:trPr>
        <w:tc>
          <w:tcPr>
            <w:tcW w:w="2798" w:type="dxa"/>
            <w:vMerge w:val="restart"/>
            <w:tcBorders>
              <w:top w:val="single" w:sz="4" w:space="0" w:color="auto"/>
              <w:left w:val="single" w:sz="4" w:space="0" w:color="auto"/>
              <w:right w:val="single" w:sz="4" w:space="0" w:color="auto"/>
            </w:tcBorders>
          </w:tcPr>
          <w:p w:rsidR="00C2381A" w:rsidRPr="000F679E" w:rsidP="003A622A">
            <w:pPr>
              <w:spacing w:after="0" w:line="240" w:lineRule="auto"/>
              <w:ind w:left="98"/>
              <w:rPr>
                <w:rFonts w:ascii="Times New Roman" w:hAnsi="Times New Roman"/>
                <w:sz w:val="28"/>
                <w:szCs w:val="28"/>
              </w:rPr>
            </w:pPr>
            <w:r w:rsidRPr="000F679E">
              <w:rPr>
                <w:rFonts w:ascii="Times New Roman" w:hAnsi="Times New Roman"/>
                <w:sz w:val="28"/>
                <w:szCs w:val="28"/>
              </w:rPr>
              <w:t>– Сертифікованого насіння гібридних сортів</w:t>
            </w:r>
          </w:p>
        </w:tc>
        <w:tc>
          <w:tcPr>
            <w:tcW w:w="5040" w:type="dxa"/>
            <w:tcBorders>
              <w:top w:val="single" w:sz="4" w:space="0" w:color="auto"/>
              <w:left w:val="single" w:sz="4" w:space="0" w:color="auto"/>
              <w:bottom w:val="single" w:sz="4" w:space="0" w:color="auto"/>
              <w:right w:val="single" w:sz="4" w:space="0" w:color="auto"/>
            </w:tcBorders>
          </w:tcPr>
          <w:p w:rsidR="00C2381A" w:rsidRPr="000F679E" w:rsidP="0024231D">
            <w:pPr>
              <w:spacing w:after="0" w:line="240" w:lineRule="auto"/>
              <w:ind w:left="180" w:right="180" w:firstLine="180"/>
              <w:rPr>
                <w:rFonts w:ascii="Times New Roman" w:hAnsi="Times New Roman"/>
                <w:sz w:val="28"/>
                <w:szCs w:val="28"/>
              </w:rPr>
            </w:pPr>
            <w:r w:rsidRPr="000F679E">
              <w:rPr>
                <w:rFonts w:ascii="Times New Roman" w:hAnsi="Times New Roman"/>
                <w:sz w:val="28"/>
                <w:szCs w:val="28"/>
              </w:rPr>
              <w:t>* Метод цитоплазматичної чоловічої стерильності</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center"/>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hRule="exact" w:val="1255"/>
        </w:trPr>
        <w:tc>
          <w:tcPr>
            <w:tcW w:w="2798" w:type="dxa"/>
            <w:vMerge/>
            <w:tcBorders>
              <w:left w:val="single" w:sz="4" w:space="0" w:color="auto"/>
              <w:right w:val="single" w:sz="4" w:space="0" w:color="auto"/>
            </w:tcBorders>
          </w:tcPr>
          <w:p w:rsidR="00C2381A" w:rsidRPr="000F679E" w:rsidP="003A622A">
            <w:pPr>
              <w:spacing w:after="0" w:line="240" w:lineRule="auto"/>
              <w:ind w:left="98"/>
              <w:jc w:val="both"/>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24231D">
            <w:pPr>
              <w:spacing w:after="0" w:line="240" w:lineRule="auto"/>
              <w:ind w:left="180" w:right="180" w:firstLine="180"/>
              <w:rPr>
                <w:rFonts w:ascii="Times New Roman" w:hAnsi="Times New Roman"/>
                <w:sz w:val="28"/>
                <w:szCs w:val="28"/>
              </w:rPr>
            </w:pPr>
            <w:r w:rsidRPr="000F679E">
              <w:rPr>
                <w:rFonts w:ascii="Times New Roman" w:hAnsi="Times New Roman"/>
                <w:sz w:val="28"/>
                <w:szCs w:val="28"/>
              </w:rPr>
              <w:t>Сортова чистота насіннєвої батьківської лінії</w:t>
            </w:r>
          </w:p>
          <w:p w:rsidR="00C2381A" w:rsidRPr="000F679E" w:rsidP="0024231D">
            <w:pPr>
              <w:spacing w:after="0" w:line="240" w:lineRule="auto"/>
              <w:ind w:left="180" w:right="180" w:firstLine="180"/>
              <w:rPr>
                <w:rFonts w:ascii="Times New Roman" w:hAnsi="Times New Roman"/>
                <w:sz w:val="28"/>
                <w:szCs w:val="28"/>
              </w:rPr>
            </w:pPr>
            <w:r w:rsidRPr="000F679E">
              <w:rPr>
                <w:rFonts w:ascii="Times New Roman" w:hAnsi="Times New Roman"/>
                <w:sz w:val="28"/>
                <w:szCs w:val="28"/>
              </w:rPr>
              <w:t>чоловіча стерильність</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99,0 %</w:t>
            </w: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98,0 %</w:t>
            </w:r>
          </w:p>
        </w:tc>
      </w:tr>
      <w:tr>
        <w:tblPrEx>
          <w:tblW w:w="9278" w:type="dxa"/>
          <w:tblInd w:w="262" w:type="dxa"/>
          <w:tblLayout w:type="fixed"/>
          <w:tblCellMar>
            <w:left w:w="0" w:type="dxa"/>
            <w:right w:w="0" w:type="dxa"/>
          </w:tblCellMar>
          <w:tblLook w:val="01E0"/>
        </w:tblPrEx>
        <w:trPr>
          <w:trHeight w:hRule="exact" w:val="1075"/>
        </w:trPr>
        <w:tc>
          <w:tcPr>
            <w:tcW w:w="2798" w:type="dxa"/>
            <w:vMerge/>
            <w:tcBorders>
              <w:left w:val="single" w:sz="4" w:space="0" w:color="auto"/>
              <w:right w:val="single" w:sz="4" w:space="0" w:color="auto"/>
            </w:tcBorders>
          </w:tcPr>
          <w:p w:rsidR="00C2381A" w:rsidRPr="000F679E" w:rsidP="003A622A">
            <w:pPr>
              <w:spacing w:after="0" w:line="240" w:lineRule="auto"/>
              <w:ind w:left="98"/>
              <w:jc w:val="both"/>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24231D">
            <w:pPr>
              <w:spacing w:after="0" w:line="240" w:lineRule="auto"/>
              <w:ind w:left="180" w:right="180" w:firstLine="180"/>
              <w:rPr>
                <w:rFonts w:ascii="Times New Roman" w:hAnsi="Times New Roman"/>
                <w:sz w:val="28"/>
                <w:szCs w:val="28"/>
              </w:rPr>
            </w:pPr>
            <w:r w:rsidRPr="000F679E">
              <w:rPr>
                <w:rFonts w:ascii="Times New Roman" w:hAnsi="Times New Roman"/>
                <w:sz w:val="28"/>
                <w:szCs w:val="28"/>
              </w:rPr>
              <w:t xml:space="preserve">Лінія запилювачів для: </w:t>
            </w:r>
          </w:p>
          <w:p w:rsidR="00C2381A" w:rsidRPr="000F679E" w:rsidP="0024231D">
            <w:pPr>
              <w:spacing w:after="0" w:line="240" w:lineRule="auto"/>
              <w:ind w:left="180" w:right="180" w:firstLine="180"/>
              <w:rPr>
                <w:rFonts w:ascii="Times New Roman" w:hAnsi="Times New Roman"/>
                <w:sz w:val="28"/>
                <w:szCs w:val="28"/>
              </w:rPr>
            </w:pPr>
            <w:r w:rsidRPr="000F679E">
              <w:rPr>
                <w:rFonts w:ascii="Times New Roman" w:hAnsi="Times New Roman"/>
                <w:sz w:val="28"/>
                <w:szCs w:val="28"/>
              </w:rPr>
              <w:t>B. rapa</w:t>
            </w:r>
          </w:p>
          <w:p w:rsidR="00C2381A" w:rsidRPr="000F679E" w:rsidP="0024231D">
            <w:pPr>
              <w:spacing w:after="0" w:line="240" w:lineRule="auto"/>
              <w:ind w:left="180" w:right="180" w:firstLine="180"/>
              <w:rPr>
                <w:rFonts w:ascii="Times New Roman" w:hAnsi="Times New Roman"/>
                <w:sz w:val="28"/>
                <w:szCs w:val="28"/>
              </w:rPr>
            </w:pPr>
            <w:r w:rsidRPr="000F679E">
              <w:rPr>
                <w:rFonts w:ascii="Times New Roman" w:hAnsi="Times New Roman"/>
                <w:sz w:val="28"/>
                <w:szCs w:val="28"/>
              </w:rPr>
              <w:t>B. napus</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99,5 %</w:t>
            </w: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99,7 %</w:t>
            </w:r>
          </w:p>
        </w:tc>
      </w:tr>
      <w:tr>
        <w:tblPrEx>
          <w:tblW w:w="9278" w:type="dxa"/>
          <w:tblInd w:w="262" w:type="dxa"/>
          <w:tblLayout w:type="fixed"/>
          <w:tblCellMar>
            <w:left w:w="0" w:type="dxa"/>
            <w:right w:w="0" w:type="dxa"/>
          </w:tblCellMar>
          <w:tblLook w:val="01E0"/>
        </w:tblPrEx>
        <w:trPr>
          <w:trHeight w:hRule="exact" w:val="716"/>
        </w:trPr>
        <w:tc>
          <w:tcPr>
            <w:tcW w:w="2798" w:type="dxa"/>
            <w:vMerge/>
            <w:tcBorders>
              <w:left w:val="single" w:sz="4" w:space="0" w:color="auto"/>
              <w:bottom w:val="single" w:sz="4" w:space="0" w:color="auto"/>
              <w:right w:val="single" w:sz="4" w:space="0" w:color="auto"/>
            </w:tcBorders>
          </w:tcPr>
          <w:p w:rsidR="00C2381A" w:rsidRPr="000F679E" w:rsidP="003A622A">
            <w:pPr>
              <w:spacing w:after="0" w:line="240" w:lineRule="auto"/>
              <w:ind w:left="98"/>
              <w:jc w:val="both"/>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24231D">
            <w:pPr>
              <w:spacing w:after="0" w:line="240" w:lineRule="auto"/>
              <w:ind w:left="180" w:right="180" w:firstLine="180"/>
              <w:rPr>
                <w:rFonts w:ascii="Times New Roman" w:hAnsi="Times New Roman"/>
                <w:sz w:val="28"/>
                <w:szCs w:val="28"/>
              </w:rPr>
            </w:pPr>
            <w:r w:rsidRPr="000F679E">
              <w:rPr>
                <w:rFonts w:ascii="Times New Roman" w:hAnsi="Times New Roman"/>
                <w:sz w:val="28"/>
                <w:szCs w:val="28"/>
              </w:rPr>
              <w:t>* Метод самонесумісності</w:t>
            </w:r>
          </w:p>
          <w:p w:rsidR="00C2381A" w:rsidRPr="000F679E" w:rsidP="0024231D">
            <w:pPr>
              <w:spacing w:after="0" w:line="240" w:lineRule="auto"/>
              <w:ind w:left="180" w:right="180" w:firstLine="180"/>
              <w:rPr>
                <w:rFonts w:ascii="Times New Roman" w:hAnsi="Times New Roman"/>
                <w:sz w:val="28"/>
                <w:szCs w:val="28"/>
              </w:rPr>
            </w:pPr>
            <w:r w:rsidRPr="000F679E">
              <w:rPr>
                <w:rFonts w:ascii="Times New Roman" w:hAnsi="Times New Roman"/>
                <w:sz w:val="28"/>
                <w:szCs w:val="28"/>
              </w:rPr>
              <w:t>Лінія самонесумісності</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99,5 %</w:t>
            </w:r>
          </w:p>
        </w:tc>
      </w:tr>
      <w:tr>
        <w:tblPrEx>
          <w:tblW w:w="9278" w:type="dxa"/>
          <w:tblInd w:w="262" w:type="dxa"/>
          <w:tblLayout w:type="fixed"/>
          <w:tblCellMar>
            <w:left w:w="0" w:type="dxa"/>
            <w:right w:w="0" w:type="dxa"/>
          </w:tblCellMar>
          <w:tblLook w:val="01E0"/>
        </w:tblPrEx>
        <w:trPr>
          <w:trHeight w:hRule="exact" w:val="431"/>
        </w:trPr>
        <w:tc>
          <w:tcPr>
            <w:tcW w:w="2798" w:type="dxa"/>
            <w:tcBorders>
              <w:top w:val="single" w:sz="4" w:space="0" w:color="auto"/>
              <w:left w:val="single" w:sz="4" w:space="0" w:color="auto"/>
              <w:bottom w:val="single" w:sz="4" w:space="0" w:color="auto"/>
              <w:right w:val="single" w:sz="4" w:space="0" w:color="auto"/>
            </w:tcBorders>
          </w:tcPr>
          <w:p w:rsidR="00C2381A" w:rsidRPr="000F679E" w:rsidP="003A622A">
            <w:pPr>
              <w:spacing w:after="0" w:line="240" w:lineRule="auto"/>
              <w:ind w:left="98"/>
              <w:jc w:val="both"/>
              <w:rPr>
                <w:rFonts w:ascii="Times New Roman" w:hAnsi="Times New Roman"/>
                <w:sz w:val="28"/>
                <w:szCs w:val="28"/>
              </w:rPr>
            </w:pPr>
            <w:r w:rsidRPr="000F679E">
              <w:rPr>
                <w:rFonts w:ascii="Times New Roman" w:hAnsi="Times New Roman"/>
                <w:sz w:val="28"/>
                <w:szCs w:val="28"/>
              </w:rPr>
              <w:t>При пост-контролі:</w:t>
            </w: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ight="180" w:firstLine="709"/>
              <w:rPr>
                <w:rFonts w:ascii="Times New Roman" w:hAnsi="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center"/>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hRule="exact" w:val="357"/>
        </w:trPr>
        <w:tc>
          <w:tcPr>
            <w:tcW w:w="2798" w:type="dxa"/>
            <w:vMerge w:val="restart"/>
            <w:tcBorders>
              <w:top w:val="single" w:sz="4" w:space="0" w:color="auto"/>
              <w:left w:val="single" w:sz="4" w:space="0" w:color="auto"/>
              <w:right w:val="single" w:sz="4" w:space="0" w:color="auto"/>
            </w:tcBorders>
          </w:tcPr>
          <w:p w:rsidR="00C2381A" w:rsidRPr="000F679E" w:rsidP="003A622A">
            <w:pPr>
              <w:spacing w:after="0" w:line="240" w:lineRule="auto"/>
              <w:ind w:left="98"/>
              <w:rPr>
                <w:rFonts w:ascii="Times New Roman" w:hAnsi="Times New Roman"/>
                <w:sz w:val="28"/>
                <w:szCs w:val="28"/>
              </w:rPr>
            </w:pPr>
            <w:r w:rsidRPr="000F679E">
              <w:rPr>
                <w:rFonts w:ascii="Times New Roman" w:hAnsi="Times New Roman"/>
                <w:sz w:val="28"/>
                <w:szCs w:val="28"/>
              </w:rPr>
              <w:t>– Сертифікованого насіння гібридних сортів</w:t>
            </w: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ight="180"/>
              <w:rPr>
                <w:rFonts w:ascii="Times New Roman" w:hAnsi="Times New Roman"/>
                <w:sz w:val="28"/>
                <w:szCs w:val="28"/>
              </w:rPr>
            </w:pPr>
            <w:r w:rsidRPr="000F679E">
              <w:rPr>
                <w:rFonts w:ascii="Times New Roman" w:hAnsi="Times New Roman"/>
                <w:i/>
                <w:sz w:val="28"/>
                <w:szCs w:val="28"/>
              </w:rPr>
              <w:t>B. napus</w:t>
            </w:r>
            <w:r w:rsidRPr="000F679E">
              <w:rPr>
                <w:rFonts w:ascii="Times New Roman" w:hAnsi="Times New Roman"/>
                <w:sz w:val="28"/>
                <w:szCs w:val="28"/>
              </w:rPr>
              <w:t>, весняні сорти</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85 %</w:t>
            </w:r>
          </w:p>
        </w:tc>
      </w:tr>
      <w:tr>
        <w:tblPrEx>
          <w:tblW w:w="9278" w:type="dxa"/>
          <w:tblInd w:w="262" w:type="dxa"/>
          <w:tblLayout w:type="fixed"/>
          <w:tblCellMar>
            <w:left w:w="0" w:type="dxa"/>
            <w:right w:w="0" w:type="dxa"/>
          </w:tblCellMar>
          <w:tblLook w:val="01E0"/>
        </w:tblPrEx>
        <w:trPr>
          <w:trHeight w:hRule="exact" w:val="329"/>
        </w:trPr>
        <w:tc>
          <w:tcPr>
            <w:tcW w:w="2798" w:type="dxa"/>
            <w:vMerge/>
            <w:tcBorders>
              <w:left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ight="180"/>
              <w:rPr>
                <w:rFonts w:ascii="Times New Roman" w:hAnsi="Times New Roman"/>
                <w:sz w:val="28"/>
                <w:szCs w:val="28"/>
              </w:rPr>
            </w:pPr>
            <w:r w:rsidRPr="000F679E">
              <w:rPr>
                <w:rFonts w:ascii="Times New Roman" w:hAnsi="Times New Roman"/>
                <w:sz w:val="28"/>
                <w:szCs w:val="28"/>
              </w:rPr>
              <w:t xml:space="preserve">Усі інші </w:t>
            </w:r>
            <w:r w:rsidRPr="000F679E">
              <w:rPr>
                <w:rFonts w:ascii="Times New Roman" w:hAnsi="Times New Roman"/>
                <w:i/>
                <w:sz w:val="28"/>
                <w:szCs w:val="28"/>
              </w:rPr>
              <w:t>B. napus та B. rapa</w:t>
            </w:r>
            <w:r w:rsidRPr="000F679E">
              <w:rPr>
                <w:rFonts w:ascii="Times New Roman" w:hAnsi="Times New Roman"/>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hRule="exact" w:val="1705"/>
        </w:trPr>
        <w:tc>
          <w:tcPr>
            <w:tcW w:w="2798" w:type="dxa"/>
            <w:vMerge/>
            <w:tcBorders>
              <w:left w:val="single" w:sz="4" w:space="0" w:color="auto"/>
              <w:bottom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ight="180"/>
              <w:rPr>
                <w:rFonts w:ascii="Times New Roman" w:hAnsi="Times New Roman"/>
                <w:sz w:val="28"/>
                <w:szCs w:val="28"/>
              </w:rPr>
            </w:pPr>
            <w:r w:rsidRPr="000F679E">
              <w:rPr>
                <w:rFonts w:ascii="Times New Roman" w:hAnsi="Times New Roman"/>
                <w:sz w:val="28"/>
                <w:szCs w:val="28"/>
              </w:rPr>
              <w:t>Метод цитоплазматичної чоловічої стерильності</w:t>
            </w:r>
          </w:p>
          <w:p w:rsidR="00C2381A" w:rsidRPr="000F679E" w:rsidP="00454BAE">
            <w:pPr>
              <w:spacing w:after="0" w:line="240" w:lineRule="auto"/>
              <w:ind w:left="180" w:right="180"/>
              <w:rPr>
                <w:rFonts w:ascii="Times New Roman" w:hAnsi="Times New Roman"/>
                <w:sz w:val="28"/>
                <w:szCs w:val="28"/>
              </w:rPr>
            </w:pPr>
            <w:r w:rsidRPr="000F679E">
              <w:rPr>
                <w:rFonts w:ascii="Times New Roman" w:hAnsi="Times New Roman"/>
                <w:sz w:val="28"/>
                <w:szCs w:val="28"/>
              </w:rPr>
              <w:t>Метод самонесумісності</w:t>
            </w:r>
          </w:p>
          <w:p w:rsidR="00664715" w:rsidRPr="000F679E" w:rsidP="00454BAE">
            <w:pPr>
              <w:spacing w:after="0" w:line="240" w:lineRule="auto"/>
              <w:ind w:left="180" w:right="180"/>
              <w:rPr>
                <w:rFonts w:ascii="Times New Roman" w:hAnsi="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90,0 %</w:t>
            </w:r>
          </w:p>
          <w:p w:rsidR="00C2381A" w:rsidRPr="000F679E" w:rsidP="00C2381A">
            <w:pPr>
              <w:spacing w:after="0" w:line="240" w:lineRule="auto"/>
              <w:ind w:firstLine="709"/>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90,0 %</w:t>
            </w:r>
          </w:p>
          <w:p w:rsidR="00664715" w:rsidRPr="000F679E" w:rsidP="00C2381A">
            <w:pPr>
              <w:spacing w:after="0" w:line="240" w:lineRule="auto"/>
              <w:jc w:val="center"/>
              <w:rPr>
                <w:rFonts w:ascii="Times New Roman" w:hAnsi="Times New Roman"/>
                <w:sz w:val="28"/>
                <w:szCs w:val="28"/>
              </w:rPr>
            </w:pPr>
          </w:p>
        </w:tc>
      </w:tr>
      <w:tr w:rsidTr="00EE66AA">
        <w:tblPrEx>
          <w:tblW w:w="9278" w:type="dxa"/>
          <w:tblInd w:w="262" w:type="dxa"/>
          <w:tblLayout w:type="fixed"/>
          <w:tblCellMar>
            <w:left w:w="0" w:type="dxa"/>
            <w:right w:w="0" w:type="dxa"/>
          </w:tblCellMar>
          <w:tblLook w:val="01E0"/>
        </w:tblPrEx>
        <w:trPr>
          <w:trHeight w:hRule="exact" w:val="1154"/>
        </w:trPr>
        <w:tc>
          <w:tcPr>
            <w:tcW w:w="9278" w:type="dxa"/>
            <w:gridSpan w:val="3"/>
            <w:tcBorders>
              <w:top w:val="single" w:sz="4" w:space="0" w:color="auto"/>
              <w:left w:val="nil"/>
              <w:bottom w:val="single" w:sz="4" w:space="0" w:color="auto"/>
              <w:right w:val="nil"/>
            </w:tcBorders>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Для </w:t>
            </w:r>
            <w:r w:rsidRPr="000F679E">
              <w:rPr>
                <w:rFonts w:ascii="Times New Roman" w:hAnsi="Times New Roman"/>
                <w:i/>
                <w:sz w:val="28"/>
                <w:szCs w:val="28"/>
              </w:rPr>
              <w:t>GOSSYPIUM HIRSUTUM</w:t>
            </w:r>
            <w:r w:rsidRPr="000F679E">
              <w:rPr>
                <w:rFonts w:ascii="Times New Roman" w:hAnsi="Times New Roman"/>
                <w:sz w:val="28"/>
                <w:szCs w:val="28"/>
              </w:rPr>
              <w:t xml:space="preserve"> та </w:t>
            </w:r>
            <w:r w:rsidRPr="000F679E">
              <w:rPr>
                <w:rFonts w:ascii="Times New Roman" w:hAnsi="Times New Roman"/>
                <w:i/>
                <w:sz w:val="28"/>
                <w:szCs w:val="28"/>
              </w:rPr>
              <w:t>GOSSYPIUM BARBADENSE</w:t>
            </w:r>
          </w:p>
        </w:tc>
      </w:tr>
      <w:tr>
        <w:tblPrEx>
          <w:tblW w:w="9278" w:type="dxa"/>
          <w:tblInd w:w="262" w:type="dxa"/>
          <w:tblLayout w:type="fixed"/>
          <w:tblCellMar>
            <w:left w:w="0" w:type="dxa"/>
            <w:right w:w="0" w:type="dxa"/>
          </w:tblCellMar>
          <w:tblLook w:val="01E0"/>
        </w:tblPrEx>
        <w:trPr>
          <w:trHeight w:hRule="exact" w:val="1064"/>
        </w:trPr>
        <w:tc>
          <w:tcPr>
            <w:tcW w:w="2798" w:type="dxa"/>
            <w:tcBorders>
              <w:top w:val="single" w:sz="4" w:space="0" w:color="auto"/>
              <w:left w:val="single" w:sz="4" w:space="0" w:color="auto"/>
              <w:bottom w:val="single" w:sz="4" w:space="0" w:color="auto"/>
              <w:right w:val="single" w:sz="4" w:space="0" w:color="auto"/>
            </w:tcBorders>
          </w:tcPr>
          <w:p w:rsidR="00C2381A" w:rsidRPr="00875064" w:rsidP="00454BAE">
            <w:pPr>
              <w:spacing w:after="0" w:line="240" w:lineRule="auto"/>
              <w:ind w:left="98"/>
              <w:rPr>
                <w:rFonts w:ascii="Times New Roman" w:hAnsi="Times New Roman"/>
                <w:i/>
                <w:sz w:val="28"/>
                <w:szCs w:val="28"/>
              </w:rPr>
            </w:pPr>
            <w:r w:rsidRPr="000F679E">
              <w:rPr>
                <w:rFonts w:ascii="Times New Roman" w:hAnsi="Times New Roman"/>
                <w:i/>
                <w:sz w:val="28"/>
                <w:szCs w:val="28"/>
              </w:rPr>
              <w:t>Для культур, призначених</w:t>
            </w:r>
            <w:r w:rsidRPr="00875064">
              <w:rPr>
                <w:rFonts w:ascii="Times New Roman" w:hAnsi="Times New Roman"/>
                <w:i/>
                <w:sz w:val="28"/>
                <w:szCs w:val="28"/>
              </w:rPr>
              <w:t xml:space="preserve"> для виробництва:</w:t>
            </w:r>
          </w:p>
        </w:tc>
        <w:tc>
          <w:tcPr>
            <w:tcW w:w="50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ind w:firstLine="709"/>
              <w:jc w:val="both"/>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val="695"/>
        </w:trPr>
        <w:tc>
          <w:tcPr>
            <w:tcW w:w="2798" w:type="dxa"/>
            <w:vMerge w:val="restart"/>
            <w:tcBorders>
              <w:top w:val="single" w:sz="4" w:space="0" w:color="auto"/>
              <w:left w:val="single" w:sz="4" w:space="0" w:color="auto"/>
              <w:right w:val="single" w:sz="4" w:space="0" w:color="auto"/>
            </w:tcBorders>
          </w:tcPr>
          <w:p w:rsidR="0024231D" w:rsidRPr="000F679E" w:rsidP="00454BAE">
            <w:pPr>
              <w:spacing w:after="0" w:line="240" w:lineRule="auto"/>
              <w:ind w:left="98"/>
              <w:rPr>
                <w:rFonts w:ascii="Times New Roman" w:hAnsi="Times New Roman"/>
                <w:sz w:val="28"/>
                <w:szCs w:val="28"/>
              </w:rPr>
            </w:pPr>
            <w:r w:rsidRPr="000F679E">
              <w:rPr>
                <w:rFonts w:ascii="Times New Roman" w:hAnsi="Times New Roman"/>
                <w:sz w:val="28"/>
                <w:szCs w:val="28"/>
              </w:rPr>
              <w:t>– Базового насіння батьківських ліній</w:t>
            </w:r>
          </w:p>
          <w:p w:rsidR="0024231D" w:rsidRPr="000F679E" w:rsidP="00454BAE">
            <w:pPr>
              <w:spacing w:after="0" w:line="240" w:lineRule="auto"/>
              <w:ind w:left="98"/>
              <w:rPr>
                <w:rFonts w:ascii="Times New Roman" w:hAnsi="Times New Roman"/>
                <w:sz w:val="28"/>
                <w:szCs w:val="28"/>
              </w:rPr>
            </w:pPr>
          </w:p>
          <w:p w:rsidR="0024231D" w:rsidRPr="000F679E" w:rsidP="00454BAE">
            <w:pPr>
              <w:spacing w:after="0" w:line="240" w:lineRule="auto"/>
              <w:ind w:left="98"/>
              <w:rPr>
                <w:rFonts w:ascii="Times New Roman" w:hAnsi="Times New Roman"/>
                <w:sz w:val="28"/>
                <w:szCs w:val="28"/>
              </w:rPr>
            </w:pPr>
          </w:p>
        </w:tc>
        <w:tc>
          <w:tcPr>
            <w:tcW w:w="5040" w:type="dxa"/>
            <w:tcBorders>
              <w:top w:val="single" w:sz="4" w:space="0" w:color="auto"/>
              <w:left w:val="single" w:sz="4" w:space="0" w:color="auto"/>
              <w:right w:val="single" w:sz="4" w:space="0" w:color="auto"/>
            </w:tcBorders>
          </w:tcPr>
          <w:p w:rsidR="0024231D" w:rsidRPr="000F679E" w:rsidP="0024231D">
            <w:pPr>
              <w:spacing w:after="0" w:line="240" w:lineRule="auto"/>
              <w:ind w:left="180" w:right="180"/>
              <w:jc w:val="both"/>
              <w:rPr>
                <w:rFonts w:ascii="Times New Roman" w:hAnsi="Times New Roman"/>
                <w:sz w:val="28"/>
                <w:szCs w:val="28"/>
              </w:rPr>
            </w:pPr>
            <w:r w:rsidRPr="000F679E">
              <w:rPr>
                <w:rFonts w:ascii="Times New Roman" w:hAnsi="Times New Roman"/>
                <w:sz w:val="28"/>
                <w:szCs w:val="28"/>
              </w:rPr>
              <w:t>* Метод цитоплазматичної чоловічої стерильності та метод ручної емаскуляції</w:t>
            </w:r>
          </w:p>
        </w:tc>
        <w:tc>
          <w:tcPr>
            <w:tcW w:w="1440" w:type="dxa"/>
            <w:tcBorders>
              <w:top w:val="single" w:sz="4" w:space="0" w:color="auto"/>
              <w:left w:val="single" w:sz="4" w:space="0" w:color="auto"/>
              <w:right w:val="single" w:sz="4" w:space="0" w:color="auto"/>
            </w:tcBorders>
          </w:tcPr>
          <w:p w:rsidR="0024231D" w:rsidRPr="000F679E" w:rsidP="00C2381A">
            <w:pPr>
              <w:spacing w:after="0" w:line="240" w:lineRule="auto"/>
              <w:ind w:firstLine="709"/>
              <w:jc w:val="both"/>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hRule="exact" w:val="1063"/>
        </w:trPr>
        <w:tc>
          <w:tcPr>
            <w:tcW w:w="2798" w:type="dxa"/>
            <w:vMerge/>
            <w:tcBorders>
              <w:left w:val="single" w:sz="4" w:space="0" w:color="auto"/>
              <w:right w:val="single" w:sz="4" w:space="0" w:color="auto"/>
            </w:tcBorders>
          </w:tcPr>
          <w:p w:rsidR="00C2381A" w:rsidRPr="000F679E" w:rsidP="00454BAE">
            <w:pPr>
              <w:spacing w:after="0" w:line="240" w:lineRule="auto"/>
              <w:ind w:left="98"/>
              <w:jc w:val="both"/>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ight="180"/>
              <w:jc w:val="both"/>
              <w:rPr>
                <w:rFonts w:ascii="Times New Roman" w:hAnsi="Times New Roman"/>
                <w:sz w:val="28"/>
                <w:szCs w:val="28"/>
              </w:rPr>
            </w:pPr>
            <w:r w:rsidRPr="000F679E">
              <w:rPr>
                <w:rFonts w:ascii="Times New Roman" w:hAnsi="Times New Roman"/>
                <w:sz w:val="28"/>
                <w:szCs w:val="28"/>
              </w:rPr>
              <w:t>Сортова чистота насіннєвої батьківської лінії</w:t>
            </w:r>
          </w:p>
          <w:p w:rsidR="00C2381A" w:rsidRPr="000F679E" w:rsidP="00454BAE">
            <w:pPr>
              <w:spacing w:after="0" w:line="240" w:lineRule="auto"/>
              <w:ind w:left="180" w:right="180"/>
              <w:jc w:val="both"/>
              <w:rPr>
                <w:rFonts w:ascii="Times New Roman" w:hAnsi="Times New Roman"/>
                <w:sz w:val="28"/>
                <w:szCs w:val="28"/>
              </w:rPr>
            </w:pPr>
            <w:r w:rsidRPr="000F679E">
              <w:rPr>
                <w:rFonts w:ascii="Times New Roman" w:hAnsi="Times New Roman"/>
                <w:sz w:val="28"/>
                <w:szCs w:val="28"/>
              </w:rPr>
              <w:t>чоловіча стерильність</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99,8 %</w:t>
            </w:r>
          </w:p>
          <w:p w:rsidR="00C2381A" w:rsidRPr="000F679E" w:rsidP="00C2381A">
            <w:pPr>
              <w:spacing w:after="0" w:line="240" w:lineRule="auto"/>
              <w:ind w:firstLine="709"/>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99,9 %</w:t>
            </w:r>
          </w:p>
        </w:tc>
      </w:tr>
      <w:tr>
        <w:tblPrEx>
          <w:tblW w:w="9278" w:type="dxa"/>
          <w:tblInd w:w="262" w:type="dxa"/>
          <w:tblLayout w:type="fixed"/>
          <w:tblCellMar>
            <w:left w:w="0" w:type="dxa"/>
            <w:right w:w="0" w:type="dxa"/>
          </w:tblCellMar>
          <w:tblLook w:val="01E0"/>
        </w:tblPrEx>
        <w:trPr>
          <w:trHeight w:hRule="exact" w:val="397"/>
        </w:trPr>
        <w:tc>
          <w:tcPr>
            <w:tcW w:w="2798" w:type="dxa"/>
            <w:vMerge/>
            <w:tcBorders>
              <w:left w:val="single" w:sz="4" w:space="0" w:color="auto"/>
              <w:bottom w:val="single" w:sz="4" w:space="0" w:color="auto"/>
              <w:right w:val="single" w:sz="4" w:space="0" w:color="auto"/>
            </w:tcBorders>
          </w:tcPr>
          <w:p w:rsidR="00C2381A" w:rsidRPr="000F679E" w:rsidP="00454BAE">
            <w:pPr>
              <w:spacing w:after="0" w:line="240" w:lineRule="auto"/>
              <w:ind w:left="98"/>
              <w:jc w:val="both"/>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ight="180"/>
              <w:jc w:val="both"/>
              <w:rPr>
                <w:rFonts w:ascii="Times New Roman" w:hAnsi="Times New Roman"/>
                <w:sz w:val="28"/>
                <w:szCs w:val="28"/>
              </w:rPr>
            </w:pPr>
            <w:r w:rsidRPr="000F679E">
              <w:rPr>
                <w:rFonts w:ascii="Times New Roman" w:hAnsi="Times New Roman"/>
                <w:sz w:val="28"/>
                <w:szCs w:val="28"/>
              </w:rPr>
              <w:t>Лінія запилювачів для: сортової чистоти</w:t>
            </w:r>
          </w:p>
          <w:p w:rsidR="00C2381A" w:rsidRPr="000F679E" w:rsidP="00454BAE">
            <w:pPr>
              <w:spacing w:after="0" w:line="240" w:lineRule="auto"/>
              <w:ind w:left="180" w:right="180"/>
              <w:jc w:val="both"/>
              <w:rPr>
                <w:rFonts w:ascii="Times New Roman" w:hAnsi="Times New Roman"/>
                <w:sz w:val="28"/>
                <w:szCs w:val="28"/>
              </w:rPr>
            </w:pPr>
          </w:p>
          <w:p w:rsidR="00C2381A" w:rsidRPr="000F679E" w:rsidP="00454BAE">
            <w:pPr>
              <w:spacing w:after="0" w:line="240" w:lineRule="auto"/>
              <w:ind w:left="180" w:right="180"/>
              <w:jc w:val="both"/>
              <w:rPr>
                <w:rFonts w:ascii="Times New Roman" w:hAnsi="Times New Roman"/>
                <w:sz w:val="28"/>
                <w:szCs w:val="28"/>
              </w:rPr>
            </w:pP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99,8 %</w:t>
            </w:r>
          </w:p>
          <w:p w:rsidR="00C2381A" w:rsidRPr="000F679E" w:rsidP="00C2381A">
            <w:pPr>
              <w:spacing w:after="0" w:line="240" w:lineRule="auto"/>
              <w:ind w:firstLine="709"/>
              <w:jc w:val="center"/>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hRule="exact" w:val="324"/>
        </w:trPr>
        <w:tc>
          <w:tcPr>
            <w:tcW w:w="2798" w:type="dxa"/>
            <w:vMerge w:val="restart"/>
            <w:tcBorders>
              <w:top w:val="single" w:sz="4" w:space="0" w:color="auto"/>
              <w:left w:val="single" w:sz="4" w:space="0" w:color="auto"/>
              <w:right w:val="single" w:sz="4" w:space="0" w:color="auto"/>
            </w:tcBorders>
          </w:tcPr>
          <w:p w:rsidR="0024231D" w:rsidRPr="000F679E" w:rsidP="00454BAE">
            <w:pPr>
              <w:spacing w:after="0" w:line="240" w:lineRule="auto"/>
              <w:ind w:left="98"/>
              <w:rPr>
                <w:rFonts w:ascii="Times New Roman" w:hAnsi="Times New Roman"/>
                <w:sz w:val="28"/>
                <w:szCs w:val="28"/>
              </w:rPr>
            </w:pPr>
            <w:r w:rsidRPr="000F679E">
              <w:rPr>
                <w:rFonts w:ascii="Times New Roman" w:hAnsi="Times New Roman"/>
                <w:sz w:val="28"/>
                <w:szCs w:val="28"/>
              </w:rPr>
              <w:t>– Сертифікованого насіння гібридних сортів</w:t>
            </w:r>
          </w:p>
        </w:tc>
        <w:tc>
          <w:tcPr>
            <w:tcW w:w="5040" w:type="dxa"/>
            <w:vMerge w:val="restart"/>
            <w:tcBorders>
              <w:top w:val="single" w:sz="4" w:space="0" w:color="auto"/>
              <w:left w:val="single" w:sz="4" w:space="0" w:color="auto"/>
              <w:right w:val="single" w:sz="4" w:space="0" w:color="auto"/>
            </w:tcBorders>
          </w:tcPr>
          <w:p w:rsidR="0024231D" w:rsidRPr="000F679E" w:rsidP="0024231D">
            <w:pPr>
              <w:spacing w:after="0" w:line="240" w:lineRule="auto"/>
              <w:ind w:left="180" w:right="180"/>
              <w:jc w:val="both"/>
              <w:rPr>
                <w:rFonts w:ascii="Times New Roman" w:hAnsi="Times New Roman"/>
                <w:sz w:val="28"/>
                <w:szCs w:val="28"/>
              </w:rPr>
            </w:pPr>
            <w:r w:rsidRPr="000F679E">
              <w:rPr>
                <w:rFonts w:ascii="Times New Roman" w:hAnsi="Times New Roman"/>
                <w:sz w:val="28"/>
                <w:szCs w:val="28"/>
              </w:rPr>
              <w:t>* Метод цитоплазматичної чоловічої стерильності та метод ручної емаскуляції</w:t>
            </w:r>
          </w:p>
        </w:tc>
        <w:tc>
          <w:tcPr>
            <w:tcW w:w="1440" w:type="dxa"/>
            <w:tcBorders>
              <w:top w:val="single" w:sz="4" w:space="0" w:color="auto"/>
              <w:left w:val="single" w:sz="4" w:space="0" w:color="auto"/>
              <w:bottom w:val="nil"/>
              <w:right w:val="single" w:sz="4" w:space="0" w:color="auto"/>
            </w:tcBorders>
          </w:tcPr>
          <w:p w:rsidR="0024231D" w:rsidRPr="000F679E" w:rsidP="00C2381A">
            <w:pPr>
              <w:spacing w:after="0" w:line="240" w:lineRule="auto"/>
              <w:ind w:firstLine="709"/>
              <w:jc w:val="both"/>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hRule="exact" w:val="720"/>
        </w:trPr>
        <w:tc>
          <w:tcPr>
            <w:tcW w:w="2798" w:type="dxa"/>
            <w:vMerge/>
            <w:tcBorders>
              <w:left w:val="single" w:sz="4" w:space="0" w:color="auto"/>
              <w:right w:val="single" w:sz="4" w:space="0" w:color="auto"/>
            </w:tcBorders>
          </w:tcPr>
          <w:p w:rsidR="0024231D" w:rsidRPr="000F679E" w:rsidP="00C2381A">
            <w:pPr>
              <w:spacing w:after="0" w:line="240" w:lineRule="auto"/>
              <w:ind w:firstLine="709"/>
              <w:jc w:val="both"/>
              <w:rPr>
                <w:rFonts w:ascii="Times New Roman" w:hAnsi="Times New Roman"/>
                <w:sz w:val="28"/>
                <w:szCs w:val="28"/>
              </w:rPr>
            </w:pPr>
          </w:p>
        </w:tc>
        <w:tc>
          <w:tcPr>
            <w:tcW w:w="5040" w:type="dxa"/>
            <w:vMerge/>
            <w:tcBorders>
              <w:left w:val="single" w:sz="4" w:space="0" w:color="auto"/>
              <w:bottom w:val="single" w:sz="4" w:space="0" w:color="auto"/>
              <w:right w:val="single" w:sz="4" w:space="0" w:color="auto"/>
            </w:tcBorders>
          </w:tcPr>
          <w:p w:rsidR="0024231D" w:rsidRPr="000F679E" w:rsidP="00454BAE">
            <w:pPr>
              <w:spacing w:after="0" w:line="240" w:lineRule="auto"/>
              <w:ind w:left="180" w:right="180"/>
              <w:jc w:val="both"/>
              <w:rPr>
                <w:rFonts w:ascii="Times New Roman" w:hAnsi="Times New Roman"/>
                <w:sz w:val="28"/>
                <w:szCs w:val="28"/>
              </w:rPr>
            </w:pPr>
          </w:p>
        </w:tc>
        <w:tc>
          <w:tcPr>
            <w:tcW w:w="1440" w:type="dxa"/>
            <w:tcBorders>
              <w:top w:val="nil"/>
              <w:left w:val="single" w:sz="4" w:space="0" w:color="auto"/>
              <w:bottom w:val="single" w:sz="4" w:space="0" w:color="auto"/>
              <w:right w:val="single" w:sz="4" w:space="0" w:color="auto"/>
            </w:tcBorders>
          </w:tcPr>
          <w:p w:rsidR="0024231D" w:rsidRPr="000F679E" w:rsidP="00C2381A">
            <w:pPr>
              <w:spacing w:after="0" w:line="240" w:lineRule="auto"/>
              <w:ind w:firstLine="709"/>
              <w:jc w:val="both"/>
              <w:rPr>
                <w:rFonts w:ascii="Times New Roman" w:hAnsi="Times New Roman"/>
                <w:sz w:val="28"/>
                <w:szCs w:val="28"/>
              </w:rPr>
            </w:pPr>
          </w:p>
        </w:tc>
      </w:tr>
      <w:tr>
        <w:tblPrEx>
          <w:tblW w:w="9278" w:type="dxa"/>
          <w:tblInd w:w="262" w:type="dxa"/>
          <w:tblLayout w:type="fixed"/>
          <w:tblCellMar>
            <w:left w:w="0" w:type="dxa"/>
            <w:right w:w="0" w:type="dxa"/>
          </w:tblCellMar>
          <w:tblLook w:val="01E0"/>
        </w:tblPrEx>
        <w:trPr>
          <w:trHeight w:hRule="exact" w:val="1261"/>
        </w:trPr>
        <w:tc>
          <w:tcPr>
            <w:tcW w:w="2798" w:type="dxa"/>
            <w:vMerge/>
            <w:tcBorders>
              <w:left w:val="single" w:sz="4" w:space="0" w:color="auto"/>
              <w:right w:val="single" w:sz="4" w:space="0" w:color="auto"/>
            </w:tcBorders>
          </w:tcPr>
          <w:p w:rsidR="00C2381A" w:rsidRPr="000F679E" w:rsidP="00C2381A">
            <w:pPr>
              <w:spacing w:after="0" w:line="240" w:lineRule="auto"/>
              <w:ind w:firstLine="709"/>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ight="180"/>
              <w:jc w:val="both"/>
              <w:rPr>
                <w:rFonts w:ascii="Times New Roman" w:hAnsi="Times New Roman"/>
                <w:sz w:val="28"/>
                <w:szCs w:val="28"/>
              </w:rPr>
            </w:pPr>
            <w:r w:rsidRPr="000F679E">
              <w:rPr>
                <w:rFonts w:ascii="Times New Roman" w:hAnsi="Times New Roman"/>
                <w:sz w:val="28"/>
                <w:szCs w:val="28"/>
              </w:rPr>
              <w:t xml:space="preserve">Сортова чистота насіннєвої батьківської лінії </w:t>
            </w:r>
          </w:p>
          <w:p w:rsidR="00C2381A" w:rsidRPr="000F679E" w:rsidP="00454BAE">
            <w:pPr>
              <w:spacing w:after="0" w:line="240" w:lineRule="auto"/>
              <w:ind w:left="180" w:right="180"/>
              <w:jc w:val="both"/>
              <w:rPr>
                <w:rFonts w:ascii="Times New Roman" w:hAnsi="Times New Roman"/>
                <w:sz w:val="28"/>
                <w:szCs w:val="28"/>
              </w:rPr>
            </w:pPr>
            <w:r w:rsidRPr="000F679E">
              <w:rPr>
                <w:rFonts w:ascii="Times New Roman" w:hAnsi="Times New Roman"/>
                <w:sz w:val="28"/>
                <w:szCs w:val="28"/>
              </w:rPr>
              <w:t>чоловіча стерильність</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99,5 %</w:t>
            </w:r>
          </w:p>
          <w:p w:rsidR="00C2381A" w:rsidRPr="000F679E" w:rsidP="00C2381A">
            <w:pPr>
              <w:spacing w:after="0" w:line="240" w:lineRule="auto"/>
              <w:ind w:firstLine="709"/>
              <w:jc w:val="center"/>
              <w:rPr>
                <w:rFonts w:ascii="Times New Roman" w:hAnsi="Times New Roman"/>
                <w:sz w:val="28"/>
                <w:szCs w:val="28"/>
              </w:rPr>
            </w:pPr>
          </w:p>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99,7 %</w:t>
            </w:r>
          </w:p>
        </w:tc>
      </w:tr>
      <w:tr>
        <w:tblPrEx>
          <w:tblW w:w="9278" w:type="dxa"/>
          <w:tblInd w:w="262" w:type="dxa"/>
          <w:tblLayout w:type="fixed"/>
          <w:tblCellMar>
            <w:left w:w="0" w:type="dxa"/>
            <w:right w:w="0" w:type="dxa"/>
          </w:tblCellMar>
          <w:tblLook w:val="01E0"/>
        </w:tblPrEx>
        <w:trPr>
          <w:trHeight w:hRule="exact" w:val="697"/>
        </w:trPr>
        <w:tc>
          <w:tcPr>
            <w:tcW w:w="2798" w:type="dxa"/>
            <w:vMerge/>
            <w:tcBorders>
              <w:left w:val="single" w:sz="4" w:space="0" w:color="auto"/>
              <w:bottom w:val="single" w:sz="4" w:space="0" w:color="auto"/>
              <w:right w:val="single" w:sz="4" w:space="0" w:color="auto"/>
            </w:tcBorders>
          </w:tcPr>
          <w:p w:rsidR="00C2381A" w:rsidRPr="000F679E" w:rsidP="00C2381A">
            <w:pPr>
              <w:spacing w:after="0" w:line="240" w:lineRule="auto"/>
              <w:ind w:firstLine="709"/>
              <w:rPr>
                <w:rFonts w:ascii="Times New Roman" w:hAnsi="Times New Roman"/>
                <w:sz w:val="28"/>
                <w:szCs w:val="28"/>
              </w:rPr>
            </w:pPr>
          </w:p>
        </w:tc>
        <w:tc>
          <w:tcPr>
            <w:tcW w:w="5040" w:type="dxa"/>
            <w:tcBorders>
              <w:top w:val="single" w:sz="4" w:space="0" w:color="auto"/>
              <w:left w:val="single" w:sz="4" w:space="0" w:color="auto"/>
              <w:bottom w:val="single" w:sz="4" w:space="0" w:color="auto"/>
              <w:right w:val="single" w:sz="4" w:space="0" w:color="auto"/>
            </w:tcBorders>
          </w:tcPr>
          <w:p w:rsidR="00C2381A" w:rsidRPr="000F679E" w:rsidP="00454BAE">
            <w:pPr>
              <w:spacing w:after="0" w:line="240" w:lineRule="auto"/>
              <w:ind w:left="180" w:right="180"/>
              <w:jc w:val="both"/>
              <w:rPr>
                <w:rFonts w:ascii="Times New Roman" w:hAnsi="Times New Roman"/>
                <w:sz w:val="28"/>
                <w:szCs w:val="28"/>
              </w:rPr>
            </w:pPr>
            <w:r w:rsidRPr="000F679E">
              <w:rPr>
                <w:rFonts w:ascii="Times New Roman" w:hAnsi="Times New Roman"/>
                <w:sz w:val="28"/>
                <w:szCs w:val="28"/>
              </w:rPr>
              <w:t>Лінія запилювачів для: сортової чистоти</w:t>
            </w:r>
          </w:p>
        </w:tc>
        <w:tc>
          <w:tcPr>
            <w:tcW w:w="1440" w:type="dxa"/>
            <w:tcBorders>
              <w:top w:val="single" w:sz="4" w:space="0" w:color="auto"/>
              <w:left w:val="single" w:sz="4" w:space="0" w:color="auto"/>
              <w:bottom w:val="single" w:sz="4" w:space="0" w:color="auto"/>
              <w:right w:val="single" w:sz="4" w:space="0" w:color="auto"/>
            </w:tcBorders>
          </w:tcPr>
          <w:p w:rsidR="00C2381A" w:rsidRPr="000F679E" w:rsidP="00C2381A">
            <w:pPr>
              <w:spacing w:after="0" w:line="240" w:lineRule="auto"/>
              <w:jc w:val="center"/>
              <w:rPr>
                <w:rFonts w:ascii="Times New Roman" w:hAnsi="Times New Roman"/>
                <w:sz w:val="28"/>
                <w:szCs w:val="28"/>
              </w:rPr>
            </w:pPr>
            <w:r w:rsidRPr="000F679E">
              <w:rPr>
                <w:rFonts w:ascii="Times New Roman" w:hAnsi="Times New Roman"/>
                <w:sz w:val="28"/>
                <w:szCs w:val="28"/>
              </w:rPr>
              <w:t>99,5 %</w:t>
            </w:r>
          </w:p>
        </w:tc>
      </w:tr>
    </w:tbl>
    <w:p w:rsidR="002C64AA"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664715" w:rsidRPr="000F679E" w:rsidP="00A97486">
      <w:pPr>
        <w:spacing w:after="0" w:line="240" w:lineRule="auto"/>
        <w:ind w:firstLine="709"/>
        <w:jc w:val="right"/>
        <w:rPr>
          <w:rFonts w:ascii="Times New Roman" w:hAnsi="Times New Roman"/>
          <w:sz w:val="28"/>
          <w:szCs w:val="28"/>
        </w:rPr>
      </w:pPr>
    </w:p>
    <w:p w:rsidR="00664715" w:rsidRPr="000F679E" w:rsidP="00A97486">
      <w:pPr>
        <w:spacing w:after="0" w:line="240" w:lineRule="auto"/>
        <w:ind w:firstLine="709"/>
        <w:jc w:val="right"/>
        <w:rPr>
          <w:rFonts w:ascii="Times New Roman" w:hAnsi="Times New Roman"/>
          <w:sz w:val="28"/>
          <w:szCs w:val="28"/>
        </w:rPr>
      </w:pPr>
    </w:p>
    <w:p w:rsidR="00664715" w:rsidRPr="000F679E" w:rsidP="00A97486">
      <w:pPr>
        <w:spacing w:after="0" w:line="240" w:lineRule="auto"/>
        <w:ind w:firstLine="709"/>
        <w:jc w:val="right"/>
        <w:rPr>
          <w:rFonts w:ascii="Times New Roman" w:hAnsi="Times New Roman"/>
          <w:sz w:val="28"/>
          <w:szCs w:val="28"/>
        </w:rPr>
      </w:pPr>
    </w:p>
    <w:p w:rsidR="00664715" w:rsidRPr="000F679E" w:rsidP="00A97486">
      <w:pPr>
        <w:spacing w:after="0" w:line="240" w:lineRule="auto"/>
        <w:ind w:firstLine="709"/>
        <w:jc w:val="right"/>
        <w:rPr>
          <w:rFonts w:ascii="Times New Roman" w:hAnsi="Times New Roman"/>
          <w:sz w:val="28"/>
          <w:szCs w:val="28"/>
        </w:rPr>
      </w:pPr>
    </w:p>
    <w:p w:rsidR="00664715" w:rsidRPr="000F679E" w:rsidP="00A97486">
      <w:pPr>
        <w:spacing w:after="0" w:line="240" w:lineRule="auto"/>
        <w:ind w:firstLine="709"/>
        <w:jc w:val="right"/>
        <w:rPr>
          <w:rFonts w:ascii="Times New Roman" w:hAnsi="Times New Roman"/>
          <w:sz w:val="28"/>
          <w:szCs w:val="28"/>
        </w:rPr>
      </w:pPr>
    </w:p>
    <w:p w:rsidR="00664715" w:rsidRPr="000F679E" w:rsidP="00A97486">
      <w:pPr>
        <w:spacing w:after="0" w:line="240" w:lineRule="auto"/>
        <w:ind w:firstLine="709"/>
        <w:jc w:val="right"/>
        <w:rPr>
          <w:rFonts w:ascii="Times New Roman" w:hAnsi="Times New Roman"/>
          <w:sz w:val="28"/>
          <w:szCs w:val="28"/>
        </w:rPr>
      </w:pPr>
    </w:p>
    <w:p w:rsidR="002C64AA" w:rsidRPr="000F679E" w:rsidP="00A97486">
      <w:pPr>
        <w:spacing w:after="0" w:line="240" w:lineRule="auto"/>
        <w:ind w:firstLine="709"/>
        <w:jc w:val="right"/>
        <w:rPr>
          <w:rFonts w:ascii="Times New Roman" w:hAnsi="Times New Roman"/>
          <w:sz w:val="28"/>
          <w:szCs w:val="28"/>
        </w:rPr>
      </w:pPr>
    </w:p>
    <w:p w:rsidR="00C2381A" w:rsidRPr="000F679E" w:rsidP="00A97486">
      <w:pPr>
        <w:spacing w:after="0" w:line="240" w:lineRule="auto"/>
        <w:ind w:firstLine="709"/>
        <w:jc w:val="right"/>
        <w:rPr>
          <w:rFonts w:ascii="Times New Roman" w:hAnsi="Times New Roman"/>
          <w:sz w:val="28"/>
          <w:szCs w:val="28"/>
        </w:rPr>
      </w:pPr>
      <w:r w:rsidRPr="000F679E">
        <w:rPr>
          <w:rFonts w:ascii="Times New Roman" w:hAnsi="Times New Roman"/>
          <w:sz w:val="28"/>
          <w:szCs w:val="28"/>
        </w:rPr>
        <w:t>Додаток 2</w:t>
      </w:r>
    </w:p>
    <w:p w:rsidR="00C2381A" w:rsidRPr="000F679E" w:rsidP="00C2381A">
      <w:pPr>
        <w:spacing w:after="0" w:line="240" w:lineRule="auto"/>
        <w:ind w:firstLine="709"/>
        <w:jc w:val="center"/>
        <w:rPr>
          <w:rFonts w:ascii="Times New Roman" w:hAnsi="Times New Roman"/>
          <w:b/>
          <w:sz w:val="16"/>
          <w:szCs w:val="16"/>
        </w:rPr>
      </w:pPr>
    </w:p>
    <w:p w:rsidR="00C2381A" w:rsidRPr="000F679E" w:rsidP="00C2381A">
      <w:pPr>
        <w:spacing w:after="0" w:line="240" w:lineRule="auto"/>
        <w:ind w:firstLine="709"/>
        <w:jc w:val="center"/>
        <w:rPr>
          <w:rFonts w:ascii="Times New Roman" w:hAnsi="Times New Roman"/>
          <w:b/>
          <w:sz w:val="28"/>
          <w:szCs w:val="28"/>
        </w:rPr>
      </w:pPr>
      <w:r w:rsidRPr="000F679E">
        <w:rPr>
          <w:rFonts w:ascii="Times New Roman" w:hAnsi="Times New Roman"/>
          <w:b/>
          <w:sz w:val="28"/>
          <w:szCs w:val="28"/>
        </w:rPr>
        <w:t>Види хрестоцвітних та інших олійних або пр</w:t>
      </w:r>
      <w:r w:rsidRPr="000F679E" w:rsidR="00A97486">
        <w:rPr>
          <w:rFonts w:ascii="Times New Roman" w:hAnsi="Times New Roman"/>
          <w:b/>
          <w:sz w:val="28"/>
          <w:szCs w:val="28"/>
        </w:rPr>
        <w:t xml:space="preserve">ядивних культур, </w:t>
      </w:r>
      <w:r w:rsidRPr="000F679E" w:rsidR="002C64AA">
        <w:rPr>
          <w:rFonts w:ascii="Times New Roman" w:hAnsi="Times New Roman"/>
          <w:b/>
          <w:sz w:val="28"/>
          <w:szCs w:val="28"/>
        </w:rPr>
        <w:t xml:space="preserve">придатні для </w:t>
      </w:r>
      <w:r w:rsidRPr="000F679E" w:rsidR="00A97486">
        <w:rPr>
          <w:rFonts w:ascii="Times New Roman" w:hAnsi="Times New Roman"/>
          <w:b/>
          <w:sz w:val="28"/>
          <w:szCs w:val="28"/>
        </w:rPr>
        <w:t>С</w:t>
      </w:r>
      <w:r w:rsidRPr="000F679E">
        <w:rPr>
          <w:rFonts w:ascii="Times New Roman" w:hAnsi="Times New Roman"/>
          <w:b/>
          <w:sz w:val="28"/>
          <w:szCs w:val="28"/>
        </w:rPr>
        <w:t>хеми</w:t>
      </w:r>
    </w:p>
    <w:p w:rsidR="00C2381A" w:rsidRPr="000F679E" w:rsidP="00C2381A">
      <w:pPr>
        <w:spacing w:after="0" w:line="240" w:lineRule="auto"/>
        <w:ind w:firstLine="709"/>
        <w:jc w:val="both"/>
        <w:rPr>
          <w:rFonts w:ascii="Times New Roman" w:hAnsi="Times New Roman"/>
          <w:sz w:val="28"/>
          <w:szCs w:val="28"/>
        </w:rPr>
      </w:pPr>
    </w:p>
    <w:tbl>
      <w:tblPr>
        <w:tblStyle w:val="TableNormal"/>
        <w:tblW w:w="9309"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49"/>
        <w:gridCol w:w="2808"/>
        <w:gridCol w:w="2952"/>
      </w:tblGrid>
      <w:tr w:rsidTr="00CC48A0">
        <w:tblPrEx>
          <w:tblW w:w="9309" w:type="dxa"/>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593"/>
        </w:trPr>
        <w:tc>
          <w:tcPr>
            <w:tcW w:w="3549" w:type="dxa"/>
            <w:tcBorders>
              <w:top w:val="single" w:sz="4" w:space="0" w:color="auto"/>
              <w:left w:val="single" w:sz="4" w:space="0" w:color="auto"/>
              <w:bottom w:val="single" w:sz="4" w:space="0" w:color="auto"/>
              <w:right w:val="single" w:sz="4" w:space="0" w:color="auto"/>
            </w:tcBorders>
            <w:vAlign w:val="center"/>
          </w:tcPr>
          <w:p w:rsidR="00C2381A" w:rsidRPr="00CC48A0" w:rsidP="0020196B">
            <w:pPr>
              <w:spacing w:after="0" w:line="240" w:lineRule="auto"/>
              <w:jc w:val="center"/>
              <w:rPr>
                <w:rFonts w:ascii="Times New Roman" w:hAnsi="Times New Roman"/>
                <w:sz w:val="24"/>
                <w:szCs w:val="24"/>
              </w:rPr>
            </w:pPr>
            <w:r w:rsidRPr="00CC48A0">
              <w:rPr>
                <w:rFonts w:ascii="Times New Roman" w:hAnsi="Times New Roman"/>
                <w:sz w:val="24"/>
                <w:szCs w:val="24"/>
              </w:rPr>
              <w:t>Ботанічна назва</w:t>
            </w:r>
          </w:p>
        </w:tc>
        <w:tc>
          <w:tcPr>
            <w:tcW w:w="2808" w:type="dxa"/>
            <w:tcBorders>
              <w:top w:val="single" w:sz="4" w:space="0" w:color="auto"/>
              <w:left w:val="single" w:sz="4" w:space="0" w:color="auto"/>
              <w:bottom w:val="single" w:sz="4" w:space="0" w:color="auto"/>
              <w:right w:val="single" w:sz="4" w:space="0" w:color="auto"/>
            </w:tcBorders>
            <w:vAlign w:val="center"/>
          </w:tcPr>
          <w:p w:rsidR="00C2381A" w:rsidRPr="00CC48A0" w:rsidP="0020196B">
            <w:pPr>
              <w:spacing w:after="0" w:line="240" w:lineRule="auto"/>
              <w:jc w:val="center"/>
              <w:rPr>
                <w:rFonts w:ascii="Times New Roman" w:hAnsi="Times New Roman"/>
                <w:sz w:val="24"/>
                <w:szCs w:val="24"/>
              </w:rPr>
            </w:pPr>
            <w:r w:rsidRPr="00CC48A0">
              <w:rPr>
                <w:rFonts w:ascii="Times New Roman" w:hAnsi="Times New Roman"/>
                <w:sz w:val="24"/>
                <w:szCs w:val="24"/>
              </w:rPr>
              <w:t>Назва французькою</w:t>
            </w:r>
          </w:p>
          <w:p w:rsidR="00CC3853" w:rsidRPr="00CC48A0" w:rsidP="0020196B">
            <w:pPr>
              <w:spacing w:after="0" w:line="240" w:lineRule="auto"/>
              <w:jc w:val="center"/>
              <w:rPr>
                <w:rFonts w:ascii="Times New Roman" w:hAnsi="Times New Roman"/>
                <w:sz w:val="24"/>
                <w:szCs w:val="24"/>
              </w:rPr>
            </w:pPr>
            <w:r w:rsidRPr="00CC48A0">
              <w:rPr>
                <w:rFonts w:ascii="Times New Roman" w:hAnsi="Times New Roman"/>
                <w:sz w:val="24"/>
                <w:szCs w:val="24"/>
              </w:rPr>
              <w:t>мовою</w:t>
            </w:r>
          </w:p>
        </w:tc>
        <w:tc>
          <w:tcPr>
            <w:tcW w:w="2952" w:type="dxa"/>
            <w:tcBorders>
              <w:top w:val="single" w:sz="4" w:space="0" w:color="auto"/>
              <w:left w:val="single" w:sz="4" w:space="0" w:color="auto"/>
              <w:bottom w:val="single" w:sz="4" w:space="0" w:color="auto"/>
              <w:right w:val="single" w:sz="4" w:space="0" w:color="auto"/>
            </w:tcBorders>
            <w:vAlign w:val="center"/>
          </w:tcPr>
          <w:p w:rsidR="00C2381A" w:rsidRPr="00CC48A0" w:rsidP="0020196B">
            <w:pPr>
              <w:spacing w:after="0" w:line="240" w:lineRule="auto"/>
              <w:jc w:val="center"/>
              <w:rPr>
                <w:rFonts w:ascii="Times New Roman" w:hAnsi="Times New Roman"/>
                <w:sz w:val="24"/>
                <w:szCs w:val="24"/>
              </w:rPr>
            </w:pPr>
            <w:r w:rsidRPr="00CC48A0">
              <w:rPr>
                <w:rFonts w:ascii="Times New Roman" w:hAnsi="Times New Roman"/>
                <w:sz w:val="24"/>
                <w:szCs w:val="24"/>
              </w:rPr>
              <w:t>Назва англійською</w:t>
            </w:r>
            <w:r w:rsidRPr="00CC48A0" w:rsidR="00CC3853">
              <w:rPr>
                <w:rFonts w:ascii="Times New Roman" w:hAnsi="Times New Roman"/>
                <w:sz w:val="24"/>
                <w:szCs w:val="24"/>
              </w:rPr>
              <w:t xml:space="preserve"> мовою</w:t>
            </w:r>
          </w:p>
        </w:tc>
      </w:tr>
      <w:tr>
        <w:tblPrEx>
          <w:tblW w:w="9309" w:type="dxa"/>
          <w:tblInd w:w="236" w:type="dxa"/>
          <w:tblLayout w:type="fixed"/>
          <w:tblCellMar>
            <w:left w:w="0" w:type="dxa"/>
            <w:right w:w="0" w:type="dxa"/>
          </w:tblCellMar>
          <w:tblLook w:val="01E0"/>
        </w:tblPrEx>
        <w:trPr>
          <w:trHeight w:hRule="exact" w:val="456"/>
        </w:trPr>
        <w:tc>
          <w:tcPr>
            <w:tcW w:w="9309" w:type="dxa"/>
            <w:gridSpan w:val="3"/>
            <w:tcBorders>
              <w:top w:val="single" w:sz="4" w:space="0" w:color="auto"/>
              <w:left w:val="single" w:sz="4" w:space="0" w:color="auto"/>
              <w:bottom w:val="single" w:sz="4" w:space="0" w:color="auto"/>
              <w:right w:val="single" w:sz="4" w:space="0" w:color="auto"/>
            </w:tcBorders>
          </w:tcPr>
          <w:p w:rsidR="00C2381A" w:rsidRPr="00CC48A0" w:rsidP="00C2381A">
            <w:pPr>
              <w:spacing w:after="0" w:line="240" w:lineRule="auto"/>
              <w:ind w:firstLine="709"/>
              <w:jc w:val="center"/>
              <w:rPr>
                <w:rFonts w:ascii="Times New Roman" w:hAnsi="Times New Roman"/>
                <w:i/>
                <w:sz w:val="24"/>
                <w:szCs w:val="24"/>
              </w:rPr>
            </w:pPr>
            <w:r w:rsidRPr="00CC48A0" w:rsidR="00EE66AA">
              <w:rPr>
                <w:rFonts w:ascii="Times New Roman" w:hAnsi="Times New Roman"/>
                <w:i/>
                <w:sz w:val="24"/>
                <w:szCs w:val="24"/>
              </w:rPr>
              <w:t>Brassicaceae (crucifères-cruciferae)</w:t>
            </w:r>
          </w:p>
        </w:tc>
      </w:tr>
      <w:tr w:rsidTr="00A969AA">
        <w:tblPrEx>
          <w:tblW w:w="9309" w:type="dxa"/>
          <w:tblInd w:w="236" w:type="dxa"/>
          <w:tblLayout w:type="fixed"/>
          <w:tblCellMar>
            <w:left w:w="0" w:type="dxa"/>
            <w:right w:w="0" w:type="dxa"/>
          </w:tblCellMar>
          <w:tblLook w:val="01E0"/>
        </w:tblPrEx>
        <w:trPr>
          <w:trHeight w:hRule="exact" w:val="717"/>
        </w:trPr>
        <w:tc>
          <w:tcPr>
            <w:tcW w:w="3549"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29"/>
              <w:rPr>
                <w:rFonts w:ascii="Times New Roman" w:hAnsi="Times New Roman"/>
                <w:sz w:val="24"/>
                <w:szCs w:val="24"/>
              </w:rPr>
            </w:pPr>
            <w:r w:rsidRPr="00CC48A0" w:rsidR="00EE66AA">
              <w:rPr>
                <w:rFonts w:ascii="Times New Roman" w:hAnsi="Times New Roman"/>
                <w:sz w:val="24"/>
                <w:szCs w:val="24"/>
              </w:rPr>
              <w:t>Brassica juncea</w:t>
            </w:r>
          </w:p>
          <w:p w:rsidR="00C2381A" w:rsidRPr="00CC48A0" w:rsidP="003D20AB">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L. Czern. </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80"/>
              <w:rPr>
                <w:rFonts w:ascii="Times New Roman" w:hAnsi="Times New Roman"/>
                <w:sz w:val="24"/>
                <w:szCs w:val="24"/>
              </w:rPr>
            </w:pPr>
            <w:r w:rsidRPr="00CC48A0" w:rsidR="00EE66AA">
              <w:rPr>
                <w:rFonts w:ascii="Times New Roman" w:hAnsi="Times New Roman"/>
                <w:sz w:val="24"/>
                <w:szCs w:val="24"/>
              </w:rPr>
              <w:t>Moutarde brune</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72"/>
              <w:rPr>
                <w:rFonts w:ascii="Times New Roman" w:hAnsi="Times New Roman"/>
                <w:sz w:val="24"/>
                <w:szCs w:val="24"/>
              </w:rPr>
            </w:pPr>
            <w:r w:rsidRPr="00CC48A0" w:rsidR="00EE66AA">
              <w:rPr>
                <w:rFonts w:ascii="Times New Roman" w:hAnsi="Times New Roman"/>
                <w:sz w:val="24"/>
                <w:szCs w:val="24"/>
              </w:rPr>
              <w:t>Brown mustard</w:t>
            </w:r>
          </w:p>
        </w:tc>
      </w:tr>
      <w:tr w:rsidTr="00A969AA">
        <w:tblPrEx>
          <w:tblW w:w="9309" w:type="dxa"/>
          <w:tblInd w:w="236" w:type="dxa"/>
          <w:tblLayout w:type="fixed"/>
          <w:tblCellMar>
            <w:left w:w="0" w:type="dxa"/>
            <w:right w:w="0" w:type="dxa"/>
          </w:tblCellMar>
          <w:tblLook w:val="01E0"/>
        </w:tblPrEx>
        <w:trPr>
          <w:trHeight w:hRule="exact" w:val="749"/>
        </w:trPr>
        <w:tc>
          <w:tcPr>
            <w:tcW w:w="3549"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29"/>
              <w:rPr>
                <w:rFonts w:ascii="Times New Roman" w:hAnsi="Times New Roman"/>
                <w:sz w:val="24"/>
                <w:szCs w:val="24"/>
              </w:rPr>
            </w:pPr>
            <w:r w:rsidRPr="00CC48A0" w:rsidR="00EE66AA">
              <w:rPr>
                <w:rFonts w:ascii="Times New Roman" w:hAnsi="Times New Roman"/>
                <w:sz w:val="24"/>
                <w:szCs w:val="24"/>
              </w:rPr>
              <w:t>Brassica napus (</w:t>
            </w:r>
            <w:r w:rsidRPr="00CC48A0" w:rsidR="00A969AA">
              <w:rPr>
                <w:rFonts w:ascii="Times New Roman" w:hAnsi="Times New Roman"/>
                <w:sz w:val="24"/>
                <w:szCs w:val="24"/>
                <w:lang w:val="en-US"/>
              </w:rPr>
              <w:t>L</w:t>
            </w:r>
            <w:r w:rsidRPr="00CC48A0" w:rsidR="00EE66AA">
              <w:rPr>
                <w:rFonts w:ascii="Times New Roman" w:hAnsi="Times New Roman"/>
                <w:sz w:val="24"/>
                <w:szCs w:val="24"/>
              </w:rPr>
              <w:t xml:space="preserve">.) Var. </w:t>
            </w:r>
            <w:r w:rsidRPr="00CC48A0" w:rsidR="00A969AA">
              <w:rPr>
                <w:rFonts w:ascii="Times New Roman" w:hAnsi="Times New Roman"/>
                <w:sz w:val="24"/>
                <w:szCs w:val="24"/>
                <w:lang w:val="en-US"/>
              </w:rPr>
              <w:t>napobrassica</w:t>
            </w:r>
            <w:r w:rsidRPr="00CC48A0" w:rsidR="00A969AA">
              <w:rPr>
                <w:rFonts w:ascii="Times New Roman" w:hAnsi="Times New Roman"/>
                <w:sz w:val="24"/>
                <w:szCs w:val="24"/>
              </w:rPr>
              <w:t xml:space="preserve"> (</w:t>
            </w:r>
            <w:r w:rsidRPr="00CC48A0" w:rsidR="00A969AA">
              <w:rPr>
                <w:rFonts w:ascii="Times New Roman" w:hAnsi="Times New Roman"/>
                <w:sz w:val="24"/>
                <w:szCs w:val="24"/>
                <w:lang w:val="en-US"/>
              </w:rPr>
              <w:t>L</w:t>
            </w:r>
            <w:r w:rsidRPr="00CC48A0" w:rsidR="00A969AA">
              <w:rPr>
                <w:rFonts w:ascii="Times New Roman" w:hAnsi="Times New Roman"/>
                <w:sz w:val="24"/>
                <w:szCs w:val="24"/>
              </w:rPr>
              <w:t>.) rchb</w:t>
            </w:r>
            <w:r w:rsidRPr="00CC48A0" w:rsidR="00A969AA">
              <w:rPr>
                <w:rFonts w:ascii="Times New Roman" w:hAnsi="Times New Roman"/>
                <w:sz w:val="24"/>
                <w:szCs w:val="24"/>
                <w:lang w:val="en-US"/>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80"/>
              <w:rPr>
                <w:rFonts w:ascii="Times New Roman" w:hAnsi="Times New Roman"/>
                <w:sz w:val="24"/>
                <w:szCs w:val="24"/>
              </w:rPr>
            </w:pPr>
            <w:r w:rsidRPr="00CC48A0" w:rsidR="00EE66AA">
              <w:rPr>
                <w:rFonts w:ascii="Times New Roman" w:hAnsi="Times New Roman"/>
                <w:sz w:val="24"/>
                <w:szCs w:val="24"/>
              </w:rPr>
              <w:t>Chou-navet, rutabaga</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72"/>
              <w:rPr>
                <w:rFonts w:ascii="Times New Roman" w:hAnsi="Times New Roman"/>
                <w:sz w:val="24"/>
                <w:szCs w:val="24"/>
              </w:rPr>
            </w:pPr>
            <w:r w:rsidRPr="00CC48A0" w:rsidR="00EE66AA">
              <w:rPr>
                <w:rFonts w:ascii="Times New Roman" w:hAnsi="Times New Roman"/>
                <w:sz w:val="24"/>
                <w:szCs w:val="24"/>
              </w:rPr>
              <w:t>Swede</w:t>
            </w:r>
          </w:p>
        </w:tc>
      </w:tr>
      <w:tr w:rsidTr="00CC48A0">
        <w:tblPrEx>
          <w:tblW w:w="9309" w:type="dxa"/>
          <w:tblInd w:w="236" w:type="dxa"/>
          <w:tblLayout w:type="fixed"/>
          <w:tblCellMar>
            <w:left w:w="0" w:type="dxa"/>
            <w:right w:w="0" w:type="dxa"/>
          </w:tblCellMar>
          <w:tblLook w:val="01E0"/>
        </w:tblPrEx>
        <w:trPr>
          <w:trHeight w:hRule="exact" w:val="1118"/>
        </w:trPr>
        <w:tc>
          <w:tcPr>
            <w:tcW w:w="3549"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29"/>
              <w:rPr>
                <w:rFonts w:ascii="Times New Roman" w:hAnsi="Times New Roman"/>
                <w:sz w:val="24"/>
                <w:szCs w:val="24"/>
              </w:rPr>
            </w:pPr>
            <w:r w:rsidRPr="00CC48A0" w:rsidR="00EE66AA">
              <w:rPr>
                <w:rFonts w:ascii="Times New Roman" w:hAnsi="Times New Roman"/>
                <w:sz w:val="24"/>
                <w:szCs w:val="24"/>
              </w:rPr>
              <w:t>Brassica napus (</w:t>
            </w:r>
            <w:r w:rsidRPr="00CC48A0" w:rsidR="00A9346E">
              <w:rPr>
                <w:rFonts w:ascii="Times New Roman" w:hAnsi="Times New Roman"/>
                <w:sz w:val="24"/>
                <w:szCs w:val="24"/>
                <w:lang w:val="en-US"/>
              </w:rPr>
              <w:t>L</w:t>
            </w:r>
            <w:r w:rsidRPr="00CC48A0" w:rsidR="00EE66AA">
              <w:rPr>
                <w:rFonts w:ascii="Times New Roman" w:hAnsi="Times New Roman"/>
                <w:sz w:val="24"/>
                <w:szCs w:val="24"/>
              </w:rPr>
              <w:t xml:space="preserve">.) Var. Oleifera </w:t>
            </w:r>
            <w:r w:rsidRPr="00CC48A0" w:rsidR="00A9346E">
              <w:rPr>
                <w:rFonts w:ascii="Times New Roman" w:hAnsi="Times New Roman"/>
                <w:sz w:val="24"/>
                <w:szCs w:val="24"/>
                <w:lang w:val="en-US"/>
              </w:rPr>
              <w:t>Delile</w:t>
            </w:r>
            <w:r w:rsidRPr="00CC48A0" w:rsidR="00A9346E">
              <w:rPr>
                <w:rFonts w:ascii="Times New Roman" w:hAnsi="Times New Roman"/>
                <w:sz w:val="24"/>
                <w:szCs w:val="24"/>
              </w:rPr>
              <w:t xml:space="preserve"> [</w:t>
            </w:r>
            <w:r w:rsidRPr="00CC48A0" w:rsidR="00A9346E">
              <w:rPr>
                <w:rFonts w:ascii="Times New Roman" w:hAnsi="Times New Roman"/>
                <w:sz w:val="24"/>
                <w:szCs w:val="24"/>
                <w:lang w:val="en-US"/>
              </w:rPr>
              <w:t>Includes</w:t>
            </w:r>
            <w:r w:rsidRPr="00CC48A0" w:rsidR="00A9346E">
              <w:rPr>
                <w:rFonts w:ascii="Times New Roman" w:hAnsi="Times New Roman"/>
                <w:sz w:val="24"/>
                <w:szCs w:val="24"/>
              </w:rPr>
              <w:t xml:space="preserve"> </w:t>
            </w:r>
            <w:r w:rsidRPr="00CC48A0" w:rsidR="00A9346E">
              <w:rPr>
                <w:rFonts w:ascii="Times New Roman" w:hAnsi="Times New Roman"/>
                <w:sz w:val="24"/>
                <w:szCs w:val="24"/>
                <w:lang w:val="en-US"/>
              </w:rPr>
              <w:t>former</w:t>
            </w:r>
            <w:r w:rsidRPr="00CC48A0" w:rsidR="00A9346E">
              <w:rPr>
                <w:rFonts w:ascii="Times New Roman" w:hAnsi="Times New Roman"/>
                <w:sz w:val="24"/>
                <w:szCs w:val="24"/>
              </w:rPr>
              <w:t xml:space="preserve"> </w:t>
            </w:r>
            <w:r w:rsidRPr="00CC48A0" w:rsidR="00A9346E">
              <w:rPr>
                <w:rFonts w:ascii="Times New Roman" w:hAnsi="Times New Roman"/>
                <w:sz w:val="24"/>
                <w:szCs w:val="24"/>
                <w:lang w:val="en-US"/>
              </w:rPr>
              <w:t>Brassica</w:t>
            </w:r>
            <w:r w:rsidRPr="00CC48A0" w:rsidR="00A9346E">
              <w:rPr>
                <w:rFonts w:ascii="Times New Roman" w:hAnsi="Times New Roman"/>
                <w:sz w:val="24"/>
                <w:szCs w:val="24"/>
              </w:rPr>
              <w:t xml:space="preserve"> </w:t>
            </w:r>
            <w:r w:rsidRPr="00CC48A0" w:rsidR="00A9346E">
              <w:rPr>
                <w:rFonts w:ascii="Times New Roman" w:hAnsi="Times New Roman"/>
                <w:sz w:val="24"/>
                <w:szCs w:val="24"/>
                <w:lang w:val="en-US"/>
              </w:rPr>
              <w:t>napus</w:t>
            </w:r>
            <w:r w:rsidRPr="00CC48A0" w:rsidR="00A9346E">
              <w:rPr>
                <w:rFonts w:ascii="Times New Roman" w:hAnsi="Times New Roman"/>
                <w:sz w:val="24"/>
                <w:szCs w:val="24"/>
              </w:rPr>
              <w:t xml:space="preserve"> (</w:t>
            </w:r>
            <w:r w:rsidRPr="00CC48A0" w:rsidR="00A9346E">
              <w:rPr>
                <w:rFonts w:ascii="Times New Roman" w:hAnsi="Times New Roman"/>
                <w:sz w:val="24"/>
                <w:szCs w:val="24"/>
                <w:lang w:val="en-US"/>
              </w:rPr>
              <w:t>Var</w:t>
            </w:r>
            <w:r w:rsidRPr="00CC48A0" w:rsidR="00A9346E">
              <w:rPr>
                <w:rFonts w:ascii="Times New Roman" w:hAnsi="Times New Roman"/>
                <w:sz w:val="24"/>
                <w:szCs w:val="24"/>
              </w:rPr>
              <w:t xml:space="preserve">. </w:t>
            </w:r>
            <w:r w:rsidRPr="00CC48A0" w:rsidR="00A9346E">
              <w:rPr>
                <w:rFonts w:ascii="Times New Roman" w:hAnsi="Times New Roman"/>
                <w:sz w:val="24"/>
                <w:szCs w:val="24"/>
                <w:lang w:val="en-US"/>
              </w:rPr>
              <w:t>olefera</w:t>
            </w:r>
            <w:r w:rsidRPr="00CC48A0" w:rsidR="00A9346E">
              <w:rPr>
                <w:rFonts w:ascii="Times New Roman" w:hAnsi="Times New Roman"/>
                <w:sz w:val="24"/>
                <w:szCs w:val="24"/>
              </w:rPr>
              <w:t xml:space="preserve"> </w:t>
            </w:r>
            <w:r w:rsidRPr="00CC48A0" w:rsidR="00A9346E">
              <w:rPr>
                <w:rFonts w:ascii="Times New Roman" w:hAnsi="Times New Roman"/>
                <w:sz w:val="24"/>
                <w:szCs w:val="24"/>
                <w:lang w:val="en-US"/>
              </w:rPr>
              <w:t>Subvar</w:t>
            </w:r>
            <w:r w:rsidRPr="00CC48A0" w:rsidR="00A9346E">
              <w:rPr>
                <w:rFonts w:ascii="Times New Roman" w:hAnsi="Times New Roman"/>
                <w:sz w:val="24"/>
                <w:szCs w:val="24"/>
              </w:rPr>
              <w:t xml:space="preserve">. </w:t>
            </w:r>
            <w:r w:rsidRPr="00CC48A0" w:rsidR="00A9346E">
              <w:rPr>
                <w:rFonts w:ascii="Times New Roman" w:hAnsi="Times New Roman"/>
                <w:sz w:val="24"/>
                <w:szCs w:val="24"/>
                <w:lang w:val="en-US"/>
              </w:rPr>
              <w:t>biennis</w:t>
            </w:r>
            <w:r w:rsidRPr="00CC48A0" w:rsidR="00A9346E">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80"/>
              <w:rPr>
                <w:rFonts w:ascii="Times New Roman" w:hAnsi="Times New Roman"/>
                <w:sz w:val="24"/>
                <w:szCs w:val="24"/>
              </w:rPr>
            </w:pPr>
            <w:r w:rsidRPr="00CC48A0" w:rsidR="00EE66AA">
              <w:rPr>
                <w:rFonts w:ascii="Times New Roman" w:hAnsi="Times New Roman"/>
                <w:sz w:val="24"/>
                <w:szCs w:val="24"/>
              </w:rPr>
              <w:t>Colza de printemps colza d</w:t>
            </w:r>
            <w:r w:rsidR="006B55C9">
              <w:rPr>
                <w:rFonts w:ascii="Times New Roman" w:hAnsi="Times New Roman"/>
                <w:sz w:val="24"/>
                <w:szCs w:val="24"/>
              </w:rPr>
              <w:t>’</w:t>
            </w:r>
            <w:r w:rsidRPr="00CC48A0" w:rsidR="00EE66AA">
              <w:rPr>
                <w:rFonts w:ascii="Times New Roman" w:hAnsi="Times New Roman"/>
                <w:sz w:val="24"/>
                <w:szCs w:val="24"/>
              </w:rPr>
              <w:t>hiver</w:t>
            </w:r>
          </w:p>
        </w:tc>
        <w:tc>
          <w:tcPr>
            <w:tcW w:w="2952" w:type="dxa"/>
            <w:tcBorders>
              <w:top w:val="single" w:sz="4" w:space="0" w:color="auto"/>
              <w:left w:val="single" w:sz="4" w:space="0" w:color="auto"/>
              <w:bottom w:val="single" w:sz="4" w:space="0" w:color="auto"/>
              <w:right w:val="single" w:sz="4" w:space="0" w:color="auto"/>
            </w:tcBorders>
          </w:tcPr>
          <w:p w:rsidR="00A9346E" w:rsidRPr="00CC48A0" w:rsidP="003D20AB">
            <w:pPr>
              <w:spacing w:after="0" w:line="240" w:lineRule="auto"/>
              <w:ind w:left="72"/>
              <w:rPr>
                <w:rFonts w:ascii="Times New Roman" w:hAnsi="Times New Roman"/>
                <w:sz w:val="24"/>
                <w:szCs w:val="24"/>
                <w:lang w:val="en-US"/>
              </w:rPr>
            </w:pPr>
            <w:r w:rsidRPr="00CC48A0">
              <w:rPr>
                <w:rFonts w:ascii="Times New Roman" w:hAnsi="Times New Roman"/>
                <w:sz w:val="24"/>
                <w:szCs w:val="24"/>
                <w:lang w:val="en-US"/>
              </w:rPr>
              <w:t>Oilseed rape</w:t>
            </w:r>
          </w:p>
          <w:p w:rsidR="00C2381A" w:rsidRPr="00CC48A0" w:rsidP="003D20AB">
            <w:pPr>
              <w:spacing w:after="0" w:line="240" w:lineRule="auto"/>
              <w:ind w:left="72"/>
              <w:rPr>
                <w:rFonts w:ascii="Times New Roman" w:hAnsi="Times New Roman"/>
                <w:sz w:val="24"/>
                <w:szCs w:val="24"/>
              </w:rPr>
            </w:pPr>
            <w:r w:rsidRPr="00CC48A0" w:rsidR="00EE66AA">
              <w:rPr>
                <w:rFonts w:ascii="Times New Roman" w:hAnsi="Times New Roman"/>
                <w:sz w:val="24"/>
                <w:szCs w:val="24"/>
              </w:rPr>
              <w:t xml:space="preserve">Swede rape </w:t>
            </w:r>
            <w:r w:rsidRPr="00CC48A0" w:rsidR="00A9346E">
              <w:rPr>
                <w:rFonts w:ascii="Times New Roman" w:hAnsi="Times New Roman"/>
                <w:sz w:val="24"/>
                <w:szCs w:val="24"/>
                <w:lang w:val="en-US"/>
              </w:rPr>
              <w:t>Incl</w:t>
            </w:r>
            <w:r w:rsidRPr="00CC48A0" w:rsidR="00EE66AA">
              <w:rPr>
                <w:rFonts w:ascii="Times New Roman" w:hAnsi="Times New Roman"/>
                <w:sz w:val="24"/>
                <w:szCs w:val="24"/>
              </w:rPr>
              <w:t>.</w:t>
            </w:r>
          </w:p>
          <w:p w:rsidR="00C2381A" w:rsidRPr="00CC48A0" w:rsidP="003D20AB">
            <w:pPr>
              <w:spacing w:after="0" w:line="240" w:lineRule="auto"/>
              <w:ind w:left="72"/>
              <w:rPr>
                <w:rFonts w:ascii="Times New Roman" w:hAnsi="Times New Roman"/>
                <w:sz w:val="24"/>
                <w:szCs w:val="24"/>
              </w:rPr>
            </w:pPr>
            <w:r w:rsidRPr="00CC48A0" w:rsidR="00EE66AA">
              <w:rPr>
                <w:rFonts w:ascii="Times New Roman" w:hAnsi="Times New Roman"/>
                <w:sz w:val="24"/>
                <w:szCs w:val="24"/>
              </w:rPr>
              <w:t>Hungry gap kale</w:t>
            </w:r>
          </w:p>
        </w:tc>
      </w:tr>
      <w:tr w:rsidTr="009766A6">
        <w:tblPrEx>
          <w:tblW w:w="9309" w:type="dxa"/>
          <w:tblInd w:w="236" w:type="dxa"/>
          <w:tblLayout w:type="fixed"/>
          <w:tblCellMar>
            <w:left w:w="0" w:type="dxa"/>
            <w:right w:w="0" w:type="dxa"/>
          </w:tblCellMar>
          <w:tblLook w:val="01E0"/>
        </w:tblPrEx>
        <w:trPr>
          <w:trHeight w:hRule="exact" w:val="713"/>
        </w:trPr>
        <w:tc>
          <w:tcPr>
            <w:tcW w:w="3549"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29"/>
              <w:rPr>
                <w:rFonts w:ascii="Times New Roman" w:hAnsi="Times New Roman"/>
                <w:sz w:val="24"/>
                <w:szCs w:val="24"/>
              </w:rPr>
            </w:pPr>
            <w:r w:rsidRPr="00CC48A0" w:rsidR="00EE66AA">
              <w:rPr>
                <w:rFonts w:ascii="Times New Roman" w:hAnsi="Times New Roman"/>
                <w:sz w:val="24"/>
                <w:szCs w:val="24"/>
              </w:rPr>
              <w:t>Brassica nigra (</w:t>
            </w:r>
            <w:r w:rsidRPr="00CC48A0" w:rsidR="009766A6">
              <w:rPr>
                <w:rFonts w:ascii="Times New Roman" w:hAnsi="Times New Roman"/>
                <w:sz w:val="24"/>
                <w:szCs w:val="24"/>
                <w:lang w:val="en-US"/>
              </w:rPr>
              <w:t>L</w:t>
            </w:r>
            <w:r w:rsidRPr="00CC48A0" w:rsidR="00EE66AA">
              <w:rPr>
                <w:rFonts w:ascii="Times New Roman" w:hAnsi="Times New Roman"/>
                <w:sz w:val="24"/>
                <w:szCs w:val="24"/>
              </w:rPr>
              <w:t>.)</w:t>
            </w:r>
            <w:r w:rsidRPr="00CC48A0" w:rsidR="009766A6">
              <w:rPr>
                <w:rFonts w:ascii="Times New Roman" w:hAnsi="Times New Roman"/>
                <w:sz w:val="24"/>
                <w:szCs w:val="24"/>
              </w:rPr>
              <w:t xml:space="preserve"> </w:t>
            </w:r>
            <w:r w:rsidRPr="00CC48A0" w:rsidR="009766A6">
              <w:rPr>
                <w:rFonts w:ascii="Times New Roman" w:hAnsi="Times New Roman"/>
                <w:sz w:val="24"/>
                <w:szCs w:val="24"/>
                <w:lang w:val="en-US"/>
              </w:rPr>
              <w:t>W</w:t>
            </w:r>
            <w:r w:rsidRPr="00CC48A0" w:rsidR="009766A6">
              <w:rPr>
                <w:rFonts w:ascii="Times New Roman" w:hAnsi="Times New Roman"/>
                <w:sz w:val="24"/>
                <w:szCs w:val="24"/>
              </w:rPr>
              <w:t>.</w:t>
            </w:r>
            <w:r w:rsidRPr="00CC48A0" w:rsidR="009766A6">
              <w:rPr>
                <w:rFonts w:ascii="Times New Roman" w:hAnsi="Times New Roman"/>
                <w:sz w:val="24"/>
                <w:szCs w:val="24"/>
                <w:lang w:val="en-US"/>
              </w:rPr>
              <w:t>D.J.</w:t>
            </w:r>
            <w:r w:rsidRPr="00CC48A0" w:rsidR="00EE66AA">
              <w:rPr>
                <w:rFonts w:ascii="Times New Roman" w:hAnsi="Times New Roman"/>
                <w:sz w:val="24"/>
                <w:szCs w:val="24"/>
              </w:rPr>
              <w:t xml:space="preserve"> Koch</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80"/>
              <w:rPr>
                <w:rFonts w:ascii="Times New Roman" w:hAnsi="Times New Roman"/>
                <w:sz w:val="24"/>
                <w:szCs w:val="24"/>
              </w:rPr>
            </w:pPr>
            <w:r w:rsidRPr="00CC48A0" w:rsidR="00EE66AA">
              <w:rPr>
                <w:rFonts w:ascii="Times New Roman" w:hAnsi="Times New Roman"/>
                <w:sz w:val="24"/>
                <w:szCs w:val="24"/>
              </w:rPr>
              <w:t>Moutarde noire</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72"/>
              <w:rPr>
                <w:rFonts w:ascii="Times New Roman" w:hAnsi="Times New Roman"/>
                <w:sz w:val="24"/>
                <w:szCs w:val="24"/>
              </w:rPr>
            </w:pPr>
            <w:r w:rsidRPr="00CC48A0" w:rsidR="00EE66AA">
              <w:rPr>
                <w:rFonts w:ascii="Times New Roman" w:hAnsi="Times New Roman"/>
                <w:sz w:val="24"/>
                <w:szCs w:val="24"/>
              </w:rPr>
              <w:t>Black mustard</w:t>
            </w:r>
          </w:p>
        </w:tc>
      </w:tr>
      <w:tr w:rsidTr="009766A6">
        <w:tblPrEx>
          <w:tblW w:w="9309" w:type="dxa"/>
          <w:tblInd w:w="236" w:type="dxa"/>
          <w:tblLayout w:type="fixed"/>
          <w:tblCellMar>
            <w:left w:w="0" w:type="dxa"/>
            <w:right w:w="0" w:type="dxa"/>
          </w:tblCellMar>
          <w:tblLook w:val="01E0"/>
        </w:tblPrEx>
        <w:trPr>
          <w:trHeight w:hRule="exact" w:val="1064"/>
        </w:trPr>
        <w:tc>
          <w:tcPr>
            <w:tcW w:w="3549"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29"/>
              <w:rPr>
                <w:rFonts w:ascii="Times New Roman" w:hAnsi="Times New Roman"/>
                <w:sz w:val="24"/>
                <w:szCs w:val="24"/>
              </w:rPr>
            </w:pPr>
            <w:r w:rsidRPr="00CC48A0" w:rsidR="00EE66AA">
              <w:rPr>
                <w:rFonts w:ascii="Times New Roman" w:hAnsi="Times New Roman"/>
                <w:sz w:val="24"/>
                <w:szCs w:val="24"/>
              </w:rPr>
              <w:t>Brassica oleracea (</w:t>
            </w:r>
            <w:r w:rsidRPr="00CC48A0" w:rsidR="009766A6">
              <w:rPr>
                <w:rFonts w:ascii="Times New Roman" w:hAnsi="Times New Roman"/>
                <w:sz w:val="24"/>
                <w:szCs w:val="24"/>
                <w:lang w:val="en-US"/>
              </w:rPr>
              <w:t>L</w:t>
            </w:r>
            <w:r w:rsidRPr="00CC48A0" w:rsidR="00EE66AA">
              <w:rPr>
                <w:rFonts w:ascii="Times New Roman" w:hAnsi="Times New Roman"/>
                <w:sz w:val="24"/>
                <w:szCs w:val="24"/>
              </w:rPr>
              <w:t xml:space="preserve">.) Var. </w:t>
            </w:r>
            <w:r w:rsidRPr="00CC48A0" w:rsidR="009766A6">
              <w:rPr>
                <w:rFonts w:ascii="Times New Roman" w:hAnsi="Times New Roman"/>
                <w:sz w:val="24"/>
                <w:szCs w:val="24"/>
                <w:lang w:val="en-US"/>
              </w:rPr>
              <w:t>a</w:t>
            </w:r>
            <w:r w:rsidRPr="00CC48A0" w:rsidR="00EE66AA">
              <w:rPr>
                <w:rFonts w:ascii="Times New Roman" w:hAnsi="Times New Roman"/>
                <w:sz w:val="24"/>
                <w:szCs w:val="24"/>
              </w:rPr>
              <w:t xml:space="preserve">cephala </w:t>
            </w:r>
            <w:r w:rsidRPr="00CC48A0" w:rsidR="009766A6">
              <w:rPr>
                <w:rFonts w:ascii="Times New Roman" w:hAnsi="Times New Roman"/>
                <w:sz w:val="24"/>
                <w:szCs w:val="24"/>
              </w:rPr>
              <w:t>DC</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80"/>
              <w:rPr>
                <w:rFonts w:ascii="Times New Roman" w:hAnsi="Times New Roman"/>
                <w:sz w:val="24"/>
                <w:szCs w:val="24"/>
              </w:rPr>
            </w:pPr>
            <w:r w:rsidRPr="00CC48A0" w:rsidR="00EE66AA">
              <w:rPr>
                <w:rFonts w:ascii="Times New Roman" w:hAnsi="Times New Roman"/>
                <w:sz w:val="24"/>
                <w:szCs w:val="24"/>
              </w:rPr>
              <w:t>Chou fourrager</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72"/>
              <w:rPr>
                <w:rFonts w:ascii="Times New Roman" w:hAnsi="Times New Roman"/>
                <w:sz w:val="24"/>
                <w:szCs w:val="24"/>
                <w:lang w:val="en-US"/>
              </w:rPr>
            </w:pPr>
            <w:r w:rsidRPr="00CC48A0" w:rsidR="00EE66AA">
              <w:rPr>
                <w:rFonts w:ascii="Times New Roman" w:hAnsi="Times New Roman"/>
                <w:sz w:val="24"/>
                <w:szCs w:val="24"/>
              </w:rPr>
              <w:t>Fodder kale</w:t>
            </w:r>
          </w:p>
          <w:p w:rsidR="009766A6" w:rsidRPr="00CC48A0" w:rsidP="003D20AB">
            <w:pPr>
              <w:spacing w:after="0" w:line="240" w:lineRule="auto"/>
              <w:ind w:left="72"/>
              <w:rPr>
                <w:rFonts w:ascii="Times New Roman" w:hAnsi="Times New Roman"/>
                <w:sz w:val="24"/>
                <w:szCs w:val="24"/>
                <w:lang w:val="en-US"/>
              </w:rPr>
            </w:pPr>
            <w:r w:rsidRPr="00CC48A0">
              <w:rPr>
                <w:rFonts w:ascii="Times New Roman" w:hAnsi="Times New Roman"/>
                <w:sz w:val="24"/>
                <w:szCs w:val="24"/>
                <w:lang w:val="en-US"/>
              </w:rPr>
              <w:t>Borecole</w:t>
            </w:r>
          </w:p>
          <w:p w:rsidR="009766A6" w:rsidRPr="00CC48A0" w:rsidP="003D20AB">
            <w:pPr>
              <w:spacing w:after="0" w:line="240" w:lineRule="auto"/>
              <w:ind w:left="72"/>
              <w:rPr>
                <w:rFonts w:ascii="Times New Roman" w:hAnsi="Times New Roman"/>
                <w:sz w:val="24"/>
                <w:szCs w:val="24"/>
                <w:lang w:val="en-US"/>
              </w:rPr>
            </w:pPr>
            <w:r w:rsidRPr="00CC48A0">
              <w:rPr>
                <w:rFonts w:ascii="Times New Roman" w:hAnsi="Times New Roman"/>
                <w:sz w:val="24"/>
                <w:szCs w:val="24"/>
                <w:lang w:val="en-US"/>
              </w:rPr>
              <w:t>Curly Cale</w:t>
            </w:r>
          </w:p>
        </w:tc>
      </w:tr>
      <w:tr w:rsidTr="00CC48A0">
        <w:tblPrEx>
          <w:tblW w:w="9309" w:type="dxa"/>
          <w:tblInd w:w="236" w:type="dxa"/>
          <w:tblLayout w:type="fixed"/>
          <w:tblCellMar>
            <w:left w:w="0" w:type="dxa"/>
            <w:right w:w="0" w:type="dxa"/>
          </w:tblCellMar>
          <w:tblLook w:val="01E0"/>
        </w:tblPrEx>
        <w:trPr>
          <w:trHeight w:hRule="exact" w:val="1266"/>
        </w:trPr>
        <w:tc>
          <w:tcPr>
            <w:tcW w:w="3549"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29"/>
              <w:rPr>
                <w:rFonts w:ascii="Times New Roman" w:hAnsi="Times New Roman"/>
                <w:sz w:val="24"/>
                <w:szCs w:val="24"/>
              </w:rPr>
            </w:pPr>
            <w:r w:rsidRPr="00CC48A0" w:rsidR="00EE66AA">
              <w:rPr>
                <w:rFonts w:ascii="Times New Roman" w:hAnsi="Times New Roman"/>
                <w:sz w:val="24"/>
                <w:szCs w:val="24"/>
              </w:rPr>
              <w:t>Brassica rapa (</w:t>
            </w:r>
            <w:r w:rsidRPr="00CC48A0" w:rsidR="00DC7115">
              <w:rPr>
                <w:rFonts w:ascii="Times New Roman" w:hAnsi="Times New Roman"/>
                <w:sz w:val="24"/>
                <w:szCs w:val="24"/>
                <w:lang w:val="en-US"/>
              </w:rPr>
              <w:t>L</w:t>
            </w:r>
            <w:r w:rsidRPr="00CC48A0" w:rsidR="00EE66AA">
              <w:rPr>
                <w:rFonts w:ascii="Times New Roman" w:hAnsi="Times New Roman"/>
                <w:sz w:val="24"/>
                <w:szCs w:val="24"/>
              </w:rPr>
              <w:t>.)</w:t>
            </w:r>
          </w:p>
          <w:p w:rsidR="00C2381A" w:rsidRPr="00CC48A0" w:rsidP="003D20AB">
            <w:pPr>
              <w:spacing w:after="0" w:line="240" w:lineRule="auto"/>
              <w:ind w:left="129"/>
              <w:rPr>
                <w:rFonts w:ascii="Times New Roman" w:hAnsi="Times New Roman"/>
                <w:sz w:val="24"/>
                <w:szCs w:val="24"/>
              </w:rPr>
            </w:pPr>
            <w:r w:rsidRPr="00CC48A0" w:rsidR="00EE66AA">
              <w:rPr>
                <w:rFonts w:ascii="Times New Roman" w:hAnsi="Times New Roman"/>
                <w:sz w:val="24"/>
                <w:szCs w:val="24"/>
              </w:rPr>
              <w:t>[</w:t>
            </w:r>
            <w:r w:rsidRPr="00CC48A0" w:rsidR="009766A6">
              <w:rPr>
                <w:rFonts w:ascii="Times New Roman" w:hAnsi="Times New Roman"/>
                <w:sz w:val="24"/>
                <w:szCs w:val="24"/>
                <w:lang w:val="en-GB"/>
              </w:rPr>
              <w:t>Includes</w:t>
            </w:r>
            <w:r w:rsidRPr="00CC48A0" w:rsidR="00EE66AA">
              <w:rPr>
                <w:rFonts w:ascii="Times New Roman" w:hAnsi="Times New Roman"/>
                <w:sz w:val="24"/>
                <w:szCs w:val="24"/>
              </w:rPr>
              <w:t xml:space="preserve"> Brassica campestris (</w:t>
            </w:r>
            <w:r w:rsidRPr="00CC48A0" w:rsidR="009766A6">
              <w:rPr>
                <w:rFonts w:ascii="Times New Roman" w:hAnsi="Times New Roman"/>
                <w:sz w:val="24"/>
                <w:szCs w:val="24"/>
                <w:lang w:val="en-US"/>
              </w:rPr>
              <w:t>L</w:t>
            </w:r>
            <w:r w:rsidRPr="00CC48A0" w:rsidR="00EE66AA">
              <w:rPr>
                <w:rFonts w:ascii="Times New Roman" w:hAnsi="Times New Roman"/>
                <w:sz w:val="24"/>
                <w:szCs w:val="24"/>
              </w:rPr>
              <w:t xml:space="preserve">.), brassica chinensis </w:t>
            </w:r>
            <w:r w:rsidRPr="00CC48A0" w:rsidR="009766A6">
              <w:rPr>
                <w:rFonts w:ascii="Times New Roman" w:hAnsi="Times New Roman"/>
                <w:sz w:val="24"/>
                <w:szCs w:val="24"/>
                <w:lang w:val="en-US"/>
              </w:rPr>
              <w:t xml:space="preserve">and </w:t>
            </w:r>
            <w:r w:rsidRPr="00CC48A0" w:rsidR="00EE66AA">
              <w:rPr>
                <w:rFonts w:ascii="Times New Roman" w:hAnsi="Times New Roman"/>
                <w:sz w:val="24"/>
                <w:szCs w:val="24"/>
              </w:rPr>
              <w:t>brassica pekinensis]</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80"/>
              <w:rPr>
                <w:rFonts w:ascii="Times New Roman" w:hAnsi="Times New Roman"/>
                <w:sz w:val="24"/>
                <w:szCs w:val="24"/>
              </w:rPr>
            </w:pPr>
            <w:r w:rsidRPr="00CC48A0" w:rsidR="00EE66AA">
              <w:rPr>
                <w:rFonts w:ascii="Times New Roman" w:hAnsi="Times New Roman"/>
                <w:sz w:val="24"/>
                <w:szCs w:val="24"/>
              </w:rPr>
              <w:t>Navette</w:t>
            </w:r>
          </w:p>
          <w:p w:rsidR="00C2381A" w:rsidRPr="00CC48A0" w:rsidP="003D20AB">
            <w:pPr>
              <w:spacing w:after="0" w:line="240" w:lineRule="auto"/>
              <w:ind w:left="180"/>
              <w:rPr>
                <w:rFonts w:ascii="Times New Roman" w:hAnsi="Times New Roman"/>
                <w:sz w:val="24"/>
                <w:szCs w:val="24"/>
              </w:rPr>
            </w:pPr>
            <w:r w:rsidRPr="00CC48A0" w:rsidR="00EE66AA">
              <w:rPr>
                <w:rFonts w:ascii="Times New Roman" w:hAnsi="Times New Roman"/>
                <w:sz w:val="24"/>
                <w:szCs w:val="24"/>
              </w:rPr>
              <w:t>(navette de printemps et navette d</w:t>
            </w:r>
            <w:r w:rsidR="006B55C9">
              <w:rPr>
                <w:rFonts w:ascii="Times New Roman" w:hAnsi="Times New Roman"/>
                <w:sz w:val="24"/>
                <w:szCs w:val="24"/>
              </w:rPr>
              <w:t>’</w:t>
            </w:r>
            <w:r w:rsidRPr="00CC48A0" w:rsidR="00EE66AA">
              <w:rPr>
                <w:rFonts w:ascii="Times New Roman" w:hAnsi="Times New Roman"/>
                <w:sz w:val="24"/>
                <w:szCs w:val="24"/>
              </w:rPr>
              <w:t>hiver)</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72"/>
              <w:rPr>
                <w:rFonts w:ascii="Times New Roman" w:hAnsi="Times New Roman"/>
                <w:sz w:val="24"/>
                <w:szCs w:val="24"/>
              </w:rPr>
            </w:pPr>
            <w:r w:rsidRPr="00CC48A0" w:rsidR="00EE66AA">
              <w:rPr>
                <w:rFonts w:ascii="Times New Roman" w:hAnsi="Times New Roman"/>
                <w:sz w:val="24"/>
                <w:szCs w:val="24"/>
              </w:rPr>
              <w:t xml:space="preserve">Turnip </w:t>
            </w:r>
            <w:r w:rsidRPr="00CC48A0" w:rsidR="009766A6">
              <w:rPr>
                <w:rFonts w:ascii="Times New Roman" w:hAnsi="Times New Roman"/>
                <w:sz w:val="24"/>
                <w:szCs w:val="24"/>
                <w:lang w:val="en-US"/>
              </w:rPr>
              <w:t>inc</w:t>
            </w:r>
            <w:r w:rsidRPr="00CC48A0" w:rsidR="00EE66AA">
              <w:rPr>
                <w:rFonts w:ascii="Times New Roman" w:hAnsi="Times New Roman"/>
                <w:sz w:val="24"/>
                <w:szCs w:val="24"/>
              </w:rPr>
              <w:t>.</w:t>
            </w:r>
          </w:p>
          <w:p w:rsidR="00C2381A" w:rsidRPr="00CC48A0" w:rsidP="003D20AB">
            <w:pPr>
              <w:spacing w:after="0" w:line="240" w:lineRule="auto"/>
              <w:ind w:left="72"/>
              <w:rPr>
                <w:rFonts w:ascii="Times New Roman" w:hAnsi="Times New Roman"/>
                <w:sz w:val="24"/>
                <w:szCs w:val="24"/>
              </w:rPr>
            </w:pPr>
            <w:r w:rsidRPr="00CC48A0" w:rsidR="00EE66AA">
              <w:rPr>
                <w:rFonts w:ascii="Times New Roman" w:hAnsi="Times New Roman"/>
                <w:sz w:val="24"/>
                <w:szCs w:val="24"/>
              </w:rPr>
              <w:t>Summer turnip rape &amp; winter turnip rape</w:t>
            </w:r>
          </w:p>
        </w:tc>
      </w:tr>
      <w:tr w:rsidTr="00CC48A0">
        <w:tblPrEx>
          <w:tblW w:w="9309" w:type="dxa"/>
          <w:tblInd w:w="236" w:type="dxa"/>
          <w:tblLayout w:type="fixed"/>
          <w:tblCellMar>
            <w:left w:w="0" w:type="dxa"/>
            <w:right w:w="0" w:type="dxa"/>
          </w:tblCellMar>
          <w:tblLook w:val="01E0"/>
        </w:tblPrEx>
        <w:trPr>
          <w:trHeight w:hRule="exact" w:val="353"/>
        </w:trPr>
        <w:tc>
          <w:tcPr>
            <w:tcW w:w="3549"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29"/>
              <w:rPr>
                <w:rFonts w:ascii="Times New Roman" w:hAnsi="Times New Roman"/>
                <w:sz w:val="24"/>
                <w:szCs w:val="24"/>
              </w:rPr>
            </w:pPr>
            <w:r w:rsidRPr="00CC48A0" w:rsidR="00EE66AA">
              <w:rPr>
                <w:rFonts w:ascii="Times New Roman" w:hAnsi="Times New Roman"/>
                <w:sz w:val="24"/>
                <w:szCs w:val="24"/>
              </w:rPr>
              <w:t>Camelina sativa (</w:t>
            </w:r>
            <w:r w:rsidRPr="00CC48A0" w:rsidR="009766A6">
              <w:rPr>
                <w:rFonts w:ascii="Times New Roman" w:hAnsi="Times New Roman"/>
                <w:sz w:val="24"/>
                <w:szCs w:val="24"/>
                <w:lang w:val="en-US"/>
              </w:rPr>
              <w:t>L</w:t>
            </w:r>
            <w:r w:rsidRPr="00CC48A0" w:rsidR="00EE66AA">
              <w:rPr>
                <w:rFonts w:ascii="Times New Roman" w:hAnsi="Times New Roman"/>
                <w:sz w:val="24"/>
                <w:szCs w:val="24"/>
              </w:rPr>
              <w:t>.) Crantz</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80"/>
              <w:rPr>
                <w:rFonts w:ascii="Times New Roman" w:hAnsi="Times New Roman"/>
                <w:sz w:val="24"/>
                <w:szCs w:val="24"/>
              </w:rPr>
            </w:pPr>
            <w:r w:rsidRPr="00CC48A0" w:rsidR="00EE66AA">
              <w:rPr>
                <w:rFonts w:ascii="Times New Roman" w:hAnsi="Times New Roman"/>
                <w:sz w:val="24"/>
                <w:szCs w:val="24"/>
              </w:rPr>
              <w:t>Cameline</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72"/>
              <w:rPr>
                <w:rFonts w:ascii="Times New Roman" w:hAnsi="Times New Roman"/>
                <w:sz w:val="24"/>
                <w:szCs w:val="24"/>
              </w:rPr>
            </w:pPr>
            <w:r w:rsidRPr="00CC48A0" w:rsidR="00EE66AA">
              <w:rPr>
                <w:rFonts w:ascii="Times New Roman" w:hAnsi="Times New Roman"/>
                <w:sz w:val="24"/>
                <w:szCs w:val="24"/>
              </w:rPr>
              <w:t>Gold-of-pleasure</w:t>
            </w:r>
          </w:p>
        </w:tc>
      </w:tr>
      <w:tr w:rsidTr="00CC48A0">
        <w:tblPrEx>
          <w:tblW w:w="9309" w:type="dxa"/>
          <w:tblInd w:w="236" w:type="dxa"/>
          <w:tblLayout w:type="fixed"/>
          <w:tblCellMar>
            <w:left w:w="0" w:type="dxa"/>
            <w:right w:w="0" w:type="dxa"/>
          </w:tblCellMar>
          <w:tblLook w:val="01E0"/>
        </w:tblPrEx>
        <w:trPr>
          <w:trHeight w:hRule="exact" w:val="529"/>
        </w:trPr>
        <w:tc>
          <w:tcPr>
            <w:tcW w:w="3549"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29"/>
              <w:rPr>
                <w:rFonts w:ascii="Times New Roman" w:hAnsi="Times New Roman"/>
                <w:sz w:val="24"/>
                <w:szCs w:val="24"/>
              </w:rPr>
            </w:pPr>
            <w:r w:rsidRPr="00CC48A0" w:rsidR="00EE66AA">
              <w:rPr>
                <w:rFonts w:ascii="Times New Roman" w:hAnsi="Times New Roman"/>
                <w:sz w:val="24"/>
                <w:szCs w:val="24"/>
              </w:rPr>
              <w:t>Raphanus sativus var. Oleiformis pers</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180"/>
              <w:rPr>
                <w:rFonts w:ascii="Times New Roman" w:hAnsi="Times New Roman"/>
                <w:sz w:val="24"/>
                <w:szCs w:val="24"/>
              </w:rPr>
            </w:pPr>
            <w:r w:rsidRPr="00CC48A0" w:rsidR="00EE66AA">
              <w:rPr>
                <w:rFonts w:ascii="Times New Roman" w:hAnsi="Times New Roman"/>
                <w:sz w:val="24"/>
                <w:szCs w:val="24"/>
              </w:rPr>
              <w:t>Radis fourrager</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72"/>
              <w:rPr>
                <w:rFonts w:ascii="Times New Roman" w:hAnsi="Times New Roman"/>
                <w:sz w:val="24"/>
                <w:szCs w:val="24"/>
              </w:rPr>
            </w:pPr>
            <w:r w:rsidRPr="00CC48A0" w:rsidR="00EE66AA">
              <w:rPr>
                <w:rFonts w:ascii="Times New Roman" w:hAnsi="Times New Roman"/>
                <w:sz w:val="24"/>
                <w:szCs w:val="24"/>
              </w:rPr>
              <w:t>Fodder radish</w:t>
            </w:r>
          </w:p>
        </w:tc>
      </w:tr>
      <w:tr w:rsidTr="00CC48A0">
        <w:tblPrEx>
          <w:tblW w:w="9309" w:type="dxa"/>
          <w:tblInd w:w="236" w:type="dxa"/>
          <w:tblLayout w:type="fixed"/>
          <w:tblCellMar>
            <w:left w:w="0" w:type="dxa"/>
            <w:right w:w="0" w:type="dxa"/>
          </w:tblCellMar>
          <w:tblLook w:val="01E0"/>
        </w:tblPrEx>
        <w:trPr>
          <w:trHeight w:hRule="exact" w:val="344"/>
        </w:trPr>
        <w:tc>
          <w:tcPr>
            <w:tcW w:w="3549" w:type="dxa"/>
            <w:tcBorders>
              <w:top w:val="single" w:sz="4" w:space="0" w:color="auto"/>
              <w:left w:val="single" w:sz="4" w:space="0" w:color="auto"/>
              <w:bottom w:val="single" w:sz="4" w:space="0" w:color="auto"/>
              <w:right w:val="single" w:sz="4" w:space="0" w:color="auto"/>
            </w:tcBorders>
          </w:tcPr>
          <w:p w:rsidR="00BA5712" w:rsidRPr="00CC48A0" w:rsidP="003D20AB">
            <w:pPr>
              <w:spacing w:after="0" w:line="240" w:lineRule="auto"/>
              <w:ind w:left="129"/>
              <w:rPr>
                <w:rFonts w:ascii="Times New Roman" w:hAnsi="Times New Roman"/>
                <w:sz w:val="24"/>
                <w:szCs w:val="24"/>
              </w:rPr>
            </w:pPr>
            <w:r w:rsidRPr="00CC48A0" w:rsidR="00EE66AA">
              <w:rPr>
                <w:rFonts w:ascii="Times New Roman" w:hAnsi="Times New Roman"/>
                <w:sz w:val="24"/>
                <w:szCs w:val="24"/>
              </w:rPr>
              <w:t>Sinapis alba (</w:t>
            </w:r>
            <w:r w:rsidRPr="00CC48A0" w:rsidR="009766A6">
              <w:rPr>
                <w:rFonts w:ascii="Times New Roman" w:hAnsi="Times New Roman"/>
                <w:sz w:val="24"/>
                <w:szCs w:val="24"/>
                <w:lang w:val="en-US"/>
              </w:rPr>
              <w:t>L</w:t>
            </w:r>
            <w:r w:rsidRPr="00CC48A0" w:rsidR="00EE66AA">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BA5712" w:rsidRPr="00CC48A0" w:rsidP="003D20AB">
            <w:pPr>
              <w:spacing w:after="0" w:line="240" w:lineRule="auto"/>
              <w:ind w:left="180"/>
              <w:rPr>
                <w:rFonts w:ascii="Times New Roman" w:hAnsi="Times New Roman"/>
                <w:sz w:val="24"/>
                <w:szCs w:val="24"/>
              </w:rPr>
            </w:pPr>
            <w:r w:rsidRPr="00CC48A0" w:rsidR="00EE66AA">
              <w:rPr>
                <w:rFonts w:ascii="Times New Roman" w:hAnsi="Times New Roman"/>
                <w:sz w:val="24"/>
                <w:szCs w:val="24"/>
              </w:rPr>
              <w:t>Moutarde blanche</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ind w:left="72"/>
              <w:rPr>
                <w:rFonts w:ascii="Times New Roman" w:hAnsi="Times New Roman"/>
                <w:sz w:val="24"/>
                <w:szCs w:val="24"/>
              </w:rPr>
            </w:pPr>
            <w:r w:rsidRPr="00CC48A0" w:rsidR="00EE66AA">
              <w:rPr>
                <w:rFonts w:ascii="Times New Roman" w:hAnsi="Times New Roman"/>
                <w:sz w:val="24"/>
                <w:szCs w:val="24"/>
              </w:rPr>
              <w:t>White mustand</w:t>
            </w:r>
          </w:p>
        </w:tc>
      </w:tr>
      <w:tr>
        <w:tblPrEx>
          <w:tblW w:w="9309" w:type="dxa"/>
          <w:tblInd w:w="236" w:type="dxa"/>
          <w:tblLayout w:type="fixed"/>
          <w:tblCellMar>
            <w:left w:w="0" w:type="dxa"/>
            <w:right w:w="0" w:type="dxa"/>
          </w:tblCellMar>
          <w:tblLook w:val="01E0"/>
        </w:tblPrEx>
        <w:trPr>
          <w:trHeight w:hRule="exact" w:val="416"/>
        </w:trPr>
        <w:tc>
          <w:tcPr>
            <w:tcW w:w="9309" w:type="dxa"/>
            <w:gridSpan w:val="3"/>
            <w:tcBorders>
              <w:top w:val="single" w:sz="4" w:space="0" w:color="auto"/>
              <w:left w:val="single" w:sz="4" w:space="0" w:color="auto"/>
              <w:bottom w:val="single" w:sz="4" w:space="0" w:color="auto"/>
              <w:right w:val="single" w:sz="4" w:space="0" w:color="auto"/>
            </w:tcBorders>
          </w:tcPr>
          <w:p w:rsidR="00C2381A" w:rsidRPr="00CC48A0" w:rsidP="003D20AB">
            <w:pPr>
              <w:spacing w:after="0" w:line="240" w:lineRule="auto"/>
              <w:jc w:val="center"/>
              <w:rPr>
                <w:rFonts w:ascii="Times New Roman" w:hAnsi="Times New Roman"/>
                <w:i/>
                <w:sz w:val="24"/>
                <w:szCs w:val="24"/>
              </w:rPr>
            </w:pPr>
            <w:r w:rsidRPr="00CC48A0" w:rsidR="00EE66AA">
              <w:rPr>
                <w:rFonts w:ascii="Times New Roman" w:hAnsi="Times New Roman"/>
                <w:i/>
                <w:sz w:val="24"/>
                <w:szCs w:val="24"/>
              </w:rPr>
              <w:t>Інші види</w:t>
            </w:r>
          </w:p>
        </w:tc>
      </w:tr>
      <w:tr w:rsidTr="00CC48A0">
        <w:tblPrEx>
          <w:tblW w:w="9309" w:type="dxa"/>
          <w:tblInd w:w="236" w:type="dxa"/>
          <w:tblLayout w:type="fixed"/>
          <w:tblCellMar>
            <w:left w:w="0" w:type="dxa"/>
            <w:right w:w="0" w:type="dxa"/>
          </w:tblCellMar>
          <w:tblLook w:val="01E0"/>
        </w:tblPrEx>
        <w:trPr>
          <w:trHeight w:hRule="exact" w:val="473"/>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Arachis hypogaea </w:t>
            </w:r>
            <w:r w:rsidRPr="00CC48A0" w:rsidR="00DC7115">
              <w:rPr>
                <w:rFonts w:ascii="Times New Roman" w:hAnsi="Times New Roman"/>
                <w:sz w:val="24"/>
                <w:szCs w:val="24"/>
              </w:rPr>
              <w:t>(</w:t>
            </w:r>
            <w:r w:rsidRPr="00CC48A0" w:rsidR="00DC7115">
              <w:rPr>
                <w:rFonts w:ascii="Times New Roman" w:hAnsi="Times New Roman"/>
                <w:sz w:val="24"/>
                <w:szCs w:val="24"/>
                <w:lang w:val="en-US"/>
              </w:rPr>
              <w:t>L</w:t>
            </w:r>
            <w:r w:rsidRPr="00CC48A0" w:rsidR="00DC7115">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Arachide</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Groundnut, peanut</w:t>
            </w:r>
          </w:p>
        </w:tc>
      </w:tr>
      <w:tr>
        <w:tblPrEx>
          <w:tblW w:w="9309" w:type="dxa"/>
          <w:tblInd w:w="236" w:type="dxa"/>
          <w:tblLayout w:type="fixed"/>
          <w:tblCellMar>
            <w:left w:w="0" w:type="dxa"/>
            <w:right w:w="0" w:type="dxa"/>
          </w:tblCellMar>
          <w:tblLook w:val="01E0"/>
        </w:tblPrEx>
        <w:trPr>
          <w:trHeight w:hRule="exact" w:val="544"/>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Cannabis sativa </w:t>
            </w:r>
            <w:r w:rsidRPr="00CC48A0" w:rsidR="00DC7115">
              <w:rPr>
                <w:rFonts w:ascii="Times New Roman" w:hAnsi="Times New Roman"/>
                <w:sz w:val="24"/>
                <w:szCs w:val="24"/>
              </w:rPr>
              <w:t>(</w:t>
            </w:r>
            <w:r w:rsidRPr="00CC48A0" w:rsidR="00DC7115">
              <w:rPr>
                <w:rFonts w:ascii="Times New Roman" w:hAnsi="Times New Roman"/>
                <w:sz w:val="24"/>
                <w:szCs w:val="24"/>
                <w:lang w:val="en-US"/>
              </w:rPr>
              <w:t>L</w:t>
            </w:r>
            <w:r w:rsidRPr="00CC48A0" w:rsidR="00DC7115">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Chanvre</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Hemp</w:t>
            </w:r>
          </w:p>
        </w:tc>
      </w:tr>
      <w:tr w:rsidTr="00CC48A0">
        <w:tblPrEx>
          <w:tblW w:w="9309" w:type="dxa"/>
          <w:tblInd w:w="236" w:type="dxa"/>
          <w:tblLayout w:type="fixed"/>
          <w:tblCellMar>
            <w:left w:w="0" w:type="dxa"/>
            <w:right w:w="0" w:type="dxa"/>
          </w:tblCellMar>
          <w:tblLook w:val="01E0"/>
        </w:tblPrEx>
        <w:trPr>
          <w:trHeight w:hRule="exact" w:val="375"/>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Carthamus tinctorius </w:t>
            </w:r>
            <w:r w:rsidRPr="00CC48A0" w:rsidR="00DC7115">
              <w:rPr>
                <w:rFonts w:ascii="Times New Roman" w:hAnsi="Times New Roman"/>
                <w:sz w:val="24"/>
                <w:szCs w:val="24"/>
              </w:rPr>
              <w:t>(</w:t>
            </w:r>
            <w:r w:rsidRPr="00CC48A0" w:rsidR="00DC7115">
              <w:rPr>
                <w:rFonts w:ascii="Times New Roman" w:hAnsi="Times New Roman"/>
                <w:sz w:val="24"/>
                <w:szCs w:val="24"/>
                <w:lang w:val="en-US"/>
              </w:rPr>
              <w:t>L</w:t>
            </w:r>
            <w:r w:rsidRPr="00CC48A0" w:rsidR="00DC7115">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Carthame</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Safflower</w:t>
            </w:r>
          </w:p>
        </w:tc>
      </w:tr>
      <w:tr w:rsidTr="00CC48A0">
        <w:tblPrEx>
          <w:tblW w:w="9309" w:type="dxa"/>
          <w:tblInd w:w="236" w:type="dxa"/>
          <w:tblLayout w:type="fixed"/>
          <w:tblCellMar>
            <w:left w:w="0" w:type="dxa"/>
            <w:right w:w="0" w:type="dxa"/>
          </w:tblCellMar>
          <w:tblLook w:val="01E0"/>
        </w:tblPrEx>
        <w:trPr>
          <w:trHeight w:hRule="exact" w:val="354"/>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Carum carvi </w:t>
            </w:r>
            <w:r w:rsidRPr="00CC48A0" w:rsidR="00DC7115">
              <w:rPr>
                <w:rFonts w:ascii="Times New Roman" w:hAnsi="Times New Roman"/>
                <w:sz w:val="24"/>
                <w:szCs w:val="24"/>
              </w:rPr>
              <w:t>(</w:t>
            </w:r>
            <w:r w:rsidRPr="00CC48A0" w:rsidR="00DC7115">
              <w:rPr>
                <w:rFonts w:ascii="Times New Roman" w:hAnsi="Times New Roman"/>
                <w:sz w:val="24"/>
                <w:szCs w:val="24"/>
                <w:lang w:val="en-US"/>
              </w:rPr>
              <w:t>L</w:t>
            </w:r>
            <w:r w:rsidRPr="00CC48A0" w:rsidR="00DC7115">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Cumin</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Caraway</w:t>
            </w:r>
          </w:p>
        </w:tc>
      </w:tr>
      <w:tr w:rsidTr="00CC48A0">
        <w:tblPrEx>
          <w:tblW w:w="9309" w:type="dxa"/>
          <w:tblInd w:w="236" w:type="dxa"/>
          <w:tblLayout w:type="fixed"/>
          <w:tblCellMar>
            <w:left w:w="0" w:type="dxa"/>
            <w:right w:w="0" w:type="dxa"/>
          </w:tblCellMar>
          <w:tblLook w:val="01E0"/>
        </w:tblPrEx>
        <w:trPr>
          <w:trHeight w:hRule="exact" w:val="523"/>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Cichorium intybus </w:t>
            </w:r>
            <w:r w:rsidRPr="00CC48A0" w:rsidR="00DC7115">
              <w:rPr>
                <w:rFonts w:ascii="Times New Roman" w:hAnsi="Times New Roman"/>
                <w:sz w:val="24"/>
                <w:szCs w:val="24"/>
              </w:rPr>
              <w:t>(</w:t>
            </w:r>
            <w:r w:rsidRPr="00CC48A0" w:rsidR="00DC7115">
              <w:rPr>
                <w:rFonts w:ascii="Times New Roman" w:hAnsi="Times New Roman"/>
                <w:sz w:val="24"/>
                <w:szCs w:val="24"/>
                <w:lang w:val="en-US"/>
              </w:rPr>
              <w:t>L</w:t>
            </w:r>
            <w:r w:rsidRPr="00CC48A0" w:rsidR="00DC7115">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Chicorée witloof</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Chicory</w:t>
            </w:r>
          </w:p>
        </w:tc>
      </w:tr>
      <w:tr w:rsidTr="00CC48A0">
        <w:tblPrEx>
          <w:tblW w:w="9309" w:type="dxa"/>
          <w:tblInd w:w="236" w:type="dxa"/>
          <w:tblLayout w:type="fixed"/>
          <w:tblCellMar>
            <w:left w:w="0" w:type="dxa"/>
            <w:right w:w="0" w:type="dxa"/>
          </w:tblCellMar>
          <w:tblLook w:val="01E0"/>
        </w:tblPrEx>
        <w:trPr>
          <w:trHeight w:hRule="exact" w:val="419"/>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Gossypium barbadense </w:t>
            </w:r>
            <w:r w:rsidRPr="00CC48A0" w:rsidR="00DC7115">
              <w:rPr>
                <w:rFonts w:ascii="Times New Roman" w:hAnsi="Times New Roman"/>
                <w:sz w:val="24"/>
                <w:szCs w:val="24"/>
              </w:rPr>
              <w:t>(</w:t>
            </w:r>
            <w:r w:rsidRPr="00CC48A0" w:rsidR="00DC7115">
              <w:rPr>
                <w:rFonts w:ascii="Times New Roman" w:hAnsi="Times New Roman"/>
                <w:sz w:val="24"/>
                <w:szCs w:val="24"/>
                <w:lang w:val="en-US"/>
              </w:rPr>
              <w:t>L</w:t>
            </w:r>
            <w:r w:rsidRPr="00CC48A0" w:rsidR="00DC7115">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Cotonnier</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Cotton, sea island cotton</w:t>
            </w:r>
          </w:p>
        </w:tc>
      </w:tr>
      <w:tr w:rsidTr="00421A22">
        <w:tblPrEx>
          <w:tblW w:w="9309" w:type="dxa"/>
          <w:tblInd w:w="236" w:type="dxa"/>
          <w:tblLayout w:type="fixed"/>
          <w:tblCellMar>
            <w:left w:w="0" w:type="dxa"/>
            <w:right w:w="0" w:type="dxa"/>
          </w:tblCellMar>
          <w:tblLook w:val="01E0"/>
        </w:tblPrEx>
        <w:trPr>
          <w:trHeight w:hRule="exact" w:val="545"/>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Gossypium hirsutum </w:t>
            </w:r>
            <w:r w:rsidRPr="00CC48A0" w:rsidR="00DC7115">
              <w:rPr>
                <w:rFonts w:ascii="Times New Roman" w:hAnsi="Times New Roman"/>
                <w:sz w:val="24"/>
                <w:szCs w:val="24"/>
              </w:rPr>
              <w:t>(</w:t>
            </w:r>
            <w:r w:rsidRPr="00CC48A0" w:rsidR="00DC7115">
              <w:rPr>
                <w:rFonts w:ascii="Times New Roman" w:hAnsi="Times New Roman"/>
                <w:sz w:val="24"/>
                <w:szCs w:val="24"/>
                <w:lang w:val="en-US"/>
              </w:rPr>
              <w:t>L</w:t>
            </w:r>
            <w:r w:rsidRPr="00CC48A0" w:rsidR="00DC7115">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Cotonnier</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72"/>
              <w:rPr>
                <w:rFonts w:ascii="Times New Roman" w:hAnsi="Times New Roman"/>
                <w:sz w:val="24"/>
                <w:szCs w:val="24"/>
              </w:rPr>
            </w:pPr>
            <w:r w:rsidRPr="00CC48A0" w:rsidR="00EE66AA">
              <w:rPr>
                <w:rFonts w:ascii="Times New Roman" w:hAnsi="Times New Roman"/>
                <w:sz w:val="24"/>
                <w:szCs w:val="24"/>
              </w:rPr>
              <w:t>Cotton</w:t>
            </w:r>
          </w:p>
        </w:tc>
      </w:tr>
      <w:tr w:rsidTr="00CC48A0">
        <w:tblPrEx>
          <w:tblW w:w="9309" w:type="dxa"/>
          <w:tblInd w:w="236" w:type="dxa"/>
          <w:tblLayout w:type="fixed"/>
          <w:tblCellMar>
            <w:left w:w="0" w:type="dxa"/>
            <w:right w:w="0" w:type="dxa"/>
          </w:tblCellMar>
          <w:tblLook w:val="01E0"/>
        </w:tblPrEx>
        <w:trPr>
          <w:trHeight w:hRule="exact" w:val="631"/>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Gossypium hirsutum x</w:t>
            </w:r>
          </w:p>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G. Barbadense</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Cotonnier hybride</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72"/>
              <w:rPr>
                <w:rFonts w:ascii="Times New Roman" w:hAnsi="Times New Roman"/>
                <w:sz w:val="24"/>
                <w:szCs w:val="24"/>
              </w:rPr>
            </w:pPr>
            <w:r w:rsidRPr="00CC48A0" w:rsidR="00EE66AA">
              <w:rPr>
                <w:rFonts w:ascii="Times New Roman" w:hAnsi="Times New Roman"/>
                <w:sz w:val="24"/>
                <w:szCs w:val="24"/>
              </w:rPr>
              <w:t>Hybrid cotton</w:t>
            </w:r>
          </w:p>
        </w:tc>
      </w:tr>
      <w:tr w:rsidTr="00CC48A0">
        <w:tblPrEx>
          <w:tblW w:w="9309" w:type="dxa"/>
          <w:tblInd w:w="236" w:type="dxa"/>
          <w:tblLayout w:type="fixed"/>
          <w:tblCellMar>
            <w:left w:w="0" w:type="dxa"/>
            <w:right w:w="0" w:type="dxa"/>
          </w:tblCellMar>
          <w:tblLook w:val="01E0"/>
        </w:tblPrEx>
        <w:trPr>
          <w:trHeight w:hRule="exact" w:val="362"/>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Helianthus annuus </w:t>
            </w:r>
            <w:r w:rsidRPr="00CC48A0" w:rsidR="00DC7115">
              <w:rPr>
                <w:rFonts w:ascii="Times New Roman" w:hAnsi="Times New Roman"/>
                <w:sz w:val="24"/>
                <w:szCs w:val="24"/>
              </w:rPr>
              <w:t>(</w:t>
            </w:r>
            <w:r w:rsidRPr="00CC48A0" w:rsidR="00DC7115">
              <w:rPr>
                <w:rFonts w:ascii="Times New Roman" w:hAnsi="Times New Roman"/>
                <w:sz w:val="24"/>
                <w:szCs w:val="24"/>
                <w:lang w:val="en-US"/>
              </w:rPr>
              <w:t>L</w:t>
            </w:r>
            <w:r w:rsidRPr="00CC48A0" w:rsidR="00DC7115">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Tournesol</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72"/>
              <w:rPr>
                <w:rFonts w:ascii="Times New Roman" w:hAnsi="Times New Roman"/>
                <w:sz w:val="24"/>
                <w:szCs w:val="24"/>
              </w:rPr>
            </w:pPr>
            <w:r w:rsidRPr="00CC48A0" w:rsidR="00EE66AA">
              <w:rPr>
                <w:rFonts w:ascii="Times New Roman" w:hAnsi="Times New Roman"/>
                <w:sz w:val="24"/>
                <w:szCs w:val="24"/>
              </w:rPr>
              <w:t>Sunflower</w:t>
            </w:r>
          </w:p>
        </w:tc>
      </w:tr>
      <w:tr w:rsidTr="00CC48A0">
        <w:tblPrEx>
          <w:tblW w:w="9309" w:type="dxa"/>
          <w:tblInd w:w="236" w:type="dxa"/>
          <w:tblLayout w:type="fixed"/>
          <w:tblCellMar>
            <w:left w:w="0" w:type="dxa"/>
            <w:right w:w="0" w:type="dxa"/>
          </w:tblCellMar>
          <w:tblLook w:val="01E0"/>
        </w:tblPrEx>
        <w:trPr>
          <w:trHeight w:hRule="exact" w:val="449"/>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Linum usitatissimum </w:t>
            </w:r>
            <w:r w:rsidRPr="00CC48A0" w:rsidR="00DC7115">
              <w:rPr>
                <w:rFonts w:ascii="Times New Roman" w:hAnsi="Times New Roman"/>
                <w:sz w:val="24"/>
                <w:szCs w:val="24"/>
              </w:rPr>
              <w:t>(</w:t>
            </w:r>
            <w:r w:rsidRPr="00CC48A0" w:rsidR="00DC7115">
              <w:rPr>
                <w:rFonts w:ascii="Times New Roman" w:hAnsi="Times New Roman"/>
                <w:sz w:val="24"/>
                <w:szCs w:val="24"/>
                <w:lang w:val="en-US"/>
              </w:rPr>
              <w:t>L</w:t>
            </w:r>
            <w:r w:rsidRPr="00CC48A0" w:rsidR="00DC7115">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Lin textile, lin oléagineux</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72"/>
              <w:rPr>
                <w:rFonts w:ascii="Times New Roman" w:hAnsi="Times New Roman"/>
                <w:sz w:val="24"/>
                <w:szCs w:val="24"/>
              </w:rPr>
            </w:pPr>
            <w:r w:rsidRPr="00CC48A0" w:rsidR="00EE66AA">
              <w:rPr>
                <w:rFonts w:ascii="Times New Roman" w:hAnsi="Times New Roman"/>
                <w:sz w:val="24"/>
                <w:szCs w:val="24"/>
              </w:rPr>
              <w:t>Flax, linseed</w:t>
            </w:r>
          </w:p>
        </w:tc>
      </w:tr>
      <w:tr w:rsidTr="00DC7115">
        <w:tblPrEx>
          <w:tblW w:w="9309" w:type="dxa"/>
          <w:tblInd w:w="236" w:type="dxa"/>
          <w:tblLayout w:type="fixed"/>
          <w:tblCellMar>
            <w:left w:w="0" w:type="dxa"/>
            <w:right w:w="0" w:type="dxa"/>
          </w:tblCellMar>
          <w:tblLook w:val="01E0"/>
        </w:tblPrEx>
        <w:trPr>
          <w:trHeight w:hRule="exact" w:val="563"/>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Nicotiana tabacum </w:t>
            </w:r>
            <w:r w:rsidRPr="00CC48A0" w:rsidR="00DC7115">
              <w:rPr>
                <w:rFonts w:ascii="Times New Roman" w:hAnsi="Times New Roman"/>
                <w:sz w:val="24"/>
                <w:szCs w:val="24"/>
              </w:rPr>
              <w:t>(</w:t>
            </w:r>
            <w:r w:rsidRPr="00CC48A0" w:rsidR="00DC7115">
              <w:rPr>
                <w:rFonts w:ascii="Times New Roman" w:hAnsi="Times New Roman"/>
                <w:sz w:val="24"/>
                <w:szCs w:val="24"/>
                <w:lang w:val="en-US"/>
              </w:rPr>
              <w:t>L</w:t>
            </w:r>
            <w:r w:rsidRPr="00CC48A0" w:rsidR="00DC7115">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Tabac, tabac commun</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72"/>
              <w:rPr>
                <w:rFonts w:ascii="Times New Roman" w:hAnsi="Times New Roman"/>
                <w:sz w:val="24"/>
                <w:szCs w:val="24"/>
              </w:rPr>
            </w:pPr>
            <w:r w:rsidRPr="00CC48A0" w:rsidR="00EE66AA">
              <w:rPr>
                <w:rFonts w:ascii="Times New Roman" w:hAnsi="Times New Roman"/>
                <w:sz w:val="24"/>
                <w:szCs w:val="24"/>
              </w:rPr>
              <w:t>Tobacco</w:t>
            </w:r>
          </w:p>
        </w:tc>
      </w:tr>
      <w:tr>
        <w:tblPrEx>
          <w:tblW w:w="9309" w:type="dxa"/>
          <w:tblInd w:w="236" w:type="dxa"/>
          <w:tblLayout w:type="fixed"/>
          <w:tblCellMar>
            <w:left w:w="0" w:type="dxa"/>
            <w:right w:w="0" w:type="dxa"/>
          </w:tblCellMar>
          <w:tblLook w:val="01E0"/>
        </w:tblPrEx>
        <w:trPr>
          <w:trHeight w:hRule="exact" w:val="606"/>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Papaver somniferum </w:t>
            </w:r>
            <w:r w:rsidRPr="00CC48A0" w:rsidR="00421A22">
              <w:rPr>
                <w:rFonts w:ascii="Times New Roman" w:hAnsi="Times New Roman"/>
                <w:sz w:val="24"/>
                <w:szCs w:val="24"/>
              </w:rPr>
              <w:t>(</w:t>
            </w:r>
            <w:r w:rsidRPr="00CC48A0" w:rsidR="00421A22">
              <w:rPr>
                <w:rFonts w:ascii="Times New Roman" w:hAnsi="Times New Roman"/>
                <w:sz w:val="24"/>
                <w:szCs w:val="24"/>
                <w:lang w:val="en-US"/>
              </w:rPr>
              <w:t>L</w:t>
            </w:r>
            <w:r w:rsidRPr="00CC48A0" w:rsidR="00421A22">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Oeillette</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72"/>
              <w:rPr>
                <w:rFonts w:ascii="Times New Roman" w:hAnsi="Times New Roman"/>
                <w:sz w:val="24"/>
                <w:szCs w:val="24"/>
              </w:rPr>
            </w:pPr>
            <w:r w:rsidRPr="00CC48A0" w:rsidR="00EE66AA">
              <w:rPr>
                <w:rFonts w:ascii="Times New Roman" w:hAnsi="Times New Roman"/>
                <w:sz w:val="24"/>
                <w:szCs w:val="24"/>
              </w:rPr>
              <w:t>Poppy</w:t>
            </w:r>
          </w:p>
        </w:tc>
      </w:tr>
      <w:tr w:rsidTr="00DC7115">
        <w:tblPrEx>
          <w:tblW w:w="9309" w:type="dxa"/>
          <w:tblInd w:w="236" w:type="dxa"/>
          <w:tblLayout w:type="fixed"/>
          <w:tblCellMar>
            <w:left w:w="0" w:type="dxa"/>
            <w:right w:w="0" w:type="dxa"/>
          </w:tblCellMar>
          <w:tblLook w:val="01E0"/>
        </w:tblPrEx>
        <w:trPr>
          <w:trHeight w:hRule="exact" w:val="567"/>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Phacelia tanacetifolia benth</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Phacélie à feuilles</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72"/>
              <w:rPr>
                <w:rFonts w:ascii="Times New Roman" w:hAnsi="Times New Roman"/>
                <w:sz w:val="24"/>
                <w:szCs w:val="24"/>
              </w:rPr>
            </w:pPr>
            <w:r w:rsidRPr="00CC48A0" w:rsidR="00EE66AA">
              <w:rPr>
                <w:rFonts w:ascii="Times New Roman" w:hAnsi="Times New Roman"/>
                <w:sz w:val="24"/>
                <w:szCs w:val="24"/>
              </w:rPr>
              <w:t>California bluebell</w:t>
            </w:r>
          </w:p>
        </w:tc>
      </w:tr>
      <w:tr w:rsidTr="00421A22">
        <w:tblPrEx>
          <w:tblW w:w="9309" w:type="dxa"/>
          <w:tblInd w:w="236" w:type="dxa"/>
          <w:tblLayout w:type="fixed"/>
          <w:tblCellMar>
            <w:left w:w="0" w:type="dxa"/>
            <w:right w:w="0" w:type="dxa"/>
          </w:tblCellMar>
          <w:tblLook w:val="01E0"/>
        </w:tblPrEx>
        <w:trPr>
          <w:trHeight w:hRule="exact" w:val="533"/>
        </w:trPr>
        <w:tc>
          <w:tcPr>
            <w:tcW w:w="3549"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29"/>
              <w:rPr>
                <w:rFonts w:ascii="Times New Roman" w:hAnsi="Times New Roman"/>
                <w:sz w:val="24"/>
                <w:szCs w:val="24"/>
              </w:rPr>
            </w:pPr>
            <w:r w:rsidRPr="00CC48A0" w:rsidR="00EE66AA">
              <w:rPr>
                <w:rFonts w:ascii="Times New Roman" w:hAnsi="Times New Roman"/>
                <w:sz w:val="24"/>
                <w:szCs w:val="24"/>
              </w:rPr>
              <w:t xml:space="preserve">Plantago lanceolata </w:t>
            </w:r>
            <w:r w:rsidRPr="00CC48A0" w:rsidR="00421A22">
              <w:rPr>
                <w:rFonts w:ascii="Times New Roman" w:hAnsi="Times New Roman"/>
                <w:sz w:val="24"/>
                <w:szCs w:val="24"/>
              </w:rPr>
              <w:t>(</w:t>
            </w:r>
            <w:r w:rsidRPr="00CC48A0" w:rsidR="00421A22">
              <w:rPr>
                <w:rFonts w:ascii="Times New Roman" w:hAnsi="Times New Roman"/>
                <w:sz w:val="24"/>
                <w:szCs w:val="24"/>
                <w:lang w:val="en-US"/>
              </w:rPr>
              <w:t>L</w:t>
            </w:r>
            <w:r w:rsidRPr="00CC48A0" w:rsidR="00421A22">
              <w:rPr>
                <w:rFonts w:ascii="Times New Roman" w:hAnsi="Times New Roman"/>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180"/>
              <w:rPr>
                <w:rFonts w:ascii="Times New Roman" w:hAnsi="Times New Roman"/>
                <w:sz w:val="24"/>
                <w:szCs w:val="24"/>
              </w:rPr>
            </w:pPr>
            <w:r w:rsidRPr="00CC48A0" w:rsidR="00EE66AA">
              <w:rPr>
                <w:rFonts w:ascii="Times New Roman" w:hAnsi="Times New Roman"/>
                <w:sz w:val="24"/>
                <w:szCs w:val="24"/>
              </w:rPr>
              <w:t>Plantain lancéolé</w:t>
            </w:r>
          </w:p>
        </w:tc>
        <w:tc>
          <w:tcPr>
            <w:tcW w:w="2952" w:type="dxa"/>
            <w:tcBorders>
              <w:top w:val="single" w:sz="4" w:space="0" w:color="auto"/>
              <w:left w:val="single" w:sz="4" w:space="0" w:color="auto"/>
              <w:bottom w:val="single" w:sz="4" w:space="0" w:color="auto"/>
              <w:right w:val="single" w:sz="4" w:space="0" w:color="auto"/>
            </w:tcBorders>
          </w:tcPr>
          <w:p w:rsidR="00C2381A" w:rsidRPr="00CC48A0" w:rsidP="000B4067">
            <w:pPr>
              <w:spacing w:after="0" w:line="240" w:lineRule="auto"/>
              <w:ind w:left="72"/>
              <w:rPr>
                <w:rFonts w:ascii="Times New Roman" w:hAnsi="Times New Roman"/>
                <w:sz w:val="24"/>
                <w:szCs w:val="24"/>
              </w:rPr>
            </w:pPr>
            <w:r w:rsidRPr="00CC48A0" w:rsidR="00EE66AA">
              <w:rPr>
                <w:rFonts w:ascii="Times New Roman" w:hAnsi="Times New Roman"/>
                <w:sz w:val="24"/>
                <w:szCs w:val="24"/>
              </w:rPr>
              <w:t>Ribwort plantain</w:t>
            </w:r>
          </w:p>
        </w:tc>
      </w:tr>
    </w:tbl>
    <w:p w:rsidR="00C2381A" w:rsidRPr="000F679E" w:rsidP="00C2381A">
      <w:pPr>
        <w:spacing w:after="0" w:line="240" w:lineRule="auto"/>
        <w:ind w:firstLine="709"/>
        <w:jc w:val="both"/>
        <w:rPr>
          <w:rFonts w:ascii="Times New Roman" w:hAnsi="Times New Roman"/>
          <w:sz w:val="28"/>
          <w:szCs w:val="28"/>
        </w:rPr>
      </w:pPr>
    </w:p>
    <w:p w:rsidR="00C2381A"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lang w:val="en-US"/>
        </w:rPr>
      </w:pPr>
    </w:p>
    <w:p w:rsidR="00421A22"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P="00C2381A">
      <w:pPr>
        <w:spacing w:after="0" w:line="240" w:lineRule="auto"/>
        <w:ind w:firstLine="709"/>
        <w:jc w:val="both"/>
        <w:rPr>
          <w:rFonts w:ascii="Times New Roman" w:hAnsi="Times New Roman"/>
          <w:sz w:val="28"/>
          <w:szCs w:val="28"/>
        </w:rPr>
      </w:pPr>
    </w:p>
    <w:p w:rsidR="00CC48A0" w:rsidRPr="00CC48A0" w:rsidP="00C2381A">
      <w:pPr>
        <w:spacing w:after="0" w:line="240" w:lineRule="auto"/>
        <w:ind w:firstLine="709"/>
        <w:jc w:val="both"/>
        <w:rPr>
          <w:rFonts w:ascii="Times New Roman" w:hAnsi="Times New Roman"/>
          <w:sz w:val="28"/>
          <w:szCs w:val="28"/>
        </w:rPr>
      </w:pPr>
    </w:p>
    <w:p w:rsidR="00421A22" w:rsidP="00C2381A">
      <w:pPr>
        <w:spacing w:after="0" w:line="240" w:lineRule="auto"/>
        <w:ind w:firstLine="709"/>
        <w:jc w:val="both"/>
        <w:rPr>
          <w:rFonts w:ascii="Times New Roman" w:hAnsi="Times New Roman"/>
          <w:sz w:val="28"/>
          <w:szCs w:val="28"/>
          <w:lang w:val="en-US"/>
        </w:rPr>
      </w:pPr>
    </w:p>
    <w:p w:rsidR="001D1972" w:rsidRPr="000F679E" w:rsidP="00C2381A">
      <w:pPr>
        <w:spacing w:after="0" w:line="240" w:lineRule="auto"/>
        <w:ind w:firstLine="709"/>
        <w:jc w:val="both"/>
        <w:rPr>
          <w:rFonts w:ascii="Times New Roman" w:hAnsi="Times New Roman"/>
          <w:sz w:val="28"/>
          <w:szCs w:val="28"/>
        </w:rPr>
      </w:pPr>
    </w:p>
    <w:p w:rsidR="001D1972" w:rsidRPr="000F679E" w:rsidP="00C2381A">
      <w:pPr>
        <w:spacing w:after="0" w:line="240" w:lineRule="auto"/>
        <w:ind w:firstLine="709"/>
        <w:jc w:val="both"/>
        <w:rPr>
          <w:rFonts w:ascii="Times New Roman" w:hAnsi="Times New Roman"/>
          <w:sz w:val="28"/>
          <w:szCs w:val="28"/>
        </w:rPr>
      </w:pPr>
    </w:p>
    <w:p w:rsidR="00C2381A" w:rsidRPr="000F679E" w:rsidP="00A97486">
      <w:pPr>
        <w:spacing w:after="0" w:line="240" w:lineRule="auto"/>
        <w:ind w:firstLine="709"/>
        <w:jc w:val="right"/>
        <w:rPr>
          <w:rFonts w:ascii="Times New Roman" w:hAnsi="Times New Roman"/>
          <w:sz w:val="28"/>
          <w:szCs w:val="28"/>
        </w:rPr>
      </w:pPr>
      <w:bookmarkStart w:id="49" w:name="_bookmark63"/>
      <w:bookmarkEnd w:id="49"/>
      <w:r w:rsidRPr="000F679E">
        <w:rPr>
          <w:rFonts w:ascii="Times New Roman" w:hAnsi="Times New Roman"/>
          <w:sz w:val="28"/>
          <w:szCs w:val="28"/>
        </w:rPr>
        <w:t>Додаток 3</w:t>
      </w:r>
    </w:p>
    <w:p w:rsidR="00C2381A" w:rsidRPr="000F679E" w:rsidP="00C2381A">
      <w:pPr>
        <w:spacing w:after="0" w:line="240" w:lineRule="auto"/>
        <w:ind w:firstLine="709"/>
        <w:jc w:val="center"/>
        <w:rPr>
          <w:rFonts w:ascii="Times New Roman" w:hAnsi="Times New Roman"/>
          <w:b/>
          <w:sz w:val="28"/>
          <w:szCs w:val="28"/>
        </w:rPr>
      </w:pPr>
      <w:r w:rsidRPr="000F679E">
        <w:rPr>
          <w:rFonts w:ascii="Times New Roman" w:hAnsi="Times New Roman"/>
          <w:b/>
          <w:sz w:val="28"/>
          <w:szCs w:val="28"/>
        </w:rPr>
        <w:t>Країни, які мають право сертифікації насіння хрестоцвітних та інших олійних або прядивних культур</w:t>
      </w:r>
    </w:p>
    <w:p w:rsidR="00BA5712" w:rsidRPr="000F679E" w:rsidP="00C2381A">
      <w:pPr>
        <w:spacing w:after="0" w:line="240" w:lineRule="auto"/>
        <w:ind w:firstLine="709"/>
        <w:jc w:val="center"/>
        <w:rPr>
          <w:rFonts w:ascii="Times New Roman" w:hAnsi="Times New Roman"/>
          <w:b/>
          <w:sz w:val="28"/>
          <w:szCs w:val="28"/>
        </w:rPr>
      </w:pPr>
    </w:p>
    <w:tbl>
      <w:tblPr>
        <w:tblStyle w:val="TableNormal"/>
        <w:tblW w:w="930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5"/>
        <w:gridCol w:w="3711"/>
        <w:gridCol w:w="2340"/>
      </w:tblGrid>
      <w:tr w:rsidTr="00EA50FA">
        <w:tblPrEx>
          <w:tblW w:w="9306"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АРГЕНТИНА</w:t>
            </w:r>
          </w:p>
        </w:tc>
        <w:tc>
          <w:tcPr>
            <w:tcW w:w="3711" w:type="dxa"/>
          </w:tcPr>
          <w:p w:rsidR="00C2381A" w:rsidRPr="000F679E" w:rsidP="008B1724">
            <w:pPr>
              <w:spacing w:after="0" w:line="240" w:lineRule="auto"/>
              <w:rPr>
                <w:rFonts w:ascii="Times New Roman" w:hAnsi="Times New Roman"/>
                <w:sz w:val="28"/>
                <w:szCs w:val="28"/>
              </w:rPr>
            </w:pPr>
            <w:r w:rsidRPr="000F679E">
              <w:rPr>
                <w:rFonts w:ascii="Times New Roman" w:hAnsi="Times New Roman"/>
                <w:sz w:val="28"/>
                <w:szCs w:val="28"/>
              </w:rPr>
              <w:t>C(82)15-02/03/82 та C(87)32/Final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22/04/87</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АВСТРАЛІЯ</w:t>
            </w:r>
          </w:p>
        </w:tc>
        <w:tc>
          <w:tcPr>
            <w:tcW w:w="3711" w:type="dxa"/>
          </w:tcPr>
          <w:p w:rsidR="00C2381A" w:rsidRPr="000F679E" w:rsidP="008B1724">
            <w:pPr>
              <w:spacing w:after="0" w:line="240" w:lineRule="auto"/>
              <w:jc w:val="both"/>
              <w:rPr>
                <w:rFonts w:ascii="Times New Roman" w:hAnsi="Times New Roman"/>
                <w:sz w:val="28"/>
                <w:szCs w:val="28"/>
              </w:rPr>
            </w:pPr>
            <w:r w:rsidRPr="00875064">
              <w:rPr>
                <w:rFonts w:ascii="Times New Roman" w:hAnsi="Times New Roman"/>
                <w:sz w:val="28"/>
                <w:szCs w:val="28"/>
              </w:rPr>
              <w:t>C(</w:t>
            </w:r>
            <w:r w:rsidRPr="000F679E">
              <w:rPr>
                <w:rFonts w:ascii="Times New Roman" w:hAnsi="Times New Roman"/>
                <w:sz w:val="28"/>
                <w:szCs w:val="28"/>
              </w:rPr>
              <w:t>70)194</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15/12/70</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АВСТРІЯ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C(87)215/Final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16/02/88</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БЕЛЬГІЯ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C(87)57/Final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16/02/88</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БОЛІВІЯ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C(96)169/Final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16/12/96</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БРАЗИЛІЯ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C(99)174/Final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10/12/99</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БОЛГАРІЯ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C(79)152</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17/08/79</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КАНАДА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C(61)55</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20/11/61</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ЧИЛІ</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C(72)57</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22/02/72</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ХОРВАТІЯ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C(94)205/Final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12/01/95</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КІПР</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C(63)22</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19/02/63</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ЧЕСЬКА РЕСПУБЛІКА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C(93)131/Final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02/06/94</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ДАНІЯ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C(85)145</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10/05/85</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ЄГИПЕТ</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C(2001)100</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22/06/01</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ЕСТОНІЯ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C(97)187/Final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23/10/97</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ФІНЛЯНДІЯ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C(66)66</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28/06/66</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ФРАНЦІЯ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C(86)70</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13/08/85</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НІМЕЧЧИНА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C(87)60/Final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16/02/88</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ГРЕЦІЯ</w:t>
            </w:r>
          </w:p>
        </w:tc>
        <w:tc>
          <w:tcPr>
            <w:tcW w:w="3711" w:type="dxa"/>
          </w:tcPr>
          <w:p w:rsidR="00C2381A" w:rsidRPr="000F679E" w:rsidP="008B1724">
            <w:pPr>
              <w:spacing w:after="0" w:line="240" w:lineRule="auto"/>
              <w:jc w:val="both"/>
              <w:rPr>
                <w:rFonts w:ascii="Times New Roman" w:hAnsi="Times New Roman"/>
                <w:sz w:val="28"/>
                <w:szCs w:val="28"/>
              </w:rPr>
            </w:pPr>
            <w:r w:rsidRPr="00875064">
              <w:rPr>
                <w:rFonts w:ascii="Times New Roman" w:hAnsi="Times New Roman"/>
                <w:sz w:val="28"/>
                <w:szCs w:val="28"/>
              </w:rPr>
              <w:t>C(85)1</w:t>
            </w:r>
            <w:r w:rsidRPr="000F679E">
              <w:rPr>
                <w:rFonts w:ascii="Times New Roman" w:hAnsi="Times New Roman"/>
                <w:sz w:val="28"/>
                <w:szCs w:val="28"/>
              </w:rPr>
              <w:t>50</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05/06/85</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УГОРЩИНА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C(70)195</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17/12/70</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ІСЛАНДІЯ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w:t>
            </w:r>
          </w:p>
        </w:tc>
        <w:tc>
          <w:tcPr>
            <w:tcW w:w="2340" w:type="dxa"/>
          </w:tcPr>
          <w:p w:rsidR="00C2381A" w:rsidRPr="000F679E" w:rsidP="00C2381A">
            <w:pPr>
              <w:spacing w:after="0" w:line="240" w:lineRule="auto"/>
              <w:ind w:firstLine="709"/>
              <w:jc w:val="both"/>
              <w:rPr>
                <w:rFonts w:ascii="Times New Roman" w:hAnsi="Times New Roman"/>
                <w:sz w:val="28"/>
                <w:szCs w:val="28"/>
              </w:rPr>
            </w:pP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ІНДІЯ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C(2008)150</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23/10/08</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ІРЛАНДІЯ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C(88)13/Final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20/10/88</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ІЗРАЇЛЬ</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C(68)21</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20/02/68</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ІТАЛІЯ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C(84)136</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25/09/84</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ЯПОНІЯ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C(67)36</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21/04/67</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КЕНІЯ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C(73)35</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15/02/73</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ЛИТВА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C(99)173/Final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10/12/99</w:t>
            </w:r>
          </w:p>
        </w:tc>
      </w:tr>
      <w:tr w:rsidTr="00EA50FA">
        <w:tblPrEx>
          <w:tblW w:w="9306" w:type="dxa"/>
          <w:tblInd w:w="342" w:type="dxa"/>
          <w:tblLook w:val="01E0"/>
        </w:tblPrEx>
        <w:tc>
          <w:tcPr>
            <w:tcW w:w="3255" w:type="dxa"/>
          </w:tcPr>
          <w:p w:rsidR="00C2381A" w:rsidRPr="00875064" w:rsidP="008B1724">
            <w:pPr>
              <w:spacing w:after="0" w:line="240" w:lineRule="auto"/>
              <w:ind w:firstLine="18"/>
              <w:rPr>
                <w:rFonts w:ascii="Times New Roman" w:hAnsi="Times New Roman"/>
                <w:sz w:val="28"/>
                <w:szCs w:val="28"/>
              </w:rPr>
            </w:pPr>
            <w:r w:rsidRPr="000F679E">
              <w:rPr>
                <w:rFonts w:ascii="Times New Roman" w:hAnsi="Times New Roman"/>
                <w:sz w:val="28"/>
                <w:szCs w:val="28"/>
              </w:rPr>
              <w:t>ЛЮКСЕМБУРГ</w:t>
            </w:r>
          </w:p>
        </w:tc>
        <w:tc>
          <w:tcPr>
            <w:tcW w:w="3711" w:type="dxa"/>
          </w:tcPr>
          <w:p w:rsidR="00C2381A" w:rsidRPr="000F679E" w:rsidP="008B1724">
            <w:pPr>
              <w:spacing w:after="0" w:line="240" w:lineRule="auto"/>
              <w:jc w:val="both"/>
              <w:rPr>
                <w:rFonts w:ascii="Times New Roman" w:hAnsi="Times New Roman"/>
                <w:sz w:val="28"/>
                <w:szCs w:val="28"/>
              </w:rPr>
            </w:pPr>
            <w:r w:rsidRPr="000F679E">
              <w:rPr>
                <w:rFonts w:ascii="Times New Roman" w:hAnsi="Times New Roman"/>
                <w:sz w:val="28"/>
                <w:szCs w:val="28"/>
              </w:rPr>
              <w:t>*</w:t>
            </w:r>
          </w:p>
        </w:tc>
        <w:tc>
          <w:tcPr>
            <w:tcW w:w="2340" w:type="dxa"/>
          </w:tcPr>
          <w:p w:rsidR="00C2381A" w:rsidRPr="000F679E" w:rsidP="00C2381A">
            <w:pPr>
              <w:spacing w:after="0" w:line="240" w:lineRule="auto"/>
              <w:ind w:firstLine="709"/>
              <w:jc w:val="both"/>
              <w:rPr>
                <w:rFonts w:ascii="Times New Roman" w:hAnsi="Times New Roman"/>
                <w:sz w:val="28"/>
                <w:szCs w:val="28"/>
              </w:rPr>
            </w:pP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МЕКСИКА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C(2001)288</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22/01/02</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МОЛДОВА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C(2008)151</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23/10/08</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МАРОККО</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C(88)196/Final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26/01/89</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НІДЕРЛАНДИ</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C(88)183/Final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29/12/88</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НОВА ЗЕЛАНДІЯ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C(66)116</w:t>
            </w:r>
          </w:p>
        </w:tc>
        <w:tc>
          <w:tcPr>
            <w:tcW w:w="2340" w:type="dxa"/>
          </w:tcPr>
          <w:p w:rsidR="00BA5712" w:rsidRPr="000F679E" w:rsidP="00C2381A">
            <w:pPr>
              <w:spacing w:after="0" w:line="240" w:lineRule="auto"/>
              <w:ind w:firstLine="709"/>
              <w:jc w:val="both"/>
              <w:rPr>
                <w:rFonts w:ascii="Times New Roman" w:hAnsi="Times New Roman"/>
                <w:sz w:val="28"/>
                <w:szCs w:val="28"/>
              </w:rPr>
            </w:pPr>
            <w:r w:rsidRPr="000F679E" w:rsidR="00C2381A">
              <w:rPr>
                <w:rFonts w:ascii="Times New Roman" w:hAnsi="Times New Roman"/>
                <w:sz w:val="28"/>
                <w:szCs w:val="28"/>
              </w:rPr>
              <w:t>08/11/66</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НОРВЕГІЯ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C(86)76</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21/01/86</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ПОЛЬЩА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C(64)104</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28/07/64</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ПОРТУГАЛІЯ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C(88)14/Final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20/10/88</w:t>
            </w:r>
          </w:p>
        </w:tc>
      </w:tr>
      <w:tr w:rsidTr="00EA50FA">
        <w:tblPrEx>
          <w:tblW w:w="9306" w:type="dxa"/>
          <w:tblInd w:w="342" w:type="dxa"/>
          <w:tblLook w:val="01E0"/>
        </w:tblPrEx>
        <w:tc>
          <w:tcPr>
            <w:tcW w:w="3255" w:type="dxa"/>
          </w:tcPr>
          <w:p w:rsidR="00C2381A" w:rsidRPr="00875064" w:rsidP="008B1724">
            <w:pPr>
              <w:spacing w:after="0" w:line="240" w:lineRule="auto"/>
              <w:ind w:firstLine="18"/>
              <w:rPr>
                <w:rFonts w:ascii="Times New Roman" w:hAnsi="Times New Roman"/>
                <w:sz w:val="28"/>
                <w:szCs w:val="28"/>
              </w:rPr>
            </w:pPr>
            <w:r w:rsidRPr="000F679E">
              <w:rPr>
                <w:rFonts w:ascii="Times New Roman" w:hAnsi="Times New Roman"/>
                <w:sz w:val="28"/>
                <w:szCs w:val="28"/>
              </w:rPr>
              <w:t>РУМ</w:t>
            </w:r>
            <w:r w:rsidRPr="00875064">
              <w:rPr>
                <w:rFonts w:ascii="Times New Roman" w:hAnsi="Times New Roman"/>
                <w:sz w:val="28"/>
                <w:szCs w:val="28"/>
              </w:rPr>
              <w:t>УНІЯ</w:t>
            </w:r>
          </w:p>
        </w:tc>
        <w:tc>
          <w:tcPr>
            <w:tcW w:w="3711" w:type="dxa"/>
          </w:tcPr>
          <w:p w:rsidR="00C2381A" w:rsidRPr="000F679E" w:rsidP="008B1724">
            <w:pPr>
              <w:spacing w:after="0" w:line="240" w:lineRule="auto"/>
              <w:jc w:val="both"/>
              <w:rPr>
                <w:rFonts w:ascii="Times New Roman" w:hAnsi="Times New Roman"/>
                <w:sz w:val="28"/>
                <w:szCs w:val="28"/>
              </w:rPr>
            </w:pPr>
            <w:r w:rsidRPr="000F679E">
              <w:rPr>
                <w:rFonts w:ascii="Times New Roman" w:hAnsi="Times New Roman"/>
                <w:sz w:val="28"/>
                <w:szCs w:val="28"/>
              </w:rPr>
              <w:t>C(70)191</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17/12/70</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РОСІЙСЬКА ФЕДЕРАЦІЯ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C(2001)266</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29/11/01</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СЕРБІЯ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C(2001)265</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29/11/01</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СЛОВАЧЧИНА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C(93)129/Final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02/06/94</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СЛОВЕНІЯ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C(94)206/Final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12/01/95</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ПІВДЕННА</w:t>
            </w:r>
          </w:p>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АФРИКА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C(61)41</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14/04/61</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ІСПАНІЯ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C(88)17</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20/10/88</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ШВЕЦІЯ</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C(86)74</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09/12/85</w:t>
            </w:r>
          </w:p>
        </w:tc>
      </w:tr>
      <w:tr w:rsidTr="00EA50FA">
        <w:tblPrEx>
          <w:tblW w:w="9306" w:type="dxa"/>
          <w:tblInd w:w="342" w:type="dxa"/>
          <w:tblLook w:val="01E0"/>
        </w:tblPrEx>
        <w:tc>
          <w:tcPr>
            <w:tcW w:w="3255" w:type="dxa"/>
          </w:tcPr>
          <w:p w:rsidR="00C2381A" w:rsidRPr="00875064" w:rsidP="008B1724">
            <w:pPr>
              <w:spacing w:after="0" w:line="240" w:lineRule="auto"/>
              <w:ind w:firstLine="18"/>
              <w:rPr>
                <w:rFonts w:ascii="Times New Roman" w:hAnsi="Times New Roman"/>
                <w:sz w:val="28"/>
                <w:szCs w:val="28"/>
              </w:rPr>
            </w:pPr>
            <w:r w:rsidRPr="000F679E">
              <w:rPr>
                <w:rFonts w:ascii="Times New Roman" w:hAnsi="Times New Roman"/>
                <w:sz w:val="28"/>
                <w:szCs w:val="28"/>
              </w:rPr>
              <w:t>ШВЕЙЦАРІ</w:t>
            </w:r>
            <w:r w:rsidRPr="00875064">
              <w:rPr>
                <w:rFonts w:ascii="Times New Roman" w:hAnsi="Times New Roman"/>
                <w:sz w:val="28"/>
                <w:szCs w:val="28"/>
              </w:rPr>
              <w:t>Я</w:t>
            </w:r>
          </w:p>
        </w:tc>
        <w:tc>
          <w:tcPr>
            <w:tcW w:w="3711" w:type="dxa"/>
          </w:tcPr>
          <w:p w:rsidR="00C2381A" w:rsidRPr="000F679E" w:rsidP="008B1724">
            <w:pPr>
              <w:spacing w:after="0" w:line="240" w:lineRule="auto"/>
              <w:jc w:val="both"/>
              <w:rPr>
                <w:rFonts w:ascii="Times New Roman" w:hAnsi="Times New Roman"/>
                <w:sz w:val="28"/>
                <w:szCs w:val="28"/>
              </w:rPr>
            </w:pPr>
            <w:r w:rsidRPr="000F679E">
              <w:rPr>
                <w:rFonts w:ascii="Times New Roman" w:hAnsi="Times New Roman"/>
                <w:sz w:val="28"/>
                <w:szCs w:val="28"/>
              </w:rPr>
              <w:t>C(93)183/Final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08/02/94</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ТУНІС</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C(80)193</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13/02/81</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ТУРЕЧЧИНА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C(89)167/Final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07/11/89</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УГАНДА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C(2004)210</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24/01/05</w:t>
            </w:r>
          </w:p>
        </w:tc>
      </w:tr>
      <w:tr w:rsidTr="00EA50FA">
        <w:tblPrEx>
          <w:tblW w:w="9306" w:type="dxa"/>
          <w:tblInd w:w="342" w:type="dxa"/>
          <w:tblLook w:val="01E0"/>
        </w:tblPrEx>
        <w:tc>
          <w:tcPr>
            <w:tcW w:w="3255" w:type="dxa"/>
          </w:tcPr>
          <w:p w:rsidR="00C2381A" w:rsidRPr="000F679E" w:rsidP="008B1724">
            <w:pPr>
              <w:tabs>
                <w:tab w:val="right" w:pos="2964"/>
              </w:tabs>
              <w:spacing w:after="0" w:line="240" w:lineRule="auto"/>
              <w:ind w:firstLine="18"/>
              <w:rPr>
                <w:rFonts w:ascii="Times New Roman" w:hAnsi="Times New Roman"/>
                <w:sz w:val="28"/>
                <w:szCs w:val="28"/>
              </w:rPr>
            </w:pPr>
            <w:r w:rsidRPr="000F679E">
              <w:rPr>
                <w:rFonts w:ascii="Times New Roman" w:hAnsi="Times New Roman"/>
                <w:sz w:val="28"/>
                <w:szCs w:val="28"/>
              </w:rPr>
              <w:t>УКРАЇНА</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C(2014)154</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19/12/14</w:t>
            </w:r>
          </w:p>
        </w:tc>
      </w:tr>
      <w:tr w:rsidTr="00EA50FA">
        <w:tblPrEx>
          <w:tblW w:w="9306" w:type="dxa"/>
          <w:tblInd w:w="342" w:type="dxa"/>
          <w:tblLook w:val="01E0"/>
        </w:tblPrEx>
        <w:tc>
          <w:tcPr>
            <w:tcW w:w="3255" w:type="dxa"/>
          </w:tcPr>
          <w:p w:rsidR="00C2381A" w:rsidRPr="000F679E" w:rsidP="008B1724">
            <w:pPr>
              <w:spacing w:after="0" w:line="240" w:lineRule="auto"/>
              <w:ind w:firstLine="18"/>
              <w:rPr>
                <w:rFonts w:ascii="Times New Roman" w:hAnsi="Times New Roman"/>
                <w:sz w:val="28"/>
                <w:szCs w:val="28"/>
              </w:rPr>
            </w:pPr>
            <w:r w:rsidRPr="000F679E">
              <w:rPr>
                <w:rFonts w:ascii="Times New Roman" w:hAnsi="Times New Roman"/>
                <w:sz w:val="28"/>
                <w:szCs w:val="28"/>
              </w:rPr>
              <w:t>СПОЛУЧЕНЕ КОРОЛІВСТВО</w:t>
            </w:r>
            <w:r w:rsidRPr="00875064" w:rsidR="00CC3853">
              <w:rPr>
                <w:rFonts w:ascii="Times New Roman" w:hAnsi="Times New Roman"/>
                <w:sz w:val="28"/>
                <w:szCs w:val="28"/>
              </w:rPr>
              <w:t xml:space="preserve"> </w:t>
            </w:r>
          </w:p>
        </w:tc>
        <w:tc>
          <w:tcPr>
            <w:tcW w:w="3711" w:type="dxa"/>
          </w:tcPr>
          <w:p w:rsidR="00C2381A" w:rsidRPr="000F679E" w:rsidP="008B1724">
            <w:pPr>
              <w:spacing w:after="0" w:line="240" w:lineRule="auto"/>
              <w:jc w:val="both"/>
              <w:rPr>
                <w:rFonts w:ascii="Times New Roman" w:hAnsi="Times New Roman"/>
                <w:sz w:val="28"/>
                <w:szCs w:val="28"/>
              </w:rPr>
            </w:pPr>
            <w:r w:rsidRPr="000F679E">
              <w:rPr>
                <w:rFonts w:ascii="Times New Roman" w:hAnsi="Times New Roman"/>
                <w:sz w:val="28"/>
                <w:szCs w:val="28"/>
              </w:rPr>
              <w:t>C(86)72</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15/11/85</w:t>
            </w:r>
          </w:p>
        </w:tc>
      </w:tr>
      <w:tr w:rsidTr="00EA50FA">
        <w:tblPrEx>
          <w:tblW w:w="9306" w:type="dxa"/>
          <w:tblInd w:w="342" w:type="dxa"/>
          <w:tblLook w:val="01E0"/>
        </w:tblPrEx>
        <w:tc>
          <w:tcPr>
            <w:tcW w:w="3255" w:type="dxa"/>
          </w:tcPr>
          <w:p w:rsidR="00C2381A" w:rsidRPr="000F679E" w:rsidP="008B1724">
            <w:pPr>
              <w:spacing w:after="0" w:line="240" w:lineRule="auto"/>
              <w:rPr>
                <w:rFonts w:ascii="Times New Roman" w:hAnsi="Times New Roman"/>
                <w:sz w:val="28"/>
                <w:szCs w:val="28"/>
              </w:rPr>
            </w:pPr>
            <w:r w:rsidRPr="000F679E">
              <w:rPr>
                <w:rFonts w:ascii="Times New Roman" w:hAnsi="Times New Roman"/>
                <w:sz w:val="28"/>
                <w:szCs w:val="28"/>
              </w:rPr>
              <w:t>СПОЛУЧЕНІ ШТАТИ АМЕРИКИ</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C(61)55</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20/11/61</w:t>
            </w:r>
          </w:p>
        </w:tc>
      </w:tr>
      <w:tr w:rsidTr="00EA50FA">
        <w:tblPrEx>
          <w:tblW w:w="9306" w:type="dxa"/>
          <w:tblInd w:w="342" w:type="dxa"/>
          <w:tblLook w:val="01E0"/>
        </w:tblPrEx>
        <w:tc>
          <w:tcPr>
            <w:tcW w:w="3255" w:type="dxa"/>
          </w:tcPr>
          <w:p w:rsidR="00C2381A" w:rsidRPr="000F679E" w:rsidP="008B1724">
            <w:pPr>
              <w:spacing w:after="0" w:line="240" w:lineRule="auto"/>
              <w:rPr>
                <w:rFonts w:ascii="Times New Roman" w:hAnsi="Times New Roman"/>
                <w:sz w:val="28"/>
                <w:szCs w:val="28"/>
              </w:rPr>
            </w:pPr>
            <w:r w:rsidRPr="000F679E">
              <w:rPr>
                <w:rFonts w:ascii="Times New Roman" w:hAnsi="Times New Roman"/>
                <w:sz w:val="28"/>
                <w:szCs w:val="28"/>
              </w:rPr>
              <w:t>УРУГВАЙ</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C(88)197/Final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26/01/89</w:t>
            </w:r>
          </w:p>
        </w:tc>
      </w:tr>
      <w:tr w:rsidTr="00EA50FA">
        <w:tblPrEx>
          <w:tblW w:w="9306" w:type="dxa"/>
          <w:tblInd w:w="342" w:type="dxa"/>
          <w:tblLook w:val="01E0"/>
        </w:tblPrEx>
        <w:tc>
          <w:tcPr>
            <w:tcW w:w="3255" w:type="dxa"/>
          </w:tcPr>
          <w:p w:rsidR="00C2381A" w:rsidRPr="000F679E" w:rsidP="008B1724">
            <w:pPr>
              <w:spacing w:after="0" w:line="240" w:lineRule="auto"/>
              <w:rPr>
                <w:rFonts w:ascii="Times New Roman" w:hAnsi="Times New Roman"/>
                <w:sz w:val="28"/>
                <w:szCs w:val="28"/>
              </w:rPr>
            </w:pPr>
            <w:r w:rsidRPr="000F679E">
              <w:rPr>
                <w:rFonts w:ascii="Times New Roman" w:hAnsi="Times New Roman"/>
                <w:sz w:val="28"/>
                <w:szCs w:val="28"/>
              </w:rPr>
              <w:t>ЗІМБАБВЕ</w:t>
            </w:r>
          </w:p>
        </w:tc>
        <w:tc>
          <w:tcPr>
            <w:tcW w:w="3711" w:type="dxa"/>
          </w:tcPr>
          <w:p w:rsidR="00C2381A" w:rsidRPr="00875064" w:rsidP="008B1724">
            <w:pPr>
              <w:spacing w:after="0" w:line="240" w:lineRule="auto"/>
              <w:jc w:val="both"/>
              <w:rPr>
                <w:rFonts w:ascii="Times New Roman" w:hAnsi="Times New Roman"/>
                <w:sz w:val="28"/>
                <w:szCs w:val="28"/>
              </w:rPr>
            </w:pPr>
            <w:r w:rsidRPr="00875064">
              <w:rPr>
                <w:rFonts w:ascii="Times New Roman" w:hAnsi="Times New Roman"/>
                <w:sz w:val="28"/>
                <w:szCs w:val="28"/>
              </w:rPr>
              <w:t>C(92)54/Final</w:t>
            </w:r>
          </w:p>
        </w:tc>
        <w:tc>
          <w:tcPr>
            <w:tcW w:w="2340" w:type="dxa"/>
          </w:tcPr>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30/04/92</w:t>
            </w:r>
          </w:p>
        </w:tc>
      </w:tr>
    </w:tbl>
    <w:p w:rsidR="00C2381A" w:rsidRPr="000F679E" w:rsidP="00C2381A">
      <w:pPr>
        <w:spacing w:after="0" w:line="240" w:lineRule="auto"/>
        <w:ind w:firstLine="709"/>
        <w:jc w:val="center"/>
        <w:rPr>
          <w:rFonts w:ascii="Times New Roman" w:hAnsi="Times New Roman"/>
          <w:b/>
          <w:sz w:val="28"/>
          <w:szCs w:val="28"/>
        </w:rPr>
      </w:pPr>
    </w:p>
    <w:p w:rsidR="00C2381A" w:rsidRPr="00875064" w:rsidP="00C2381A">
      <w:pPr>
        <w:spacing w:after="0" w:line="240" w:lineRule="auto"/>
        <w:jc w:val="both"/>
        <w:rPr>
          <w:rFonts w:ascii="Times New Roman" w:hAnsi="Times New Roman"/>
          <w:sz w:val="28"/>
          <w:szCs w:val="28"/>
        </w:rPr>
      </w:pPr>
      <w:r w:rsidRPr="000F679E">
        <w:rPr>
          <w:rFonts w:ascii="Times New Roman" w:hAnsi="Times New Roman"/>
          <w:sz w:val="28"/>
          <w:szCs w:val="28"/>
        </w:rPr>
        <w:t>* Країна-член ОЕСР, яка бере участь без офіційного повідомлення.</w:t>
      </w: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C2381A" w:rsidRPr="000F679E" w:rsidP="00C2381A">
      <w:pPr>
        <w:spacing w:after="0" w:line="240" w:lineRule="auto"/>
        <w:jc w:val="both"/>
      </w:pPr>
    </w:p>
    <w:p w:rsidR="001D1972" w:rsidRPr="000F679E" w:rsidP="00C2381A">
      <w:pPr>
        <w:spacing w:after="0" w:line="240" w:lineRule="auto"/>
        <w:jc w:val="both"/>
      </w:pPr>
    </w:p>
    <w:p w:rsidR="001D1972" w:rsidRPr="000F679E" w:rsidP="00C2381A">
      <w:pPr>
        <w:spacing w:after="0" w:line="240" w:lineRule="auto"/>
        <w:jc w:val="both"/>
      </w:pPr>
    </w:p>
    <w:p w:rsidR="001D1972" w:rsidRPr="000F679E" w:rsidP="00C2381A">
      <w:pPr>
        <w:spacing w:after="0" w:line="240" w:lineRule="auto"/>
        <w:jc w:val="both"/>
      </w:pPr>
    </w:p>
    <w:p w:rsidR="009C71B5" w:rsidRPr="000F679E" w:rsidP="00C2381A">
      <w:pPr>
        <w:spacing w:after="0" w:line="240" w:lineRule="auto"/>
        <w:jc w:val="both"/>
      </w:pPr>
    </w:p>
    <w:p w:rsidR="001D1972" w:rsidRPr="000F679E" w:rsidP="00C2381A">
      <w:pPr>
        <w:spacing w:after="0" w:line="240" w:lineRule="auto"/>
        <w:jc w:val="both"/>
      </w:pPr>
    </w:p>
    <w:p w:rsidR="001D1972" w:rsidRPr="000F679E" w:rsidP="00C2381A">
      <w:pPr>
        <w:spacing w:after="0" w:line="240" w:lineRule="auto"/>
        <w:jc w:val="both"/>
      </w:pPr>
    </w:p>
    <w:p w:rsidR="001D1972" w:rsidRPr="000F679E" w:rsidP="00C2381A">
      <w:pPr>
        <w:spacing w:after="0" w:line="240" w:lineRule="auto"/>
        <w:jc w:val="both"/>
      </w:pPr>
    </w:p>
    <w:p w:rsidR="001D1972" w:rsidRPr="000F679E" w:rsidP="00C2381A">
      <w:pPr>
        <w:spacing w:after="0" w:line="240" w:lineRule="auto"/>
        <w:jc w:val="both"/>
      </w:pPr>
    </w:p>
    <w:p w:rsidR="001D1972" w:rsidRPr="000F679E" w:rsidP="00C2381A">
      <w:pPr>
        <w:spacing w:after="0" w:line="240" w:lineRule="auto"/>
        <w:jc w:val="both"/>
      </w:pPr>
    </w:p>
    <w:p w:rsidR="00C2381A" w:rsidRPr="000F679E" w:rsidP="00C2381A">
      <w:pPr>
        <w:spacing w:after="0" w:line="240" w:lineRule="auto"/>
        <w:jc w:val="both"/>
      </w:pPr>
    </w:p>
    <w:p w:rsidR="00C2381A" w:rsidRPr="000F679E" w:rsidP="00A97486">
      <w:pPr>
        <w:spacing w:after="0" w:line="240" w:lineRule="auto"/>
        <w:ind w:firstLine="709"/>
        <w:jc w:val="right"/>
        <w:rPr>
          <w:rFonts w:ascii="Times New Roman" w:hAnsi="Times New Roman"/>
          <w:sz w:val="28"/>
          <w:szCs w:val="28"/>
        </w:rPr>
      </w:pPr>
      <w:r w:rsidRPr="000F679E">
        <w:rPr>
          <w:rFonts w:ascii="Times New Roman" w:hAnsi="Times New Roman"/>
          <w:sz w:val="28"/>
          <w:szCs w:val="28"/>
        </w:rPr>
        <w:t>Додаток 4</w:t>
      </w:r>
    </w:p>
    <w:p w:rsidR="00C2381A" w:rsidRPr="000F679E" w:rsidP="00C2381A">
      <w:pPr>
        <w:spacing w:after="0" w:line="240" w:lineRule="auto"/>
        <w:ind w:firstLine="709"/>
        <w:jc w:val="center"/>
        <w:rPr>
          <w:rFonts w:ascii="Times New Roman" w:hAnsi="Times New Roman"/>
          <w:b/>
          <w:sz w:val="28"/>
          <w:szCs w:val="28"/>
        </w:rPr>
      </w:pPr>
    </w:p>
    <w:p w:rsidR="00C2381A" w:rsidRPr="000F679E" w:rsidP="00C2381A">
      <w:pPr>
        <w:spacing w:after="0" w:line="240" w:lineRule="auto"/>
        <w:ind w:firstLine="709"/>
        <w:jc w:val="center"/>
        <w:rPr>
          <w:rFonts w:ascii="Times New Roman" w:hAnsi="Times New Roman"/>
          <w:b/>
          <w:sz w:val="28"/>
          <w:szCs w:val="28"/>
        </w:rPr>
      </w:pPr>
      <w:r w:rsidRPr="000F679E">
        <w:rPr>
          <w:rFonts w:ascii="Times New Roman" w:hAnsi="Times New Roman"/>
          <w:b/>
          <w:sz w:val="28"/>
          <w:szCs w:val="28"/>
        </w:rPr>
        <w:t>Мінімальні вимоги до сертифікації сортових асоціацій насіння бруквяно-ріпакового гібриду відповідно до Схеми</w:t>
      </w:r>
    </w:p>
    <w:p w:rsidR="00C2381A" w:rsidRPr="000F679E" w:rsidP="00C2381A">
      <w:pPr>
        <w:spacing w:after="0" w:line="240" w:lineRule="auto"/>
        <w:ind w:firstLine="709"/>
        <w:jc w:val="center"/>
        <w:rPr>
          <w:rFonts w:ascii="Times New Roman" w:hAnsi="Times New Roman"/>
          <w:b/>
          <w:sz w:val="28"/>
          <w:szCs w:val="28"/>
        </w:rPr>
      </w:pPr>
    </w:p>
    <w:p w:rsidR="00C2381A" w:rsidRPr="00412E41" w:rsidP="00C2381A">
      <w:pPr>
        <w:spacing w:after="0" w:line="240" w:lineRule="auto"/>
        <w:ind w:firstLine="709"/>
        <w:jc w:val="both"/>
        <w:rPr>
          <w:rFonts w:ascii="Times New Roman" w:hAnsi="Times New Roman"/>
          <w:b/>
          <w:sz w:val="28"/>
          <w:szCs w:val="28"/>
        </w:rPr>
      </w:pPr>
      <w:r w:rsidRPr="00412E41">
        <w:rPr>
          <w:rFonts w:ascii="Times New Roman" w:hAnsi="Times New Roman"/>
          <w:b/>
          <w:sz w:val="28"/>
          <w:szCs w:val="28"/>
        </w:rPr>
        <w:t>1. Сорти, придатні для сортової асоціації</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Лише бруквяно-ріпакові сорти (Brassica napus var. oleifera), включені до Переліку сортів, придатних для сертифікації насіння відповідно до Схеми ОЕСР, можуть бути включені до сертифікованої сортової асоціації бруквяно-ріпакового гібриду.</w:t>
      </w:r>
    </w:p>
    <w:p w:rsidR="00C2381A" w:rsidRPr="00412E41" w:rsidP="00C2381A">
      <w:pPr>
        <w:spacing w:after="0" w:line="240" w:lineRule="auto"/>
        <w:ind w:firstLine="709"/>
        <w:jc w:val="both"/>
        <w:rPr>
          <w:rFonts w:ascii="Times New Roman" w:hAnsi="Times New Roman"/>
          <w:b/>
          <w:sz w:val="28"/>
          <w:szCs w:val="28"/>
        </w:rPr>
      </w:pPr>
      <w:r w:rsidRPr="00412E41">
        <w:rPr>
          <w:rFonts w:ascii="Times New Roman" w:hAnsi="Times New Roman"/>
          <w:b/>
          <w:sz w:val="28"/>
          <w:szCs w:val="28"/>
        </w:rPr>
        <w:t>2. Реєстрація сортової асоціації</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З метою сертифікації уповноважений державний орган має зареєструвати назву сортової асоціації. Розподіл у відсотках за кількістю насіння сортів компонентів також мають бути зареєстровані уповноваженим державним органом за поданням особи, яка відповідає за їхнє підтримання.</w:t>
      </w:r>
    </w:p>
    <w:p w:rsidR="00C2381A" w:rsidRPr="00412E41" w:rsidP="00C2381A">
      <w:pPr>
        <w:spacing w:after="0" w:line="240" w:lineRule="auto"/>
        <w:ind w:firstLine="709"/>
        <w:jc w:val="both"/>
        <w:rPr>
          <w:rFonts w:ascii="Times New Roman" w:hAnsi="Times New Roman"/>
          <w:b/>
          <w:sz w:val="28"/>
          <w:szCs w:val="28"/>
        </w:rPr>
      </w:pPr>
      <w:r w:rsidRPr="00412E41">
        <w:rPr>
          <w:rFonts w:ascii="Times New Roman" w:hAnsi="Times New Roman"/>
          <w:b/>
          <w:sz w:val="28"/>
          <w:szCs w:val="28"/>
        </w:rPr>
        <w:t xml:space="preserve">3. </w:t>
      </w:r>
      <w:r w:rsidRPr="00412E41">
        <w:rPr>
          <w:rFonts w:ascii="Times New Roman" w:hAnsi="Times New Roman"/>
          <w:b/>
          <w:color w:val="000000"/>
          <w:sz w:val="28"/>
          <w:szCs w:val="28"/>
        </w:rPr>
        <w:t>Складові партії насіння,</w:t>
      </w:r>
      <w:r w:rsidRPr="00412E41">
        <w:rPr>
          <w:rFonts w:ascii="Times New Roman" w:hAnsi="Times New Roman"/>
          <w:b/>
          <w:sz w:val="28"/>
          <w:szCs w:val="28"/>
        </w:rPr>
        <w:t xml:space="preserve"> придатні для включення до сертифікованої сортової асоціації</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Лише партії бруквяно-ріпакового насіння, попередньо сертифіковані згідно з правилами Схеми ОЕСР</w:t>
      </w:r>
      <w:r w:rsidRPr="000F679E" w:rsidR="00995438">
        <w:rPr>
          <w:rFonts w:ascii="Times New Roman" w:hAnsi="Times New Roman"/>
          <w:sz w:val="28"/>
          <w:szCs w:val="28"/>
        </w:rPr>
        <w:t xml:space="preserve"> сортової сертифікації насіння хрестоцвітних та інших олійних або прядивних культур</w:t>
      </w:r>
      <w:r w:rsidRPr="000F679E">
        <w:rPr>
          <w:rFonts w:ascii="Times New Roman" w:hAnsi="Times New Roman"/>
          <w:sz w:val="28"/>
          <w:szCs w:val="28"/>
        </w:rPr>
        <w:t>, будуть придатн</w:t>
      </w:r>
      <w:r w:rsidRPr="000F679E" w:rsidR="005455DB">
        <w:rPr>
          <w:rFonts w:ascii="Times New Roman" w:hAnsi="Times New Roman"/>
          <w:sz w:val="28"/>
          <w:szCs w:val="28"/>
        </w:rPr>
        <w:t>і</w:t>
      </w:r>
      <w:r w:rsidRPr="000F679E">
        <w:rPr>
          <w:rFonts w:ascii="Times New Roman" w:hAnsi="Times New Roman"/>
          <w:sz w:val="28"/>
          <w:szCs w:val="28"/>
        </w:rPr>
        <w:t xml:space="preserve"> для включення до сертифікованої партії сортової асоціації насіння бруквяно-ріпакового гібриду.</w:t>
      </w:r>
    </w:p>
    <w:p w:rsidR="00C2381A" w:rsidRPr="00412E41" w:rsidP="00C2381A">
      <w:pPr>
        <w:spacing w:after="0" w:line="240" w:lineRule="auto"/>
        <w:ind w:firstLine="709"/>
        <w:jc w:val="both"/>
        <w:rPr>
          <w:rFonts w:ascii="Times New Roman" w:hAnsi="Times New Roman"/>
          <w:b/>
          <w:sz w:val="28"/>
          <w:szCs w:val="28"/>
        </w:rPr>
      </w:pPr>
      <w:r w:rsidRPr="00412E41">
        <w:rPr>
          <w:rFonts w:ascii="Times New Roman" w:hAnsi="Times New Roman"/>
          <w:b/>
          <w:sz w:val="28"/>
          <w:szCs w:val="28"/>
        </w:rPr>
        <w:t>4. Контроль за операціями змішування та пакування</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4.1 Усі організації, які виробляють сортові асоціації насіння бруквяно-ріпакового гібриду, повинні бути схвалені уповноваженим державним органом.</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4.2 Насіння гібриду, залежного від запилювача, та насіння запилювача(ів) змішується механічним шляхом в пропорціях компонентів, спільно визначених особами, відповідальними за підтрим</w:t>
      </w:r>
      <w:r w:rsidRPr="000F679E" w:rsidR="00D611C0">
        <w:rPr>
          <w:rFonts w:ascii="Times New Roman" w:hAnsi="Times New Roman"/>
          <w:sz w:val="28"/>
          <w:szCs w:val="28"/>
        </w:rPr>
        <w:t>ку</w:t>
      </w:r>
      <w:r w:rsidRPr="000F679E">
        <w:rPr>
          <w:rFonts w:ascii="Times New Roman" w:hAnsi="Times New Roman"/>
          <w:sz w:val="28"/>
          <w:szCs w:val="28"/>
        </w:rPr>
        <w:t xml:space="preserve"> таких сортів. Насіння материнських та батьківських компонентів має бути </w:t>
      </w:r>
      <w:r w:rsidRPr="000F679E" w:rsidR="00D611C0">
        <w:rPr>
          <w:rFonts w:ascii="Times New Roman" w:hAnsi="Times New Roman"/>
          <w:sz w:val="28"/>
          <w:szCs w:val="28"/>
        </w:rPr>
        <w:t xml:space="preserve">зафарбоване </w:t>
      </w:r>
      <w:r w:rsidRPr="000F679E">
        <w:rPr>
          <w:rFonts w:ascii="Times New Roman" w:hAnsi="Times New Roman"/>
          <w:sz w:val="28"/>
          <w:szCs w:val="28"/>
        </w:rPr>
        <w:t>різними кольорами.</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4.3 Операції зі змішування та пакування проводяться під наглядом офіційного або уповноваженого пробовідбірника, який звітує перед уповноваженим державним органом.</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4.4 Саме змішування має проводитись таким чином, щоб забезпечити використання тільки партій, призначених для включення, а також якнайбільшу однорідність отриманої сортової асоціації.</w:t>
      </w:r>
    </w:p>
    <w:p w:rsidR="00C2381A" w:rsidRPr="00412E41" w:rsidP="00C2381A">
      <w:pPr>
        <w:spacing w:after="0" w:line="240" w:lineRule="auto"/>
        <w:ind w:firstLine="709"/>
        <w:jc w:val="both"/>
        <w:rPr>
          <w:rFonts w:ascii="Times New Roman" w:hAnsi="Times New Roman"/>
          <w:b/>
          <w:sz w:val="28"/>
          <w:szCs w:val="28"/>
        </w:rPr>
      </w:pPr>
      <w:r w:rsidRPr="00412E41">
        <w:rPr>
          <w:rFonts w:ascii="Times New Roman" w:hAnsi="Times New Roman"/>
          <w:b/>
          <w:sz w:val="28"/>
          <w:szCs w:val="28"/>
        </w:rPr>
        <w:t>5. Інспектування виробництва сортових асоціацій</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5.1 Інспектування виробництва сортових асоціацій має проводитись уповноваженим державним органом або його уповноваженим представником.</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5.2 Такі </w:t>
      </w:r>
      <w:r w:rsidRPr="000F679E" w:rsidR="00D611C0">
        <w:rPr>
          <w:rFonts w:ascii="Times New Roman" w:hAnsi="Times New Roman"/>
          <w:sz w:val="28"/>
          <w:szCs w:val="28"/>
        </w:rPr>
        <w:t>інспектування</w:t>
      </w:r>
      <w:r w:rsidRPr="000F679E">
        <w:rPr>
          <w:rFonts w:ascii="Times New Roman" w:hAnsi="Times New Roman"/>
          <w:sz w:val="28"/>
          <w:szCs w:val="28"/>
        </w:rPr>
        <w:t xml:space="preserve"> повинні проводитись у вигляді:</w:t>
      </w:r>
    </w:p>
    <w:p w:rsidR="00C2381A" w:rsidRPr="000F679E" w:rsidP="003A42BF">
      <w:pPr>
        <w:numPr>
          <w:ilvl w:val="0"/>
          <w:numId w:val="91"/>
        </w:numPr>
        <w:spacing w:after="0" w:line="240" w:lineRule="auto"/>
        <w:ind w:left="709" w:hanging="709"/>
        <w:jc w:val="both"/>
        <w:rPr>
          <w:rFonts w:ascii="Times New Roman" w:hAnsi="Times New Roman"/>
          <w:sz w:val="28"/>
          <w:szCs w:val="28"/>
        </w:rPr>
      </w:pPr>
      <w:r w:rsidRPr="000F679E">
        <w:rPr>
          <w:rFonts w:ascii="Times New Roman" w:hAnsi="Times New Roman"/>
          <w:sz w:val="28"/>
          <w:szCs w:val="28"/>
        </w:rPr>
        <w:t>контролю ідентичності та загального відсотку за кількістю кожного компоненту, як мінімум шляхом вибіркової перевірки офіційних етикеток, що ідентифікують відсоток насіння; та</w:t>
      </w:r>
    </w:p>
    <w:p w:rsidR="00C2381A" w:rsidRPr="000F679E" w:rsidP="003A42BF">
      <w:pPr>
        <w:numPr>
          <w:ilvl w:val="0"/>
          <w:numId w:val="91"/>
        </w:numPr>
        <w:spacing w:after="0" w:line="240" w:lineRule="auto"/>
        <w:ind w:left="709" w:hanging="709"/>
        <w:jc w:val="both"/>
        <w:rPr>
          <w:rFonts w:ascii="Times New Roman" w:hAnsi="Times New Roman"/>
          <w:sz w:val="28"/>
          <w:szCs w:val="28"/>
        </w:rPr>
      </w:pPr>
      <w:r w:rsidRPr="000F679E">
        <w:rPr>
          <w:rFonts w:ascii="Times New Roman" w:hAnsi="Times New Roman"/>
          <w:sz w:val="28"/>
          <w:szCs w:val="28"/>
        </w:rPr>
        <w:t>вибіркової перевірки операцій змішування, включаючи готову сортову асоціацію.</w:t>
      </w:r>
    </w:p>
    <w:p w:rsidR="00C2381A" w:rsidRPr="00412E41" w:rsidP="00C2381A">
      <w:pPr>
        <w:spacing w:after="0" w:line="240" w:lineRule="auto"/>
        <w:ind w:firstLine="709"/>
        <w:jc w:val="both"/>
        <w:rPr>
          <w:rFonts w:ascii="Times New Roman" w:hAnsi="Times New Roman"/>
          <w:b/>
          <w:sz w:val="28"/>
          <w:szCs w:val="28"/>
        </w:rPr>
      </w:pPr>
      <w:r w:rsidRPr="00412E41">
        <w:rPr>
          <w:rFonts w:ascii="Times New Roman" w:hAnsi="Times New Roman"/>
          <w:b/>
          <w:sz w:val="28"/>
          <w:szCs w:val="28"/>
        </w:rPr>
        <w:t>6. Маркування та пломбування сортових асоціацій</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6.1 Відповідні </w:t>
      </w:r>
      <w:r w:rsidRPr="000F679E" w:rsidR="00D611C0">
        <w:rPr>
          <w:rFonts w:ascii="Times New Roman" w:hAnsi="Times New Roman"/>
          <w:sz w:val="28"/>
          <w:szCs w:val="28"/>
        </w:rPr>
        <w:t xml:space="preserve">етикетки </w:t>
      </w:r>
      <w:r w:rsidRPr="000F679E">
        <w:rPr>
          <w:rFonts w:ascii="Times New Roman" w:hAnsi="Times New Roman"/>
          <w:sz w:val="28"/>
          <w:szCs w:val="28"/>
        </w:rPr>
        <w:t xml:space="preserve"> сортових асоціацій мають бути прикріплені до кожного контейнера. </w:t>
      </w:r>
      <w:r w:rsidRPr="000F679E" w:rsidR="004D5907">
        <w:rPr>
          <w:rFonts w:ascii="Times New Roman" w:hAnsi="Times New Roman"/>
          <w:sz w:val="28"/>
          <w:szCs w:val="28"/>
        </w:rPr>
        <w:t>Е</w:t>
      </w:r>
      <w:r w:rsidRPr="000F679E" w:rsidR="00D611C0">
        <w:rPr>
          <w:rFonts w:ascii="Times New Roman" w:hAnsi="Times New Roman"/>
          <w:sz w:val="28"/>
          <w:szCs w:val="28"/>
        </w:rPr>
        <w:t>тикетки</w:t>
      </w:r>
      <w:r w:rsidRPr="000F679E">
        <w:rPr>
          <w:rFonts w:ascii="Times New Roman" w:hAnsi="Times New Roman"/>
          <w:sz w:val="28"/>
          <w:szCs w:val="28"/>
        </w:rPr>
        <w:t xml:space="preserve"> повинні бути блакитного кольору з діагональною зеленою смугою.</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6.2 Повинні застосовуватись технічні характеристики маркування та вимоги до інформації, викладені у Загальному додатку 3, окрім кольору </w:t>
      </w:r>
      <w:r w:rsidRPr="000F679E" w:rsidR="00D611C0">
        <w:rPr>
          <w:rFonts w:ascii="Times New Roman" w:hAnsi="Times New Roman"/>
          <w:sz w:val="28"/>
          <w:szCs w:val="28"/>
        </w:rPr>
        <w:t>етикетки</w:t>
      </w:r>
      <w:r w:rsidRPr="000F679E">
        <w:rPr>
          <w:rFonts w:ascii="Times New Roman" w:hAnsi="Times New Roman"/>
          <w:sz w:val="28"/>
          <w:szCs w:val="28"/>
        </w:rPr>
        <w:t xml:space="preserve"> (див. підпункт 6.1. вище) та назви сорту, яку потрібно замінити на назву сортової асоціації. Окрім того, має бути наведений розподіл кількості насіння сортів- компонентів у відсотках; достатньо навести назву сортової асоціації, якщо розподіл кількості насіння сортів-компонентів у відсотках був повідомлений покупцеві, на його вимогу, і офіційно зареєстрований.</w:t>
      </w:r>
    </w:p>
    <w:p w:rsidR="00C2381A" w:rsidRPr="00412E41" w:rsidP="00C2381A">
      <w:pPr>
        <w:spacing w:after="0" w:line="240" w:lineRule="auto"/>
        <w:ind w:firstLine="709"/>
        <w:jc w:val="both"/>
        <w:rPr>
          <w:rFonts w:ascii="Times New Roman" w:hAnsi="Times New Roman"/>
          <w:b/>
          <w:sz w:val="28"/>
          <w:szCs w:val="28"/>
        </w:rPr>
      </w:pPr>
      <w:r w:rsidRPr="00412E41">
        <w:rPr>
          <w:rFonts w:ascii="Times New Roman" w:hAnsi="Times New Roman"/>
          <w:b/>
          <w:sz w:val="28"/>
          <w:szCs w:val="28"/>
        </w:rPr>
        <w:t>7. Записи щодо сортових асоціацій</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7.1 Виробниками повинні вестись наступні записи щодо всіх сортових асоціацій:</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7.1.1 Назва сортової асоціації;</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7.1.2 Номер партії насіння сортової асоціації;</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7.1.3 Інформація про сорти-компоненти партії насіння сортової асоціації, включаючи назви та кількість насіння у відсотках;</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7.1.4 Номери складових партій насіння;</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7.1.5 Вага кожної складової партії насіння;</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7.1.6 Загальна вага партії насіння сортової асоціації;</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7.2 Копія сертифіката про тестування насіння для кожної складової партії насіння, включеної до сортової асоціації, залишається у виробника сортової асоціації.</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7.3 Такі записи потрібно вести в такій формі, щоб можна було ідентифікувати та перевірити автентичність складових кожної сортової асоціації. Вони мають надаватися на вимогу уповноваженого державного органу.</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7.4 </w:t>
      </w:r>
      <w:r w:rsidRPr="000F679E" w:rsidR="005455DB">
        <w:rPr>
          <w:rFonts w:ascii="Times New Roman" w:hAnsi="Times New Roman"/>
          <w:sz w:val="28"/>
          <w:szCs w:val="28"/>
        </w:rPr>
        <w:t>У</w:t>
      </w:r>
      <w:r w:rsidRPr="000F679E">
        <w:rPr>
          <w:rFonts w:ascii="Times New Roman" w:hAnsi="Times New Roman"/>
          <w:sz w:val="28"/>
          <w:szCs w:val="28"/>
        </w:rPr>
        <w:t>повноважений державний орган має проводити регулярні перевірки записів, які ведуть виробники стосовно сортових асоціацій насіння бруквяно-ріпакового гібриду.</w:t>
      </w:r>
    </w:p>
    <w:p w:rsidR="00C2381A" w:rsidRPr="00412E41" w:rsidP="00C2381A">
      <w:pPr>
        <w:spacing w:after="0" w:line="240" w:lineRule="auto"/>
        <w:ind w:firstLine="709"/>
        <w:jc w:val="both"/>
        <w:rPr>
          <w:rFonts w:ascii="Times New Roman" w:hAnsi="Times New Roman"/>
          <w:b/>
          <w:sz w:val="28"/>
          <w:szCs w:val="28"/>
        </w:rPr>
      </w:pPr>
      <w:r w:rsidRPr="00412E41">
        <w:rPr>
          <w:rFonts w:ascii="Times New Roman" w:hAnsi="Times New Roman"/>
          <w:b/>
          <w:sz w:val="28"/>
          <w:szCs w:val="28"/>
        </w:rPr>
        <w:t>8. Проведення аналізу сортових асоціацій насіння бруквяно-рапсового гібриду</w:t>
      </w:r>
    </w:p>
    <w:p w:rsidR="00C2381A" w:rsidRPr="000F679E" w:rsidP="00C2381A">
      <w:pPr>
        <w:spacing w:after="0" w:line="240" w:lineRule="auto"/>
        <w:ind w:firstLine="709"/>
        <w:jc w:val="both"/>
        <w:rPr>
          <w:rFonts w:ascii="Times New Roman" w:hAnsi="Times New Roman"/>
          <w:sz w:val="28"/>
          <w:szCs w:val="28"/>
        </w:rPr>
      </w:pPr>
      <w:r w:rsidRPr="000F679E" w:rsidR="005455DB">
        <w:rPr>
          <w:rFonts w:ascii="Times New Roman" w:hAnsi="Times New Roman"/>
          <w:sz w:val="28"/>
          <w:szCs w:val="28"/>
        </w:rPr>
        <w:t>У</w:t>
      </w:r>
      <w:r w:rsidRPr="000F679E">
        <w:rPr>
          <w:rFonts w:ascii="Times New Roman" w:hAnsi="Times New Roman"/>
          <w:sz w:val="28"/>
          <w:szCs w:val="28"/>
        </w:rPr>
        <w:t>повноважений державний орган має провести офіційний контрольний відбір зразків та офіційне контрольне тестування на тій частині партій насіння сортової асоціації, що була вироблена на його території, щоб гарантувати дотримання правил сертифікації.</w:t>
      </w:r>
    </w:p>
    <w:p w:rsidR="00786A49" w:rsidRPr="000F679E" w:rsidP="00C2381A">
      <w:pPr>
        <w:spacing w:after="0" w:line="240" w:lineRule="auto"/>
        <w:ind w:firstLine="709"/>
        <w:jc w:val="both"/>
        <w:rPr>
          <w:rFonts w:ascii="Times New Roman" w:hAnsi="Times New Roman"/>
          <w:b/>
          <w:sz w:val="28"/>
          <w:szCs w:val="28"/>
        </w:rPr>
      </w:pPr>
    </w:p>
    <w:p w:rsidR="00DF3CD3" w:rsidRPr="000F679E" w:rsidP="00C2381A">
      <w:pPr>
        <w:spacing w:after="0" w:line="240" w:lineRule="auto"/>
        <w:ind w:firstLine="709"/>
        <w:jc w:val="both"/>
        <w:rPr>
          <w:rFonts w:ascii="Times New Roman" w:hAnsi="Times New Roman"/>
          <w:b/>
          <w:sz w:val="28"/>
          <w:szCs w:val="28"/>
        </w:rPr>
      </w:pPr>
    </w:p>
    <w:p w:rsidR="00DF3CD3" w:rsidRPr="000F679E" w:rsidP="00C2381A">
      <w:pPr>
        <w:spacing w:after="0" w:line="240" w:lineRule="auto"/>
        <w:ind w:firstLine="709"/>
        <w:jc w:val="both"/>
        <w:rPr>
          <w:rFonts w:ascii="Times New Roman" w:hAnsi="Times New Roman"/>
          <w:b/>
          <w:sz w:val="28"/>
          <w:szCs w:val="28"/>
        </w:rPr>
      </w:pPr>
    </w:p>
    <w:p w:rsidR="00DF3CD3" w:rsidRPr="000F679E" w:rsidP="00C2381A">
      <w:pPr>
        <w:spacing w:after="0" w:line="240" w:lineRule="auto"/>
        <w:ind w:firstLine="709"/>
        <w:jc w:val="both"/>
        <w:rPr>
          <w:rFonts w:ascii="Times New Roman" w:hAnsi="Times New Roman"/>
          <w:b/>
          <w:sz w:val="28"/>
          <w:szCs w:val="28"/>
        </w:rPr>
      </w:pPr>
    </w:p>
    <w:p w:rsidR="00C2381A" w:rsidRPr="00412E41" w:rsidP="00C2381A">
      <w:pPr>
        <w:spacing w:after="0" w:line="240" w:lineRule="auto"/>
        <w:ind w:firstLine="709"/>
        <w:jc w:val="both"/>
        <w:rPr>
          <w:rFonts w:ascii="Times New Roman" w:hAnsi="Times New Roman"/>
          <w:b/>
          <w:sz w:val="28"/>
          <w:szCs w:val="28"/>
        </w:rPr>
      </w:pPr>
      <w:r w:rsidRPr="00412E41">
        <w:rPr>
          <w:rFonts w:ascii="Times New Roman" w:hAnsi="Times New Roman"/>
          <w:b/>
          <w:sz w:val="28"/>
          <w:szCs w:val="28"/>
        </w:rPr>
        <w:t>9. Зразок сертифіката</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Сертифікати повинні містити всю інформацію, зазначену нижче, але точне розміщення тексту залишається на розсуд уповноваженого державного органу. </w:t>
      </w:r>
    </w:p>
    <w:p w:rsidR="00C2381A" w:rsidRPr="000F679E" w:rsidP="00C2381A">
      <w:pPr>
        <w:spacing w:after="0" w:line="240" w:lineRule="auto"/>
        <w:ind w:firstLine="709"/>
        <w:jc w:val="center"/>
        <w:rPr>
          <w:rFonts w:ascii="Times New Roman" w:hAnsi="Times New Roman"/>
          <w:b/>
          <w:sz w:val="28"/>
          <w:szCs w:val="28"/>
        </w:rPr>
      </w:pPr>
    </w:p>
    <w:p w:rsidR="001D1972" w:rsidRPr="000F679E" w:rsidP="00C2381A">
      <w:pPr>
        <w:spacing w:after="0" w:line="240" w:lineRule="auto"/>
        <w:ind w:firstLine="709"/>
        <w:jc w:val="center"/>
        <w:rPr>
          <w:rFonts w:ascii="Times New Roman" w:hAnsi="Times New Roman"/>
          <w:b/>
          <w:sz w:val="28"/>
          <w:szCs w:val="28"/>
        </w:rPr>
      </w:pPr>
    </w:p>
    <w:p w:rsidR="00C2381A" w:rsidRPr="000F679E" w:rsidP="00C2381A">
      <w:pPr>
        <w:spacing w:after="0" w:line="240" w:lineRule="auto"/>
        <w:ind w:firstLine="709"/>
        <w:jc w:val="center"/>
        <w:rPr>
          <w:rFonts w:ascii="Times New Roman" w:hAnsi="Times New Roman"/>
          <w:b/>
          <w:sz w:val="28"/>
          <w:szCs w:val="28"/>
        </w:rPr>
      </w:pPr>
      <w:r w:rsidRPr="000F679E">
        <w:rPr>
          <w:rFonts w:ascii="Times New Roman" w:hAnsi="Times New Roman"/>
          <w:b/>
          <w:sz w:val="28"/>
          <w:szCs w:val="28"/>
        </w:rPr>
        <w:t xml:space="preserve">Сертифікат, виданий на сортову асоціацію насіння бруквяно-ріпакового гібриду згідно </w:t>
      </w:r>
      <w:r w:rsidRPr="000F679E" w:rsidR="00786A49">
        <w:rPr>
          <w:rFonts w:ascii="Times New Roman" w:hAnsi="Times New Roman"/>
          <w:b/>
          <w:sz w:val="28"/>
          <w:szCs w:val="28"/>
        </w:rPr>
        <w:t>Схеми</w:t>
      </w:r>
      <w:r w:rsidRPr="000F679E">
        <w:rPr>
          <w:rFonts w:ascii="Times New Roman" w:hAnsi="Times New Roman"/>
          <w:b/>
          <w:sz w:val="28"/>
          <w:szCs w:val="28"/>
        </w:rPr>
        <w:t xml:space="preserve"> ОЕСР сортової сертифікації насіння хрестоцвітних та інших олійних або прядивних культур</w:t>
      </w:r>
    </w:p>
    <w:p w:rsidR="00C2381A" w:rsidRPr="000F679E" w:rsidP="00C2381A">
      <w:pPr>
        <w:spacing w:after="0" w:line="240" w:lineRule="auto"/>
        <w:ind w:firstLine="709"/>
        <w:jc w:val="both"/>
        <w:rPr>
          <w:rFonts w:ascii="Times New Roman" w:hAnsi="Times New Roman"/>
          <w:sz w:val="28"/>
          <w:szCs w:val="28"/>
        </w:rPr>
      </w:pP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Назва уповноваженого державного органу, який видав </w:t>
      </w:r>
      <w:r w:rsidRPr="000F679E" w:rsidR="00786A49">
        <w:rPr>
          <w:rFonts w:ascii="Times New Roman" w:hAnsi="Times New Roman"/>
          <w:sz w:val="28"/>
          <w:szCs w:val="28"/>
        </w:rPr>
        <w:t>с</w:t>
      </w:r>
      <w:r w:rsidRPr="000F679E">
        <w:rPr>
          <w:rFonts w:ascii="Times New Roman" w:hAnsi="Times New Roman"/>
          <w:sz w:val="28"/>
          <w:szCs w:val="28"/>
        </w:rPr>
        <w:t xml:space="preserve">ертифікат: </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Номер для посилань:</w:t>
      </w: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Складові партії:</w:t>
      </w:r>
    </w:p>
    <w:p w:rsidR="00C2381A" w:rsidRPr="000F679E" w:rsidP="00C2381A">
      <w:pPr>
        <w:tabs>
          <w:tab w:val="left" w:pos="3686"/>
        </w:tabs>
        <w:spacing w:after="0" w:line="240" w:lineRule="auto"/>
        <w:ind w:firstLine="709"/>
        <w:jc w:val="both"/>
        <w:rPr>
          <w:rFonts w:ascii="Times New Roman" w:hAnsi="Times New Roman"/>
          <w:sz w:val="16"/>
          <w:szCs w:val="16"/>
        </w:rPr>
      </w:pPr>
    </w:p>
    <w:tbl>
      <w:tblPr>
        <w:tblStyle w:val="TableNormal"/>
        <w:tblW w:w="0" w:type="auto"/>
        <w:tblInd w:w="810" w:type="dxa"/>
        <w:tblLook w:val="01E0"/>
      </w:tblPr>
      <w:tblGrid>
        <w:gridCol w:w="943"/>
        <w:gridCol w:w="3840"/>
        <w:gridCol w:w="4082"/>
      </w:tblGrid>
      <w:tr>
        <w:tblPrEx>
          <w:tblW w:w="0" w:type="auto"/>
          <w:tblInd w:w="810" w:type="dxa"/>
          <w:tblLook w:val="01E0"/>
        </w:tblPrEx>
        <w:tc>
          <w:tcPr>
            <w:tcW w:w="946" w:type="dxa"/>
          </w:tcPr>
          <w:p w:rsidR="00C2381A" w:rsidRPr="000F679E" w:rsidP="00C32185">
            <w:pPr>
              <w:spacing w:after="0" w:line="240" w:lineRule="auto"/>
              <w:jc w:val="both"/>
              <w:rPr>
                <w:rFonts w:ascii="Times New Roman" w:hAnsi="Times New Roman"/>
                <w:sz w:val="28"/>
                <w:szCs w:val="28"/>
              </w:rPr>
            </w:pPr>
            <w:r w:rsidRPr="000F679E">
              <w:rPr>
                <w:rFonts w:ascii="Times New Roman" w:hAnsi="Times New Roman"/>
                <w:sz w:val="28"/>
                <w:szCs w:val="28"/>
              </w:rPr>
              <w:t>Сорт</w:t>
            </w:r>
          </w:p>
        </w:tc>
        <w:tc>
          <w:tcPr>
            <w:tcW w:w="3890" w:type="dxa"/>
          </w:tcPr>
          <w:p w:rsidR="00C2381A" w:rsidRPr="000F679E" w:rsidP="00C32185">
            <w:pPr>
              <w:spacing w:after="0" w:line="240" w:lineRule="auto"/>
              <w:jc w:val="center"/>
              <w:rPr>
                <w:rFonts w:ascii="Times New Roman" w:hAnsi="Times New Roman"/>
                <w:sz w:val="28"/>
                <w:szCs w:val="28"/>
              </w:rPr>
            </w:pPr>
            <w:r w:rsidRPr="000F679E">
              <w:rPr>
                <w:rFonts w:ascii="Times New Roman" w:hAnsi="Times New Roman"/>
                <w:sz w:val="28"/>
                <w:szCs w:val="28"/>
              </w:rPr>
              <w:t>Номер партії насіння</w:t>
            </w:r>
          </w:p>
          <w:p w:rsidR="00C2381A" w:rsidRPr="000F679E" w:rsidP="00C32185">
            <w:pPr>
              <w:spacing w:after="0" w:line="240" w:lineRule="auto"/>
              <w:jc w:val="center"/>
              <w:rPr>
                <w:rFonts w:ascii="Times New Roman" w:hAnsi="Times New Roman"/>
                <w:sz w:val="28"/>
                <w:szCs w:val="28"/>
              </w:rPr>
            </w:pPr>
            <w:r w:rsidRPr="000F679E">
              <w:rPr>
                <w:rFonts w:ascii="Times New Roman" w:hAnsi="Times New Roman"/>
                <w:sz w:val="28"/>
                <w:szCs w:val="28"/>
              </w:rPr>
              <w:t>для посилань</w:t>
            </w:r>
          </w:p>
        </w:tc>
        <w:tc>
          <w:tcPr>
            <w:tcW w:w="4134" w:type="dxa"/>
          </w:tcPr>
          <w:p w:rsidR="00C2381A" w:rsidRPr="000F679E" w:rsidP="00C32185">
            <w:pPr>
              <w:spacing w:after="0" w:line="240" w:lineRule="auto"/>
              <w:jc w:val="center"/>
              <w:rPr>
                <w:rFonts w:ascii="Times New Roman" w:hAnsi="Times New Roman"/>
                <w:sz w:val="28"/>
                <w:szCs w:val="28"/>
              </w:rPr>
            </w:pPr>
            <w:r w:rsidRPr="000F679E">
              <w:rPr>
                <w:rFonts w:ascii="Times New Roman" w:hAnsi="Times New Roman"/>
                <w:sz w:val="28"/>
                <w:szCs w:val="28"/>
              </w:rPr>
              <w:t>Пропорція за кількістю насіння сортової асоціації</w:t>
            </w:r>
          </w:p>
        </w:tc>
      </w:tr>
      <w:tr>
        <w:tblPrEx>
          <w:tblW w:w="0" w:type="auto"/>
          <w:tblInd w:w="810" w:type="dxa"/>
          <w:tblLook w:val="01E0"/>
        </w:tblPrEx>
        <w:tc>
          <w:tcPr>
            <w:tcW w:w="946" w:type="dxa"/>
          </w:tcPr>
          <w:p w:rsidR="00C2381A" w:rsidRPr="000F679E" w:rsidP="00C32185">
            <w:pPr>
              <w:spacing w:after="0" w:line="240" w:lineRule="auto"/>
              <w:jc w:val="both"/>
              <w:rPr>
                <w:rFonts w:ascii="Times New Roman" w:hAnsi="Times New Roman"/>
                <w:sz w:val="28"/>
                <w:szCs w:val="28"/>
              </w:rPr>
            </w:pPr>
            <w:r w:rsidRPr="000F679E">
              <w:rPr>
                <w:rFonts w:ascii="Times New Roman" w:hAnsi="Times New Roman"/>
                <w:sz w:val="28"/>
                <w:szCs w:val="28"/>
              </w:rPr>
              <w:t>1.</w:t>
            </w:r>
          </w:p>
          <w:p w:rsidR="00C2381A" w:rsidRPr="000F679E" w:rsidP="00C32185">
            <w:pPr>
              <w:spacing w:after="0" w:line="240" w:lineRule="auto"/>
              <w:jc w:val="both"/>
              <w:rPr>
                <w:rFonts w:ascii="Times New Roman" w:hAnsi="Times New Roman"/>
                <w:sz w:val="28"/>
                <w:szCs w:val="28"/>
              </w:rPr>
            </w:pPr>
            <w:r w:rsidRPr="000F679E">
              <w:rPr>
                <w:rFonts w:ascii="Times New Roman" w:hAnsi="Times New Roman"/>
                <w:sz w:val="28"/>
                <w:szCs w:val="28"/>
              </w:rPr>
              <w:t>2.</w:t>
            </w:r>
          </w:p>
          <w:p w:rsidR="00C2381A" w:rsidRPr="000F679E" w:rsidP="00C32185">
            <w:pPr>
              <w:spacing w:after="0" w:line="240" w:lineRule="auto"/>
              <w:jc w:val="both"/>
              <w:rPr>
                <w:rFonts w:ascii="Times New Roman" w:hAnsi="Times New Roman"/>
                <w:sz w:val="28"/>
                <w:szCs w:val="28"/>
              </w:rPr>
            </w:pPr>
            <w:r w:rsidRPr="000F679E">
              <w:rPr>
                <w:rFonts w:ascii="Times New Roman" w:hAnsi="Times New Roman"/>
                <w:sz w:val="28"/>
                <w:szCs w:val="28"/>
              </w:rPr>
              <w:t>3.</w:t>
            </w:r>
          </w:p>
          <w:p w:rsidR="00C2381A" w:rsidRPr="000F679E" w:rsidP="00C32185">
            <w:pPr>
              <w:spacing w:after="0" w:line="240" w:lineRule="auto"/>
              <w:jc w:val="both"/>
              <w:rPr>
                <w:rFonts w:ascii="Times New Roman" w:hAnsi="Times New Roman"/>
                <w:sz w:val="28"/>
                <w:szCs w:val="28"/>
              </w:rPr>
            </w:pPr>
            <w:r w:rsidRPr="000F679E">
              <w:rPr>
                <w:rFonts w:ascii="Times New Roman" w:hAnsi="Times New Roman"/>
                <w:sz w:val="28"/>
                <w:szCs w:val="28"/>
              </w:rPr>
              <w:t>(…)</w:t>
            </w:r>
          </w:p>
          <w:p w:rsidR="00C2381A" w:rsidRPr="000F679E" w:rsidP="00C2381A">
            <w:pPr>
              <w:spacing w:after="0" w:line="240" w:lineRule="auto"/>
              <w:ind w:firstLine="709"/>
              <w:jc w:val="both"/>
              <w:rPr>
                <w:rFonts w:ascii="Times New Roman" w:hAnsi="Times New Roman"/>
                <w:sz w:val="28"/>
                <w:szCs w:val="28"/>
              </w:rPr>
            </w:pPr>
          </w:p>
        </w:tc>
        <w:tc>
          <w:tcPr>
            <w:tcW w:w="3890" w:type="dxa"/>
          </w:tcPr>
          <w:p w:rsidR="00C2381A" w:rsidRPr="000F679E" w:rsidP="00C2381A">
            <w:pPr>
              <w:spacing w:after="0" w:line="240" w:lineRule="auto"/>
              <w:ind w:firstLine="709"/>
              <w:jc w:val="both"/>
              <w:rPr>
                <w:rFonts w:ascii="Times New Roman" w:hAnsi="Times New Roman"/>
                <w:sz w:val="28"/>
                <w:szCs w:val="28"/>
              </w:rPr>
            </w:pPr>
          </w:p>
        </w:tc>
        <w:tc>
          <w:tcPr>
            <w:tcW w:w="4134" w:type="dxa"/>
          </w:tcPr>
          <w:p w:rsidR="00C2381A" w:rsidRPr="000F679E" w:rsidP="00C2381A">
            <w:pPr>
              <w:spacing w:after="0" w:line="240" w:lineRule="auto"/>
              <w:ind w:firstLine="709"/>
              <w:jc w:val="both"/>
              <w:rPr>
                <w:rFonts w:ascii="Times New Roman" w:hAnsi="Times New Roman"/>
                <w:sz w:val="28"/>
                <w:szCs w:val="28"/>
              </w:rPr>
            </w:pPr>
          </w:p>
        </w:tc>
      </w:tr>
    </w:tbl>
    <w:p w:rsidR="00C2381A" w:rsidRPr="000F679E" w:rsidP="00C2381A">
      <w:pPr>
        <w:spacing w:after="0" w:line="240" w:lineRule="auto"/>
        <w:ind w:firstLine="709"/>
        <w:jc w:val="both"/>
        <w:rPr>
          <w:rFonts w:ascii="Times New Roman" w:hAnsi="Times New Roman"/>
          <w:sz w:val="28"/>
          <w:szCs w:val="28"/>
        </w:rPr>
      </w:pP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Кількість контейнерів та задекларована вага партії:</w:t>
      </w:r>
    </w:p>
    <w:p w:rsidR="00C2381A" w:rsidRPr="000F679E" w:rsidP="00C2381A">
      <w:pPr>
        <w:spacing w:after="0" w:line="240" w:lineRule="auto"/>
        <w:ind w:firstLine="709"/>
        <w:jc w:val="both"/>
        <w:rPr>
          <w:rFonts w:ascii="Times New Roman" w:hAnsi="Times New Roman"/>
          <w:sz w:val="28"/>
          <w:szCs w:val="28"/>
        </w:rPr>
      </w:pPr>
    </w:p>
    <w:p w:rsidR="00C2381A" w:rsidRPr="000F679E" w:rsidP="00C2381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Партія насіння за цим номером була вироблена у відповідності зі Схемою ОЕСР для насіння хрестоцвітних та інших олійних або прядивних культур і є схваленою. </w:t>
      </w:r>
    </w:p>
    <w:p w:rsidR="00C2381A" w:rsidRPr="000F679E" w:rsidP="00C2381A">
      <w:pPr>
        <w:spacing w:after="0" w:line="240" w:lineRule="auto"/>
        <w:ind w:firstLine="709"/>
        <w:jc w:val="both"/>
        <w:rPr>
          <w:rFonts w:ascii="Times New Roman" w:hAnsi="Times New Roman"/>
          <w:sz w:val="28"/>
          <w:szCs w:val="28"/>
        </w:rPr>
      </w:pPr>
    </w:p>
    <w:p w:rsidR="00C2381A" w:rsidRPr="000F679E" w:rsidP="00C2381A">
      <w:pPr>
        <w:spacing w:after="0" w:line="240" w:lineRule="auto"/>
        <w:ind w:firstLine="709"/>
        <w:jc w:val="both"/>
        <w:rPr>
          <w:rFonts w:ascii="Times New Roman" w:hAnsi="Times New Roman"/>
          <w:sz w:val="28"/>
          <w:szCs w:val="28"/>
        </w:rPr>
      </w:pPr>
    </w:p>
    <w:p w:rsidR="00C2381A" w:rsidRPr="000F679E" w:rsidP="00794FA5">
      <w:pPr>
        <w:spacing w:after="0" w:line="240" w:lineRule="auto"/>
        <w:ind w:firstLine="709"/>
        <w:rPr>
          <w:rFonts w:ascii="Times New Roman" w:hAnsi="Times New Roman"/>
          <w:sz w:val="28"/>
          <w:szCs w:val="28"/>
        </w:rPr>
      </w:pPr>
      <w:r w:rsidRPr="000F679E">
        <w:rPr>
          <w:rFonts w:ascii="Times New Roman" w:hAnsi="Times New Roman"/>
          <w:sz w:val="28"/>
          <w:szCs w:val="28"/>
        </w:rPr>
        <w:t>Підпис (або еквівалентне йому засвідчення в електронній формі):</w:t>
      </w:r>
    </w:p>
    <w:p w:rsidR="00C2381A" w:rsidRPr="000F679E" w:rsidP="00C2381A">
      <w:pPr>
        <w:spacing w:after="0" w:line="240" w:lineRule="auto"/>
        <w:ind w:firstLine="709"/>
        <w:jc w:val="center"/>
        <w:rPr>
          <w:rFonts w:ascii="Times New Roman" w:hAnsi="Times New Roman"/>
          <w:sz w:val="16"/>
          <w:szCs w:val="16"/>
        </w:rPr>
      </w:pPr>
    </w:p>
    <w:p w:rsidR="00C2381A" w:rsidRPr="000F679E" w:rsidP="00794FA5">
      <w:pPr>
        <w:spacing w:after="0" w:line="240" w:lineRule="auto"/>
        <w:ind w:firstLine="709"/>
        <w:rPr>
          <w:rFonts w:ascii="Times New Roman" w:hAnsi="Times New Roman"/>
          <w:sz w:val="28"/>
          <w:szCs w:val="28"/>
        </w:rPr>
      </w:pPr>
      <w:r w:rsidRPr="000F679E">
        <w:rPr>
          <w:rFonts w:ascii="Times New Roman" w:hAnsi="Times New Roman"/>
          <w:sz w:val="28"/>
          <w:szCs w:val="28"/>
        </w:rPr>
        <w:t>Місце й дата:</w:t>
      </w:r>
    </w:p>
    <w:p w:rsidR="00C2381A" w:rsidRPr="000F679E" w:rsidP="00C2381A">
      <w:pPr>
        <w:spacing w:after="0" w:line="240" w:lineRule="auto"/>
        <w:ind w:firstLine="709"/>
        <w:jc w:val="center"/>
        <w:rPr>
          <w:rFonts w:ascii="Times New Roman" w:hAnsi="Times New Roman"/>
          <w:sz w:val="28"/>
          <w:szCs w:val="28"/>
        </w:rPr>
      </w:pPr>
    </w:p>
    <w:p w:rsidR="00C2381A" w:rsidRPr="000F679E" w:rsidP="00C2381A">
      <w:pPr>
        <w:spacing w:after="0" w:line="240" w:lineRule="auto"/>
        <w:ind w:firstLine="709"/>
        <w:jc w:val="both"/>
        <w:rPr>
          <w:rFonts w:ascii="Times New Roman" w:hAnsi="Times New Roman"/>
          <w:sz w:val="28"/>
          <w:szCs w:val="28"/>
        </w:rPr>
      </w:pPr>
    </w:p>
    <w:p w:rsidR="00C2381A" w:rsidRPr="000F679E" w:rsidP="00C2381A">
      <w:pPr>
        <w:spacing w:after="0" w:line="240" w:lineRule="auto"/>
        <w:jc w:val="both"/>
      </w:pPr>
    </w:p>
    <w:p w:rsidR="00C32185" w:rsidRPr="000F679E" w:rsidP="00C2381A">
      <w:pPr>
        <w:spacing w:after="0" w:line="240" w:lineRule="auto"/>
        <w:jc w:val="both"/>
      </w:pPr>
    </w:p>
    <w:p w:rsidR="007E5902" w:rsidRPr="000F679E" w:rsidP="00C2381A">
      <w:pPr>
        <w:spacing w:after="0" w:line="240" w:lineRule="auto"/>
        <w:jc w:val="both"/>
      </w:pPr>
    </w:p>
    <w:p w:rsidR="007E5902" w:rsidRPr="000F679E" w:rsidP="00C2381A">
      <w:pPr>
        <w:spacing w:after="0" w:line="240" w:lineRule="auto"/>
        <w:jc w:val="both"/>
      </w:pPr>
    </w:p>
    <w:p w:rsidR="00E55CDB" w:rsidRPr="000F679E" w:rsidP="00C2381A">
      <w:pPr>
        <w:spacing w:after="0" w:line="240" w:lineRule="auto"/>
        <w:jc w:val="both"/>
      </w:pPr>
    </w:p>
    <w:p w:rsidR="00E55CDB" w:rsidRPr="000F679E" w:rsidP="00C2381A">
      <w:pPr>
        <w:spacing w:after="0" w:line="240" w:lineRule="auto"/>
        <w:jc w:val="both"/>
      </w:pPr>
    </w:p>
    <w:p w:rsidR="00E55CDB" w:rsidRPr="000F679E" w:rsidP="00C2381A">
      <w:pPr>
        <w:spacing w:after="0" w:line="240" w:lineRule="auto"/>
        <w:jc w:val="both"/>
      </w:pPr>
    </w:p>
    <w:p w:rsidR="00E55CDB" w:rsidRPr="000F679E" w:rsidP="00C2381A">
      <w:pPr>
        <w:spacing w:after="0" w:line="240" w:lineRule="auto"/>
        <w:jc w:val="both"/>
      </w:pPr>
    </w:p>
    <w:p w:rsidR="00E55CDB" w:rsidRPr="000F679E" w:rsidP="00C2381A">
      <w:pPr>
        <w:spacing w:after="0" w:line="240" w:lineRule="auto"/>
        <w:jc w:val="both"/>
      </w:pPr>
    </w:p>
    <w:p w:rsidR="00E55CDB" w:rsidRPr="000F679E" w:rsidP="00C2381A">
      <w:pPr>
        <w:spacing w:after="0" w:line="240" w:lineRule="auto"/>
        <w:jc w:val="both"/>
      </w:pPr>
    </w:p>
    <w:p w:rsidR="00E55CDB" w:rsidRPr="000F679E" w:rsidP="00C2381A">
      <w:pPr>
        <w:spacing w:after="0" w:line="240" w:lineRule="auto"/>
        <w:jc w:val="both"/>
      </w:pPr>
    </w:p>
    <w:p w:rsidR="00E55CDB" w:rsidRPr="000F679E" w:rsidP="00C2381A">
      <w:pPr>
        <w:spacing w:after="0" w:line="240" w:lineRule="auto"/>
        <w:jc w:val="both"/>
      </w:pPr>
    </w:p>
    <w:p w:rsidR="007E5902" w:rsidRPr="000F679E" w:rsidP="007E5902">
      <w:pPr>
        <w:spacing w:after="0" w:line="240" w:lineRule="auto"/>
        <w:jc w:val="right"/>
        <w:rPr>
          <w:rFonts w:ascii="Times New Roman" w:hAnsi="Times New Roman"/>
          <w:sz w:val="28"/>
          <w:szCs w:val="28"/>
        </w:rPr>
      </w:pPr>
      <w:r w:rsidRPr="000F679E">
        <w:rPr>
          <w:rFonts w:ascii="Times New Roman" w:hAnsi="Times New Roman"/>
          <w:sz w:val="28"/>
          <w:szCs w:val="28"/>
        </w:rPr>
        <w:t xml:space="preserve">Додаток VIII </w:t>
      </w:r>
      <w:r w:rsidRPr="000F679E" w:rsidR="00AD2010">
        <w:rPr>
          <w:rFonts w:ascii="Times New Roman" w:hAnsi="Times New Roman"/>
          <w:sz w:val="28"/>
          <w:szCs w:val="28"/>
        </w:rPr>
        <w:t>до</w:t>
      </w:r>
      <w:r w:rsidRPr="00875064" w:rsidR="00154541">
        <w:rPr>
          <w:rFonts w:ascii="Times New Roman" w:hAnsi="Times New Roman"/>
          <w:sz w:val="28"/>
          <w:szCs w:val="28"/>
        </w:rPr>
        <w:t xml:space="preserve"> </w:t>
      </w:r>
      <w:r w:rsidRPr="000F679E" w:rsidR="00AD2010">
        <w:rPr>
          <w:rFonts w:ascii="Times New Roman" w:hAnsi="Times New Roman"/>
          <w:sz w:val="28"/>
          <w:szCs w:val="28"/>
        </w:rPr>
        <w:t>Рішення</w:t>
      </w:r>
    </w:p>
    <w:p w:rsidR="00A72FEC"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AD2010" w:rsidRPr="000F679E" w:rsidP="00A72FEC">
      <w:pPr>
        <w:spacing w:after="0" w:line="240" w:lineRule="auto"/>
        <w:jc w:val="center"/>
        <w:rPr>
          <w:rFonts w:ascii="Times New Roman" w:hAnsi="Times New Roman"/>
          <w:b/>
          <w:sz w:val="28"/>
          <w:szCs w:val="28"/>
        </w:rPr>
      </w:pPr>
    </w:p>
    <w:p w:rsidR="007E5902" w:rsidRPr="000F679E" w:rsidP="00A72FEC">
      <w:pPr>
        <w:spacing w:after="0" w:line="240" w:lineRule="auto"/>
        <w:jc w:val="center"/>
        <w:rPr>
          <w:rFonts w:ascii="Times New Roman" w:hAnsi="Times New Roman"/>
          <w:b/>
          <w:sz w:val="28"/>
          <w:szCs w:val="28"/>
        </w:rPr>
      </w:pPr>
      <w:r w:rsidRPr="000F679E">
        <w:rPr>
          <w:rFonts w:ascii="Times New Roman" w:hAnsi="Times New Roman"/>
          <w:b/>
          <w:sz w:val="28"/>
          <w:szCs w:val="28"/>
        </w:rPr>
        <w:t xml:space="preserve">СХЕМА </w:t>
      </w:r>
      <w:r w:rsidRPr="000F679E" w:rsidR="0020196B">
        <w:rPr>
          <w:rFonts w:ascii="Times New Roman" w:hAnsi="Times New Roman"/>
          <w:b/>
          <w:sz w:val="28"/>
          <w:szCs w:val="28"/>
        </w:rPr>
        <w:t xml:space="preserve">ОЕСР </w:t>
      </w:r>
      <w:r w:rsidRPr="000F679E">
        <w:rPr>
          <w:rFonts w:ascii="Times New Roman" w:hAnsi="Times New Roman"/>
          <w:b/>
          <w:sz w:val="28"/>
          <w:szCs w:val="28"/>
        </w:rPr>
        <w:t>СОРТОВ</w:t>
      </w:r>
      <w:r w:rsidRPr="000F679E" w:rsidR="00A72FEC">
        <w:rPr>
          <w:rFonts w:ascii="Times New Roman" w:hAnsi="Times New Roman"/>
          <w:b/>
          <w:sz w:val="28"/>
          <w:szCs w:val="28"/>
        </w:rPr>
        <w:t>ОЇ</w:t>
      </w:r>
      <w:r w:rsidRPr="000F679E">
        <w:rPr>
          <w:rFonts w:ascii="Times New Roman" w:hAnsi="Times New Roman"/>
          <w:b/>
          <w:sz w:val="28"/>
          <w:szCs w:val="28"/>
        </w:rPr>
        <w:t xml:space="preserve"> СЕРТИФІКАЦІЇ НАСІННЯ ЗЕРНОВИХ КУЛЬТУР</w:t>
      </w:r>
      <w:r w:rsidRPr="000F679E" w:rsidR="00AD2010">
        <w:rPr>
          <w:rFonts w:ascii="Times New Roman" w:hAnsi="Times New Roman"/>
          <w:b/>
          <w:sz w:val="28"/>
          <w:szCs w:val="28"/>
        </w:rPr>
        <w:t xml:space="preserve"> </w:t>
      </w:r>
    </w:p>
    <w:p w:rsidR="007E5902"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20196B" w:rsidRPr="000F679E" w:rsidP="00C2381A">
      <w:pPr>
        <w:spacing w:after="0" w:line="240" w:lineRule="auto"/>
        <w:jc w:val="both"/>
        <w:rPr>
          <w:rFonts w:ascii="Times New Roman" w:hAnsi="Times New Roman"/>
          <w:sz w:val="28"/>
          <w:szCs w:val="28"/>
        </w:rPr>
      </w:pPr>
    </w:p>
    <w:p w:rsidR="0020196B"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C2381A">
      <w:pPr>
        <w:spacing w:after="0" w:line="240" w:lineRule="auto"/>
        <w:jc w:val="both"/>
        <w:rPr>
          <w:rFonts w:ascii="Times New Roman" w:hAnsi="Times New Roman"/>
          <w:sz w:val="28"/>
          <w:szCs w:val="28"/>
        </w:rPr>
      </w:pPr>
    </w:p>
    <w:p w:rsidR="00AD2010" w:rsidRPr="000F679E" w:rsidP="006F5F72">
      <w:pPr>
        <w:spacing w:after="0" w:line="240" w:lineRule="auto"/>
        <w:jc w:val="center"/>
        <w:rPr>
          <w:rFonts w:ascii="Times New Roman" w:hAnsi="Times New Roman"/>
          <w:b/>
          <w:sz w:val="28"/>
          <w:szCs w:val="28"/>
        </w:rPr>
      </w:pPr>
      <w:r w:rsidRPr="000F679E">
        <w:rPr>
          <w:rFonts w:ascii="Times New Roman" w:hAnsi="Times New Roman"/>
          <w:b/>
          <w:sz w:val="28"/>
          <w:szCs w:val="28"/>
        </w:rPr>
        <w:t>Сп</w:t>
      </w:r>
      <w:r w:rsidRPr="000F679E" w:rsidR="006F5F72">
        <w:rPr>
          <w:rFonts w:ascii="Times New Roman" w:hAnsi="Times New Roman"/>
          <w:b/>
          <w:sz w:val="28"/>
          <w:szCs w:val="28"/>
        </w:rPr>
        <w:t xml:space="preserve">еціальні правила та </w:t>
      </w:r>
      <w:r w:rsidRPr="000F679E" w:rsidR="00E55CDB">
        <w:rPr>
          <w:rFonts w:ascii="Times New Roman" w:hAnsi="Times New Roman"/>
          <w:b/>
          <w:sz w:val="28"/>
          <w:szCs w:val="28"/>
        </w:rPr>
        <w:t>положення</w:t>
      </w:r>
    </w:p>
    <w:p w:rsidR="006F5F72" w:rsidRPr="000F679E" w:rsidP="006F5F72">
      <w:pPr>
        <w:spacing w:after="0" w:line="240" w:lineRule="auto"/>
        <w:jc w:val="center"/>
        <w:rPr>
          <w:rFonts w:ascii="Times New Roman" w:hAnsi="Times New Roman"/>
          <w:b/>
          <w:sz w:val="28"/>
          <w:szCs w:val="28"/>
        </w:rPr>
      </w:pPr>
    </w:p>
    <w:p w:rsidR="007E5902" w:rsidRPr="000F679E" w:rsidP="0085544C">
      <w:pPr>
        <w:spacing w:after="0" w:line="240" w:lineRule="auto"/>
        <w:ind w:firstLine="720"/>
        <w:jc w:val="both"/>
        <w:rPr>
          <w:rFonts w:ascii="Times New Roman" w:hAnsi="Times New Roman"/>
          <w:b/>
          <w:sz w:val="28"/>
          <w:szCs w:val="28"/>
        </w:rPr>
      </w:pPr>
      <w:r w:rsidRPr="000F679E">
        <w:rPr>
          <w:rFonts w:ascii="Times New Roman" w:hAnsi="Times New Roman"/>
          <w:b/>
          <w:sz w:val="28"/>
          <w:szCs w:val="28"/>
        </w:rPr>
        <w:t>1. Загальні положення</w:t>
      </w:r>
    </w:p>
    <w:p w:rsidR="007E5902" w:rsidRPr="000F679E" w:rsidP="0085544C">
      <w:pPr>
        <w:spacing w:after="0" w:line="240" w:lineRule="auto"/>
        <w:ind w:firstLine="720"/>
        <w:jc w:val="both"/>
        <w:rPr>
          <w:rFonts w:ascii="Times New Roman" w:hAnsi="Times New Roman"/>
          <w:sz w:val="28"/>
          <w:szCs w:val="28"/>
        </w:rPr>
      </w:pPr>
      <w:r w:rsidRPr="000F679E">
        <w:rPr>
          <w:rFonts w:ascii="Times New Roman" w:hAnsi="Times New Roman"/>
          <w:sz w:val="28"/>
          <w:szCs w:val="28"/>
        </w:rPr>
        <w:t>1.1 Схема ОЕСР сортової сертифікації насіння зернових культур поширюється на насіння сортів зернових культур, як</w:t>
      </w:r>
      <w:r w:rsidRPr="000F679E" w:rsidR="006038A5">
        <w:rPr>
          <w:rFonts w:ascii="Times New Roman" w:hAnsi="Times New Roman"/>
          <w:sz w:val="28"/>
          <w:szCs w:val="28"/>
        </w:rPr>
        <w:t>е</w:t>
      </w:r>
      <w:r w:rsidRPr="000F679E">
        <w:rPr>
          <w:rFonts w:ascii="Times New Roman" w:hAnsi="Times New Roman"/>
          <w:sz w:val="28"/>
          <w:szCs w:val="28"/>
        </w:rPr>
        <w:t xml:space="preserve"> повинн</w:t>
      </w:r>
      <w:r w:rsidRPr="000F679E" w:rsidR="006038A5">
        <w:rPr>
          <w:rFonts w:ascii="Times New Roman" w:hAnsi="Times New Roman"/>
          <w:sz w:val="28"/>
          <w:szCs w:val="28"/>
        </w:rPr>
        <w:t>о</w:t>
      </w:r>
      <w:r w:rsidRPr="000F679E">
        <w:rPr>
          <w:rFonts w:ascii="Times New Roman" w:hAnsi="Times New Roman"/>
          <w:sz w:val="28"/>
          <w:szCs w:val="28"/>
        </w:rPr>
        <w:t xml:space="preserve"> бути</w:t>
      </w:r>
      <w:r w:rsidRPr="000F679E" w:rsidR="006038A5">
        <w:rPr>
          <w:rFonts w:ascii="Times New Roman" w:hAnsi="Times New Roman"/>
          <w:sz w:val="28"/>
          <w:szCs w:val="28"/>
        </w:rPr>
        <w:t xml:space="preserve"> вироблене, оброблене, відібране, промарковане і опломбоване</w:t>
      </w:r>
      <w:r w:rsidRPr="000F679E">
        <w:rPr>
          <w:rFonts w:ascii="Times New Roman" w:hAnsi="Times New Roman"/>
          <w:sz w:val="28"/>
          <w:szCs w:val="28"/>
        </w:rPr>
        <w:t xml:space="preserve"> відповідно до </w:t>
      </w:r>
      <w:r w:rsidRPr="000F679E" w:rsidR="00E55CDB">
        <w:rPr>
          <w:rFonts w:ascii="Times New Roman" w:hAnsi="Times New Roman"/>
          <w:sz w:val="28"/>
          <w:szCs w:val="28"/>
        </w:rPr>
        <w:t>З</w:t>
      </w:r>
      <w:r w:rsidRPr="000F679E">
        <w:rPr>
          <w:rFonts w:ascii="Times New Roman" w:hAnsi="Times New Roman"/>
          <w:sz w:val="28"/>
          <w:szCs w:val="28"/>
        </w:rPr>
        <w:t>агальних правил і положень, зазначени</w:t>
      </w:r>
      <w:r w:rsidRPr="000F679E" w:rsidR="006038A5">
        <w:rPr>
          <w:rFonts w:ascii="Times New Roman" w:hAnsi="Times New Roman"/>
          <w:sz w:val="28"/>
          <w:szCs w:val="28"/>
        </w:rPr>
        <w:t>х</w:t>
      </w:r>
      <w:r w:rsidRPr="000F679E">
        <w:rPr>
          <w:rFonts w:ascii="Times New Roman" w:hAnsi="Times New Roman"/>
          <w:sz w:val="28"/>
          <w:szCs w:val="28"/>
        </w:rPr>
        <w:t xml:space="preserve"> вище, і наступними положеннями, які є предметом обговорення наступних параграфів, і які </w:t>
      </w:r>
      <w:r w:rsidRPr="000F679E" w:rsidR="00E55CDB">
        <w:rPr>
          <w:rFonts w:ascii="Times New Roman" w:hAnsi="Times New Roman"/>
          <w:sz w:val="28"/>
          <w:szCs w:val="28"/>
        </w:rPr>
        <w:t xml:space="preserve">є </w:t>
      </w:r>
      <w:r w:rsidRPr="000F679E">
        <w:rPr>
          <w:rFonts w:ascii="Times New Roman" w:hAnsi="Times New Roman"/>
          <w:sz w:val="28"/>
          <w:szCs w:val="28"/>
        </w:rPr>
        <w:t>мінімальни</w:t>
      </w:r>
      <w:r w:rsidRPr="000F679E" w:rsidR="00E55CDB">
        <w:rPr>
          <w:rFonts w:ascii="Times New Roman" w:hAnsi="Times New Roman"/>
          <w:sz w:val="28"/>
          <w:szCs w:val="28"/>
        </w:rPr>
        <w:t>ми</w:t>
      </w:r>
      <w:r w:rsidRPr="000F679E">
        <w:rPr>
          <w:rFonts w:ascii="Times New Roman" w:hAnsi="Times New Roman"/>
          <w:sz w:val="28"/>
          <w:szCs w:val="28"/>
        </w:rPr>
        <w:t xml:space="preserve"> вимог</w:t>
      </w:r>
      <w:r w:rsidRPr="000F679E" w:rsidR="00E55CDB">
        <w:rPr>
          <w:rFonts w:ascii="Times New Roman" w:hAnsi="Times New Roman"/>
          <w:sz w:val="28"/>
          <w:szCs w:val="28"/>
        </w:rPr>
        <w:t>ами</w:t>
      </w:r>
      <w:r w:rsidRPr="000F679E">
        <w:rPr>
          <w:rFonts w:ascii="Times New Roman" w:hAnsi="Times New Roman"/>
          <w:sz w:val="28"/>
          <w:szCs w:val="28"/>
        </w:rPr>
        <w:t>.</w:t>
      </w:r>
    </w:p>
    <w:p w:rsidR="007E5902" w:rsidRPr="000F679E" w:rsidP="0085544C">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1.2 Перелік видів, </w:t>
      </w:r>
      <w:r w:rsidRPr="000F679E" w:rsidR="00E55CDB">
        <w:rPr>
          <w:rFonts w:ascii="Times New Roman" w:hAnsi="Times New Roman"/>
          <w:sz w:val="28"/>
          <w:szCs w:val="28"/>
        </w:rPr>
        <w:t xml:space="preserve">який </w:t>
      </w:r>
      <w:r w:rsidRPr="000F679E">
        <w:rPr>
          <w:rFonts w:ascii="Times New Roman" w:hAnsi="Times New Roman"/>
          <w:sz w:val="28"/>
          <w:szCs w:val="28"/>
        </w:rPr>
        <w:t>відповід</w:t>
      </w:r>
      <w:r w:rsidRPr="000F679E" w:rsidR="00E55CDB">
        <w:rPr>
          <w:rFonts w:ascii="Times New Roman" w:hAnsi="Times New Roman"/>
          <w:sz w:val="28"/>
          <w:szCs w:val="28"/>
        </w:rPr>
        <w:t>ає</w:t>
      </w:r>
      <w:r w:rsidRPr="000F679E">
        <w:rPr>
          <w:rFonts w:ascii="Times New Roman" w:hAnsi="Times New Roman"/>
          <w:sz w:val="28"/>
          <w:szCs w:val="28"/>
        </w:rPr>
        <w:t xml:space="preserve"> необхідним критеріям відбору для сертифікації, відповідно до даної Схем</w:t>
      </w:r>
      <w:r w:rsidRPr="000F679E" w:rsidR="006038A5">
        <w:rPr>
          <w:rFonts w:ascii="Times New Roman" w:hAnsi="Times New Roman"/>
          <w:sz w:val="28"/>
          <w:szCs w:val="28"/>
        </w:rPr>
        <w:t>и</w:t>
      </w:r>
      <w:r w:rsidRPr="000F679E">
        <w:rPr>
          <w:rFonts w:ascii="Times New Roman" w:hAnsi="Times New Roman"/>
          <w:sz w:val="28"/>
          <w:szCs w:val="28"/>
        </w:rPr>
        <w:t xml:space="preserve">, наведений у Додатку 2 Схеми. Цей перелік може бути розширений за умови загальної згоди </w:t>
      </w:r>
      <w:r w:rsidRPr="000F679E" w:rsidR="006038A5">
        <w:rPr>
          <w:rFonts w:ascii="Times New Roman" w:hAnsi="Times New Roman"/>
          <w:sz w:val="28"/>
          <w:szCs w:val="28"/>
        </w:rPr>
        <w:t>у</w:t>
      </w:r>
      <w:r w:rsidRPr="000F679E">
        <w:rPr>
          <w:rFonts w:ascii="Times New Roman" w:hAnsi="Times New Roman"/>
          <w:sz w:val="28"/>
          <w:szCs w:val="28"/>
        </w:rPr>
        <w:t>повноважених державних органів.</w:t>
      </w:r>
    </w:p>
    <w:p w:rsidR="007E5902" w:rsidRPr="000F679E" w:rsidP="0085544C">
      <w:pPr>
        <w:spacing w:after="0" w:line="240" w:lineRule="auto"/>
        <w:ind w:firstLine="720"/>
        <w:jc w:val="both"/>
        <w:rPr>
          <w:rFonts w:ascii="Times New Roman" w:hAnsi="Times New Roman"/>
          <w:sz w:val="28"/>
          <w:szCs w:val="28"/>
        </w:rPr>
      </w:pPr>
      <w:r w:rsidRPr="000F679E">
        <w:rPr>
          <w:rFonts w:ascii="Times New Roman" w:hAnsi="Times New Roman"/>
          <w:sz w:val="28"/>
          <w:szCs w:val="28"/>
        </w:rPr>
        <w:t>1.3 Схема повинна бути реалізована в країнах-учасницях під відповідальність національних урядів, які призначають уповноважен</w:t>
      </w:r>
      <w:r w:rsidRPr="000F679E" w:rsidR="00E55CDB">
        <w:rPr>
          <w:rFonts w:ascii="Times New Roman" w:hAnsi="Times New Roman"/>
          <w:sz w:val="28"/>
          <w:szCs w:val="28"/>
        </w:rPr>
        <w:t>і</w:t>
      </w:r>
      <w:r w:rsidRPr="000F679E">
        <w:rPr>
          <w:rFonts w:ascii="Times New Roman" w:hAnsi="Times New Roman"/>
          <w:sz w:val="28"/>
          <w:szCs w:val="28"/>
        </w:rPr>
        <w:t xml:space="preserve"> орган</w:t>
      </w:r>
      <w:r w:rsidRPr="000F679E" w:rsidR="00E55CDB">
        <w:rPr>
          <w:rFonts w:ascii="Times New Roman" w:hAnsi="Times New Roman"/>
          <w:sz w:val="28"/>
          <w:szCs w:val="28"/>
        </w:rPr>
        <w:t>и</w:t>
      </w:r>
      <w:r w:rsidRPr="000F679E">
        <w:rPr>
          <w:rFonts w:ascii="Times New Roman" w:hAnsi="Times New Roman"/>
          <w:sz w:val="28"/>
          <w:szCs w:val="28"/>
        </w:rPr>
        <w:t xml:space="preserve"> для цієї мети.</w:t>
      </w:r>
    </w:p>
    <w:p w:rsidR="002150F1" w:rsidRPr="000F679E" w:rsidP="0085544C">
      <w:pPr>
        <w:spacing w:after="0" w:line="240" w:lineRule="auto"/>
        <w:ind w:firstLine="720"/>
        <w:jc w:val="both"/>
        <w:rPr>
          <w:rFonts w:ascii="Times New Roman" w:hAnsi="Times New Roman"/>
          <w:b/>
          <w:sz w:val="28"/>
          <w:szCs w:val="28"/>
        </w:rPr>
      </w:pPr>
      <w:r w:rsidRPr="000F679E">
        <w:rPr>
          <w:rFonts w:ascii="Times New Roman" w:hAnsi="Times New Roman"/>
          <w:b/>
          <w:sz w:val="28"/>
          <w:szCs w:val="28"/>
        </w:rPr>
        <w:t xml:space="preserve">2. Розмір партії </w:t>
      </w:r>
    </w:p>
    <w:p w:rsidR="002150F1" w:rsidRPr="000F679E" w:rsidP="0085544C">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2.1 Одна партія насіння не повинна перевищувати </w:t>
      </w:r>
      <w:smartTag w:uri="urn:schemas-microsoft-com:office:smarttags" w:element="metricconverter">
        <w:smartTagPr>
          <w:attr w:name="ProductID" w:val="30 000 кг"/>
        </w:smartTagPr>
        <w:r w:rsidRPr="000F679E">
          <w:rPr>
            <w:rFonts w:ascii="Times New Roman" w:hAnsi="Times New Roman"/>
            <w:sz w:val="28"/>
            <w:szCs w:val="28"/>
          </w:rPr>
          <w:t>30 000 кг</w:t>
        </w:r>
      </w:smartTag>
      <w:r w:rsidRPr="000F679E">
        <w:rPr>
          <w:rFonts w:ascii="Times New Roman" w:hAnsi="Times New Roman"/>
          <w:sz w:val="28"/>
          <w:szCs w:val="28"/>
        </w:rPr>
        <w:t xml:space="preserve"> для відповідних необхідним критеріям видів </w:t>
      </w:r>
      <w:r w:rsidRPr="000F679E">
        <w:rPr>
          <w:rFonts w:ascii="Times New Roman" w:hAnsi="Times New Roman"/>
          <w:i/>
          <w:sz w:val="28"/>
          <w:szCs w:val="28"/>
        </w:rPr>
        <w:t>Avena spp., Triticum aestivum,</w:t>
      </w:r>
      <w:r w:rsidRPr="000F679E">
        <w:rPr>
          <w:rFonts w:ascii="Times New Roman" w:hAnsi="Times New Roman"/>
          <w:sz w:val="28"/>
          <w:szCs w:val="28"/>
        </w:rPr>
        <w:t xml:space="preserve"> </w:t>
      </w:r>
      <w:r w:rsidRPr="000F679E">
        <w:rPr>
          <w:rFonts w:ascii="Times New Roman" w:hAnsi="Times New Roman"/>
          <w:i/>
          <w:sz w:val="28"/>
          <w:szCs w:val="28"/>
        </w:rPr>
        <w:t>Triticum turgidum, Triticum spelta, Hordeum vulgare, Oryza sativa, Secale cereale і x Triticosecale,</w:t>
      </w:r>
      <w:r w:rsidRPr="000F679E">
        <w:rPr>
          <w:rFonts w:ascii="Times New Roman" w:hAnsi="Times New Roman"/>
          <w:sz w:val="28"/>
          <w:szCs w:val="28"/>
        </w:rPr>
        <w:t xml:space="preserve"> і не повинна перевищувати </w:t>
      </w:r>
      <w:smartTag w:uri="urn:schemas-microsoft-com:office:smarttags" w:element="metricconverter">
        <w:smartTagPr>
          <w:attr w:name="ProductID" w:val="10 000 кг"/>
        </w:smartTagPr>
        <w:r w:rsidRPr="000F679E">
          <w:rPr>
            <w:rFonts w:ascii="Times New Roman" w:hAnsi="Times New Roman"/>
            <w:sz w:val="28"/>
            <w:szCs w:val="28"/>
          </w:rPr>
          <w:t>10 000 кг</w:t>
        </w:r>
      </w:smartTag>
      <w:r w:rsidRPr="000F679E">
        <w:rPr>
          <w:rFonts w:ascii="Times New Roman" w:hAnsi="Times New Roman"/>
          <w:sz w:val="28"/>
          <w:szCs w:val="28"/>
        </w:rPr>
        <w:t xml:space="preserve"> для видів </w:t>
      </w:r>
      <w:r w:rsidRPr="000F679E">
        <w:rPr>
          <w:rFonts w:ascii="Times New Roman" w:hAnsi="Times New Roman"/>
          <w:i/>
          <w:sz w:val="28"/>
          <w:szCs w:val="28"/>
        </w:rPr>
        <w:t>Eleusine coracana, Fagopyrum esculentum і Phalaris canariensis.</w:t>
      </w:r>
      <w:r w:rsidRPr="000F679E">
        <w:rPr>
          <w:rFonts w:ascii="Times New Roman" w:hAnsi="Times New Roman"/>
          <w:sz w:val="28"/>
          <w:szCs w:val="28"/>
        </w:rPr>
        <w:t xml:space="preserve"> Дані максимальні розміри не застосовуються до партій, які підлягають опломбування як</w:t>
      </w:r>
      <w:r w:rsidRPr="000F679E" w:rsidR="00596993">
        <w:rPr>
          <w:rFonts w:ascii="Times New Roman" w:hAnsi="Times New Roman"/>
          <w:sz w:val="28"/>
          <w:szCs w:val="28"/>
        </w:rPr>
        <w:t xml:space="preserve"> так</w:t>
      </w:r>
      <w:r w:rsidRPr="000F679E" w:rsidR="00E61F30">
        <w:rPr>
          <w:rFonts w:ascii="Times New Roman" w:hAnsi="Times New Roman"/>
          <w:sz w:val="28"/>
          <w:szCs w:val="28"/>
        </w:rPr>
        <w:t>і</w:t>
      </w:r>
      <w:r w:rsidRPr="000F679E" w:rsidR="00596993">
        <w:rPr>
          <w:rFonts w:ascii="Times New Roman" w:hAnsi="Times New Roman"/>
          <w:sz w:val="28"/>
          <w:szCs w:val="28"/>
        </w:rPr>
        <w:t>, що</w:t>
      </w:r>
      <w:r w:rsidRPr="000F679E">
        <w:rPr>
          <w:rFonts w:ascii="Times New Roman" w:hAnsi="Times New Roman"/>
          <w:sz w:val="28"/>
          <w:szCs w:val="28"/>
        </w:rPr>
        <w:t xml:space="preserve"> не пройшли остаточну сертифікацію. </w:t>
      </w:r>
    </w:p>
    <w:p w:rsidR="002150F1" w:rsidRPr="000F679E" w:rsidP="0085544C">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2.2 Кількість насіння понад </w:t>
      </w:r>
      <w:smartTag w:uri="urn:schemas-microsoft-com:office:smarttags" w:element="metricconverter">
        <w:smartTagPr>
          <w:attr w:name="ProductID" w:val="30 000 кг"/>
        </w:smartTagPr>
        <w:r w:rsidRPr="000F679E">
          <w:rPr>
            <w:rFonts w:ascii="Times New Roman" w:hAnsi="Times New Roman"/>
            <w:sz w:val="28"/>
            <w:szCs w:val="28"/>
          </w:rPr>
          <w:t>30 000 кг</w:t>
        </w:r>
      </w:smartTag>
      <w:r w:rsidRPr="000F679E">
        <w:rPr>
          <w:rFonts w:ascii="Times New Roman" w:hAnsi="Times New Roman"/>
          <w:sz w:val="28"/>
          <w:szCs w:val="28"/>
        </w:rPr>
        <w:t xml:space="preserve"> (або </w:t>
      </w:r>
      <w:smartTag w:uri="urn:schemas-microsoft-com:office:smarttags" w:element="metricconverter">
        <w:smartTagPr>
          <w:attr w:name="ProductID" w:val="10 000 кг"/>
        </w:smartTagPr>
        <w:r w:rsidRPr="000F679E">
          <w:rPr>
            <w:rFonts w:ascii="Times New Roman" w:hAnsi="Times New Roman"/>
            <w:sz w:val="28"/>
            <w:szCs w:val="28"/>
          </w:rPr>
          <w:t>10 000 кг</w:t>
        </w:r>
      </w:smartTag>
      <w:r w:rsidRPr="000F679E">
        <w:rPr>
          <w:rFonts w:ascii="Times New Roman" w:hAnsi="Times New Roman"/>
          <w:sz w:val="28"/>
          <w:szCs w:val="28"/>
        </w:rPr>
        <w:t>, де це може бути застосовано</w:t>
      </w:r>
      <w:r w:rsidRPr="000F679E" w:rsidR="00702594">
        <w:rPr>
          <w:rFonts w:ascii="Times New Roman" w:hAnsi="Times New Roman"/>
          <w:sz w:val="28"/>
          <w:szCs w:val="28"/>
        </w:rPr>
        <w:t>,</w:t>
      </w:r>
      <w:r w:rsidRPr="000F679E">
        <w:rPr>
          <w:rFonts w:ascii="Times New Roman" w:hAnsi="Times New Roman"/>
          <w:sz w:val="28"/>
          <w:szCs w:val="28"/>
        </w:rPr>
        <w:t xml:space="preserve"> як зазначено в пункті 2.1) має бути розділене на партії розміром не більше </w:t>
      </w:r>
      <w:smartTag w:uri="urn:schemas-microsoft-com:office:smarttags" w:element="metricconverter">
        <w:smartTagPr>
          <w:attr w:name="ProductID" w:val="30 000 кг"/>
        </w:smartTagPr>
        <w:r w:rsidRPr="000F679E">
          <w:rPr>
            <w:rFonts w:ascii="Times New Roman" w:hAnsi="Times New Roman"/>
            <w:sz w:val="28"/>
            <w:szCs w:val="28"/>
          </w:rPr>
          <w:t>30 000 кг</w:t>
        </w:r>
      </w:smartTag>
      <w:r w:rsidRPr="000F679E">
        <w:rPr>
          <w:rFonts w:ascii="Times New Roman" w:hAnsi="Times New Roman"/>
          <w:sz w:val="28"/>
          <w:szCs w:val="28"/>
        </w:rPr>
        <w:t xml:space="preserve"> кожна (або </w:t>
      </w:r>
      <w:smartTag w:uri="urn:schemas-microsoft-com:office:smarttags" w:element="metricconverter">
        <w:smartTagPr>
          <w:attr w:name="ProductID" w:val="10 000 кг"/>
        </w:smartTagPr>
        <w:r w:rsidRPr="000F679E">
          <w:rPr>
            <w:rFonts w:ascii="Times New Roman" w:hAnsi="Times New Roman"/>
            <w:sz w:val="28"/>
            <w:szCs w:val="28"/>
          </w:rPr>
          <w:t>10 000 кг</w:t>
        </w:r>
      </w:smartTag>
      <w:r w:rsidRPr="000F679E">
        <w:rPr>
          <w:rFonts w:ascii="Times New Roman" w:hAnsi="Times New Roman"/>
          <w:sz w:val="28"/>
          <w:szCs w:val="28"/>
        </w:rPr>
        <w:t>, де це може бути застосовано), визначені відповідно до Правила 9.1 в якості окремої партії насіння.</w:t>
      </w:r>
    </w:p>
    <w:p w:rsidR="00E61F30" w:rsidRPr="000F679E" w:rsidP="00E61F30">
      <w:pPr>
        <w:spacing w:after="0" w:line="240" w:lineRule="auto"/>
        <w:ind w:firstLine="720"/>
        <w:jc w:val="both"/>
        <w:rPr>
          <w:rFonts w:ascii="Times New Roman" w:hAnsi="Times New Roman"/>
          <w:sz w:val="28"/>
          <w:szCs w:val="28"/>
        </w:rPr>
      </w:pPr>
      <w:r w:rsidRPr="000F679E" w:rsidR="00E55CDB">
        <w:rPr>
          <w:rFonts w:ascii="Times New Roman" w:hAnsi="Times New Roman"/>
          <w:sz w:val="28"/>
          <w:szCs w:val="28"/>
        </w:rPr>
        <w:t>2.3 Допустиме відхилення у п</w:t>
      </w:r>
      <w:r w:rsidR="006B55C9">
        <w:rPr>
          <w:rFonts w:ascii="Times New Roman" w:hAnsi="Times New Roman"/>
          <w:sz w:val="28"/>
          <w:szCs w:val="28"/>
        </w:rPr>
        <w:t>’</w:t>
      </w:r>
      <w:r w:rsidRPr="000F679E" w:rsidR="00E55CDB">
        <w:rPr>
          <w:rFonts w:ascii="Times New Roman" w:hAnsi="Times New Roman"/>
          <w:sz w:val="28"/>
          <w:szCs w:val="28"/>
        </w:rPr>
        <w:t>ять</w:t>
      </w:r>
      <w:r w:rsidRPr="000F679E" w:rsidR="002150F1">
        <w:rPr>
          <w:rFonts w:ascii="Times New Roman" w:hAnsi="Times New Roman"/>
          <w:sz w:val="28"/>
          <w:szCs w:val="28"/>
        </w:rPr>
        <w:t xml:space="preserve"> відсотків </w:t>
      </w:r>
      <w:r w:rsidRPr="000F679E" w:rsidR="00596993">
        <w:rPr>
          <w:rFonts w:ascii="Times New Roman" w:hAnsi="Times New Roman"/>
          <w:sz w:val="28"/>
          <w:szCs w:val="28"/>
        </w:rPr>
        <w:t xml:space="preserve">від </w:t>
      </w:r>
      <w:r w:rsidRPr="000F679E" w:rsidR="002150F1">
        <w:rPr>
          <w:rFonts w:ascii="Times New Roman" w:hAnsi="Times New Roman"/>
          <w:sz w:val="28"/>
          <w:szCs w:val="28"/>
        </w:rPr>
        <w:t>дани</w:t>
      </w:r>
      <w:r w:rsidRPr="000F679E" w:rsidR="00596993">
        <w:rPr>
          <w:rFonts w:ascii="Times New Roman" w:hAnsi="Times New Roman"/>
          <w:sz w:val="28"/>
          <w:szCs w:val="28"/>
        </w:rPr>
        <w:t>х</w:t>
      </w:r>
      <w:r w:rsidRPr="000F679E" w:rsidR="002150F1">
        <w:rPr>
          <w:rFonts w:ascii="Times New Roman" w:hAnsi="Times New Roman"/>
          <w:sz w:val="28"/>
          <w:szCs w:val="28"/>
        </w:rPr>
        <w:t xml:space="preserve"> максимальни</w:t>
      </w:r>
      <w:r w:rsidRPr="000F679E" w:rsidR="00596993">
        <w:rPr>
          <w:rFonts w:ascii="Times New Roman" w:hAnsi="Times New Roman"/>
          <w:sz w:val="28"/>
          <w:szCs w:val="28"/>
        </w:rPr>
        <w:t>х</w:t>
      </w:r>
      <w:r w:rsidRPr="000F679E" w:rsidR="002150F1">
        <w:rPr>
          <w:rFonts w:ascii="Times New Roman" w:hAnsi="Times New Roman"/>
          <w:sz w:val="28"/>
          <w:szCs w:val="28"/>
        </w:rPr>
        <w:t xml:space="preserve"> значен</w:t>
      </w:r>
      <w:r w:rsidRPr="000F679E" w:rsidR="00596993">
        <w:rPr>
          <w:rFonts w:ascii="Times New Roman" w:hAnsi="Times New Roman"/>
          <w:sz w:val="28"/>
          <w:szCs w:val="28"/>
        </w:rPr>
        <w:t>ь</w:t>
      </w:r>
      <w:r w:rsidRPr="000F679E" w:rsidR="002150F1">
        <w:rPr>
          <w:rFonts w:ascii="Times New Roman" w:hAnsi="Times New Roman"/>
          <w:sz w:val="28"/>
          <w:szCs w:val="28"/>
        </w:rPr>
        <w:t xml:space="preserve"> дозвол</w:t>
      </w:r>
      <w:r w:rsidRPr="000F679E" w:rsidR="00E55CDB">
        <w:rPr>
          <w:rFonts w:ascii="Times New Roman" w:hAnsi="Times New Roman"/>
          <w:sz w:val="28"/>
          <w:szCs w:val="28"/>
        </w:rPr>
        <w:t>яється</w:t>
      </w:r>
      <w:r w:rsidRPr="000F679E" w:rsidR="002150F1">
        <w:rPr>
          <w:rFonts w:ascii="Times New Roman" w:hAnsi="Times New Roman"/>
          <w:sz w:val="28"/>
          <w:szCs w:val="28"/>
        </w:rPr>
        <w:t>.</w:t>
      </w:r>
    </w:p>
    <w:p w:rsidR="00E61F30" w:rsidRPr="000F679E" w:rsidP="00E61F30">
      <w:pPr>
        <w:spacing w:after="0" w:line="240" w:lineRule="auto"/>
        <w:jc w:val="right"/>
        <w:rPr>
          <w:rFonts w:ascii="Times New Roman" w:hAnsi="Times New Roman"/>
          <w:sz w:val="28"/>
          <w:szCs w:val="28"/>
        </w:rPr>
      </w:pPr>
    </w:p>
    <w:p w:rsidR="00E61F30" w:rsidRPr="000F679E" w:rsidP="00E61F30">
      <w:pPr>
        <w:spacing w:after="0" w:line="240" w:lineRule="auto"/>
        <w:jc w:val="right"/>
        <w:rPr>
          <w:rFonts w:ascii="Times New Roman" w:hAnsi="Times New Roman"/>
          <w:sz w:val="28"/>
          <w:szCs w:val="28"/>
        </w:rPr>
      </w:pPr>
    </w:p>
    <w:p w:rsidR="00E61F30" w:rsidRPr="000F679E" w:rsidP="00E61F30">
      <w:pPr>
        <w:spacing w:after="0" w:line="240" w:lineRule="auto"/>
        <w:jc w:val="right"/>
        <w:rPr>
          <w:rFonts w:ascii="Times New Roman" w:hAnsi="Times New Roman"/>
          <w:sz w:val="28"/>
          <w:szCs w:val="28"/>
        </w:rPr>
      </w:pPr>
    </w:p>
    <w:p w:rsidR="00E61F30" w:rsidRPr="000F679E" w:rsidP="00E61F30">
      <w:pPr>
        <w:spacing w:after="0" w:line="240" w:lineRule="auto"/>
        <w:jc w:val="right"/>
        <w:rPr>
          <w:rFonts w:ascii="Times New Roman" w:hAnsi="Times New Roman"/>
          <w:sz w:val="28"/>
          <w:szCs w:val="28"/>
        </w:rPr>
      </w:pPr>
    </w:p>
    <w:p w:rsidR="00E61F30" w:rsidRPr="000F679E" w:rsidP="00E61F30">
      <w:pPr>
        <w:spacing w:after="0" w:line="240" w:lineRule="auto"/>
        <w:jc w:val="right"/>
        <w:rPr>
          <w:rFonts w:ascii="Times New Roman" w:hAnsi="Times New Roman"/>
          <w:sz w:val="28"/>
          <w:szCs w:val="28"/>
        </w:rPr>
      </w:pPr>
    </w:p>
    <w:p w:rsidR="00E61F30" w:rsidRPr="000F679E" w:rsidP="00E61F30">
      <w:pPr>
        <w:spacing w:after="0" w:line="240" w:lineRule="auto"/>
        <w:jc w:val="right"/>
        <w:rPr>
          <w:rFonts w:ascii="Times New Roman" w:hAnsi="Times New Roman"/>
          <w:sz w:val="28"/>
          <w:szCs w:val="28"/>
        </w:rPr>
      </w:pPr>
    </w:p>
    <w:p w:rsidR="00E61F30" w:rsidRPr="000F679E" w:rsidP="00E61F30">
      <w:pPr>
        <w:spacing w:after="0" w:line="240" w:lineRule="auto"/>
        <w:jc w:val="right"/>
        <w:rPr>
          <w:rFonts w:ascii="Times New Roman" w:hAnsi="Times New Roman"/>
          <w:sz w:val="28"/>
          <w:szCs w:val="28"/>
        </w:rPr>
      </w:pPr>
    </w:p>
    <w:p w:rsidR="00FE2985" w:rsidRPr="000F679E" w:rsidP="00E61F30">
      <w:pPr>
        <w:spacing w:after="0" w:line="240" w:lineRule="auto"/>
        <w:jc w:val="right"/>
        <w:rPr>
          <w:rFonts w:ascii="Times New Roman" w:hAnsi="Times New Roman"/>
          <w:sz w:val="28"/>
          <w:szCs w:val="28"/>
        </w:rPr>
      </w:pPr>
    </w:p>
    <w:p w:rsidR="00E61F30" w:rsidRPr="000F679E" w:rsidP="00E61F30">
      <w:pPr>
        <w:spacing w:after="0" w:line="240" w:lineRule="auto"/>
        <w:jc w:val="right"/>
        <w:rPr>
          <w:rFonts w:ascii="Times New Roman" w:hAnsi="Times New Roman"/>
          <w:sz w:val="28"/>
          <w:szCs w:val="28"/>
        </w:rPr>
      </w:pPr>
    </w:p>
    <w:p w:rsidR="00E61F30" w:rsidRPr="000F679E" w:rsidP="00E61F30">
      <w:pPr>
        <w:spacing w:after="0" w:line="240" w:lineRule="auto"/>
        <w:jc w:val="right"/>
        <w:rPr>
          <w:rFonts w:ascii="Times New Roman" w:hAnsi="Times New Roman"/>
          <w:sz w:val="28"/>
          <w:szCs w:val="28"/>
        </w:rPr>
      </w:pPr>
    </w:p>
    <w:p w:rsidR="00E61F30" w:rsidRPr="000F679E" w:rsidP="00E61F30">
      <w:pPr>
        <w:spacing w:after="0" w:line="240" w:lineRule="auto"/>
        <w:jc w:val="right"/>
        <w:rPr>
          <w:rFonts w:ascii="Times New Roman" w:hAnsi="Times New Roman"/>
          <w:sz w:val="28"/>
          <w:szCs w:val="28"/>
        </w:rPr>
      </w:pPr>
    </w:p>
    <w:p w:rsidR="00E61F30" w:rsidRPr="000F679E" w:rsidP="00E61F30">
      <w:pPr>
        <w:spacing w:after="0" w:line="240" w:lineRule="auto"/>
        <w:jc w:val="right"/>
        <w:rPr>
          <w:rFonts w:ascii="Times New Roman" w:hAnsi="Times New Roman"/>
          <w:sz w:val="28"/>
          <w:szCs w:val="28"/>
        </w:rPr>
      </w:pPr>
    </w:p>
    <w:p w:rsidR="00E61F30" w:rsidRPr="000F679E" w:rsidP="00E61F30">
      <w:pPr>
        <w:spacing w:after="0" w:line="240" w:lineRule="auto"/>
        <w:jc w:val="right"/>
        <w:rPr>
          <w:rFonts w:ascii="Times New Roman" w:hAnsi="Times New Roman"/>
          <w:sz w:val="28"/>
          <w:szCs w:val="28"/>
        </w:rPr>
      </w:pPr>
    </w:p>
    <w:p w:rsidR="00AA4960" w:rsidRPr="000F679E" w:rsidP="00E61F30">
      <w:pPr>
        <w:spacing w:after="0" w:line="240" w:lineRule="auto"/>
        <w:jc w:val="right"/>
        <w:rPr>
          <w:rStyle w:val="221"/>
          <w:rFonts w:ascii="Times New Roman" w:hAnsi="Times New Roman"/>
          <w:sz w:val="28"/>
          <w:szCs w:val="28"/>
        </w:rPr>
      </w:pPr>
      <w:r w:rsidRPr="000F679E">
        <w:rPr>
          <w:rStyle w:val="221"/>
          <w:rFonts w:ascii="Times New Roman" w:hAnsi="Times New Roman"/>
          <w:sz w:val="28"/>
          <w:szCs w:val="28"/>
        </w:rPr>
        <w:t xml:space="preserve">Додаток 1 </w:t>
      </w:r>
      <w:bookmarkStart w:id="50" w:name="bookmark265"/>
      <w:bookmarkStart w:id="51" w:name="bookmark266"/>
    </w:p>
    <w:p w:rsidR="00EF5C12" w:rsidRPr="000F679E" w:rsidP="00E61F30">
      <w:pPr>
        <w:spacing w:after="0" w:line="240" w:lineRule="auto"/>
        <w:jc w:val="right"/>
        <w:rPr>
          <w:rFonts w:ascii="Times New Roman" w:hAnsi="Times New Roman"/>
          <w:sz w:val="28"/>
          <w:szCs w:val="28"/>
        </w:rPr>
      </w:pPr>
    </w:p>
    <w:p w:rsidR="00E61F30" w:rsidRPr="000F679E" w:rsidP="00C942AF">
      <w:pPr>
        <w:pStyle w:val="BodyText"/>
        <w:spacing w:before="0"/>
        <w:jc w:val="center"/>
        <w:rPr>
          <w:rStyle w:val="0pt0"/>
          <w:rFonts w:ascii="Times New Roman" w:hAnsi="Times New Roman" w:cs="Times New Roman"/>
          <w:b/>
          <w:bCs/>
          <w:sz w:val="28"/>
          <w:szCs w:val="28"/>
          <w:lang w:val="uk-UA" w:eastAsia="ru-RU"/>
        </w:rPr>
      </w:pPr>
      <w:bookmarkEnd w:id="50"/>
      <w:bookmarkEnd w:id="51"/>
      <w:r w:rsidRPr="000F679E">
        <w:rPr>
          <w:rStyle w:val="0pt0"/>
          <w:rFonts w:ascii="Times New Roman" w:hAnsi="Times New Roman" w:cs="Times New Roman"/>
          <w:b/>
          <w:bCs/>
          <w:sz w:val="28"/>
          <w:szCs w:val="28"/>
          <w:lang w:val="uk-UA" w:eastAsia="ru-RU"/>
        </w:rPr>
        <w:t>Мінімальні вимоги до виробництва базового та сертифікованого насіння</w:t>
      </w:r>
      <w:r w:rsidRPr="000F679E" w:rsidR="00EF5C12">
        <w:rPr>
          <w:rStyle w:val="0pt0"/>
          <w:rFonts w:ascii="Times New Roman" w:hAnsi="Times New Roman" w:cs="Times New Roman"/>
          <w:b/>
          <w:bCs/>
          <w:sz w:val="28"/>
          <w:szCs w:val="28"/>
          <w:lang w:val="uk-UA" w:eastAsia="ru-RU"/>
        </w:rPr>
        <w:t xml:space="preserve"> відповідно до Схеми</w:t>
      </w:r>
    </w:p>
    <w:p w:rsidR="00C942AF" w:rsidRPr="000F679E" w:rsidP="00C942AF">
      <w:pPr>
        <w:pStyle w:val="BodyText"/>
        <w:spacing w:before="0"/>
        <w:jc w:val="center"/>
        <w:rPr>
          <w:rFonts w:ascii="Times New Roman" w:hAnsi="Times New Roman" w:cs="Times New Roman"/>
          <w:b/>
          <w:bCs/>
          <w:sz w:val="28"/>
          <w:szCs w:val="28"/>
          <w:lang w:val="uk-UA"/>
        </w:rPr>
      </w:pPr>
    </w:p>
    <w:p w:rsidR="00E61F30" w:rsidRPr="000F679E" w:rsidP="00970EBC">
      <w:pPr>
        <w:pStyle w:val="BodyText"/>
        <w:numPr>
          <w:ilvl w:val="0"/>
          <w:numId w:val="53"/>
        </w:numPr>
        <w:tabs>
          <w:tab w:val="left" w:pos="720"/>
        </w:tabs>
        <w:spacing w:before="0"/>
        <w:ind w:firstLine="720"/>
        <w:jc w:val="both"/>
        <w:rPr>
          <w:rFonts w:ascii="Times New Roman" w:hAnsi="Times New Roman" w:cs="Times New Roman"/>
          <w:b/>
          <w:bCs/>
          <w:sz w:val="28"/>
          <w:szCs w:val="28"/>
          <w:lang w:val="uk-UA"/>
        </w:rPr>
      </w:pPr>
      <w:r w:rsidRPr="000F679E">
        <w:rPr>
          <w:rStyle w:val="0pt0"/>
          <w:rFonts w:ascii="Times New Roman" w:hAnsi="Times New Roman" w:cs="Times New Roman"/>
          <w:b/>
          <w:bCs/>
          <w:sz w:val="28"/>
          <w:szCs w:val="28"/>
          <w:lang w:val="uk-UA" w:eastAsia="ru-RU"/>
        </w:rPr>
        <w:t>Мінімальні вимоги до всіх сортів</w:t>
      </w:r>
    </w:p>
    <w:p w:rsidR="00E61F30" w:rsidRPr="000F4522" w:rsidP="00250181">
      <w:pPr>
        <w:pStyle w:val="BodyText"/>
        <w:numPr>
          <w:ilvl w:val="0"/>
          <w:numId w:val="54"/>
        </w:numPr>
        <w:tabs>
          <w:tab w:val="left" w:pos="687"/>
        </w:tabs>
        <w:spacing w:before="0"/>
        <w:ind w:firstLine="720"/>
        <w:jc w:val="both"/>
        <w:rPr>
          <w:rFonts w:ascii="Times New Roman" w:hAnsi="Times New Roman" w:cs="Times New Roman"/>
          <w:b/>
          <w:bCs/>
          <w:sz w:val="28"/>
          <w:szCs w:val="28"/>
          <w:lang w:val="uk-UA"/>
        </w:rPr>
      </w:pPr>
      <w:r w:rsidRPr="000F4522">
        <w:rPr>
          <w:rStyle w:val="0pt0"/>
          <w:rFonts w:ascii="Times New Roman" w:hAnsi="Times New Roman" w:cs="Times New Roman"/>
          <w:b/>
          <w:bCs/>
          <w:sz w:val="28"/>
          <w:szCs w:val="28"/>
          <w:lang w:val="uk-UA" w:eastAsia="ru-RU"/>
        </w:rPr>
        <w:t>Попередні посіви</w:t>
      </w:r>
    </w:p>
    <w:p w:rsidR="00E61F30" w:rsidRPr="000F679E" w:rsidP="00250181">
      <w:pPr>
        <w:pStyle w:val="52"/>
        <w:numPr>
          <w:ilvl w:val="1"/>
          <w:numId w:val="54"/>
        </w:numPr>
        <w:shd w:val="clear" w:color="auto" w:fill="auto"/>
        <w:tabs>
          <w:tab w:val="left" w:pos="730"/>
        </w:tabs>
        <w:spacing w:before="0" w:after="0" w:line="240" w:lineRule="auto"/>
        <w:ind w:firstLine="720"/>
        <w:jc w:val="both"/>
        <w:rPr>
          <w:rFonts w:ascii="Times New Roman" w:hAnsi="Times New Roman"/>
          <w:sz w:val="28"/>
          <w:szCs w:val="28"/>
          <w:lang w:val="uk-UA"/>
        </w:rPr>
      </w:pPr>
      <w:r w:rsidRPr="000F679E">
        <w:rPr>
          <w:rStyle w:val="50pt"/>
          <w:rFonts w:ascii="Times New Roman" w:hAnsi="Times New Roman"/>
          <w:b/>
          <w:bCs/>
          <w:i/>
          <w:iCs/>
          <w:sz w:val="28"/>
          <w:szCs w:val="28"/>
          <w:lang w:val="uk-UA" w:eastAsia="ru-RU"/>
        </w:rPr>
        <w:t>Державний уповноважений орган повинен:</w:t>
      </w:r>
    </w:p>
    <w:p w:rsidR="00E61F30" w:rsidRPr="000F679E" w:rsidP="00250181">
      <w:pPr>
        <w:pStyle w:val="BodyText"/>
        <w:numPr>
          <w:ilvl w:val="0"/>
          <w:numId w:val="65"/>
        </w:numPr>
        <w:tabs>
          <w:tab w:val="num" w:pos="-180"/>
          <w:tab w:val="left" w:pos="1192"/>
          <w:tab w:val="clear" w:pos="1440"/>
        </w:tabs>
        <w:spacing w:before="0"/>
        <w:ind w:left="0" w:firstLine="720"/>
        <w:jc w:val="both"/>
        <w:rPr>
          <w:rFonts w:ascii="Times New Roman" w:hAnsi="Times New Roman" w:cs="Times New Roman"/>
          <w:sz w:val="28"/>
          <w:szCs w:val="28"/>
          <w:lang w:val="uk-UA"/>
        </w:rPr>
      </w:pPr>
      <w:r w:rsidRPr="000F679E">
        <w:rPr>
          <w:rStyle w:val="0pt0"/>
          <w:rFonts w:ascii="Times New Roman" w:hAnsi="Times New Roman" w:cs="Times New Roman"/>
          <w:sz w:val="28"/>
          <w:szCs w:val="28"/>
          <w:lang w:val="uk-UA" w:eastAsia="ru-RU"/>
        </w:rPr>
        <w:t>Вимагати від виробника надання інформації про попередні посіви щодо кожного насіннєвого поля;</w:t>
      </w:r>
    </w:p>
    <w:p w:rsidR="00E61F30" w:rsidRPr="000F679E" w:rsidP="00250181">
      <w:pPr>
        <w:pStyle w:val="BodyText"/>
        <w:numPr>
          <w:ilvl w:val="0"/>
          <w:numId w:val="65"/>
        </w:numPr>
        <w:tabs>
          <w:tab w:val="num" w:pos="-180"/>
          <w:tab w:val="left" w:pos="1192"/>
          <w:tab w:val="clear" w:pos="1440"/>
        </w:tabs>
        <w:spacing w:before="0"/>
        <w:ind w:left="0" w:firstLine="720"/>
        <w:jc w:val="both"/>
        <w:rPr>
          <w:rFonts w:ascii="Times New Roman" w:hAnsi="Times New Roman" w:cs="Times New Roman"/>
          <w:sz w:val="28"/>
          <w:szCs w:val="28"/>
          <w:lang w:val="uk-UA"/>
        </w:rPr>
      </w:pPr>
      <w:r w:rsidRPr="000F679E">
        <w:rPr>
          <w:rStyle w:val="0pt0"/>
          <w:rFonts w:ascii="Times New Roman" w:hAnsi="Times New Roman" w:cs="Times New Roman"/>
          <w:sz w:val="28"/>
          <w:szCs w:val="28"/>
          <w:lang w:val="uk-UA" w:eastAsia="ru-RU"/>
        </w:rPr>
        <w:t xml:space="preserve">Забракувати поля, якщо інформація про попередні посіви не відповідає положенням, виданим </w:t>
      </w:r>
      <w:r w:rsidRPr="00875064" w:rsidR="00C573D3">
        <w:rPr>
          <w:rStyle w:val="0pt0"/>
          <w:rFonts w:ascii="Times New Roman" w:hAnsi="Times New Roman" w:cs="Times New Roman"/>
          <w:sz w:val="28"/>
          <w:szCs w:val="28"/>
          <w:lang w:val="uk-UA" w:eastAsia="ru-RU"/>
        </w:rPr>
        <w:t xml:space="preserve">уповноваженим </w:t>
      </w:r>
      <w:r w:rsidRPr="000F679E">
        <w:rPr>
          <w:rStyle w:val="0pt0"/>
          <w:rFonts w:ascii="Times New Roman" w:hAnsi="Times New Roman" w:cs="Times New Roman"/>
          <w:sz w:val="28"/>
          <w:szCs w:val="28"/>
          <w:lang w:val="uk-UA" w:eastAsia="ru-RU"/>
        </w:rPr>
        <w:t>державним органом. Мінімальний проміжок часу між посівами зернових культур одного виду має становити не менше двох років. Наступні посіви того ж самого сорту та категорії насіння можуть вирощуватись на одному полі без будь-яких часових проміжків між ними за умови дотримання належної сортової чистоти.</w:t>
      </w:r>
    </w:p>
    <w:p w:rsidR="00E61F30" w:rsidRPr="000F4522" w:rsidP="00250181">
      <w:pPr>
        <w:pStyle w:val="BodyText"/>
        <w:numPr>
          <w:ilvl w:val="0"/>
          <w:numId w:val="54"/>
        </w:numPr>
        <w:tabs>
          <w:tab w:val="left" w:pos="702"/>
        </w:tabs>
        <w:spacing w:before="0"/>
        <w:ind w:firstLine="720"/>
        <w:jc w:val="both"/>
        <w:rPr>
          <w:rFonts w:ascii="Times New Roman" w:hAnsi="Times New Roman" w:cs="Times New Roman"/>
          <w:b/>
          <w:bCs/>
          <w:sz w:val="28"/>
          <w:szCs w:val="28"/>
          <w:lang w:val="uk-UA"/>
        </w:rPr>
      </w:pPr>
      <w:r w:rsidRPr="000F4522">
        <w:rPr>
          <w:rStyle w:val="0pt0"/>
          <w:rFonts w:ascii="Times New Roman" w:hAnsi="Times New Roman" w:cs="Times New Roman"/>
          <w:b/>
          <w:bCs/>
          <w:sz w:val="28"/>
          <w:szCs w:val="28"/>
          <w:lang w:val="uk-UA" w:eastAsia="ru-RU"/>
        </w:rPr>
        <w:t>Просторова ізоляція</w:t>
      </w:r>
    </w:p>
    <w:p w:rsidR="00E61F30" w:rsidRPr="000F679E" w:rsidP="00250181">
      <w:pPr>
        <w:pStyle w:val="BodyText"/>
        <w:numPr>
          <w:ilvl w:val="1"/>
          <w:numId w:val="54"/>
        </w:numPr>
        <w:tabs>
          <w:tab w:val="left" w:pos="735"/>
        </w:tabs>
        <w:spacing w:before="0"/>
        <w:ind w:firstLine="720"/>
        <w:jc w:val="both"/>
        <w:rPr>
          <w:rStyle w:val="0pt0"/>
          <w:rFonts w:ascii="Times New Roman" w:hAnsi="Times New Roman" w:cs="Times New Roman"/>
          <w:spacing w:val="1"/>
          <w:sz w:val="28"/>
          <w:szCs w:val="28"/>
          <w:lang w:val="uk-UA" w:eastAsia="ru-RU"/>
        </w:rPr>
      </w:pPr>
      <w:r w:rsidRPr="000F679E">
        <w:rPr>
          <w:rStyle w:val="0pt0"/>
          <w:rFonts w:ascii="Times New Roman" w:hAnsi="Times New Roman" w:cs="Times New Roman"/>
          <w:sz w:val="28"/>
          <w:szCs w:val="28"/>
          <w:lang w:val="uk-UA" w:eastAsia="ru-RU"/>
        </w:rPr>
        <w:t xml:space="preserve">Насіннєві культури видів з перехресним запиленням, в основному сортів трітікалє з перехресним запиленням </w:t>
      </w:r>
      <w:r w:rsidRPr="000F679E">
        <w:rPr>
          <w:rStyle w:val="27"/>
          <w:rFonts w:ascii="Times New Roman" w:hAnsi="Times New Roman" w:cs="Times New Roman"/>
          <w:b w:val="0"/>
          <w:sz w:val="28"/>
          <w:szCs w:val="28"/>
          <w:lang w:val="uk-UA" w:eastAsia="ru-RU"/>
        </w:rPr>
        <w:t>(x Triticosecale</w:t>
      </w:r>
      <w:r w:rsidRPr="000F679E">
        <w:rPr>
          <w:rStyle w:val="0pt0"/>
          <w:rFonts w:ascii="Times New Roman" w:hAnsi="Times New Roman" w:cs="Times New Roman"/>
          <w:sz w:val="28"/>
          <w:szCs w:val="28"/>
          <w:lang w:val="uk-UA" w:eastAsia="ru-RU"/>
        </w:rPr>
        <w:t xml:space="preserve"> Wittm.) повинні бути ізольовані від всіх інших культур жита та трітікалє на наступні відстані:</w:t>
      </w:r>
    </w:p>
    <w:p w:rsidR="00E61F30" w:rsidRPr="000F679E" w:rsidP="00702594">
      <w:pPr>
        <w:pStyle w:val="BodyText"/>
        <w:tabs>
          <w:tab w:val="left" w:pos="1831"/>
          <w:tab w:val="left" w:pos="3521"/>
        </w:tabs>
        <w:spacing w:before="0"/>
        <w:ind w:firstLine="720"/>
        <w:jc w:val="both"/>
        <w:rPr>
          <w:rStyle w:val="0pt0"/>
          <w:rFonts w:ascii="Times New Roman" w:hAnsi="Times New Roman" w:cs="Times New Roman"/>
          <w:spacing w:val="1"/>
          <w:sz w:val="28"/>
          <w:szCs w:val="28"/>
          <w:lang w:val="uk-UA" w:eastAsia="ru-RU"/>
        </w:rPr>
      </w:pPr>
      <w:r w:rsidRPr="000F679E" w:rsidR="00702594">
        <w:rPr>
          <w:rStyle w:val="0pt0"/>
          <w:rFonts w:ascii="Times New Roman" w:hAnsi="Times New Roman" w:cs="Times New Roman"/>
          <w:sz w:val="28"/>
          <w:szCs w:val="28"/>
          <w:lang w:val="uk-UA" w:eastAsia="ru-RU"/>
        </w:rPr>
        <w:t>б</w:t>
      </w:r>
      <w:r w:rsidRPr="000F679E">
        <w:rPr>
          <w:rStyle w:val="0pt0"/>
          <w:rFonts w:ascii="Times New Roman" w:hAnsi="Times New Roman" w:cs="Times New Roman"/>
          <w:sz w:val="28"/>
          <w:szCs w:val="28"/>
          <w:lang w:val="uk-UA" w:eastAsia="ru-RU"/>
        </w:rPr>
        <w:t xml:space="preserve">азове насіння </w:t>
      </w:r>
      <w:r w:rsidRPr="00875064" w:rsidR="00702594">
        <w:rPr>
          <w:rStyle w:val="0pt0"/>
          <w:rFonts w:ascii="Times New Roman" w:hAnsi="Times New Roman" w:cs="Times New Roman"/>
          <w:sz w:val="28"/>
          <w:szCs w:val="28"/>
          <w:lang w:val="uk-UA" w:eastAsia="ru-RU"/>
        </w:rPr>
        <w:t xml:space="preserve">- </w:t>
      </w:r>
      <w:smartTag w:uri="urn:schemas-microsoft-com:office:smarttags" w:element="metricconverter">
        <w:smartTagPr>
          <w:attr w:name="ProductID" w:val="300 метрів"/>
        </w:smartTagPr>
        <w:r w:rsidRPr="000F679E">
          <w:rPr>
            <w:rStyle w:val="0pt0"/>
            <w:rFonts w:ascii="Times New Roman" w:hAnsi="Times New Roman" w:cs="Times New Roman"/>
            <w:sz w:val="28"/>
            <w:szCs w:val="28"/>
            <w:lang w:val="uk-UA" w:eastAsia="ru-RU"/>
          </w:rPr>
          <w:t>300 метрів</w:t>
        </w:r>
      </w:smartTag>
      <w:r w:rsidRPr="000F679E" w:rsidR="00702594">
        <w:rPr>
          <w:rStyle w:val="0pt0"/>
          <w:rFonts w:ascii="Times New Roman" w:hAnsi="Times New Roman" w:cs="Times New Roman"/>
          <w:sz w:val="28"/>
          <w:szCs w:val="28"/>
          <w:lang w:val="uk-UA" w:eastAsia="ru-RU"/>
        </w:rPr>
        <w:t>;</w:t>
      </w:r>
    </w:p>
    <w:p w:rsidR="00E61F30" w:rsidRPr="000F679E" w:rsidP="00702594">
      <w:pPr>
        <w:pStyle w:val="BodyText"/>
        <w:tabs>
          <w:tab w:val="left" w:pos="1826"/>
        </w:tabs>
        <w:spacing w:before="0"/>
        <w:ind w:firstLine="720"/>
        <w:jc w:val="both"/>
        <w:rPr>
          <w:rFonts w:ascii="Times New Roman" w:hAnsi="Times New Roman" w:cs="Times New Roman"/>
          <w:sz w:val="28"/>
          <w:szCs w:val="28"/>
          <w:lang w:val="uk-UA"/>
        </w:rPr>
      </w:pPr>
      <w:r w:rsidRPr="000F679E" w:rsidR="00702594">
        <w:rPr>
          <w:rStyle w:val="0pt0"/>
          <w:rFonts w:ascii="Times New Roman" w:hAnsi="Times New Roman" w:cs="Times New Roman"/>
          <w:sz w:val="28"/>
          <w:szCs w:val="28"/>
          <w:lang w:val="uk-UA" w:eastAsia="ru-RU"/>
        </w:rPr>
        <w:t>с</w:t>
      </w:r>
      <w:r w:rsidRPr="000F679E">
        <w:rPr>
          <w:rStyle w:val="0pt0"/>
          <w:rFonts w:ascii="Times New Roman" w:hAnsi="Times New Roman" w:cs="Times New Roman"/>
          <w:sz w:val="28"/>
          <w:szCs w:val="28"/>
          <w:lang w:val="uk-UA" w:eastAsia="ru-RU"/>
        </w:rPr>
        <w:t xml:space="preserve">ертифіковане насіння </w:t>
      </w:r>
      <w:r w:rsidRPr="00875064" w:rsidR="00702594">
        <w:rPr>
          <w:rStyle w:val="0pt0"/>
          <w:rFonts w:ascii="Times New Roman" w:hAnsi="Times New Roman" w:cs="Times New Roman"/>
          <w:sz w:val="28"/>
          <w:szCs w:val="28"/>
          <w:lang w:val="uk-UA" w:eastAsia="ru-RU"/>
        </w:rPr>
        <w:t xml:space="preserve">- </w:t>
      </w:r>
      <w:smartTag w:uri="urn:schemas-microsoft-com:office:smarttags" w:element="metricconverter">
        <w:smartTagPr>
          <w:attr w:name="ProductID" w:val="250 метрів"/>
        </w:smartTagPr>
        <w:r w:rsidRPr="000F679E">
          <w:rPr>
            <w:rStyle w:val="0pt0"/>
            <w:rFonts w:ascii="Times New Roman" w:hAnsi="Times New Roman" w:cs="Times New Roman"/>
            <w:sz w:val="28"/>
            <w:szCs w:val="28"/>
            <w:lang w:val="uk-UA" w:eastAsia="ru-RU"/>
          </w:rPr>
          <w:t>250 метрів</w:t>
        </w:r>
      </w:smartTag>
      <w:r w:rsidRPr="000F679E" w:rsidR="00D82B1F">
        <w:rPr>
          <w:rStyle w:val="0pt0"/>
          <w:rFonts w:ascii="Times New Roman" w:hAnsi="Times New Roman" w:cs="Times New Roman"/>
          <w:sz w:val="28"/>
          <w:szCs w:val="28"/>
          <w:lang w:val="uk-UA" w:eastAsia="ru-RU"/>
        </w:rPr>
        <w:t>.</w:t>
      </w:r>
    </w:p>
    <w:p w:rsidR="00E61F30" w:rsidRPr="000F679E" w:rsidP="00C942AF">
      <w:pPr>
        <w:pStyle w:val="BodyText"/>
        <w:spacing w:before="0"/>
        <w:ind w:firstLine="720"/>
        <w:jc w:val="both"/>
        <w:rPr>
          <w:rFonts w:ascii="Times New Roman" w:hAnsi="Times New Roman" w:cs="Times New Roman"/>
          <w:sz w:val="28"/>
          <w:szCs w:val="28"/>
          <w:lang w:val="uk-UA"/>
        </w:rPr>
      </w:pPr>
      <w:r w:rsidRPr="000F679E">
        <w:rPr>
          <w:rStyle w:val="0pt0"/>
          <w:rFonts w:ascii="Times New Roman" w:hAnsi="Times New Roman" w:cs="Times New Roman"/>
          <w:sz w:val="28"/>
          <w:szCs w:val="28"/>
          <w:lang w:val="uk-UA" w:eastAsia="ru-RU"/>
        </w:rPr>
        <w:t>Насіннєві культури сортів трітікалє, що самозапилюються, повинні бути ізольовані від всіх інших культур трітікалє на наступні відстані:</w:t>
      </w:r>
    </w:p>
    <w:p w:rsidR="00E61F30" w:rsidRPr="000F679E" w:rsidP="00D82B1F">
      <w:pPr>
        <w:pStyle w:val="BodyText"/>
        <w:tabs>
          <w:tab w:val="left" w:pos="1831"/>
          <w:tab w:val="left" w:pos="3521"/>
        </w:tabs>
        <w:spacing w:before="0"/>
        <w:ind w:firstLine="720"/>
        <w:jc w:val="both"/>
        <w:rPr>
          <w:rFonts w:ascii="Times New Roman" w:hAnsi="Times New Roman" w:cs="Times New Roman"/>
          <w:sz w:val="28"/>
          <w:szCs w:val="28"/>
          <w:lang w:val="uk-UA"/>
        </w:rPr>
      </w:pPr>
      <w:r w:rsidRPr="000F679E" w:rsidR="00D82B1F">
        <w:rPr>
          <w:rStyle w:val="0pt0"/>
          <w:rFonts w:ascii="Times New Roman" w:hAnsi="Times New Roman" w:cs="Times New Roman"/>
          <w:sz w:val="28"/>
          <w:szCs w:val="28"/>
          <w:lang w:val="uk-UA" w:eastAsia="ru-RU"/>
        </w:rPr>
        <w:t>б</w:t>
      </w:r>
      <w:r w:rsidRPr="000F679E">
        <w:rPr>
          <w:rStyle w:val="0pt0"/>
          <w:rFonts w:ascii="Times New Roman" w:hAnsi="Times New Roman" w:cs="Times New Roman"/>
          <w:sz w:val="28"/>
          <w:szCs w:val="28"/>
          <w:lang w:val="uk-UA" w:eastAsia="ru-RU"/>
        </w:rPr>
        <w:t>азове насіння</w:t>
      </w:r>
      <w:r w:rsidRPr="00875064" w:rsidR="00D82B1F">
        <w:rPr>
          <w:rStyle w:val="0pt0"/>
          <w:rFonts w:ascii="Times New Roman" w:hAnsi="Times New Roman" w:cs="Times New Roman"/>
          <w:sz w:val="28"/>
          <w:szCs w:val="28"/>
          <w:lang w:val="uk-UA" w:eastAsia="ru-RU"/>
        </w:rPr>
        <w:t xml:space="preserve"> - </w:t>
      </w:r>
      <w:smartTag w:uri="urn:schemas-microsoft-com:office:smarttags" w:element="metricconverter">
        <w:smartTagPr>
          <w:attr w:name="ProductID" w:val="50 метрів"/>
        </w:smartTagPr>
        <w:r w:rsidRPr="000F679E">
          <w:rPr>
            <w:rStyle w:val="0pt0"/>
            <w:rFonts w:ascii="Times New Roman" w:hAnsi="Times New Roman" w:cs="Times New Roman"/>
            <w:sz w:val="28"/>
            <w:szCs w:val="28"/>
            <w:lang w:val="uk-UA" w:eastAsia="ru-RU"/>
          </w:rPr>
          <w:t>50 метрів</w:t>
        </w:r>
      </w:smartTag>
      <w:r w:rsidRPr="000F679E" w:rsidR="00D82B1F">
        <w:rPr>
          <w:rStyle w:val="0pt0"/>
          <w:rFonts w:ascii="Times New Roman" w:hAnsi="Times New Roman" w:cs="Times New Roman"/>
          <w:sz w:val="28"/>
          <w:szCs w:val="28"/>
          <w:lang w:val="uk-UA" w:eastAsia="ru-RU"/>
        </w:rPr>
        <w:t>;</w:t>
      </w:r>
    </w:p>
    <w:p w:rsidR="00E61F30" w:rsidRPr="000F679E" w:rsidP="00D82B1F">
      <w:pPr>
        <w:pStyle w:val="BodyText"/>
        <w:tabs>
          <w:tab w:val="left" w:pos="1826"/>
        </w:tabs>
        <w:spacing w:before="0"/>
        <w:ind w:firstLine="720"/>
        <w:jc w:val="both"/>
        <w:rPr>
          <w:rFonts w:ascii="Times New Roman" w:hAnsi="Times New Roman" w:cs="Times New Roman"/>
          <w:sz w:val="28"/>
          <w:szCs w:val="28"/>
          <w:lang w:val="uk-UA"/>
        </w:rPr>
      </w:pPr>
      <w:r w:rsidRPr="000F679E" w:rsidR="00D82B1F">
        <w:rPr>
          <w:rStyle w:val="0pt0"/>
          <w:rFonts w:ascii="Times New Roman" w:hAnsi="Times New Roman" w:cs="Times New Roman"/>
          <w:sz w:val="28"/>
          <w:szCs w:val="28"/>
          <w:lang w:val="uk-UA" w:eastAsia="ru-RU"/>
        </w:rPr>
        <w:t>с</w:t>
      </w:r>
      <w:r w:rsidRPr="000F679E">
        <w:rPr>
          <w:rStyle w:val="0pt0"/>
          <w:rFonts w:ascii="Times New Roman" w:hAnsi="Times New Roman" w:cs="Times New Roman"/>
          <w:sz w:val="28"/>
          <w:szCs w:val="28"/>
          <w:lang w:val="uk-UA" w:eastAsia="ru-RU"/>
        </w:rPr>
        <w:t xml:space="preserve">ертифіковане насіння </w:t>
      </w:r>
      <w:r w:rsidRPr="00875064" w:rsidR="00D82B1F">
        <w:rPr>
          <w:rStyle w:val="0pt0"/>
          <w:rFonts w:ascii="Times New Roman" w:hAnsi="Times New Roman" w:cs="Times New Roman"/>
          <w:sz w:val="28"/>
          <w:szCs w:val="28"/>
          <w:lang w:val="uk-UA" w:eastAsia="ru-RU"/>
        </w:rPr>
        <w:t xml:space="preserve">- </w:t>
      </w:r>
      <w:smartTag w:uri="urn:schemas-microsoft-com:office:smarttags" w:element="metricconverter">
        <w:smartTagPr>
          <w:attr w:name="ProductID" w:val="20 метрів"/>
        </w:smartTagPr>
        <w:r w:rsidRPr="000F679E">
          <w:rPr>
            <w:rStyle w:val="0pt0"/>
            <w:rFonts w:ascii="Times New Roman" w:hAnsi="Times New Roman" w:cs="Times New Roman"/>
            <w:sz w:val="28"/>
            <w:szCs w:val="28"/>
            <w:lang w:val="uk-UA" w:eastAsia="ru-RU"/>
          </w:rPr>
          <w:t>20 метрів</w:t>
        </w:r>
      </w:smartTag>
      <w:r w:rsidRPr="000F679E" w:rsidR="00D82B1F">
        <w:rPr>
          <w:rStyle w:val="0pt0"/>
          <w:rFonts w:ascii="Times New Roman" w:hAnsi="Times New Roman" w:cs="Times New Roman"/>
          <w:sz w:val="28"/>
          <w:szCs w:val="28"/>
          <w:lang w:val="uk-UA" w:eastAsia="ru-RU"/>
        </w:rPr>
        <w:t>.</w:t>
      </w:r>
    </w:p>
    <w:p w:rsidR="00E61F30" w:rsidRPr="000F679E" w:rsidP="00C942AF">
      <w:pPr>
        <w:pStyle w:val="BodyText"/>
        <w:spacing w:before="0"/>
        <w:ind w:firstLine="720"/>
        <w:jc w:val="both"/>
        <w:rPr>
          <w:rFonts w:ascii="Times New Roman" w:hAnsi="Times New Roman" w:cs="Times New Roman"/>
          <w:sz w:val="28"/>
          <w:szCs w:val="28"/>
          <w:lang w:val="uk-UA"/>
        </w:rPr>
      </w:pPr>
      <w:r w:rsidRPr="000F679E">
        <w:rPr>
          <w:rStyle w:val="0pt0"/>
          <w:rFonts w:ascii="Times New Roman" w:hAnsi="Times New Roman" w:cs="Times New Roman"/>
          <w:sz w:val="28"/>
          <w:szCs w:val="28"/>
          <w:lang w:val="uk-UA" w:eastAsia="ru-RU"/>
        </w:rPr>
        <w:t xml:space="preserve">Насіннєві культури сортів гречки </w:t>
      </w:r>
      <w:r w:rsidRPr="000F679E">
        <w:rPr>
          <w:rStyle w:val="27"/>
          <w:rFonts w:ascii="Times New Roman" w:hAnsi="Times New Roman" w:cs="Times New Roman"/>
          <w:b w:val="0"/>
          <w:sz w:val="28"/>
          <w:szCs w:val="28"/>
          <w:lang w:val="uk-UA" w:eastAsia="ru-RU"/>
        </w:rPr>
        <w:t>(Fagopyrum esculentum</w:t>
      </w:r>
      <w:r w:rsidRPr="000F679E">
        <w:rPr>
          <w:rStyle w:val="0pt0"/>
          <w:rFonts w:ascii="Times New Roman" w:hAnsi="Times New Roman" w:cs="Times New Roman"/>
          <w:sz w:val="28"/>
          <w:szCs w:val="28"/>
          <w:lang w:val="uk-UA" w:eastAsia="ru-RU"/>
        </w:rPr>
        <w:t xml:space="preserve"> Moench) повинні бути ізольовані від всіх інших культур гречки на наступні відстані:</w:t>
      </w:r>
    </w:p>
    <w:p w:rsidR="00E61F30" w:rsidRPr="000F679E" w:rsidP="00D82B1F">
      <w:pPr>
        <w:pStyle w:val="BodyText"/>
        <w:tabs>
          <w:tab w:val="left" w:pos="1831"/>
          <w:tab w:val="left" w:pos="3516"/>
        </w:tabs>
        <w:spacing w:before="0"/>
        <w:ind w:firstLine="720"/>
        <w:jc w:val="both"/>
        <w:rPr>
          <w:rFonts w:ascii="Times New Roman" w:hAnsi="Times New Roman" w:cs="Times New Roman"/>
          <w:sz w:val="28"/>
          <w:szCs w:val="28"/>
          <w:lang w:val="uk-UA"/>
        </w:rPr>
      </w:pPr>
      <w:r w:rsidRPr="000F679E" w:rsidR="00D82B1F">
        <w:rPr>
          <w:rStyle w:val="0pt0"/>
          <w:rFonts w:ascii="Times New Roman" w:hAnsi="Times New Roman" w:cs="Times New Roman"/>
          <w:sz w:val="28"/>
          <w:szCs w:val="28"/>
          <w:lang w:val="uk-UA" w:eastAsia="ru-RU"/>
        </w:rPr>
        <w:t>б</w:t>
      </w:r>
      <w:r w:rsidRPr="000F679E">
        <w:rPr>
          <w:rStyle w:val="0pt0"/>
          <w:rFonts w:ascii="Times New Roman" w:hAnsi="Times New Roman" w:cs="Times New Roman"/>
          <w:sz w:val="28"/>
          <w:szCs w:val="28"/>
          <w:lang w:val="uk-UA" w:eastAsia="ru-RU"/>
        </w:rPr>
        <w:t>азове насіння</w:t>
      </w:r>
      <w:r w:rsidRPr="00875064" w:rsidR="00D82B1F">
        <w:rPr>
          <w:rStyle w:val="0pt0"/>
          <w:rFonts w:ascii="Times New Roman" w:hAnsi="Times New Roman" w:cs="Times New Roman"/>
          <w:sz w:val="28"/>
          <w:szCs w:val="28"/>
          <w:lang w:val="uk-UA" w:eastAsia="ru-RU"/>
        </w:rPr>
        <w:t xml:space="preserve"> - </w:t>
      </w:r>
      <w:smartTag w:uri="urn:schemas-microsoft-com:office:smarttags" w:element="metricconverter">
        <w:smartTagPr>
          <w:attr w:name="ProductID" w:val="400 метрів"/>
        </w:smartTagPr>
        <w:r w:rsidRPr="000F679E">
          <w:rPr>
            <w:rStyle w:val="0pt0"/>
            <w:rFonts w:ascii="Times New Roman" w:hAnsi="Times New Roman" w:cs="Times New Roman"/>
            <w:sz w:val="28"/>
            <w:szCs w:val="28"/>
            <w:lang w:val="uk-UA" w:eastAsia="ru-RU"/>
          </w:rPr>
          <w:t>400 метрів</w:t>
        </w:r>
      </w:smartTag>
      <w:r w:rsidRPr="000F679E" w:rsidR="00D82B1F">
        <w:rPr>
          <w:rStyle w:val="0pt0"/>
          <w:rFonts w:ascii="Times New Roman" w:hAnsi="Times New Roman" w:cs="Times New Roman"/>
          <w:sz w:val="28"/>
          <w:szCs w:val="28"/>
          <w:lang w:val="uk-UA" w:eastAsia="ru-RU"/>
        </w:rPr>
        <w:t>;</w:t>
      </w:r>
    </w:p>
    <w:p w:rsidR="00E61F30" w:rsidRPr="000F679E" w:rsidP="00D82B1F">
      <w:pPr>
        <w:pStyle w:val="BodyText"/>
        <w:tabs>
          <w:tab w:val="left" w:pos="1826"/>
        </w:tabs>
        <w:spacing w:before="0"/>
        <w:ind w:firstLine="720"/>
        <w:jc w:val="both"/>
        <w:rPr>
          <w:rFonts w:ascii="Times New Roman" w:hAnsi="Times New Roman" w:cs="Times New Roman"/>
          <w:sz w:val="28"/>
          <w:szCs w:val="28"/>
          <w:lang w:val="uk-UA"/>
        </w:rPr>
      </w:pPr>
      <w:r w:rsidRPr="000F679E" w:rsidR="00D82B1F">
        <w:rPr>
          <w:rStyle w:val="0pt0"/>
          <w:rFonts w:ascii="Times New Roman" w:hAnsi="Times New Roman" w:cs="Times New Roman"/>
          <w:sz w:val="28"/>
          <w:szCs w:val="28"/>
          <w:lang w:val="uk-UA" w:eastAsia="ru-RU"/>
        </w:rPr>
        <w:t>с</w:t>
      </w:r>
      <w:r w:rsidRPr="000F679E">
        <w:rPr>
          <w:rStyle w:val="0pt0"/>
          <w:rFonts w:ascii="Times New Roman" w:hAnsi="Times New Roman" w:cs="Times New Roman"/>
          <w:sz w:val="28"/>
          <w:szCs w:val="28"/>
          <w:lang w:val="uk-UA" w:eastAsia="ru-RU"/>
        </w:rPr>
        <w:t xml:space="preserve">ертифіковане насіння </w:t>
      </w:r>
      <w:smartTag w:uri="urn:schemas-microsoft-com:office:smarttags" w:element="metricconverter">
        <w:smartTagPr>
          <w:attr w:name="ProductID" w:val="250 метрів"/>
        </w:smartTagPr>
        <w:r w:rsidRPr="000F679E">
          <w:rPr>
            <w:rStyle w:val="0pt0"/>
            <w:rFonts w:ascii="Times New Roman" w:hAnsi="Times New Roman" w:cs="Times New Roman"/>
            <w:sz w:val="28"/>
            <w:szCs w:val="28"/>
            <w:lang w:val="uk-UA" w:eastAsia="ru-RU"/>
          </w:rPr>
          <w:t>250 метрів</w:t>
        </w:r>
      </w:smartTag>
      <w:r w:rsidRPr="000F679E" w:rsidR="00D82B1F">
        <w:rPr>
          <w:rStyle w:val="0pt0"/>
          <w:rFonts w:ascii="Times New Roman" w:hAnsi="Times New Roman" w:cs="Times New Roman"/>
          <w:sz w:val="28"/>
          <w:szCs w:val="28"/>
          <w:lang w:val="uk-UA" w:eastAsia="ru-RU"/>
        </w:rPr>
        <w:t>.</w:t>
      </w:r>
    </w:p>
    <w:p w:rsidR="00E61F30" w:rsidRPr="000F679E" w:rsidP="00250181">
      <w:pPr>
        <w:pStyle w:val="BodyText"/>
        <w:numPr>
          <w:ilvl w:val="1"/>
          <w:numId w:val="54"/>
        </w:numPr>
        <w:tabs>
          <w:tab w:val="left" w:pos="726"/>
        </w:tabs>
        <w:spacing w:before="0"/>
        <w:ind w:firstLine="720"/>
        <w:jc w:val="both"/>
        <w:rPr>
          <w:rFonts w:ascii="Times New Roman" w:hAnsi="Times New Roman" w:cs="Times New Roman"/>
          <w:sz w:val="28"/>
          <w:szCs w:val="28"/>
          <w:lang w:val="uk-UA"/>
        </w:rPr>
      </w:pPr>
      <w:r w:rsidRPr="000F679E">
        <w:rPr>
          <w:rStyle w:val="0pt0"/>
          <w:rFonts w:ascii="Times New Roman" w:hAnsi="Times New Roman" w:cs="Times New Roman"/>
          <w:sz w:val="28"/>
          <w:szCs w:val="28"/>
          <w:lang w:val="uk-UA" w:eastAsia="ru-RU"/>
        </w:rPr>
        <w:t>Даними відстанями можна знехтувати за умови наявності достатнього захисту від джерел небажаного пилку.</w:t>
      </w:r>
    </w:p>
    <w:p w:rsidR="00E61F30" w:rsidRPr="000F679E" w:rsidP="00250181">
      <w:pPr>
        <w:pStyle w:val="BodyText"/>
        <w:numPr>
          <w:ilvl w:val="1"/>
          <w:numId w:val="54"/>
        </w:numPr>
        <w:tabs>
          <w:tab w:val="left" w:pos="726"/>
        </w:tabs>
        <w:spacing w:before="0"/>
        <w:ind w:firstLine="720"/>
        <w:jc w:val="both"/>
        <w:rPr>
          <w:rFonts w:ascii="Times New Roman" w:hAnsi="Times New Roman" w:cs="Times New Roman"/>
          <w:sz w:val="28"/>
          <w:szCs w:val="28"/>
          <w:lang w:val="uk-UA"/>
        </w:rPr>
      </w:pPr>
      <w:r w:rsidRPr="000F679E">
        <w:rPr>
          <w:rStyle w:val="0pt0"/>
          <w:rFonts w:ascii="Times New Roman" w:hAnsi="Times New Roman" w:cs="Times New Roman"/>
          <w:sz w:val="28"/>
          <w:szCs w:val="28"/>
          <w:lang w:val="uk-UA" w:eastAsia="ru-RU"/>
        </w:rPr>
        <w:t>Насіннєві культури сортів, що самозапилюються, повинні бути ізольовані від інших зернових культур чітко визначеним бар</w:t>
      </w:r>
      <w:r w:rsidR="006B55C9">
        <w:rPr>
          <w:rStyle w:val="0pt0"/>
          <w:rFonts w:ascii="Times New Roman" w:hAnsi="Times New Roman" w:cs="Times New Roman"/>
          <w:sz w:val="28"/>
          <w:szCs w:val="28"/>
          <w:lang w:val="uk-UA" w:eastAsia="ru-RU"/>
        </w:rPr>
        <w:t>’</w:t>
      </w:r>
      <w:r w:rsidRPr="000F679E">
        <w:rPr>
          <w:rStyle w:val="0pt0"/>
          <w:rFonts w:ascii="Times New Roman" w:hAnsi="Times New Roman" w:cs="Times New Roman"/>
          <w:sz w:val="28"/>
          <w:szCs w:val="28"/>
          <w:lang w:val="uk-UA" w:eastAsia="ru-RU"/>
        </w:rPr>
        <w:t xml:space="preserve">єром або </w:t>
      </w:r>
      <w:r w:rsidRPr="000F679E" w:rsidR="006319D0">
        <w:rPr>
          <w:rStyle w:val="0pt0"/>
          <w:rFonts w:ascii="Times New Roman" w:hAnsi="Times New Roman" w:cs="Times New Roman"/>
          <w:sz w:val="28"/>
          <w:szCs w:val="28"/>
          <w:lang w:val="uk-UA" w:eastAsia="ru-RU"/>
        </w:rPr>
        <w:t>відстанню, достатньою</w:t>
      </w:r>
      <w:r w:rsidRPr="00875064">
        <w:rPr>
          <w:rStyle w:val="0pt0"/>
          <w:rFonts w:ascii="Times New Roman" w:hAnsi="Times New Roman" w:cs="Times New Roman"/>
          <w:sz w:val="28"/>
          <w:szCs w:val="28"/>
          <w:lang w:val="uk-UA" w:eastAsia="ru-RU"/>
        </w:rPr>
        <w:t xml:space="preserve"> для попередження змішувань під час збору врожаю</w:t>
      </w:r>
      <w:r w:rsidRPr="000F679E">
        <w:rPr>
          <w:rStyle w:val="0pt0"/>
          <w:rFonts w:ascii="Times New Roman" w:hAnsi="Times New Roman" w:cs="Times New Roman"/>
          <w:sz w:val="28"/>
          <w:szCs w:val="28"/>
          <w:lang w:val="uk-UA" w:eastAsia="ru-RU"/>
        </w:rPr>
        <w:t>.</w:t>
      </w:r>
    </w:p>
    <w:p w:rsidR="00E61F30" w:rsidRPr="000F4522" w:rsidP="00250181">
      <w:pPr>
        <w:pStyle w:val="BodyText"/>
        <w:numPr>
          <w:ilvl w:val="0"/>
          <w:numId w:val="54"/>
        </w:numPr>
        <w:tabs>
          <w:tab w:val="left" w:pos="682"/>
        </w:tabs>
        <w:spacing w:before="0"/>
        <w:ind w:firstLine="720"/>
        <w:jc w:val="both"/>
        <w:rPr>
          <w:rFonts w:ascii="Times New Roman" w:hAnsi="Times New Roman" w:cs="Times New Roman"/>
          <w:b/>
          <w:bCs/>
          <w:sz w:val="28"/>
          <w:szCs w:val="28"/>
          <w:lang w:val="uk-UA"/>
        </w:rPr>
      </w:pPr>
      <w:r w:rsidRPr="000F4522">
        <w:rPr>
          <w:rStyle w:val="0pt0"/>
          <w:rFonts w:ascii="Times New Roman" w:hAnsi="Times New Roman" w:cs="Times New Roman"/>
          <w:b/>
          <w:bCs/>
          <w:sz w:val="28"/>
          <w:szCs w:val="28"/>
          <w:lang w:val="uk-UA" w:eastAsia="ru-RU"/>
        </w:rPr>
        <w:t>Бур</w:t>
      </w:r>
      <w:r w:rsidR="006B55C9">
        <w:rPr>
          <w:rStyle w:val="0pt0"/>
          <w:rFonts w:ascii="Times New Roman" w:hAnsi="Times New Roman" w:cs="Times New Roman"/>
          <w:b/>
          <w:bCs/>
          <w:sz w:val="28"/>
          <w:szCs w:val="28"/>
          <w:lang w:val="uk-UA" w:eastAsia="ru-RU"/>
        </w:rPr>
        <w:t>’</w:t>
      </w:r>
      <w:r w:rsidRPr="000F4522">
        <w:rPr>
          <w:rStyle w:val="0pt0"/>
          <w:rFonts w:ascii="Times New Roman" w:hAnsi="Times New Roman" w:cs="Times New Roman"/>
          <w:b/>
          <w:bCs/>
          <w:sz w:val="28"/>
          <w:szCs w:val="28"/>
          <w:lang w:val="uk-UA" w:eastAsia="ru-RU"/>
        </w:rPr>
        <w:t>яни</w:t>
      </w:r>
    </w:p>
    <w:p w:rsidR="00E61F30" w:rsidRPr="000F679E" w:rsidP="002A2954">
      <w:pPr>
        <w:pStyle w:val="BodyText"/>
        <w:spacing w:before="0"/>
        <w:ind w:firstLine="720"/>
        <w:jc w:val="both"/>
        <w:rPr>
          <w:rFonts w:ascii="Times New Roman" w:hAnsi="Times New Roman" w:cs="Times New Roman"/>
          <w:sz w:val="28"/>
          <w:szCs w:val="28"/>
          <w:lang w:val="uk-UA"/>
        </w:rPr>
      </w:pPr>
      <w:r w:rsidRPr="000F679E">
        <w:rPr>
          <w:rStyle w:val="0pt0"/>
          <w:rFonts w:ascii="Times New Roman" w:hAnsi="Times New Roman" w:cs="Times New Roman"/>
          <w:sz w:val="28"/>
          <w:szCs w:val="28"/>
          <w:lang w:val="uk-UA" w:eastAsia="ru-RU"/>
        </w:rPr>
        <w:t>Культури, що містять надлишкову кількість бур</w:t>
      </w:r>
      <w:r w:rsidR="006B55C9">
        <w:rPr>
          <w:rStyle w:val="0pt0"/>
          <w:rFonts w:ascii="Times New Roman" w:hAnsi="Times New Roman" w:cs="Times New Roman"/>
          <w:sz w:val="28"/>
          <w:szCs w:val="28"/>
          <w:lang w:val="uk-UA" w:eastAsia="ru-RU"/>
        </w:rPr>
        <w:t>’</w:t>
      </w:r>
      <w:r w:rsidRPr="000F679E">
        <w:rPr>
          <w:rStyle w:val="0pt0"/>
          <w:rFonts w:ascii="Times New Roman" w:hAnsi="Times New Roman" w:cs="Times New Roman"/>
          <w:sz w:val="28"/>
          <w:szCs w:val="28"/>
          <w:lang w:val="uk-UA" w:eastAsia="ru-RU"/>
        </w:rPr>
        <w:t>янів мають бути забраковані.</w:t>
      </w:r>
    </w:p>
    <w:p w:rsidR="00E61F30" w:rsidRPr="000F4522" w:rsidP="00250181">
      <w:pPr>
        <w:pStyle w:val="BodyText"/>
        <w:numPr>
          <w:ilvl w:val="0"/>
          <w:numId w:val="54"/>
        </w:numPr>
        <w:tabs>
          <w:tab w:val="left" w:pos="706"/>
        </w:tabs>
        <w:spacing w:before="0"/>
        <w:ind w:firstLine="720"/>
        <w:jc w:val="both"/>
        <w:rPr>
          <w:rFonts w:ascii="Times New Roman" w:hAnsi="Times New Roman" w:cs="Times New Roman"/>
          <w:b/>
          <w:sz w:val="28"/>
          <w:szCs w:val="28"/>
          <w:lang w:val="uk-UA"/>
        </w:rPr>
      </w:pPr>
      <w:r w:rsidRPr="000F4522">
        <w:rPr>
          <w:rStyle w:val="0pt0"/>
          <w:rFonts w:ascii="Times New Roman" w:hAnsi="Times New Roman" w:cs="Times New Roman"/>
          <w:b/>
          <w:bCs/>
          <w:sz w:val="28"/>
          <w:szCs w:val="28"/>
          <w:lang w:val="uk-UA" w:eastAsia="ru-RU"/>
        </w:rPr>
        <w:t>Сортова чистота</w:t>
      </w:r>
      <w:r w:rsidRPr="000F4522">
        <w:rPr>
          <w:rStyle w:val="0pt0"/>
          <w:rFonts w:ascii="Times New Roman" w:hAnsi="Times New Roman" w:cs="Times New Roman"/>
          <w:b/>
          <w:sz w:val="28"/>
          <w:szCs w:val="28"/>
          <w:lang w:val="uk-UA" w:eastAsia="ru-RU"/>
        </w:rPr>
        <w:t xml:space="preserve"> </w:t>
      </w:r>
      <w:r w:rsidRPr="000F4522">
        <w:rPr>
          <w:rStyle w:val="27"/>
          <w:rFonts w:ascii="Times New Roman" w:hAnsi="Times New Roman" w:cs="Times New Roman"/>
          <w:b w:val="0"/>
          <w:sz w:val="28"/>
          <w:szCs w:val="28"/>
          <w:lang w:val="uk-UA" w:eastAsia="ru-RU"/>
        </w:rPr>
        <w:t>Fagopyrum esculentum</w:t>
      </w:r>
    </w:p>
    <w:p w:rsidR="00E61F30" w:rsidRPr="000F679E" w:rsidP="002A2954">
      <w:pPr>
        <w:spacing w:after="0" w:line="240" w:lineRule="auto"/>
        <w:ind w:firstLine="720"/>
        <w:jc w:val="both"/>
        <w:rPr>
          <w:rFonts w:ascii="Times New Roman" w:hAnsi="Times New Roman"/>
          <w:b/>
          <w:sz w:val="28"/>
          <w:szCs w:val="28"/>
        </w:rPr>
      </w:pPr>
      <w:r w:rsidRPr="000F679E">
        <w:rPr>
          <w:rStyle w:val="0pt0"/>
          <w:rFonts w:ascii="Times New Roman" w:hAnsi="Times New Roman" w:cs="Times New Roman"/>
          <w:sz w:val="28"/>
          <w:szCs w:val="28"/>
          <w:lang w:val="uk-UA" w:eastAsia="ru-RU"/>
        </w:rPr>
        <w:t>Культури, призначен</w:t>
      </w:r>
      <w:r w:rsidRPr="000F679E" w:rsidR="002A2954">
        <w:rPr>
          <w:rStyle w:val="0pt0"/>
          <w:rFonts w:ascii="Times New Roman" w:hAnsi="Times New Roman" w:cs="Times New Roman"/>
          <w:sz w:val="28"/>
          <w:szCs w:val="28"/>
          <w:lang w:val="uk-UA" w:eastAsia="ru-RU"/>
        </w:rPr>
        <w:t>і</w:t>
      </w:r>
      <w:r w:rsidRPr="00875064">
        <w:rPr>
          <w:rStyle w:val="0pt0"/>
          <w:rFonts w:ascii="Times New Roman" w:hAnsi="Times New Roman" w:cs="Times New Roman"/>
          <w:sz w:val="28"/>
          <w:szCs w:val="28"/>
          <w:lang w:val="uk-UA" w:eastAsia="ru-RU"/>
        </w:rPr>
        <w:t xml:space="preserve"> для виробництва базового або сертифікованого насіння, культури інших сортів, в яких насіння важко визначити під час лабораторних тестів або важно очистити</w:t>
      </w:r>
      <w:r w:rsidRPr="000F679E" w:rsidR="00DE2EB7">
        <w:rPr>
          <w:rStyle w:val="0pt0"/>
          <w:rFonts w:ascii="Times New Roman" w:hAnsi="Times New Roman" w:cs="Times New Roman"/>
          <w:sz w:val="28"/>
          <w:szCs w:val="28"/>
          <w:lang w:val="uk-UA" w:eastAsia="ru-RU"/>
        </w:rPr>
        <w:t>,</w:t>
      </w:r>
      <w:r w:rsidRPr="000F679E">
        <w:rPr>
          <w:rStyle w:val="0pt0"/>
          <w:rFonts w:ascii="Times New Roman" w:hAnsi="Times New Roman" w:cs="Times New Roman"/>
          <w:sz w:val="28"/>
          <w:szCs w:val="28"/>
          <w:lang w:val="uk-UA" w:eastAsia="ru-RU"/>
        </w:rPr>
        <w:t xml:space="preserve"> повинні бути визначені практичним шляхом.</w:t>
      </w:r>
    </w:p>
    <w:p w:rsidR="00DE2EB7" w:rsidRPr="000F4522" w:rsidP="00E61F30">
      <w:pPr>
        <w:spacing w:after="0" w:line="240" w:lineRule="auto"/>
        <w:ind w:firstLine="720"/>
        <w:jc w:val="both"/>
        <w:rPr>
          <w:rFonts w:ascii="Times New Roman" w:hAnsi="Times New Roman"/>
          <w:b/>
          <w:sz w:val="28"/>
          <w:szCs w:val="28"/>
        </w:rPr>
      </w:pPr>
      <w:r w:rsidRPr="000F4522" w:rsidR="002A2954">
        <w:rPr>
          <w:rFonts w:ascii="Times New Roman" w:hAnsi="Times New Roman"/>
          <w:b/>
          <w:sz w:val="28"/>
          <w:szCs w:val="28"/>
        </w:rPr>
        <w:t>5</w:t>
      </w:r>
      <w:r w:rsidRPr="000F4522" w:rsidR="00AA4960">
        <w:rPr>
          <w:rFonts w:ascii="Times New Roman" w:hAnsi="Times New Roman"/>
          <w:b/>
          <w:sz w:val="28"/>
          <w:szCs w:val="28"/>
        </w:rPr>
        <w:t>. Польов</w:t>
      </w:r>
      <w:r w:rsidRPr="000F4522" w:rsidR="00171F1F">
        <w:rPr>
          <w:rFonts w:ascii="Times New Roman" w:hAnsi="Times New Roman"/>
          <w:b/>
          <w:sz w:val="28"/>
          <w:szCs w:val="28"/>
        </w:rPr>
        <w:t>е</w:t>
      </w:r>
      <w:r w:rsidRPr="000F4522" w:rsidR="00AA4960">
        <w:rPr>
          <w:rFonts w:ascii="Times New Roman" w:hAnsi="Times New Roman"/>
          <w:b/>
          <w:sz w:val="28"/>
          <w:szCs w:val="28"/>
        </w:rPr>
        <w:t xml:space="preserve"> </w:t>
      </w:r>
      <w:r w:rsidRPr="000F4522" w:rsidR="00171F1F">
        <w:rPr>
          <w:rFonts w:ascii="Times New Roman" w:hAnsi="Times New Roman"/>
          <w:b/>
          <w:sz w:val="28"/>
          <w:szCs w:val="28"/>
        </w:rPr>
        <w:t xml:space="preserve">інспектування </w:t>
      </w:r>
    </w:p>
    <w:p w:rsidR="00AA4960" w:rsidRPr="000F679E" w:rsidP="00E61F30">
      <w:pPr>
        <w:spacing w:after="0" w:line="240" w:lineRule="auto"/>
        <w:ind w:firstLine="720"/>
        <w:jc w:val="both"/>
        <w:rPr>
          <w:rFonts w:ascii="Times New Roman" w:hAnsi="Times New Roman"/>
          <w:sz w:val="28"/>
          <w:szCs w:val="28"/>
        </w:rPr>
      </w:pPr>
      <w:r w:rsidRPr="000F679E" w:rsidR="002A2954">
        <w:rPr>
          <w:rFonts w:ascii="Times New Roman" w:hAnsi="Times New Roman"/>
          <w:sz w:val="28"/>
          <w:szCs w:val="28"/>
        </w:rPr>
        <w:t>5</w:t>
      </w:r>
      <w:r w:rsidRPr="000F679E">
        <w:rPr>
          <w:rFonts w:ascii="Times New Roman" w:hAnsi="Times New Roman"/>
          <w:sz w:val="28"/>
          <w:szCs w:val="28"/>
        </w:rPr>
        <w:t>.1 Посіви повинні бути в тій фазі розвитку, яка дозволяє точно виз</w:t>
      </w:r>
      <w:r w:rsidRPr="000F679E" w:rsidR="00970EBC">
        <w:rPr>
          <w:rFonts w:ascii="Times New Roman" w:hAnsi="Times New Roman"/>
          <w:sz w:val="28"/>
          <w:szCs w:val="28"/>
        </w:rPr>
        <w:t>начити сортову і видову чистоту.</w:t>
      </w:r>
    </w:p>
    <w:p w:rsidR="00AA4960" w:rsidRPr="000F679E" w:rsidP="00E61F30">
      <w:pPr>
        <w:spacing w:after="0" w:line="240" w:lineRule="auto"/>
        <w:ind w:firstLine="720"/>
        <w:jc w:val="both"/>
        <w:rPr>
          <w:rFonts w:ascii="Times New Roman" w:hAnsi="Times New Roman"/>
          <w:sz w:val="28"/>
          <w:szCs w:val="28"/>
        </w:rPr>
      </w:pPr>
      <w:r w:rsidRPr="000F679E" w:rsidR="002A2954">
        <w:rPr>
          <w:rFonts w:ascii="Times New Roman" w:hAnsi="Times New Roman"/>
          <w:sz w:val="28"/>
          <w:szCs w:val="28"/>
        </w:rPr>
        <w:t>5</w:t>
      </w:r>
      <w:r w:rsidRPr="000F679E">
        <w:rPr>
          <w:rFonts w:ascii="Times New Roman" w:hAnsi="Times New Roman"/>
          <w:sz w:val="28"/>
          <w:szCs w:val="28"/>
        </w:rPr>
        <w:t xml:space="preserve">.2 </w:t>
      </w:r>
      <w:r w:rsidRPr="000F679E" w:rsidR="00A16A89">
        <w:rPr>
          <w:rFonts w:ascii="Times New Roman" w:hAnsi="Times New Roman"/>
          <w:sz w:val="28"/>
          <w:szCs w:val="28"/>
        </w:rPr>
        <w:t>Інспектори (а</w:t>
      </w:r>
      <w:r w:rsidRPr="000F679E">
        <w:rPr>
          <w:rFonts w:ascii="Times New Roman" w:hAnsi="Times New Roman"/>
          <w:sz w:val="28"/>
          <w:szCs w:val="28"/>
        </w:rPr>
        <w:t>пробатор</w:t>
      </w:r>
      <w:r w:rsidRPr="000F679E" w:rsidR="00970EBC">
        <w:rPr>
          <w:rFonts w:ascii="Times New Roman" w:hAnsi="Times New Roman"/>
          <w:sz w:val="28"/>
          <w:szCs w:val="28"/>
        </w:rPr>
        <w:t>и</w:t>
      </w:r>
      <w:r w:rsidRPr="000F679E" w:rsidR="00A16A89">
        <w:rPr>
          <w:rFonts w:ascii="Times New Roman" w:hAnsi="Times New Roman"/>
          <w:sz w:val="28"/>
          <w:szCs w:val="28"/>
        </w:rPr>
        <w:t>)</w:t>
      </w:r>
      <w:r w:rsidRPr="000F679E">
        <w:rPr>
          <w:rFonts w:ascii="Times New Roman" w:hAnsi="Times New Roman"/>
          <w:sz w:val="28"/>
          <w:szCs w:val="28"/>
        </w:rPr>
        <w:t xml:space="preserve"> повинні пройти спеціальне навчання. При проведенні польово</w:t>
      </w:r>
      <w:r w:rsidRPr="000F679E" w:rsidR="00E90D1F">
        <w:rPr>
          <w:rFonts w:ascii="Times New Roman" w:hAnsi="Times New Roman"/>
          <w:sz w:val="28"/>
          <w:szCs w:val="28"/>
        </w:rPr>
        <w:t>го інспектування</w:t>
      </w:r>
      <w:r w:rsidRPr="000F679E">
        <w:rPr>
          <w:rFonts w:ascii="Times New Roman" w:hAnsi="Times New Roman"/>
          <w:sz w:val="28"/>
          <w:szCs w:val="28"/>
        </w:rPr>
        <w:t xml:space="preserve"> вони несуть відповідальність тільки перед </w:t>
      </w:r>
      <w:r w:rsidRPr="000F679E" w:rsidR="002A2954">
        <w:rPr>
          <w:rFonts w:ascii="Times New Roman" w:hAnsi="Times New Roman"/>
          <w:sz w:val="28"/>
          <w:szCs w:val="28"/>
        </w:rPr>
        <w:t>у</w:t>
      </w:r>
      <w:r w:rsidRPr="000F679E">
        <w:rPr>
          <w:rFonts w:ascii="Times New Roman" w:hAnsi="Times New Roman"/>
          <w:sz w:val="28"/>
          <w:szCs w:val="28"/>
        </w:rPr>
        <w:t>повноваженим державним органом</w:t>
      </w:r>
      <w:r w:rsidRPr="000F679E" w:rsidR="00970EBC">
        <w:rPr>
          <w:rFonts w:ascii="Times New Roman" w:hAnsi="Times New Roman"/>
          <w:sz w:val="28"/>
          <w:szCs w:val="28"/>
        </w:rPr>
        <w:t>.</w:t>
      </w:r>
      <w:r w:rsidRPr="000F679E">
        <w:rPr>
          <w:rFonts w:ascii="Times New Roman" w:hAnsi="Times New Roman"/>
          <w:sz w:val="28"/>
          <w:szCs w:val="28"/>
        </w:rPr>
        <w:t xml:space="preserve"> Додаткові умови</w:t>
      </w:r>
      <w:r w:rsidRPr="000F679E" w:rsidR="002A2954">
        <w:rPr>
          <w:rFonts w:ascii="Times New Roman" w:hAnsi="Times New Roman"/>
          <w:sz w:val="28"/>
          <w:szCs w:val="28"/>
        </w:rPr>
        <w:t xml:space="preserve"> </w:t>
      </w:r>
      <w:r w:rsidRPr="000F679E">
        <w:rPr>
          <w:rFonts w:ascii="Times New Roman" w:hAnsi="Times New Roman"/>
          <w:sz w:val="28"/>
          <w:szCs w:val="28"/>
        </w:rPr>
        <w:t>застосовуються до уповноважених інспекторів, як</w:t>
      </w:r>
      <w:r w:rsidRPr="000F679E" w:rsidR="00970EBC">
        <w:rPr>
          <w:rFonts w:ascii="Times New Roman" w:hAnsi="Times New Roman"/>
          <w:sz w:val="28"/>
          <w:szCs w:val="28"/>
        </w:rPr>
        <w:t>і</w:t>
      </w:r>
      <w:r w:rsidRPr="000F679E">
        <w:rPr>
          <w:rFonts w:ascii="Times New Roman" w:hAnsi="Times New Roman"/>
          <w:sz w:val="28"/>
          <w:szCs w:val="28"/>
        </w:rPr>
        <w:t xml:space="preserve"> зазначено в </w:t>
      </w:r>
      <w:r w:rsidR="00D32068">
        <w:rPr>
          <w:rFonts w:ascii="Times New Roman" w:hAnsi="Times New Roman"/>
          <w:sz w:val="28"/>
          <w:szCs w:val="28"/>
        </w:rPr>
        <w:t>З</w:t>
      </w:r>
      <w:r w:rsidRPr="000F679E">
        <w:rPr>
          <w:rFonts w:ascii="Times New Roman" w:hAnsi="Times New Roman"/>
          <w:sz w:val="28"/>
          <w:szCs w:val="28"/>
        </w:rPr>
        <w:t xml:space="preserve">агальному </w:t>
      </w:r>
      <w:r w:rsidR="00D32068">
        <w:rPr>
          <w:rFonts w:ascii="Times New Roman" w:hAnsi="Times New Roman"/>
          <w:sz w:val="28"/>
          <w:szCs w:val="28"/>
        </w:rPr>
        <w:t>д</w:t>
      </w:r>
      <w:r w:rsidRPr="000F679E">
        <w:rPr>
          <w:rFonts w:ascii="Times New Roman" w:hAnsi="Times New Roman"/>
          <w:sz w:val="28"/>
          <w:szCs w:val="28"/>
        </w:rPr>
        <w:t>одатку 5.</w:t>
      </w:r>
    </w:p>
    <w:p w:rsidR="00AA4960" w:rsidRPr="000F679E" w:rsidP="002A2954">
      <w:pPr>
        <w:spacing w:after="0" w:line="240" w:lineRule="auto"/>
        <w:ind w:firstLine="720"/>
        <w:jc w:val="both"/>
        <w:rPr>
          <w:rFonts w:ascii="Times New Roman" w:hAnsi="Times New Roman"/>
          <w:sz w:val="28"/>
          <w:szCs w:val="28"/>
        </w:rPr>
      </w:pPr>
      <w:r w:rsidRPr="000F679E" w:rsidR="002A2954">
        <w:rPr>
          <w:rFonts w:ascii="Times New Roman" w:hAnsi="Times New Roman"/>
          <w:sz w:val="28"/>
          <w:szCs w:val="28"/>
        </w:rPr>
        <w:t>5</w:t>
      </w:r>
      <w:r w:rsidRPr="000F679E">
        <w:rPr>
          <w:rFonts w:ascii="Times New Roman" w:hAnsi="Times New Roman"/>
          <w:sz w:val="28"/>
          <w:szCs w:val="28"/>
        </w:rPr>
        <w:t xml:space="preserve">.3 </w:t>
      </w:r>
      <w:r w:rsidRPr="000F679E" w:rsidR="00970EBC">
        <w:rPr>
          <w:rFonts w:ascii="Times New Roman" w:hAnsi="Times New Roman"/>
          <w:sz w:val="28"/>
          <w:szCs w:val="28"/>
        </w:rPr>
        <w:t>Принаймі</w:t>
      </w:r>
      <w:r w:rsidRPr="000F679E">
        <w:rPr>
          <w:rFonts w:ascii="Times New Roman" w:hAnsi="Times New Roman"/>
          <w:sz w:val="28"/>
          <w:szCs w:val="28"/>
        </w:rPr>
        <w:t>, одна польова апробація повинна бути проведена для кожного насіннєвого посіву після появи суцвіть.</w:t>
      </w:r>
    </w:p>
    <w:p w:rsidR="002150F1" w:rsidRPr="000F679E" w:rsidP="002A2954">
      <w:pPr>
        <w:spacing w:after="0" w:line="240" w:lineRule="auto"/>
        <w:ind w:firstLine="720"/>
        <w:jc w:val="both"/>
        <w:rPr>
          <w:rFonts w:ascii="Times New Roman" w:hAnsi="Times New Roman"/>
          <w:sz w:val="28"/>
          <w:szCs w:val="28"/>
        </w:rPr>
      </w:pPr>
      <w:r w:rsidRPr="000F679E" w:rsidR="002A2954">
        <w:rPr>
          <w:rFonts w:ascii="Times New Roman" w:hAnsi="Times New Roman"/>
          <w:sz w:val="28"/>
          <w:szCs w:val="28"/>
        </w:rPr>
        <w:t>5</w:t>
      </w:r>
      <w:r w:rsidRPr="000F679E" w:rsidR="00AA4960">
        <w:rPr>
          <w:rFonts w:ascii="Times New Roman" w:hAnsi="Times New Roman"/>
          <w:sz w:val="28"/>
          <w:szCs w:val="28"/>
        </w:rPr>
        <w:t>.4 Інспектор повинен перевірити дотримання всіх мінімальних вимог, викладених в цьому Додатку.</w:t>
      </w:r>
    </w:p>
    <w:p w:rsidR="00C37742" w:rsidRPr="000F679E" w:rsidP="002A2954">
      <w:pPr>
        <w:spacing w:after="0" w:line="240" w:lineRule="auto"/>
        <w:ind w:firstLine="720"/>
        <w:jc w:val="both"/>
        <w:rPr>
          <w:rFonts w:ascii="Times New Roman" w:hAnsi="Times New Roman"/>
          <w:sz w:val="28"/>
          <w:szCs w:val="28"/>
        </w:rPr>
      </w:pPr>
      <w:r w:rsidRPr="000F679E" w:rsidR="002A2954">
        <w:rPr>
          <w:rFonts w:ascii="Times New Roman" w:hAnsi="Times New Roman"/>
          <w:sz w:val="28"/>
          <w:szCs w:val="28"/>
        </w:rPr>
        <w:t>5</w:t>
      </w:r>
      <w:r w:rsidRPr="000F679E" w:rsidR="00AA4960">
        <w:rPr>
          <w:rFonts w:ascii="Times New Roman" w:hAnsi="Times New Roman"/>
          <w:sz w:val="28"/>
          <w:szCs w:val="28"/>
        </w:rPr>
        <w:t>.5 Контрольні ділянки, вирощені із зразків насіння, що використовуються для посіву культур, внесених до переліку для сертифікації, повинні, по можливості, бути доступні для ретельного огляду під час проведення польово</w:t>
      </w:r>
      <w:r w:rsidRPr="000F679E" w:rsidR="00E90D1F">
        <w:rPr>
          <w:rFonts w:ascii="Times New Roman" w:hAnsi="Times New Roman"/>
          <w:sz w:val="28"/>
          <w:szCs w:val="28"/>
        </w:rPr>
        <w:t>го</w:t>
      </w:r>
      <w:r w:rsidRPr="000F679E" w:rsidR="00AA4960">
        <w:rPr>
          <w:rFonts w:ascii="Times New Roman" w:hAnsi="Times New Roman"/>
          <w:sz w:val="28"/>
          <w:szCs w:val="28"/>
        </w:rPr>
        <w:t xml:space="preserve"> </w:t>
      </w:r>
      <w:r w:rsidRPr="000F679E" w:rsidR="00E90D1F">
        <w:rPr>
          <w:rFonts w:ascii="Times New Roman" w:hAnsi="Times New Roman"/>
          <w:sz w:val="28"/>
          <w:szCs w:val="28"/>
        </w:rPr>
        <w:t>інспектування</w:t>
      </w:r>
      <w:r w:rsidRPr="000F679E" w:rsidR="00AA4960">
        <w:rPr>
          <w:rFonts w:ascii="Times New Roman" w:hAnsi="Times New Roman"/>
          <w:sz w:val="28"/>
          <w:szCs w:val="28"/>
        </w:rPr>
        <w:t xml:space="preserve"> насінн</w:t>
      </w:r>
      <w:r w:rsidRPr="000F679E" w:rsidR="003545F3">
        <w:rPr>
          <w:rFonts w:ascii="Times New Roman" w:hAnsi="Times New Roman"/>
          <w:sz w:val="28"/>
          <w:szCs w:val="28"/>
        </w:rPr>
        <w:t xml:space="preserve">євих </w:t>
      </w:r>
      <w:r w:rsidRPr="000F679E" w:rsidR="00AA4960">
        <w:rPr>
          <w:rFonts w:ascii="Times New Roman" w:hAnsi="Times New Roman"/>
          <w:sz w:val="28"/>
          <w:szCs w:val="28"/>
        </w:rPr>
        <w:t>посівів. Даний огляд покликаний доповнити обстеження, виконане для визначення сортової чистоти при проведенні польово</w:t>
      </w:r>
      <w:r w:rsidRPr="000F679E" w:rsidR="00E90D1F">
        <w:rPr>
          <w:rFonts w:ascii="Times New Roman" w:hAnsi="Times New Roman"/>
          <w:sz w:val="28"/>
          <w:szCs w:val="28"/>
        </w:rPr>
        <w:t>го</w:t>
      </w:r>
      <w:r w:rsidRPr="000F679E" w:rsidR="00AA4960">
        <w:rPr>
          <w:rFonts w:ascii="Times New Roman" w:hAnsi="Times New Roman"/>
          <w:sz w:val="28"/>
          <w:szCs w:val="28"/>
        </w:rPr>
        <w:t xml:space="preserve"> </w:t>
      </w:r>
      <w:r w:rsidRPr="000F679E" w:rsidR="00E90D1F">
        <w:rPr>
          <w:rFonts w:ascii="Times New Roman" w:hAnsi="Times New Roman"/>
          <w:sz w:val="28"/>
          <w:szCs w:val="28"/>
        </w:rPr>
        <w:t>інспектування</w:t>
      </w:r>
      <w:r w:rsidRPr="000F679E" w:rsidR="00AA4960">
        <w:rPr>
          <w:rFonts w:ascii="Times New Roman" w:hAnsi="Times New Roman"/>
          <w:sz w:val="28"/>
          <w:szCs w:val="28"/>
        </w:rPr>
        <w:t>.</w:t>
      </w:r>
    </w:p>
    <w:p w:rsidR="00C37742" w:rsidRPr="000F679E" w:rsidP="002A2954">
      <w:pPr>
        <w:spacing w:after="0" w:line="240" w:lineRule="auto"/>
        <w:ind w:firstLine="720"/>
        <w:jc w:val="both"/>
        <w:rPr>
          <w:rFonts w:ascii="Times New Roman" w:hAnsi="Times New Roman"/>
          <w:sz w:val="28"/>
          <w:szCs w:val="28"/>
        </w:rPr>
      </w:pPr>
      <w:r w:rsidRPr="000F679E" w:rsidR="002A2954">
        <w:rPr>
          <w:rFonts w:ascii="Times New Roman" w:hAnsi="Times New Roman"/>
          <w:sz w:val="28"/>
          <w:szCs w:val="28"/>
        </w:rPr>
        <w:t>5</w:t>
      </w:r>
      <w:r w:rsidRPr="000F679E" w:rsidR="00E90D1F">
        <w:rPr>
          <w:rFonts w:ascii="Times New Roman" w:hAnsi="Times New Roman"/>
          <w:sz w:val="28"/>
          <w:szCs w:val="28"/>
        </w:rPr>
        <w:t>.6 За результатами польового інспектування</w:t>
      </w:r>
      <w:r w:rsidRPr="000F679E" w:rsidR="00AA4960">
        <w:rPr>
          <w:rFonts w:ascii="Times New Roman" w:hAnsi="Times New Roman"/>
          <w:sz w:val="28"/>
          <w:szCs w:val="28"/>
        </w:rPr>
        <w:t xml:space="preserve">, </w:t>
      </w:r>
      <w:r w:rsidRPr="000F679E" w:rsidR="003545F3">
        <w:rPr>
          <w:rFonts w:ascii="Times New Roman" w:hAnsi="Times New Roman"/>
          <w:sz w:val="28"/>
          <w:szCs w:val="28"/>
        </w:rPr>
        <w:t>у</w:t>
      </w:r>
      <w:r w:rsidRPr="000F679E" w:rsidR="00AA4960">
        <w:rPr>
          <w:rFonts w:ascii="Times New Roman" w:hAnsi="Times New Roman"/>
          <w:sz w:val="28"/>
          <w:szCs w:val="28"/>
        </w:rPr>
        <w:t>повноважений державний орган повинен вирішити щодо кожного поля, приймається воно або забраков</w:t>
      </w:r>
      <w:r w:rsidRPr="000F679E">
        <w:rPr>
          <w:rFonts w:ascii="Times New Roman" w:hAnsi="Times New Roman"/>
          <w:sz w:val="28"/>
          <w:szCs w:val="28"/>
        </w:rPr>
        <w:t>уються</w:t>
      </w:r>
      <w:r w:rsidRPr="000F679E" w:rsidR="00AA4960">
        <w:rPr>
          <w:rFonts w:ascii="Times New Roman" w:hAnsi="Times New Roman"/>
          <w:sz w:val="28"/>
          <w:szCs w:val="28"/>
        </w:rPr>
        <w:t xml:space="preserve">, і </w:t>
      </w:r>
      <w:r w:rsidRPr="000F679E" w:rsidR="003545F3">
        <w:rPr>
          <w:rFonts w:ascii="Times New Roman" w:hAnsi="Times New Roman"/>
          <w:sz w:val="28"/>
          <w:szCs w:val="28"/>
        </w:rPr>
        <w:t xml:space="preserve">по </w:t>
      </w:r>
      <w:r w:rsidRPr="000F679E" w:rsidR="00AA4960">
        <w:rPr>
          <w:rFonts w:ascii="Times New Roman" w:hAnsi="Times New Roman"/>
          <w:sz w:val="28"/>
          <w:szCs w:val="28"/>
        </w:rPr>
        <w:t>можливості, після вивчення результатів, отриманих при перевірці відповідних предконтрольних ділянок з посівами проб.</w:t>
      </w:r>
    </w:p>
    <w:p w:rsidR="00C37742" w:rsidRPr="00CC48A0" w:rsidP="002A2954">
      <w:pPr>
        <w:spacing w:after="0" w:line="240" w:lineRule="auto"/>
        <w:ind w:firstLine="720"/>
        <w:jc w:val="both"/>
        <w:rPr>
          <w:rFonts w:ascii="Times New Roman" w:hAnsi="Times New Roman"/>
          <w:sz w:val="28"/>
          <w:szCs w:val="28"/>
        </w:rPr>
      </w:pPr>
      <w:r w:rsidRPr="000F679E" w:rsidR="002A2954">
        <w:rPr>
          <w:rFonts w:ascii="Times New Roman" w:hAnsi="Times New Roman"/>
          <w:sz w:val="28"/>
          <w:szCs w:val="28"/>
        </w:rPr>
        <w:t>5</w:t>
      </w:r>
      <w:r w:rsidRPr="000F679E" w:rsidR="00AA4960">
        <w:rPr>
          <w:rFonts w:ascii="Times New Roman" w:hAnsi="Times New Roman"/>
          <w:sz w:val="28"/>
          <w:szCs w:val="28"/>
        </w:rPr>
        <w:t xml:space="preserve">.7 При визначенні кількості рослин, які не відповідають сортовим ознаками, і кількості рослин інших видів, апробатора повинен застосовувати встановлений метод (методи описані в документі ОЕСР «Керівництво з тестування контрольних ділянок та проведення польової апробації </w:t>
      </w:r>
      <w:r w:rsidRPr="00CC48A0" w:rsidR="00AA4960">
        <w:rPr>
          <w:rFonts w:ascii="Times New Roman" w:hAnsi="Times New Roman"/>
          <w:sz w:val="28"/>
          <w:szCs w:val="28"/>
        </w:rPr>
        <w:t>насінницьких посівів»).</w:t>
      </w:r>
    </w:p>
    <w:p w:rsidR="000F4522" w:rsidRPr="00CC48A0" w:rsidP="00AC610E">
      <w:pPr>
        <w:spacing w:after="0" w:line="240" w:lineRule="auto"/>
        <w:ind w:firstLine="720"/>
        <w:jc w:val="both"/>
        <w:rPr>
          <w:rFonts w:ascii="Times New Roman" w:hAnsi="Times New Roman"/>
          <w:b/>
          <w:sz w:val="28"/>
          <w:szCs w:val="28"/>
        </w:rPr>
      </w:pPr>
      <w:r w:rsidRPr="00CC48A0" w:rsidR="00171F1F">
        <w:rPr>
          <w:rFonts w:ascii="Times New Roman" w:hAnsi="Times New Roman"/>
          <w:b/>
          <w:sz w:val="28"/>
          <w:szCs w:val="28"/>
        </w:rPr>
        <w:t>6</w:t>
      </w:r>
      <w:r w:rsidRPr="00CC48A0" w:rsidR="00AA4960">
        <w:rPr>
          <w:rFonts w:ascii="Times New Roman" w:hAnsi="Times New Roman"/>
          <w:b/>
          <w:sz w:val="28"/>
          <w:szCs w:val="28"/>
        </w:rPr>
        <w:t xml:space="preserve">. </w:t>
      </w:r>
      <w:r w:rsidRPr="00CC48A0">
        <w:rPr>
          <w:rFonts w:ascii="Times New Roman" w:hAnsi="Times New Roman"/>
          <w:b/>
          <w:sz w:val="28"/>
          <w:szCs w:val="28"/>
        </w:rPr>
        <w:t>Кількість років урожаю</w:t>
      </w:r>
    </w:p>
    <w:p w:rsidR="000F4522" w:rsidRPr="00CC48A0" w:rsidP="000F4522">
      <w:pPr>
        <w:spacing w:after="0" w:line="240" w:lineRule="auto"/>
        <w:ind w:firstLine="709"/>
        <w:jc w:val="both"/>
        <w:rPr>
          <w:rFonts w:ascii="Times New Roman" w:hAnsi="Times New Roman"/>
          <w:sz w:val="28"/>
          <w:szCs w:val="28"/>
        </w:rPr>
      </w:pPr>
      <w:r w:rsidRPr="00CC48A0">
        <w:rPr>
          <w:rFonts w:ascii="Times New Roman" w:hAnsi="Times New Roman"/>
          <w:sz w:val="28"/>
          <w:szCs w:val="28"/>
        </w:rPr>
        <w:t>Спеціально уповноважений орган повинен визначити кількість років урожаю, дозволених для насіннєвого поля, при цьому звертаючи особливу увагу на розмноження сортів іноземної селекції з огляду на можливий вплив екологічних чинників на його сортову чистоту. Такі роки урожаю не повинні перериватись одним або декількома роками, під час яких культура не була під наглядом уповноваженого державного органу.</w:t>
      </w:r>
    </w:p>
    <w:p w:rsidR="00C37742" w:rsidRPr="00AC610E" w:rsidP="002A2954">
      <w:pPr>
        <w:spacing w:after="0" w:line="240" w:lineRule="auto"/>
        <w:ind w:firstLine="720"/>
        <w:jc w:val="both"/>
        <w:rPr>
          <w:rFonts w:ascii="Times New Roman" w:hAnsi="Times New Roman"/>
          <w:b/>
          <w:sz w:val="28"/>
          <w:szCs w:val="28"/>
        </w:rPr>
      </w:pPr>
      <w:r w:rsidRPr="00AC610E" w:rsidR="00171F1F">
        <w:rPr>
          <w:rFonts w:ascii="Times New Roman" w:hAnsi="Times New Roman"/>
          <w:b/>
          <w:sz w:val="28"/>
          <w:szCs w:val="28"/>
        </w:rPr>
        <w:t>7</w:t>
      </w:r>
      <w:r w:rsidRPr="00AC610E">
        <w:rPr>
          <w:rFonts w:ascii="Times New Roman" w:hAnsi="Times New Roman"/>
          <w:b/>
          <w:sz w:val="28"/>
          <w:szCs w:val="28"/>
        </w:rPr>
        <w:t>. Сортова чистота</w:t>
      </w:r>
    </w:p>
    <w:p w:rsidR="00C37742" w:rsidRPr="000F679E" w:rsidP="002A2954">
      <w:pPr>
        <w:spacing w:after="0" w:line="240" w:lineRule="auto"/>
        <w:ind w:firstLine="720"/>
        <w:jc w:val="both"/>
        <w:rPr>
          <w:rFonts w:ascii="Times New Roman" w:hAnsi="Times New Roman"/>
          <w:sz w:val="28"/>
          <w:szCs w:val="28"/>
        </w:rPr>
      </w:pPr>
      <w:r w:rsidRPr="000F679E" w:rsidR="00171F1F">
        <w:rPr>
          <w:rFonts w:ascii="Times New Roman" w:hAnsi="Times New Roman"/>
          <w:sz w:val="28"/>
          <w:szCs w:val="28"/>
        </w:rPr>
        <w:t>7</w:t>
      </w:r>
      <w:r w:rsidRPr="000F679E">
        <w:rPr>
          <w:rFonts w:ascii="Times New Roman" w:hAnsi="Times New Roman"/>
          <w:sz w:val="28"/>
          <w:szCs w:val="28"/>
        </w:rPr>
        <w:t>.1 Стандарти сортової чистоти застосовуються до всіх насіннєви</w:t>
      </w:r>
      <w:r w:rsidRPr="000F679E" w:rsidR="0006799F">
        <w:rPr>
          <w:rFonts w:ascii="Times New Roman" w:hAnsi="Times New Roman"/>
          <w:sz w:val="28"/>
          <w:szCs w:val="28"/>
        </w:rPr>
        <w:t>х пол</w:t>
      </w:r>
      <w:r w:rsidRPr="000F679E" w:rsidR="00C61F3E">
        <w:rPr>
          <w:rFonts w:ascii="Times New Roman" w:hAnsi="Times New Roman"/>
          <w:sz w:val="28"/>
          <w:szCs w:val="28"/>
        </w:rPr>
        <w:t>ів</w:t>
      </w:r>
      <w:r w:rsidRPr="000F679E">
        <w:rPr>
          <w:rFonts w:ascii="Times New Roman" w:hAnsi="Times New Roman"/>
          <w:sz w:val="28"/>
          <w:szCs w:val="28"/>
        </w:rPr>
        <w:t xml:space="preserve"> і повинні бути перевірені під час проведення польово</w:t>
      </w:r>
      <w:r w:rsidRPr="000F679E" w:rsidR="0006799F">
        <w:rPr>
          <w:rFonts w:ascii="Times New Roman" w:hAnsi="Times New Roman"/>
          <w:sz w:val="28"/>
          <w:szCs w:val="28"/>
        </w:rPr>
        <w:t>го</w:t>
      </w:r>
      <w:r w:rsidRPr="000F679E">
        <w:rPr>
          <w:rFonts w:ascii="Times New Roman" w:hAnsi="Times New Roman"/>
          <w:sz w:val="28"/>
          <w:szCs w:val="28"/>
        </w:rPr>
        <w:t xml:space="preserve"> </w:t>
      </w:r>
      <w:r w:rsidRPr="000F679E" w:rsidR="0006799F">
        <w:rPr>
          <w:rFonts w:ascii="Times New Roman" w:hAnsi="Times New Roman"/>
          <w:sz w:val="28"/>
          <w:szCs w:val="28"/>
        </w:rPr>
        <w:t>інспектування</w:t>
      </w:r>
      <w:r w:rsidRPr="000F679E">
        <w:rPr>
          <w:rFonts w:ascii="Times New Roman" w:hAnsi="Times New Roman"/>
          <w:sz w:val="28"/>
          <w:szCs w:val="28"/>
        </w:rPr>
        <w:t>.</w:t>
      </w:r>
    </w:p>
    <w:p w:rsidR="00C37742" w:rsidRPr="000F679E" w:rsidP="002A2954">
      <w:pPr>
        <w:spacing w:after="0" w:line="240" w:lineRule="auto"/>
        <w:ind w:firstLine="720"/>
        <w:jc w:val="both"/>
        <w:rPr>
          <w:rFonts w:ascii="Times New Roman" w:hAnsi="Times New Roman"/>
          <w:sz w:val="28"/>
          <w:szCs w:val="28"/>
        </w:rPr>
      </w:pPr>
      <w:r w:rsidRPr="000F679E" w:rsidR="00171F1F">
        <w:rPr>
          <w:rFonts w:ascii="Times New Roman" w:hAnsi="Times New Roman"/>
          <w:sz w:val="28"/>
          <w:szCs w:val="28"/>
        </w:rPr>
        <w:t>7</w:t>
      </w:r>
      <w:r w:rsidRPr="000F679E">
        <w:rPr>
          <w:rFonts w:ascii="Times New Roman" w:hAnsi="Times New Roman"/>
          <w:sz w:val="28"/>
          <w:szCs w:val="28"/>
        </w:rPr>
        <w:t>.2 Постконтрольн</w:t>
      </w:r>
      <w:r w:rsidRPr="000F679E" w:rsidR="0006799F">
        <w:rPr>
          <w:rFonts w:ascii="Times New Roman" w:hAnsi="Times New Roman"/>
          <w:sz w:val="28"/>
          <w:szCs w:val="28"/>
        </w:rPr>
        <w:t>і</w:t>
      </w:r>
      <w:r w:rsidRPr="000F679E">
        <w:rPr>
          <w:rFonts w:ascii="Times New Roman" w:hAnsi="Times New Roman"/>
          <w:sz w:val="28"/>
          <w:szCs w:val="28"/>
        </w:rPr>
        <w:t xml:space="preserve"> ділянки, вирощ</w:t>
      </w:r>
      <w:r w:rsidRPr="000F679E" w:rsidR="0006799F">
        <w:rPr>
          <w:rFonts w:ascii="Times New Roman" w:hAnsi="Times New Roman"/>
          <w:sz w:val="28"/>
          <w:szCs w:val="28"/>
        </w:rPr>
        <w:t>ені</w:t>
      </w:r>
      <w:r w:rsidRPr="000F679E">
        <w:rPr>
          <w:rFonts w:ascii="Times New Roman" w:hAnsi="Times New Roman"/>
          <w:sz w:val="28"/>
          <w:szCs w:val="28"/>
        </w:rPr>
        <w:t xml:space="preserve"> відповідно до Правила </w:t>
      </w:r>
      <w:r w:rsidRPr="000F679E" w:rsidR="00840EB2">
        <w:rPr>
          <w:rFonts w:ascii="Times New Roman" w:hAnsi="Times New Roman"/>
          <w:sz w:val="28"/>
          <w:szCs w:val="28"/>
        </w:rPr>
        <w:t>8</w:t>
      </w:r>
      <w:r w:rsidRPr="000F679E">
        <w:rPr>
          <w:rFonts w:ascii="Times New Roman" w:hAnsi="Times New Roman"/>
          <w:sz w:val="28"/>
          <w:szCs w:val="28"/>
        </w:rPr>
        <w:t>, слід також використовувати в якості контрольного зразка.</w:t>
      </w:r>
    </w:p>
    <w:p w:rsidR="00EF5C12" w:rsidP="002A2954">
      <w:pPr>
        <w:spacing w:after="0" w:line="240" w:lineRule="auto"/>
        <w:ind w:firstLine="720"/>
        <w:jc w:val="both"/>
        <w:rPr>
          <w:rFonts w:ascii="Times New Roman" w:hAnsi="Times New Roman"/>
          <w:sz w:val="28"/>
          <w:szCs w:val="28"/>
        </w:rPr>
      </w:pPr>
    </w:p>
    <w:p w:rsidR="00AC610E" w:rsidP="002A2954">
      <w:pPr>
        <w:spacing w:after="0" w:line="240" w:lineRule="auto"/>
        <w:ind w:firstLine="720"/>
        <w:jc w:val="both"/>
        <w:rPr>
          <w:rFonts w:ascii="Times New Roman" w:hAnsi="Times New Roman"/>
          <w:sz w:val="28"/>
          <w:szCs w:val="28"/>
        </w:rPr>
      </w:pPr>
    </w:p>
    <w:p w:rsidR="00AC610E" w:rsidP="002A2954">
      <w:pPr>
        <w:spacing w:after="0" w:line="240" w:lineRule="auto"/>
        <w:ind w:firstLine="720"/>
        <w:jc w:val="both"/>
        <w:rPr>
          <w:rFonts w:ascii="Times New Roman" w:hAnsi="Times New Roman"/>
          <w:sz w:val="28"/>
          <w:szCs w:val="28"/>
        </w:rPr>
      </w:pPr>
    </w:p>
    <w:p w:rsidR="00AC610E" w:rsidP="002A2954">
      <w:pPr>
        <w:spacing w:after="0" w:line="240" w:lineRule="auto"/>
        <w:ind w:firstLine="720"/>
        <w:jc w:val="both"/>
        <w:rPr>
          <w:rFonts w:ascii="Times New Roman" w:hAnsi="Times New Roman"/>
          <w:sz w:val="28"/>
          <w:szCs w:val="28"/>
        </w:rPr>
      </w:pPr>
    </w:p>
    <w:p w:rsidR="00AC610E" w:rsidRPr="000F679E" w:rsidP="002A2954">
      <w:pPr>
        <w:spacing w:after="0" w:line="240" w:lineRule="auto"/>
        <w:ind w:firstLine="720"/>
        <w:jc w:val="both"/>
        <w:rPr>
          <w:rFonts w:ascii="Times New Roman" w:hAnsi="Times New Roman"/>
          <w:sz w:val="28"/>
          <w:szCs w:val="28"/>
        </w:rPr>
      </w:pPr>
    </w:p>
    <w:p w:rsidR="00C37742" w:rsidRPr="000F679E" w:rsidP="002A2954">
      <w:pPr>
        <w:spacing w:after="0" w:line="240" w:lineRule="auto"/>
        <w:ind w:firstLine="720"/>
        <w:jc w:val="both"/>
        <w:rPr>
          <w:rFonts w:ascii="Times New Roman" w:hAnsi="Times New Roman"/>
          <w:sz w:val="28"/>
          <w:szCs w:val="28"/>
        </w:rPr>
      </w:pPr>
      <w:r w:rsidRPr="000F679E" w:rsidR="00171F1F">
        <w:rPr>
          <w:rFonts w:ascii="Times New Roman" w:hAnsi="Times New Roman"/>
          <w:sz w:val="28"/>
          <w:szCs w:val="28"/>
        </w:rPr>
        <w:t>7</w:t>
      </w:r>
      <w:r w:rsidRPr="000F679E">
        <w:rPr>
          <w:rFonts w:ascii="Times New Roman" w:hAnsi="Times New Roman"/>
          <w:sz w:val="28"/>
          <w:szCs w:val="28"/>
        </w:rPr>
        <w:t xml:space="preserve">.3 Мінімальний відсоток сортової чистоти слід застосовувати до деяких видів, відповідно </w:t>
      </w:r>
      <w:r w:rsidRPr="000F679E" w:rsidR="006E2DE1">
        <w:rPr>
          <w:rFonts w:ascii="Times New Roman" w:hAnsi="Times New Roman"/>
          <w:sz w:val="28"/>
          <w:szCs w:val="28"/>
        </w:rPr>
        <w:t>до наступної таблиці</w:t>
      </w:r>
      <w:r w:rsidRPr="000F679E">
        <w:rPr>
          <w:rFonts w:ascii="Times New Roman" w:hAnsi="Times New Roman"/>
          <w:sz w:val="28"/>
          <w:szCs w:val="28"/>
        </w:rPr>
        <w:t>:</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160"/>
        <w:gridCol w:w="2340"/>
        <w:gridCol w:w="2340"/>
      </w:tblGrid>
      <w:tr w:rsidTr="00014F3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vAlign w:val="center"/>
          </w:tcPr>
          <w:p w:rsidR="00C37742"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Вид</w:t>
            </w:r>
          </w:p>
        </w:tc>
        <w:tc>
          <w:tcPr>
            <w:tcW w:w="2160" w:type="dxa"/>
            <w:shd w:val="clear" w:color="auto" w:fill="auto"/>
            <w:vAlign w:val="center"/>
          </w:tcPr>
          <w:p w:rsidR="00C37742"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Базове насіння</w:t>
            </w:r>
          </w:p>
        </w:tc>
        <w:tc>
          <w:tcPr>
            <w:tcW w:w="2340" w:type="dxa"/>
            <w:shd w:val="clear" w:color="auto" w:fill="auto"/>
            <w:vAlign w:val="center"/>
          </w:tcPr>
          <w:p w:rsidR="00C37742"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Сертифіковане насіння першої генерації</w:t>
            </w:r>
          </w:p>
        </w:tc>
        <w:tc>
          <w:tcPr>
            <w:tcW w:w="2340" w:type="dxa"/>
            <w:shd w:val="clear" w:color="auto" w:fill="auto"/>
            <w:vAlign w:val="center"/>
          </w:tcPr>
          <w:p w:rsidR="00C37742"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Сертифіковане насіння другої генерації</w:t>
            </w:r>
          </w:p>
        </w:tc>
      </w:tr>
      <w:tr w:rsidTr="00014F38">
        <w:tblPrEx>
          <w:tblW w:w="0" w:type="auto"/>
          <w:tblInd w:w="108" w:type="dxa"/>
          <w:tblLook w:val="01E0"/>
        </w:tblPrEx>
        <w:tc>
          <w:tcPr>
            <w:tcW w:w="2520" w:type="dxa"/>
            <w:shd w:val="clear" w:color="auto" w:fill="auto"/>
          </w:tcPr>
          <w:p w:rsidR="0006799F" w:rsidRPr="000F679E" w:rsidP="00014F38">
            <w:pPr>
              <w:widowControl w:val="0"/>
              <w:spacing w:after="0" w:line="240" w:lineRule="auto"/>
              <w:rPr>
                <w:rFonts w:ascii="Times New Roman" w:hAnsi="Times New Roman"/>
                <w:sz w:val="28"/>
                <w:szCs w:val="28"/>
              </w:rPr>
            </w:pPr>
            <w:r w:rsidRPr="000F679E">
              <w:rPr>
                <w:rStyle w:val="131"/>
                <w:rFonts w:ascii="Times New Roman" w:hAnsi="Times New Roman"/>
                <w:sz w:val="28"/>
                <w:szCs w:val="28"/>
              </w:rPr>
              <w:t>Triticum aestivum, Hordeum</w:t>
            </w:r>
            <w:r w:rsidRPr="000F679E">
              <w:rPr>
                <w:rFonts w:ascii="Times New Roman" w:hAnsi="Times New Roman"/>
                <w:sz w:val="28"/>
                <w:szCs w:val="28"/>
              </w:rPr>
              <w:t xml:space="preserve"> vulgare, Avena, Oryza sativa и Eleusine coracana</w:t>
            </w:r>
          </w:p>
        </w:tc>
        <w:tc>
          <w:tcPr>
            <w:tcW w:w="2160" w:type="dxa"/>
            <w:shd w:val="clear" w:color="auto" w:fill="auto"/>
          </w:tcPr>
          <w:p w:rsidR="0006799F" w:rsidRPr="00875064" w:rsidP="00014F38">
            <w:pPr>
              <w:widowControl w:val="0"/>
              <w:spacing w:after="0" w:line="240" w:lineRule="auto"/>
              <w:jc w:val="center"/>
              <w:rPr>
                <w:rFonts w:ascii="Times New Roman" w:hAnsi="Times New Roman"/>
                <w:sz w:val="28"/>
                <w:szCs w:val="28"/>
              </w:rPr>
            </w:pPr>
            <w:r w:rsidRPr="00875064">
              <w:rPr>
                <w:rFonts w:ascii="Times New Roman" w:hAnsi="Times New Roman"/>
                <w:sz w:val="28"/>
                <w:szCs w:val="28"/>
              </w:rPr>
              <w:t>99,9%</w:t>
            </w:r>
          </w:p>
        </w:tc>
        <w:tc>
          <w:tcPr>
            <w:tcW w:w="2340" w:type="dxa"/>
            <w:shd w:val="clear" w:color="auto" w:fill="auto"/>
          </w:tcPr>
          <w:p w:rsidR="0006799F"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99,7%</w:t>
            </w:r>
          </w:p>
        </w:tc>
        <w:tc>
          <w:tcPr>
            <w:tcW w:w="2340" w:type="dxa"/>
            <w:shd w:val="clear" w:color="auto" w:fill="auto"/>
          </w:tcPr>
          <w:p w:rsidR="0006799F"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99,0%</w:t>
            </w:r>
          </w:p>
        </w:tc>
      </w:tr>
      <w:tr w:rsidTr="00014F38">
        <w:tblPrEx>
          <w:tblW w:w="0" w:type="auto"/>
          <w:tblInd w:w="108" w:type="dxa"/>
          <w:tblLook w:val="01E0"/>
        </w:tblPrEx>
        <w:tc>
          <w:tcPr>
            <w:tcW w:w="2520" w:type="dxa"/>
            <w:shd w:val="clear" w:color="auto" w:fill="auto"/>
          </w:tcPr>
          <w:p w:rsidR="006E2DE1" w:rsidRPr="000F679E" w:rsidP="00014F38">
            <w:pPr>
              <w:widowControl w:val="0"/>
              <w:spacing w:after="0" w:line="240" w:lineRule="auto"/>
              <w:rPr>
                <w:rFonts w:ascii="Times New Roman" w:hAnsi="Times New Roman"/>
                <w:sz w:val="28"/>
                <w:szCs w:val="28"/>
              </w:rPr>
            </w:pPr>
            <w:r w:rsidRPr="000F679E" w:rsidR="0006799F">
              <w:rPr>
                <w:rFonts w:ascii="Times New Roman" w:hAnsi="Times New Roman"/>
                <w:sz w:val="28"/>
                <w:szCs w:val="28"/>
              </w:rPr>
              <w:t xml:space="preserve">В основному самозапильні сорти </w:t>
            </w:r>
          </w:p>
          <w:p w:rsidR="0006799F"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x Triticosecale</w:t>
            </w:r>
          </w:p>
        </w:tc>
        <w:tc>
          <w:tcPr>
            <w:tcW w:w="2160" w:type="dxa"/>
            <w:shd w:val="clear" w:color="auto" w:fill="auto"/>
          </w:tcPr>
          <w:p w:rsidR="0006799F" w:rsidRPr="000F679E" w:rsidP="00014F38">
            <w:pPr>
              <w:widowControl w:val="0"/>
              <w:spacing w:after="0" w:line="240" w:lineRule="auto"/>
              <w:jc w:val="center"/>
              <w:rPr>
                <w:rFonts w:ascii="Times New Roman" w:hAnsi="Times New Roman"/>
                <w:sz w:val="28"/>
                <w:szCs w:val="28"/>
              </w:rPr>
            </w:pPr>
            <w:r w:rsidRPr="000F679E">
              <w:rPr>
                <w:rStyle w:val="60"/>
                <w:rFonts w:ascii="Times New Roman" w:hAnsi="Times New Roman"/>
                <w:sz w:val="28"/>
                <w:szCs w:val="28"/>
              </w:rPr>
              <w:t>99,7%</w:t>
            </w:r>
          </w:p>
        </w:tc>
        <w:tc>
          <w:tcPr>
            <w:tcW w:w="2340" w:type="dxa"/>
            <w:shd w:val="clear" w:color="auto" w:fill="auto"/>
          </w:tcPr>
          <w:p w:rsidR="0006799F" w:rsidRPr="000F679E" w:rsidP="00014F38">
            <w:pPr>
              <w:widowControl w:val="0"/>
              <w:spacing w:after="0" w:line="240" w:lineRule="auto"/>
              <w:jc w:val="center"/>
              <w:rPr>
                <w:rFonts w:ascii="Times New Roman" w:hAnsi="Times New Roman"/>
                <w:sz w:val="28"/>
                <w:szCs w:val="28"/>
              </w:rPr>
            </w:pPr>
            <w:r w:rsidRPr="00875064">
              <w:rPr>
                <w:rStyle w:val="60"/>
                <w:rFonts w:ascii="Times New Roman" w:hAnsi="Times New Roman"/>
                <w:sz w:val="28"/>
                <w:szCs w:val="28"/>
              </w:rPr>
              <w:t>99,0%</w:t>
            </w:r>
          </w:p>
        </w:tc>
        <w:tc>
          <w:tcPr>
            <w:tcW w:w="2340" w:type="dxa"/>
            <w:shd w:val="clear" w:color="auto" w:fill="auto"/>
          </w:tcPr>
          <w:p w:rsidR="0006799F" w:rsidRPr="000F679E" w:rsidP="00014F38">
            <w:pPr>
              <w:widowControl w:val="0"/>
              <w:spacing w:after="0" w:line="240" w:lineRule="auto"/>
              <w:jc w:val="center"/>
              <w:rPr>
                <w:rFonts w:ascii="Times New Roman" w:hAnsi="Times New Roman"/>
                <w:sz w:val="28"/>
                <w:szCs w:val="28"/>
              </w:rPr>
            </w:pPr>
            <w:r w:rsidRPr="000F679E">
              <w:rPr>
                <w:rStyle w:val="60"/>
                <w:rFonts w:ascii="Times New Roman" w:hAnsi="Times New Roman"/>
                <w:sz w:val="28"/>
                <w:szCs w:val="28"/>
              </w:rPr>
              <w:t>98,0%</w:t>
            </w:r>
          </w:p>
        </w:tc>
      </w:tr>
    </w:tbl>
    <w:p w:rsidR="00C37742" w:rsidRPr="000F679E" w:rsidP="00C2381A">
      <w:pPr>
        <w:spacing w:after="0" w:line="240" w:lineRule="auto"/>
        <w:jc w:val="both"/>
        <w:rPr>
          <w:rFonts w:ascii="Times New Roman" w:hAnsi="Times New Roman"/>
          <w:sz w:val="28"/>
          <w:szCs w:val="28"/>
        </w:rPr>
      </w:pPr>
    </w:p>
    <w:p w:rsidR="006D38B7" w:rsidRPr="000F679E" w:rsidP="0006799F">
      <w:pPr>
        <w:spacing w:after="0" w:line="240" w:lineRule="auto"/>
        <w:jc w:val="both"/>
        <w:rPr>
          <w:rFonts w:ascii="Times New Roman" w:hAnsi="Times New Roman"/>
          <w:sz w:val="28"/>
          <w:szCs w:val="28"/>
        </w:rPr>
      </w:pPr>
    </w:p>
    <w:p w:rsidR="00171F1F" w:rsidRPr="000F679E" w:rsidP="00250181">
      <w:pPr>
        <w:pStyle w:val="BodyText"/>
        <w:numPr>
          <w:ilvl w:val="1"/>
          <w:numId w:val="55"/>
        </w:numPr>
        <w:tabs>
          <w:tab w:val="left" w:pos="881"/>
        </w:tabs>
        <w:spacing w:before="0"/>
        <w:ind w:left="0" w:firstLine="720"/>
        <w:jc w:val="both"/>
        <w:rPr>
          <w:rFonts w:ascii="Times New Roman" w:hAnsi="Times New Roman" w:cs="Times New Roman"/>
          <w:sz w:val="28"/>
          <w:szCs w:val="28"/>
          <w:lang w:val="uk-UA"/>
        </w:rPr>
      </w:pPr>
      <w:r w:rsidRPr="000F679E">
        <w:rPr>
          <w:rStyle w:val="0pt0"/>
          <w:rFonts w:ascii="Times New Roman" w:hAnsi="Times New Roman" w:cs="Times New Roman"/>
          <w:sz w:val="28"/>
          <w:szCs w:val="28"/>
          <w:lang w:val="uk-UA" w:eastAsia="ru-RU"/>
        </w:rPr>
        <w:t>Максимальна кількість рослин одних і тих самих видів, що не відповідають сортовим ознакам для сортів з перехресним запиленням деяких видів</w:t>
      </w:r>
    </w:p>
    <w:p w:rsidR="00171F1F" w:rsidRPr="000F679E" w:rsidP="0006799F">
      <w:pPr>
        <w:pStyle w:val="BodyText"/>
        <w:spacing w:before="0"/>
        <w:ind w:firstLine="720"/>
        <w:jc w:val="both"/>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 xml:space="preserve">Для сортів з перехресним запиленням </w:t>
      </w:r>
      <w:r w:rsidRPr="000F679E">
        <w:rPr>
          <w:rStyle w:val="27"/>
          <w:rFonts w:ascii="Times New Roman" w:hAnsi="Times New Roman" w:cs="Times New Roman"/>
          <w:b w:val="0"/>
          <w:sz w:val="28"/>
          <w:szCs w:val="28"/>
          <w:lang w:val="uk-UA" w:eastAsia="ru-RU"/>
        </w:rPr>
        <w:t>Secale cereale, x Triticosecale</w:t>
      </w:r>
      <w:r w:rsidRPr="000F679E">
        <w:rPr>
          <w:rStyle w:val="0pt0"/>
          <w:rFonts w:ascii="Times New Roman" w:hAnsi="Times New Roman" w:cs="Times New Roman"/>
          <w:b/>
          <w:sz w:val="28"/>
          <w:szCs w:val="28"/>
          <w:lang w:val="uk-UA" w:eastAsia="ru-RU"/>
        </w:rPr>
        <w:t xml:space="preserve"> </w:t>
      </w:r>
      <w:r w:rsidRPr="000F679E">
        <w:rPr>
          <w:rStyle w:val="0pt0"/>
          <w:rFonts w:ascii="Times New Roman" w:hAnsi="Times New Roman" w:cs="Times New Roman"/>
          <w:sz w:val="28"/>
          <w:szCs w:val="28"/>
          <w:lang w:val="uk-UA" w:eastAsia="ru-RU"/>
        </w:rPr>
        <w:t xml:space="preserve">та  </w:t>
      </w:r>
      <w:r w:rsidRPr="000F679E">
        <w:rPr>
          <w:rStyle w:val="27"/>
          <w:rFonts w:ascii="Times New Roman" w:hAnsi="Times New Roman" w:cs="Times New Roman"/>
          <w:b w:val="0"/>
          <w:sz w:val="28"/>
          <w:szCs w:val="28"/>
          <w:lang w:val="uk-UA" w:eastAsia="ru-RU"/>
        </w:rPr>
        <w:t>Fagopyrum esculentum</w:t>
      </w:r>
      <w:r w:rsidRPr="000F679E">
        <w:rPr>
          <w:rStyle w:val="0pt0"/>
          <w:rFonts w:ascii="Times New Roman" w:hAnsi="Times New Roman" w:cs="Times New Roman"/>
          <w:sz w:val="28"/>
          <w:szCs w:val="28"/>
          <w:lang w:val="uk-UA" w:eastAsia="ru-RU"/>
        </w:rPr>
        <w:t xml:space="preserve"> Moench, кількість рослин того ж виду, що визнаються такими, що не відповідають сортові, не має перев</w:t>
      </w:r>
      <w:r w:rsidRPr="00875064" w:rsidR="00C61F3E">
        <w:rPr>
          <w:rStyle w:val="0pt0"/>
          <w:rFonts w:ascii="Times New Roman" w:hAnsi="Times New Roman" w:cs="Times New Roman"/>
          <w:sz w:val="28"/>
          <w:szCs w:val="28"/>
          <w:lang w:val="uk-UA" w:eastAsia="ru-RU"/>
        </w:rPr>
        <w:t>ищувати одну рослину на три</w:t>
      </w:r>
      <w:r w:rsidRPr="000F679E" w:rsidR="00C61F3E">
        <w:rPr>
          <w:rStyle w:val="0pt0"/>
          <w:rFonts w:ascii="Times New Roman" w:hAnsi="Times New Roman" w:cs="Times New Roman"/>
          <w:sz w:val="28"/>
          <w:szCs w:val="28"/>
          <w:lang w:val="uk-UA" w:eastAsia="ru-RU"/>
        </w:rPr>
        <w:t>дцяти</w:t>
      </w:r>
      <w:r w:rsidRPr="000F679E">
        <w:rPr>
          <w:rStyle w:val="0pt0"/>
          <w:rFonts w:ascii="Times New Roman" w:hAnsi="Times New Roman" w:cs="Times New Roman"/>
          <w:sz w:val="28"/>
          <w:szCs w:val="28"/>
          <w:lang w:val="uk-UA" w:eastAsia="ru-RU"/>
        </w:rPr>
        <w:t xml:space="preserve"> квадратних метр</w:t>
      </w:r>
      <w:r w:rsidRPr="000F679E" w:rsidR="00883921">
        <w:rPr>
          <w:rStyle w:val="0pt0"/>
          <w:rFonts w:ascii="Times New Roman" w:hAnsi="Times New Roman" w:cs="Times New Roman"/>
          <w:sz w:val="28"/>
          <w:szCs w:val="28"/>
          <w:lang w:val="uk-UA" w:eastAsia="ru-RU"/>
        </w:rPr>
        <w:t>ах</w:t>
      </w:r>
      <w:r w:rsidRPr="000F679E">
        <w:rPr>
          <w:rStyle w:val="0pt0"/>
          <w:rFonts w:ascii="Times New Roman" w:hAnsi="Times New Roman" w:cs="Times New Roman"/>
          <w:sz w:val="28"/>
          <w:szCs w:val="28"/>
          <w:lang w:val="uk-UA" w:eastAsia="ru-RU"/>
        </w:rPr>
        <w:t xml:space="preserve"> на полях для вирощування базового насіння, і одну рослину на десять квадратних метр</w:t>
      </w:r>
      <w:r w:rsidRPr="000F679E" w:rsidR="00883921">
        <w:rPr>
          <w:rStyle w:val="0pt0"/>
          <w:rFonts w:ascii="Times New Roman" w:hAnsi="Times New Roman" w:cs="Times New Roman"/>
          <w:sz w:val="28"/>
          <w:szCs w:val="28"/>
          <w:lang w:val="uk-UA" w:eastAsia="ru-RU"/>
        </w:rPr>
        <w:t>ах</w:t>
      </w:r>
      <w:r w:rsidRPr="000F679E">
        <w:rPr>
          <w:rStyle w:val="0pt0"/>
          <w:rFonts w:ascii="Times New Roman" w:hAnsi="Times New Roman" w:cs="Times New Roman"/>
          <w:sz w:val="28"/>
          <w:szCs w:val="28"/>
          <w:lang w:val="uk-UA" w:eastAsia="ru-RU"/>
        </w:rPr>
        <w:t xml:space="preserve"> на полях для вирощування сертифікованого насіння.</w:t>
      </w:r>
    </w:p>
    <w:p w:rsidR="00171F1F" w:rsidRPr="00875064" w:rsidP="0006799F">
      <w:pPr>
        <w:pStyle w:val="BodyText"/>
        <w:spacing w:before="0"/>
        <w:rPr>
          <w:rFonts w:ascii="Times New Roman" w:hAnsi="Times New Roman" w:cs="Times New Roman"/>
          <w:sz w:val="28"/>
          <w:szCs w:val="28"/>
          <w:lang w:val="uk-UA"/>
        </w:rPr>
      </w:pPr>
    </w:p>
    <w:p w:rsidR="00171F1F" w:rsidRPr="00875064" w:rsidP="0006799F">
      <w:pPr>
        <w:pStyle w:val="BodyText"/>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 xml:space="preserve">Зведена таблиця: </w:t>
      </w:r>
      <w:r w:rsidRPr="000F679E" w:rsidR="00883921">
        <w:rPr>
          <w:rStyle w:val="0pt0"/>
          <w:rFonts w:ascii="Times New Roman" w:hAnsi="Times New Roman" w:cs="Times New Roman"/>
          <w:sz w:val="28"/>
          <w:szCs w:val="28"/>
          <w:lang w:val="uk-UA" w:eastAsia="ru-RU"/>
        </w:rPr>
        <w:t>М</w:t>
      </w:r>
      <w:r w:rsidRPr="000F679E">
        <w:rPr>
          <w:rStyle w:val="0pt0"/>
          <w:rFonts w:ascii="Times New Roman" w:hAnsi="Times New Roman" w:cs="Times New Roman"/>
          <w:sz w:val="28"/>
          <w:szCs w:val="28"/>
          <w:lang w:val="uk-UA" w:eastAsia="ru-RU"/>
        </w:rPr>
        <w:t>аксимальна кількість рослин одного виду, що не відповідають ознакам сорту з п</w:t>
      </w:r>
      <w:r w:rsidRPr="00875064">
        <w:rPr>
          <w:rStyle w:val="0pt0"/>
          <w:rFonts w:ascii="Times New Roman" w:hAnsi="Times New Roman" w:cs="Times New Roman"/>
          <w:sz w:val="28"/>
          <w:szCs w:val="28"/>
          <w:lang w:val="uk-UA" w:eastAsia="ru-RU"/>
        </w:rPr>
        <w:t>ерехресним запилення</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2725"/>
        <w:gridCol w:w="294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077" w:type="dxa"/>
          </w:tcPr>
          <w:p w:rsidR="00171F1F" w:rsidRPr="000F679E" w:rsidP="0006799F">
            <w:pPr>
              <w:pStyle w:val="BodyText"/>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Види</w:t>
            </w:r>
          </w:p>
          <w:p w:rsidR="00171F1F" w:rsidRPr="000F679E" w:rsidP="0006799F">
            <w:pPr>
              <w:pStyle w:val="BodyText"/>
              <w:spacing w:before="0"/>
              <w:jc w:val="center"/>
              <w:rPr>
                <w:rStyle w:val="0pt0"/>
                <w:rFonts w:ascii="Times New Roman" w:hAnsi="Times New Roman" w:cs="Times New Roman"/>
                <w:sz w:val="28"/>
                <w:szCs w:val="28"/>
                <w:lang w:val="uk-UA" w:eastAsia="ru-RU"/>
              </w:rPr>
            </w:pPr>
          </w:p>
        </w:tc>
        <w:tc>
          <w:tcPr>
            <w:tcW w:w="2777" w:type="dxa"/>
          </w:tcPr>
          <w:p w:rsidR="00171F1F" w:rsidRPr="000F679E" w:rsidP="0006799F">
            <w:pPr>
              <w:pStyle w:val="BodyText"/>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Базове насіння</w:t>
            </w:r>
          </w:p>
        </w:tc>
        <w:tc>
          <w:tcPr>
            <w:tcW w:w="2977" w:type="dxa"/>
          </w:tcPr>
          <w:p w:rsidR="00171F1F" w:rsidRPr="000F679E" w:rsidP="0006799F">
            <w:pPr>
              <w:pStyle w:val="BodyText"/>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Сертифіковане насіння</w:t>
            </w:r>
          </w:p>
        </w:tc>
      </w:tr>
      <w:tr>
        <w:tblPrEx>
          <w:tblW w:w="0" w:type="auto"/>
          <w:tblLook w:val="00A0"/>
        </w:tblPrEx>
        <w:tc>
          <w:tcPr>
            <w:tcW w:w="4077" w:type="dxa"/>
          </w:tcPr>
          <w:p w:rsidR="00171F1F" w:rsidRPr="000F679E" w:rsidP="0006799F">
            <w:pPr>
              <w:pStyle w:val="BodyText"/>
              <w:spacing w:before="0"/>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 xml:space="preserve">Сорти з перехресним запиленням </w:t>
            </w:r>
            <w:r w:rsidRPr="000F679E">
              <w:rPr>
                <w:rStyle w:val="27"/>
                <w:rFonts w:ascii="Times New Roman" w:hAnsi="Times New Roman" w:cs="Times New Roman"/>
                <w:b w:val="0"/>
                <w:sz w:val="28"/>
                <w:szCs w:val="28"/>
                <w:lang w:val="uk-UA" w:eastAsia="ru-RU"/>
              </w:rPr>
              <w:t>Secale cereale, x Triticosecale</w:t>
            </w:r>
            <w:r w:rsidRPr="000F679E">
              <w:rPr>
                <w:rStyle w:val="27"/>
                <w:rFonts w:ascii="Times New Roman" w:hAnsi="Times New Roman" w:cs="Times New Roman"/>
                <w:sz w:val="28"/>
                <w:szCs w:val="28"/>
                <w:lang w:val="uk-UA" w:eastAsia="ru-RU"/>
              </w:rPr>
              <w:t xml:space="preserve"> </w:t>
            </w:r>
            <w:r w:rsidRPr="00875064">
              <w:rPr>
                <w:rStyle w:val="27"/>
                <w:rFonts w:ascii="Times New Roman" w:hAnsi="Times New Roman" w:cs="Times New Roman"/>
                <w:b w:val="0"/>
                <w:bCs w:val="0"/>
                <w:i w:val="0"/>
                <w:iCs w:val="0"/>
                <w:sz w:val="28"/>
                <w:szCs w:val="28"/>
                <w:lang w:val="uk-UA" w:eastAsia="ru-RU"/>
              </w:rPr>
              <w:t>та</w:t>
            </w:r>
            <w:r w:rsidRPr="000F679E">
              <w:rPr>
                <w:rStyle w:val="27"/>
                <w:rFonts w:ascii="Times New Roman" w:hAnsi="Times New Roman" w:cs="Times New Roman"/>
                <w:sz w:val="28"/>
                <w:szCs w:val="28"/>
                <w:lang w:val="uk-UA" w:eastAsia="ru-RU"/>
              </w:rPr>
              <w:t xml:space="preserve"> </w:t>
            </w:r>
            <w:r w:rsidRPr="000F679E">
              <w:rPr>
                <w:rStyle w:val="27"/>
                <w:rFonts w:ascii="Times New Roman" w:hAnsi="Times New Roman" w:cs="Times New Roman"/>
                <w:b w:val="0"/>
                <w:sz w:val="28"/>
                <w:szCs w:val="28"/>
                <w:lang w:val="uk-UA" w:eastAsia="ru-RU"/>
              </w:rPr>
              <w:t>Fagopyrum esculentum</w:t>
            </w:r>
            <w:r w:rsidRPr="000F679E">
              <w:rPr>
                <w:rStyle w:val="0pt0"/>
                <w:rFonts w:ascii="Times New Roman" w:hAnsi="Times New Roman" w:cs="Times New Roman"/>
                <w:b/>
                <w:sz w:val="28"/>
                <w:szCs w:val="28"/>
                <w:lang w:val="uk-UA" w:eastAsia="ru-RU"/>
              </w:rPr>
              <w:t xml:space="preserve"> </w:t>
            </w:r>
            <w:r w:rsidRPr="000F679E">
              <w:rPr>
                <w:rStyle w:val="0pt0"/>
                <w:rFonts w:ascii="Times New Roman" w:hAnsi="Times New Roman" w:cs="Times New Roman"/>
                <w:sz w:val="28"/>
                <w:szCs w:val="28"/>
                <w:lang w:val="uk-UA" w:eastAsia="ru-RU"/>
              </w:rPr>
              <w:t>Moench</w:t>
            </w:r>
          </w:p>
          <w:p w:rsidR="00171F1F" w:rsidRPr="00875064" w:rsidP="0006799F">
            <w:pPr>
              <w:pStyle w:val="BodyText"/>
              <w:spacing w:before="0"/>
              <w:rPr>
                <w:rStyle w:val="0pt0"/>
                <w:rFonts w:ascii="Times New Roman" w:hAnsi="Times New Roman" w:cs="Times New Roman"/>
                <w:sz w:val="28"/>
                <w:szCs w:val="28"/>
                <w:lang w:val="uk-UA" w:eastAsia="ru-RU"/>
              </w:rPr>
            </w:pPr>
          </w:p>
        </w:tc>
        <w:tc>
          <w:tcPr>
            <w:tcW w:w="2777" w:type="dxa"/>
          </w:tcPr>
          <w:p w:rsidR="00171F1F" w:rsidRPr="000F679E" w:rsidP="0006799F">
            <w:pPr>
              <w:pStyle w:val="BodyText"/>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1 на 30 кв.м</w:t>
            </w:r>
          </w:p>
        </w:tc>
        <w:tc>
          <w:tcPr>
            <w:tcW w:w="2977" w:type="dxa"/>
          </w:tcPr>
          <w:p w:rsidR="00171F1F" w:rsidRPr="000F679E" w:rsidP="0006799F">
            <w:pPr>
              <w:pStyle w:val="BodyText"/>
              <w:spacing w:before="0"/>
              <w:jc w:val="center"/>
              <w:rPr>
                <w:rStyle w:val="0pt0"/>
                <w:rFonts w:ascii="Times New Roman" w:hAnsi="Times New Roman" w:cs="Times New Roman"/>
                <w:sz w:val="28"/>
                <w:szCs w:val="28"/>
                <w:lang w:val="uk-UA" w:eastAsia="ru-RU"/>
              </w:rPr>
            </w:pPr>
            <w:r w:rsidRPr="000F679E">
              <w:rPr>
                <w:rStyle w:val="0pt0"/>
                <w:rFonts w:ascii="Times New Roman" w:hAnsi="Times New Roman" w:cs="Times New Roman"/>
                <w:sz w:val="28"/>
                <w:szCs w:val="28"/>
                <w:lang w:val="uk-UA" w:eastAsia="ru-RU"/>
              </w:rPr>
              <w:t>1 на 10 кв.м</w:t>
            </w:r>
          </w:p>
        </w:tc>
      </w:tr>
    </w:tbl>
    <w:p w:rsidR="00171F1F" w:rsidRPr="000F679E" w:rsidP="0006799F">
      <w:pPr>
        <w:spacing w:after="0" w:line="240" w:lineRule="auto"/>
        <w:jc w:val="both"/>
        <w:rPr>
          <w:rFonts w:ascii="Times New Roman" w:hAnsi="Times New Roman"/>
          <w:sz w:val="28"/>
          <w:szCs w:val="28"/>
        </w:rPr>
      </w:pPr>
    </w:p>
    <w:p w:rsidR="00171F1F" w:rsidRPr="000F679E" w:rsidP="0006799F">
      <w:pPr>
        <w:spacing w:after="0" w:line="240" w:lineRule="auto"/>
        <w:jc w:val="both"/>
        <w:rPr>
          <w:rFonts w:ascii="Times New Roman" w:hAnsi="Times New Roman"/>
          <w:sz w:val="28"/>
          <w:szCs w:val="28"/>
        </w:rPr>
      </w:pPr>
    </w:p>
    <w:p w:rsidR="00171F1F" w:rsidRPr="000F679E" w:rsidP="00C2381A">
      <w:pPr>
        <w:spacing w:after="0" w:line="240" w:lineRule="auto"/>
        <w:jc w:val="both"/>
        <w:rPr>
          <w:rFonts w:ascii="Times New Roman" w:hAnsi="Times New Roman"/>
          <w:sz w:val="28"/>
          <w:szCs w:val="28"/>
        </w:rPr>
      </w:pPr>
    </w:p>
    <w:p w:rsidR="00171F1F" w:rsidRPr="000F679E" w:rsidP="00C2381A">
      <w:pPr>
        <w:spacing w:after="0" w:line="240" w:lineRule="auto"/>
        <w:jc w:val="both"/>
        <w:rPr>
          <w:rFonts w:ascii="Times New Roman" w:hAnsi="Times New Roman"/>
          <w:sz w:val="28"/>
          <w:szCs w:val="28"/>
        </w:rPr>
      </w:pPr>
    </w:p>
    <w:p w:rsidR="00DF3CD3" w:rsidRPr="000F679E" w:rsidP="00C2381A">
      <w:pPr>
        <w:spacing w:after="0" w:line="240" w:lineRule="auto"/>
        <w:jc w:val="both"/>
        <w:rPr>
          <w:rFonts w:ascii="Times New Roman" w:hAnsi="Times New Roman"/>
          <w:sz w:val="28"/>
          <w:szCs w:val="28"/>
        </w:rPr>
      </w:pPr>
    </w:p>
    <w:p w:rsidR="00171F1F" w:rsidRPr="000F679E" w:rsidP="00C2381A">
      <w:pPr>
        <w:spacing w:after="0" w:line="240" w:lineRule="auto"/>
        <w:jc w:val="both"/>
        <w:rPr>
          <w:rFonts w:ascii="Times New Roman" w:hAnsi="Times New Roman"/>
          <w:sz w:val="28"/>
          <w:szCs w:val="28"/>
        </w:rPr>
      </w:pPr>
    </w:p>
    <w:p w:rsidR="00171F1F" w:rsidRPr="000F679E" w:rsidP="00C2381A">
      <w:pPr>
        <w:spacing w:after="0" w:line="240" w:lineRule="auto"/>
        <w:jc w:val="both"/>
        <w:rPr>
          <w:rFonts w:ascii="Times New Roman" w:hAnsi="Times New Roman"/>
          <w:sz w:val="28"/>
          <w:szCs w:val="28"/>
        </w:rPr>
      </w:pPr>
    </w:p>
    <w:p w:rsidR="00171F1F" w:rsidRPr="000F679E" w:rsidP="00C2381A">
      <w:pPr>
        <w:spacing w:after="0" w:line="240" w:lineRule="auto"/>
        <w:jc w:val="both"/>
        <w:rPr>
          <w:rFonts w:ascii="Times New Roman" w:hAnsi="Times New Roman"/>
          <w:sz w:val="28"/>
          <w:szCs w:val="28"/>
        </w:rPr>
      </w:pPr>
    </w:p>
    <w:p w:rsidR="00171F1F" w:rsidRPr="000F679E" w:rsidP="00C2381A">
      <w:pPr>
        <w:spacing w:after="0" w:line="240" w:lineRule="auto"/>
        <w:jc w:val="both"/>
        <w:rPr>
          <w:rFonts w:ascii="Times New Roman" w:hAnsi="Times New Roman"/>
          <w:sz w:val="28"/>
          <w:szCs w:val="28"/>
        </w:rPr>
      </w:pPr>
    </w:p>
    <w:p w:rsidR="00DC6DEB" w:rsidRPr="000F679E" w:rsidP="00994B20">
      <w:pPr>
        <w:spacing w:after="0" w:line="240" w:lineRule="auto"/>
        <w:ind w:firstLine="720"/>
        <w:jc w:val="both"/>
        <w:rPr>
          <w:rFonts w:ascii="Times New Roman" w:hAnsi="Times New Roman"/>
          <w:b/>
          <w:sz w:val="28"/>
          <w:szCs w:val="28"/>
        </w:rPr>
      </w:pPr>
      <w:r w:rsidRPr="000F679E">
        <w:rPr>
          <w:rFonts w:ascii="Times New Roman" w:hAnsi="Times New Roman"/>
          <w:b/>
          <w:sz w:val="28"/>
          <w:szCs w:val="28"/>
        </w:rPr>
        <w:t>B) Додаткові мінімальні вимоги</w:t>
      </w:r>
      <w:r w:rsidRPr="000F679E" w:rsidR="00EF5C12">
        <w:rPr>
          <w:rFonts w:ascii="Times New Roman" w:hAnsi="Times New Roman"/>
          <w:b/>
          <w:sz w:val="28"/>
          <w:szCs w:val="28"/>
        </w:rPr>
        <w:t xml:space="preserve"> до</w:t>
      </w:r>
      <w:r w:rsidRPr="000F679E" w:rsidR="001B41E5">
        <w:rPr>
          <w:rFonts w:ascii="Times New Roman" w:hAnsi="Times New Roman"/>
          <w:b/>
          <w:sz w:val="28"/>
          <w:szCs w:val="28"/>
        </w:rPr>
        <w:t xml:space="preserve"> </w:t>
      </w:r>
      <w:r w:rsidRPr="000F679E">
        <w:rPr>
          <w:rFonts w:ascii="Times New Roman" w:hAnsi="Times New Roman"/>
          <w:b/>
          <w:sz w:val="28"/>
          <w:szCs w:val="28"/>
        </w:rPr>
        <w:t>гібрид</w:t>
      </w:r>
      <w:r w:rsidRPr="000F679E" w:rsidR="00EF5C12">
        <w:rPr>
          <w:rFonts w:ascii="Times New Roman" w:hAnsi="Times New Roman"/>
          <w:b/>
          <w:sz w:val="28"/>
          <w:szCs w:val="28"/>
        </w:rPr>
        <w:t>ів</w:t>
      </w:r>
      <w:r w:rsidRPr="000F679E">
        <w:rPr>
          <w:rFonts w:ascii="Times New Roman" w:hAnsi="Times New Roman"/>
          <w:b/>
          <w:sz w:val="28"/>
          <w:szCs w:val="28"/>
        </w:rPr>
        <w:t xml:space="preserve"> зернових культур</w:t>
      </w:r>
    </w:p>
    <w:p w:rsidR="00DC6DEB" w:rsidRPr="00AC610E" w:rsidP="00994B20">
      <w:pPr>
        <w:spacing w:after="0" w:line="240" w:lineRule="auto"/>
        <w:ind w:firstLine="720"/>
        <w:jc w:val="both"/>
        <w:rPr>
          <w:rFonts w:ascii="Times New Roman" w:hAnsi="Times New Roman"/>
          <w:b/>
          <w:sz w:val="28"/>
          <w:szCs w:val="28"/>
        </w:rPr>
      </w:pPr>
      <w:r w:rsidRPr="00AC610E" w:rsidR="00254F4A">
        <w:rPr>
          <w:rFonts w:ascii="Times New Roman" w:hAnsi="Times New Roman"/>
          <w:b/>
          <w:sz w:val="28"/>
          <w:szCs w:val="28"/>
        </w:rPr>
        <w:t>8</w:t>
      </w:r>
      <w:r w:rsidRPr="00AC610E">
        <w:rPr>
          <w:rFonts w:ascii="Times New Roman" w:hAnsi="Times New Roman"/>
          <w:b/>
          <w:sz w:val="28"/>
          <w:szCs w:val="28"/>
        </w:rPr>
        <w:t>. Попередні посіви</w:t>
      </w:r>
    </w:p>
    <w:p w:rsidR="00DC6DEB" w:rsidRPr="000F679E" w:rsidP="00994B20">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Уповноважений державний орган повинен: </w:t>
      </w:r>
    </w:p>
    <w:p w:rsidR="00DC6DEB" w:rsidRPr="000F679E" w:rsidP="00AC610E">
      <w:pPr>
        <w:numPr>
          <w:ilvl w:val="0"/>
          <w:numId w:val="95"/>
        </w:numPr>
        <w:spacing w:after="0" w:line="240" w:lineRule="auto"/>
        <w:ind w:hanging="720"/>
        <w:jc w:val="both"/>
        <w:rPr>
          <w:rFonts w:ascii="Times New Roman" w:hAnsi="Times New Roman"/>
          <w:sz w:val="28"/>
          <w:szCs w:val="28"/>
        </w:rPr>
      </w:pPr>
      <w:r w:rsidRPr="000F679E">
        <w:rPr>
          <w:rFonts w:ascii="Times New Roman" w:hAnsi="Times New Roman"/>
          <w:sz w:val="28"/>
          <w:szCs w:val="28"/>
        </w:rPr>
        <w:t xml:space="preserve">вимагати від сільгоспвиробника надати відомості щодо попередніх посівів по кожному насіннєвому полю; </w:t>
      </w:r>
    </w:p>
    <w:p w:rsidR="00722875" w:rsidRPr="000F679E" w:rsidP="00AC610E">
      <w:pPr>
        <w:numPr>
          <w:ilvl w:val="0"/>
          <w:numId w:val="95"/>
        </w:numPr>
        <w:spacing w:after="0" w:line="240" w:lineRule="auto"/>
        <w:ind w:hanging="720"/>
        <w:jc w:val="both"/>
        <w:rPr>
          <w:rFonts w:ascii="Times New Roman" w:hAnsi="Times New Roman"/>
          <w:sz w:val="28"/>
          <w:szCs w:val="28"/>
        </w:rPr>
      </w:pPr>
      <w:r w:rsidRPr="000F679E" w:rsidR="001B41E5">
        <w:rPr>
          <w:rFonts w:ascii="Times New Roman" w:hAnsi="Times New Roman"/>
          <w:sz w:val="28"/>
          <w:szCs w:val="28"/>
        </w:rPr>
        <w:t>вибраковувати</w:t>
      </w:r>
      <w:r w:rsidRPr="000F679E" w:rsidR="00DC6DEB">
        <w:rPr>
          <w:rFonts w:ascii="Times New Roman" w:hAnsi="Times New Roman"/>
          <w:sz w:val="28"/>
          <w:szCs w:val="28"/>
        </w:rPr>
        <w:t xml:space="preserve"> поля, якщо </w:t>
      </w:r>
      <w:r w:rsidRPr="000F679E" w:rsidR="001B41E5">
        <w:rPr>
          <w:rFonts w:ascii="Times New Roman" w:hAnsi="Times New Roman"/>
          <w:sz w:val="28"/>
          <w:szCs w:val="28"/>
        </w:rPr>
        <w:t>виробництво</w:t>
      </w:r>
      <w:r w:rsidRPr="000F679E" w:rsidR="00DC6DEB">
        <w:rPr>
          <w:rFonts w:ascii="Times New Roman" w:hAnsi="Times New Roman"/>
          <w:sz w:val="28"/>
          <w:szCs w:val="28"/>
        </w:rPr>
        <w:t xml:space="preserve"> попередніх посівів не проводилося відповідно до положень, опублікованими </w:t>
      </w:r>
      <w:r w:rsidRPr="000F679E" w:rsidR="006E2DE1">
        <w:rPr>
          <w:rFonts w:ascii="Times New Roman" w:hAnsi="Times New Roman"/>
          <w:sz w:val="28"/>
          <w:szCs w:val="28"/>
        </w:rPr>
        <w:t>у</w:t>
      </w:r>
      <w:r w:rsidRPr="000F679E" w:rsidR="00DC6DEB">
        <w:rPr>
          <w:rFonts w:ascii="Times New Roman" w:hAnsi="Times New Roman"/>
          <w:sz w:val="28"/>
          <w:szCs w:val="28"/>
        </w:rPr>
        <w:t>повноваженим державним органом. Посіви з виробництва гібридного насіння не можуть вирощуватися на одному і тому ж полі в наступні роки.</w:t>
      </w:r>
    </w:p>
    <w:p w:rsidR="00DC6DEB" w:rsidRPr="00AC610E" w:rsidP="00994B20">
      <w:pPr>
        <w:spacing w:after="0" w:line="240" w:lineRule="auto"/>
        <w:ind w:firstLine="720"/>
        <w:jc w:val="both"/>
        <w:rPr>
          <w:rFonts w:ascii="Times New Roman" w:hAnsi="Times New Roman"/>
          <w:b/>
          <w:sz w:val="28"/>
          <w:szCs w:val="28"/>
        </w:rPr>
      </w:pPr>
      <w:r w:rsidRPr="00AC610E" w:rsidR="00254F4A">
        <w:rPr>
          <w:rFonts w:ascii="Times New Roman" w:hAnsi="Times New Roman"/>
          <w:b/>
          <w:sz w:val="28"/>
          <w:szCs w:val="28"/>
        </w:rPr>
        <w:t>9</w:t>
      </w:r>
      <w:r w:rsidRPr="00AC610E">
        <w:rPr>
          <w:rFonts w:ascii="Times New Roman" w:hAnsi="Times New Roman"/>
          <w:b/>
          <w:sz w:val="28"/>
          <w:szCs w:val="28"/>
        </w:rPr>
        <w:t xml:space="preserve">. Просторова ізоляція </w:t>
      </w:r>
    </w:p>
    <w:p w:rsidR="00DC6DEB" w:rsidRPr="000F679E" w:rsidP="00994B20">
      <w:pPr>
        <w:spacing w:after="0" w:line="240" w:lineRule="auto"/>
        <w:ind w:firstLine="720"/>
        <w:jc w:val="both"/>
        <w:rPr>
          <w:rFonts w:ascii="Times New Roman" w:hAnsi="Times New Roman"/>
          <w:sz w:val="28"/>
          <w:szCs w:val="28"/>
        </w:rPr>
      </w:pPr>
      <w:r w:rsidRPr="000F679E" w:rsidR="00254F4A">
        <w:rPr>
          <w:rFonts w:ascii="Times New Roman" w:hAnsi="Times New Roman"/>
          <w:sz w:val="28"/>
          <w:szCs w:val="28"/>
        </w:rPr>
        <w:t>9</w:t>
      </w:r>
      <w:r w:rsidRPr="000F679E">
        <w:rPr>
          <w:rFonts w:ascii="Times New Roman" w:hAnsi="Times New Roman"/>
          <w:sz w:val="28"/>
          <w:szCs w:val="28"/>
        </w:rPr>
        <w:t xml:space="preserve">.1 Посіви, призначені для </w:t>
      </w:r>
      <w:r w:rsidRPr="000F679E" w:rsidR="001B41E5">
        <w:rPr>
          <w:rFonts w:ascii="Times New Roman" w:hAnsi="Times New Roman"/>
          <w:sz w:val="28"/>
          <w:szCs w:val="28"/>
        </w:rPr>
        <w:t>виробництва</w:t>
      </w:r>
      <w:r w:rsidRPr="000F679E">
        <w:rPr>
          <w:rFonts w:ascii="Times New Roman" w:hAnsi="Times New Roman"/>
          <w:sz w:val="28"/>
          <w:szCs w:val="28"/>
        </w:rPr>
        <w:t xml:space="preserve"> сертифікованого насіння гібридних сортів пшениці, ячменю</w:t>
      </w:r>
      <w:r w:rsidRPr="000F679E" w:rsidR="001B41E5">
        <w:rPr>
          <w:rFonts w:ascii="Times New Roman" w:hAnsi="Times New Roman"/>
          <w:sz w:val="28"/>
          <w:szCs w:val="28"/>
        </w:rPr>
        <w:t>,</w:t>
      </w:r>
      <w:r w:rsidRPr="000F679E">
        <w:rPr>
          <w:rFonts w:ascii="Times New Roman" w:hAnsi="Times New Roman"/>
          <w:sz w:val="28"/>
          <w:szCs w:val="28"/>
        </w:rPr>
        <w:t xml:space="preserve"> вівса або рису, слід ізолювати від джерел шкідливого запилення. Материнська батьківська форма повинна висівати</w:t>
      </w:r>
      <w:r w:rsidRPr="000F679E" w:rsidR="001B41E5">
        <w:rPr>
          <w:rFonts w:ascii="Times New Roman" w:hAnsi="Times New Roman"/>
          <w:sz w:val="28"/>
          <w:szCs w:val="28"/>
        </w:rPr>
        <w:t>сь</w:t>
      </w:r>
      <w:r w:rsidRPr="000F679E">
        <w:rPr>
          <w:rFonts w:ascii="Times New Roman" w:hAnsi="Times New Roman"/>
          <w:sz w:val="28"/>
          <w:szCs w:val="28"/>
        </w:rPr>
        <w:t xml:space="preserve"> на відстані не менше </w:t>
      </w:r>
      <w:smartTag w:uri="urn:schemas-microsoft-com:office:smarttags" w:element="metricconverter">
        <w:smartTagPr>
          <w:attr w:name="ProductID" w:val="25 метрів"/>
        </w:smartTagPr>
        <w:r w:rsidRPr="000F679E">
          <w:rPr>
            <w:rFonts w:ascii="Times New Roman" w:hAnsi="Times New Roman"/>
            <w:sz w:val="28"/>
            <w:szCs w:val="28"/>
          </w:rPr>
          <w:t>25 метрів</w:t>
        </w:r>
      </w:smartTag>
      <w:r w:rsidRPr="000F679E">
        <w:rPr>
          <w:rFonts w:ascii="Times New Roman" w:hAnsi="Times New Roman"/>
          <w:sz w:val="28"/>
          <w:szCs w:val="28"/>
        </w:rPr>
        <w:t xml:space="preserve"> від будь-яких інших сортів того ж виду, за винятком посівів батьківської форми. Дана </w:t>
      </w:r>
      <w:r w:rsidRPr="000F679E" w:rsidR="00C61F3E">
        <w:rPr>
          <w:rFonts w:ascii="Times New Roman" w:hAnsi="Times New Roman"/>
          <w:sz w:val="28"/>
          <w:szCs w:val="28"/>
        </w:rPr>
        <w:t>відстань</w:t>
      </w:r>
      <w:r w:rsidRPr="000F679E">
        <w:rPr>
          <w:rFonts w:ascii="Times New Roman" w:hAnsi="Times New Roman"/>
          <w:sz w:val="28"/>
          <w:szCs w:val="28"/>
        </w:rPr>
        <w:t xml:space="preserve"> ізоляції може бути змінена </w:t>
      </w:r>
      <w:r w:rsidRPr="000F679E" w:rsidR="006E2DE1">
        <w:rPr>
          <w:rFonts w:ascii="Times New Roman" w:hAnsi="Times New Roman"/>
          <w:sz w:val="28"/>
          <w:szCs w:val="28"/>
        </w:rPr>
        <w:t>у</w:t>
      </w:r>
      <w:r w:rsidRPr="000F679E">
        <w:rPr>
          <w:rFonts w:ascii="Times New Roman" w:hAnsi="Times New Roman"/>
          <w:sz w:val="28"/>
          <w:szCs w:val="28"/>
        </w:rPr>
        <w:t xml:space="preserve">повноваженим державним органом. </w:t>
      </w:r>
      <w:r w:rsidRPr="000F679E" w:rsidR="001B41E5">
        <w:rPr>
          <w:rFonts w:ascii="Times New Roman" w:hAnsi="Times New Roman"/>
          <w:sz w:val="28"/>
          <w:szCs w:val="28"/>
        </w:rPr>
        <w:t>Відстань</w:t>
      </w:r>
      <w:r w:rsidRPr="000F679E">
        <w:rPr>
          <w:rFonts w:ascii="Times New Roman" w:hAnsi="Times New Roman"/>
          <w:sz w:val="28"/>
          <w:szCs w:val="28"/>
        </w:rPr>
        <w:t xml:space="preserve"> мінімум </w:t>
      </w:r>
      <w:smartTag w:uri="urn:schemas-microsoft-com:office:smarttags" w:element="metricconverter">
        <w:smartTagPr>
          <w:attr w:name="ProductID" w:val="100 метрів"/>
        </w:smartTagPr>
        <w:r w:rsidRPr="000F679E">
          <w:rPr>
            <w:rFonts w:ascii="Times New Roman" w:hAnsi="Times New Roman"/>
            <w:sz w:val="28"/>
            <w:szCs w:val="28"/>
          </w:rPr>
          <w:t>100 метрів</w:t>
        </w:r>
      </w:smartTag>
      <w:r w:rsidRPr="000F679E" w:rsidR="001B41E5">
        <w:rPr>
          <w:rFonts w:ascii="Times New Roman" w:hAnsi="Times New Roman"/>
          <w:sz w:val="28"/>
          <w:szCs w:val="28"/>
        </w:rPr>
        <w:t xml:space="preserve"> можна вважати дозволеною для зміни вимог пункту 10</w:t>
      </w:r>
      <w:r w:rsidRPr="000F679E">
        <w:rPr>
          <w:rFonts w:ascii="Times New Roman" w:hAnsi="Times New Roman"/>
          <w:sz w:val="28"/>
          <w:szCs w:val="28"/>
        </w:rPr>
        <w:t xml:space="preserve">.6, зазначених нижче, щодо визначення сортової чистоти. </w:t>
      </w:r>
    </w:p>
    <w:p w:rsidR="00DC6DEB" w:rsidRPr="000F679E" w:rsidP="00994B20">
      <w:pPr>
        <w:spacing w:after="0" w:line="240" w:lineRule="auto"/>
        <w:ind w:firstLine="720"/>
        <w:jc w:val="both"/>
        <w:rPr>
          <w:rFonts w:ascii="Times New Roman" w:hAnsi="Times New Roman"/>
          <w:sz w:val="28"/>
          <w:szCs w:val="28"/>
        </w:rPr>
      </w:pPr>
      <w:r w:rsidRPr="000F679E" w:rsidR="00254F4A">
        <w:rPr>
          <w:rFonts w:ascii="Times New Roman" w:hAnsi="Times New Roman"/>
          <w:sz w:val="28"/>
          <w:szCs w:val="28"/>
        </w:rPr>
        <w:t>9</w:t>
      </w:r>
      <w:r w:rsidRPr="000F679E">
        <w:rPr>
          <w:rFonts w:ascii="Times New Roman" w:hAnsi="Times New Roman"/>
          <w:sz w:val="28"/>
          <w:szCs w:val="28"/>
        </w:rPr>
        <w:t>.2 Насіннєві посіви для виробництва компонентів базов</w:t>
      </w:r>
      <w:r w:rsidRPr="000F679E" w:rsidR="001B41E5">
        <w:rPr>
          <w:rFonts w:ascii="Times New Roman" w:hAnsi="Times New Roman"/>
          <w:sz w:val="28"/>
          <w:szCs w:val="28"/>
        </w:rPr>
        <w:t>ого</w:t>
      </w:r>
      <w:r w:rsidRPr="000F679E">
        <w:rPr>
          <w:rFonts w:ascii="Times New Roman" w:hAnsi="Times New Roman"/>
          <w:sz w:val="28"/>
          <w:szCs w:val="28"/>
        </w:rPr>
        <w:t xml:space="preserve"> насіння і сертифікованого насіння гібридних сортів жита або гібридного сорту </w:t>
      </w:r>
      <w:r w:rsidRPr="000F679E" w:rsidR="001B41E5">
        <w:rPr>
          <w:rFonts w:ascii="Times New Roman" w:hAnsi="Times New Roman"/>
          <w:sz w:val="28"/>
          <w:szCs w:val="28"/>
        </w:rPr>
        <w:t>т</w:t>
      </w:r>
      <w:r w:rsidRPr="000F679E">
        <w:rPr>
          <w:rFonts w:ascii="Times New Roman" w:hAnsi="Times New Roman"/>
          <w:sz w:val="28"/>
          <w:szCs w:val="28"/>
        </w:rPr>
        <w:t xml:space="preserve">ритикале, слід ізолювати на кожній стадії виробництва насіння від джерел шкідливої пилку, </w:t>
      </w:r>
      <w:r w:rsidRPr="000F679E" w:rsidR="001B41E5">
        <w:rPr>
          <w:rFonts w:ascii="Times New Roman" w:hAnsi="Times New Roman"/>
          <w:sz w:val="28"/>
          <w:szCs w:val="28"/>
        </w:rPr>
        <w:t>що</w:t>
      </w:r>
      <w:r w:rsidRPr="000F679E">
        <w:rPr>
          <w:rFonts w:ascii="Times New Roman" w:hAnsi="Times New Roman"/>
          <w:sz w:val="28"/>
          <w:szCs w:val="28"/>
        </w:rPr>
        <w:t xml:space="preserve"> може привести до небажаного чужорідного запиленн</w:t>
      </w:r>
      <w:r w:rsidRPr="000F679E" w:rsidR="001B41E5">
        <w:rPr>
          <w:rFonts w:ascii="Times New Roman" w:hAnsi="Times New Roman"/>
          <w:sz w:val="28"/>
          <w:szCs w:val="28"/>
        </w:rPr>
        <w:t>я</w:t>
      </w:r>
      <w:r w:rsidRPr="000F679E">
        <w:rPr>
          <w:rFonts w:ascii="Times New Roman" w:hAnsi="Times New Roman"/>
          <w:sz w:val="28"/>
          <w:szCs w:val="28"/>
        </w:rPr>
        <w:t xml:space="preserve">. Мінімальні норми просторової ізоляції повинні бути наступні: </w:t>
      </w:r>
    </w:p>
    <w:p w:rsidR="00DC6DEB" w:rsidRPr="000F679E" w:rsidP="00994B20">
      <w:pPr>
        <w:spacing w:after="0" w:line="240" w:lineRule="auto"/>
        <w:ind w:firstLine="720"/>
        <w:jc w:val="both"/>
        <w:rPr>
          <w:rFonts w:ascii="Times New Roman" w:hAnsi="Times New Roman"/>
          <w:sz w:val="28"/>
          <w:szCs w:val="28"/>
        </w:rPr>
      </w:pPr>
      <w:r w:rsidRPr="000F679E">
        <w:rPr>
          <w:rFonts w:ascii="Times New Roman" w:hAnsi="Times New Roman"/>
          <w:sz w:val="28"/>
          <w:szCs w:val="28"/>
        </w:rPr>
        <w:t>a) для виробництва базов</w:t>
      </w:r>
      <w:r w:rsidRPr="000F679E" w:rsidR="001B41E5">
        <w:rPr>
          <w:rFonts w:ascii="Times New Roman" w:hAnsi="Times New Roman"/>
          <w:sz w:val="28"/>
          <w:szCs w:val="28"/>
        </w:rPr>
        <w:t>ого</w:t>
      </w:r>
      <w:r w:rsidRPr="000F679E">
        <w:rPr>
          <w:rFonts w:ascii="Times New Roman" w:hAnsi="Times New Roman"/>
          <w:sz w:val="28"/>
          <w:szCs w:val="28"/>
        </w:rPr>
        <w:t xml:space="preserve"> насіння: </w:t>
      </w:r>
    </w:p>
    <w:p w:rsidR="00DC6DEB" w:rsidRPr="000F679E" w:rsidP="00994B20">
      <w:pPr>
        <w:spacing w:after="0" w:line="240" w:lineRule="auto"/>
        <w:ind w:firstLine="720"/>
        <w:jc w:val="both"/>
        <w:rPr>
          <w:rFonts w:ascii="Times New Roman" w:hAnsi="Times New Roman"/>
          <w:sz w:val="28"/>
          <w:szCs w:val="28"/>
        </w:rPr>
      </w:pPr>
      <w:r w:rsidRPr="000F679E">
        <w:rPr>
          <w:rFonts w:ascii="Times New Roman" w:hAnsi="Times New Roman"/>
          <w:sz w:val="28"/>
          <w:szCs w:val="28"/>
        </w:rPr>
        <w:t>з викорис</w:t>
      </w:r>
      <w:r w:rsidRPr="000F679E" w:rsidR="001B41E5">
        <w:rPr>
          <w:rFonts w:ascii="Times New Roman" w:hAnsi="Times New Roman"/>
          <w:sz w:val="28"/>
          <w:szCs w:val="28"/>
        </w:rPr>
        <w:t xml:space="preserve">танням чоловічої стерильності </w:t>
      </w:r>
      <w:smartTag w:uri="urn:schemas-microsoft-com:office:smarttags" w:element="metricconverter">
        <w:smartTagPr>
          <w:attr w:name="ProductID" w:val="1000 м"/>
        </w:smartTagPr>
        <w:r w:rsidRPr="000F679E" w:rsidR="001B41E5">
          <w:rPr>
            <w:rFonts w:ascii="Times New Roman" w:hAnsi="Times New Roman"/>
            <w:sz w:val="28"/>
            <w:szCs w:val="28"/>
          </w:rPr>
          <w:t>1</w:t>
        </w:r>
        <w:r w:rsidRPr="000F679E">
          <w:rPr>
            <w:rFonts w:ascii="Times New Roman" w:hAnsi="Times New Roman"/>
            <w:sz w:val="28"/>
            <w:szCs w:val="28"/>
          </w:rPr>
          <w:t xml:space="preserve">000 </w:t>
        </w:r>
        <w:r w:rsidRPr="000F679E" w:rsidR="001B41E5">
          <w:rPr>
            <w:rFonts w:ascii="Times New Roman" w:hAnsi="Times New Roman"/>
            <w:sz w:val="28"/>
            <w:szCs w:val="28"/>
          </w:rPr>
          <w:t>м</w:t>
        </w:r>
      </w:smartTag>
      <w:r w:rsidRPr="000F679E" w:rsidR="00346836">
        <w:rPr>
          <w:rFonts w:ascii="Times New Roman" w:hAnsi="Times New Roman"/>
          <w:sz w:val="28"/>
          <w:szCs w:val="28"/>
        </w:rPr>
        <w:t>,</w:t>
      </w:r>
      <w:r w:rsidRPr="000F679E">
        <w:rPr>
          <w:rFonts w:ascii="Times New Roman" w:hAnsi="Times New Roman"/>
          <w:sz w:val="28"/>
          <w:szCs w:val="28"/>
        </w:rPr>
        <w:t xml:space="preserve"> без використання чоловічої стерильності </w:t>
      </w:r>
      <w:smartTag w:uri="urn:schemas-microsoft-com:office:smarttags" w:element="metricconverter">
        <w:smartTagPr>
          <w:attr w:name="ProductID" w:val="600 м"/>
        </w:smartTagPr>
        <w:r w:rsidRPr="000F679E">
          <w:rPr>
            <w:rFonts w:ascii="Times New Roman" w:hAnsi="Times New Roman"/>
            <w:sz w:val="28"/>
            <w:szCs w:val="28"/>
          </w:rPr>
          <w:t xml:space="preserve">600 </w:t>
        </w:r>
        <w:r w:rsidRPr="000F679E" w:rsidR="001B41E5">
          <w:rPr>
            <w:rFonts w:ascii="Times New Roman" w:hAnsi="Times New Roman"/>
            <w:sz w:val="28"/>
            <w:szCs w:val="28"/>
          </w:rPr>
          <w:t>м</w:t>
        </w:r>
      </w:smartTag>
      <w:r w:rsidRPr="000F679E" w:rsidR="001B41E5">
        <w:rPr>
          <w:rFonts w:ascii="Times New Roman" w:hAnsi="Times New Roman"/>
          <w:sz w:val="28"/>
          <w:szCs w:val="28"/>
        </w:rPr>
        <w:t>;</w:t>
      </w:r>
    </w:p>
    <w:p w:rsidR="00DC6DEB" w:rsidRPr="000F679E" w:rsidP="00994B20">
      <w:pPr>
        <w:spacing w:after="0" w:line="240" w:lineRule="auto"/>
        <w:ind w:firstLine="720"/>
        <w:jc w:val="both"/>
        <w:rPr>
          <w:rFonts w:ascii="Times New Roman" w:hAnsi="Times New Roman"/>
          <w:sz w:val="28"/>
          <w:szCs w:val="28"/>
        </w:rPr>
      </w:pPr>
      <w:r w:rsidRPr="000F679E" w:rsidR="001B41E5">
        <w:rPr>
          <w:rFonts w:ascii="Times New Roman" w:hAnsi="Times New Roman"/>
          <w:sz w:val="28"/>
          <w:szCs w:val="28"/>
        </w:rPr>
        <w:t>б</w:t>
      </w:r>
      <w:r w:rsidRPr="000F679E">
        <w:rPr>
          <w:rFonts w:ascii="Times New Roman" w:hAnsi="Times New Roman"/>
          <w:sz w:val="28"/>
          <w:szCs w:val="28"/>
        </w:rPr>
        <w:t xml:space="preserve">) для виробництва сертифікованого насіння: </w:t>
      </w:r>
      <w:smartTag w:uri="urn:schemas-microsoft-com:office:smarttags" w:element="metricconverter">
        <w:smartTagPr>
          <w:attr w:name="ProductID" w:val="500 м"/>
        </w:smartTagPr>
        <w:r w:rsidRPr="000F679E">
          <w:rPr>
            <w:rFonts w:ascii="Times New Roman" w:hAnsi="Times New Roman"/>
            <w:sz w:val="28"/>
            <w:szCs w:val="28"/>
          </w:rPr>
          <w:t xml:space="preserve">500 </w:t>
        </w:r>
        <w:r w:rsidRPr="000F679E" w:rsidR="00254F4A">
          <w:rPr>
            <w:rFonts w:ascii="Times New Roman" w:hAnsi="Times New Roman"/>
            <w:sz w:val="28"/>
            <w:szCs w:val="28"/>
          </w:rPr>
          <w:t>м</w:t>
        </w:r>
      </w:smartTag>
      <w:r w:rsidRPr="000F679E" w:rsidR="00254F4A">
        <w:rPr>
          <w:rFonts w:ascii="Times New Roman" w:hAnsi="Times New Roman"/>
          <w:sz w:val="28"/>
          <w:szCs w:val="28"/>
        </w:rPr>
        <w:t>.</w:t>
      </w:r>
      <w:r w:rsidRPr="000F679E">
        <w:rPr>
          <w:rFonts w:ascii="Times New Roman" w:hAnsi="Times New Roman"/>
          <w:sz w:val="28"/>
          <w:szCs w:val="28"/>
        </w:rPr>
        <w:t xml:space="preserve"> </w:t>
      </w:r>
    </w:p>
    <w:p w:rsidR="00DC6DEB" w:rsidRPr="000F679E" w:rsidP="00994B20">
      <w:pPr>
        <w:spacing w:after="0" w:line="240" w:lineRule="auto"/>
        <w:ind w:firstLine="720"/>
        <w:jc w:val="both"/>
        <w:rPr>
          <w:rFonts w:ascii="Times New Roman" w:hAnsi="Times New Roman"/>
          <w:sz w:val="28"/>
          <w:szCs w:val="28"/>
        </w:rPr>
      </w:pPr>
      <w:r w:rsidRPr="000F679E" w:rsidR="00254F4A">
        <w:rPr>
          <w:rFonts w:ascii="Times New Roman" w:hAnsi="Times New Roman"/>
          <w:sz w:val="28"/>
          <w:szCs w:val="28"/>
        </w:rPr>
        <w:t>9</w:t>
      </w:r>
      <w:r w:rsidRPr="000F679E">
        <w:rPr>
          <w:rFonts w:ascii="Times New Roman" w:hAnsi="Times New Roman"/>
          <w:sz w:val="28"/>
          <w:szCs w:val="28"/>
        </w:rPr>
        <w:t xml:space="preserve">.3 Ці відстані можуть бути змінені за рішенням </w:t>
      </w:r>
      <w:r w:rsidRPr="000F679E" w:rsidR="006E2DE1">
        <w:rPr>
          <w:rFonts w:ascii="Times New Roman" w:hAnsi="Times New Roman"/>
          <w:sz w:val="28"/>
          <w:szCs w:val="28"/>
        </w:rPr>
        <w:t>у</w:t>
      </w:r>
      <w:r w:rsidRPr="000F679E">
        <w:rPr>
          <w:rFonts w:ascii="Times New Roman" w:hAnsi="Times New Roman"/>
          <w:sz w:val="28"/>
          <w:szCs w:val="28"/>
        </w:rPr>
        <w:t>повноваженого державного органу, в разі, якщо існує достатній захист від небажано</w:t>
      </w:r>
      <w:r w:rsidRPr="000F679E" w:rsidR="001B41E5">
        <w:rPr>
          <w:rFonts w:ascii="Times New Roman" w:hAnsi="Times New Roman"/>
          <w:sz w:val="28"/>
          <w:szCs w:val="28"/>
        </w:rPr>
        <w:t>го</w:t>
      </w:r>
      <w:r w:rsidRPr="000F679E">
        <w:rPr>
          <w:rFonts w:ascii="Times New Roman" w:hAnsi="Times New Roman"/>
          <w:sz w:val="28"/>
          <w:szCs w:val="28"/>
        </w:rPr>
        <w:t xml:space="preserve"> пилку, або де можливість перехресного запилення усувається в результаті чіткої різниці в часі цвітіння.</w:t>
      </w:r>
    </w:p>
    <w:p w:rsidR="00DC6DEB" w:rsidRPr="00AC610E" w:rsidP="00994B20">
      <w:pPr>
        <w:spacing w:after="0" w:line="240" w:lineRule="auto"/>
        <w:ind w:firstLine="720"/>
        <w:jc w:val="both"/>
        <w:rPr>
          <w:rFonts w:ascii="Times New Roman" w:hAnsi="Times New Roman"/>
          <w:b/>
          <w:sz w:val="28"/>
          <w:szCs w:val="28"/>
        </w:rPr>
      </w:pPr>
      <w:r w:rsidRPr="00AC610E" w:rsidR="00254F4A">
        <w:rPr>
          <w:rFonts w:ascii="Times New Roman" w:hAnsi="Times New Roman"/>
          <w:b/>
          <w:sz w:val="28"/>
          <w:szCs w:val="28"/>
        </w:rPr>
        <w:t>10</w:t>
      </w:r>
      <w:r w:rsidRPr="00AC610E">
        <w:rPr>
          <w:rFonts w:ascii="Times New Roman" w:hAnsi="Times New Roman"/>
          <w:b/>
          <w:sz w:val="28"/>
          <w:szCs w:val="28"/>
        </w:rPr>
        <w:t>. Польов</w:t>
      </w:r>
      <w:r w:rsidRPr="00AC610E" w:rsidR="006E2DE1">
        <w:rPr>
          <w:rFonts w:ascii="Times New Roman" w:hAnsi="Times New Roman"/>
          <w:b/>
          <w:sz w:val="28"/>
          <w:szCs w:val="28"/>
        </w:rPr>
        <w:t>е</w:t>
      </w:r>
      <w:r w:rsidRPr="00AC610E">
        <w:rPr>
          <w:rFonts w:ascii="Times New Roman" w:hAnsi="Times New Roman"/>
          <w:b/>
          <w:sz w:val="28"/>
          <w:szCs w:val="28"/>
        </w:rPr>
        <w:t xml:space="preserve"> </w:t>
      </w:r>
      <w:r w:rsidRPr="00AC610E" w:rsidR="001B41E5">
        <w:rPr>
          <w:rFonts w:ascii="Times New Roman" w:hAnsi="Times New Roman"/>
          <w:b/>
          <w:sz w:val="28"/>
          <w:szCs w:val="28"/>
        </w:rPr>
        <w:t>інспектування</w:t>
      </w:r>
    </w:p>
    <w:p w:rsidR="00DC6DEB" w:rsidRPr="000F679E" w:rsidP="00994B20">
      <w:pPr>
        <w:spacing w:after="0" w:line="240" w:lineRule="auto"/>
        <w:ind w:firstLine="720"/>
        <w:jc w:val="both"/>
        <w:rPr>
          <w:rFonts w:ascii="Times New Roman" w:hAnsi="Times New Roman"/>
          <w:sz w:val="28"/>
          <w:szCs w:val="28"/>
        </w:rPr>
      </w:pPr>
      <w:r w:rsidRPr="000F679E" w:rsidR="00254F4A">
        <w:rPr>
          <w:rFonts w:ascii="Times New Roman" w:hAnsi="Times New Roman"/>
          <w:sz w:val="28"/>
          <w:szCs w:val="28"/>
        </w:rPr>
        <w:t>10</w:t>
      </w:r>
      <w:r w:rsidRPr="000F679E">
        <w:rPr>
          <w:rFonts w:ascii="Times New Roman" w:hAnsi="Times New Roman"/>
          <w:sz w:val="28"/>
          <w:szCs w:val="28"/>
        </w:rPr>
        <w:t>.1 Для посі</w:t>
      </w:r>
      <w:r w:rsidRPr="000F679E" w:rsidR="00D82A2F">
        <w:rPr>
          <w:rFonts w:ascii="Times New Roman" w:hAnsi="Times New Roman"/>
          <w:sz w:val="28"/>
          <w:szCs w:val="28"/>
        </w:rPr>
        <w:t>вів по вирощуванню базового</w:t>
      </w:r>
      <w:r w:rsidRPr="000F679E">
        <w:rPr>
          <w:rFonts w:ascii="Times New Roman" w:hAnsi="Times New Roman"/>
          <w:sz w:val="28"/>
          <w:szCs w:val="28"/>
        </w:rPr>
        <w:t xml:space="preserve"> насіння батьківських сортів або батьківських форм, призначених для виробництва гібридних сортів із застосуванням АХГ (агента хімічної гібридизації), </w:t>
      </w:r>
      <w:r w:rsidRPr="000F679E" w:rsidR="00D26E3B">
        <w:rPr>
          <w:rFonts w:ascii="Times New Roman" w:hAnsi="Times New Roman"/>
          <w:sz w:val="28"/>
          <w:szCs w:val="28"/>
        </w:rPr>
        <w:t xml:space="preserve">польове інспектування </w:t>
      </w:r>
      <w:r w:rsidRPr="000F679E">
        <w:rPr>
          <w:rFonts w:ascii="Times New Roman" w:hAnsi="Times New Roman"/>
          <w:sz w:val="28"/>
          <w:szCs w:val="28"/>
        </w:rPr>
        <w:t>слід проводити</w:t>
      </w:r>
      <w:r w:rsidRPr="000F679E" w:rsidR="00D26E3B">
        <w:rPr>
          <w:rFonts w:ascii="Times New Roman" w:hAnsi="Times New Roman"/>
          <w:sz w:val="28"/>
          <w:szCs w:val="28"/>
        </w:rPr>
        <w:t>,</w:t>
      </w:r>
      <w:r w:rsidRPr="000F679E">
        <w:rPr>
          <w:rFonts w:ascii="Times New Roman" w:hAnsi="Times New Roman"/>
          <w:sz w:val="28"/>
          <w:szCs w:val="28"/>
        </w:rPr>
        <w:t xml:space="preserve"> як для насіння звичайних сортів зернових. </w:t>
      </w:r>
    </w:p>
    <w:p w:rsidR="00DC6DEB" w:rsidRPr="000F679E" w:rsidP="00994B20">
      <w:pPr>
        <w:spacing w:after="0" w:line="240" w:lineRule="auto"/>
        <w:ind w:firstLine="720"/>
        <w:jc w:val="both"/>
        <w:rPr>
          <w:rFonts w:ascii="Times New Roman" w:hAnsi="Times New Roman"/>
          <w:sz w:val="28"/>
          <w:szCs w:val="28"/>
        </w:rPr>
      </w:pPr>
      <w:r w:rsidRPr="000F679E" w:rsidR="00254F4A">
        <w:rPr>
          <w:rFonts w:ascii="Times New Roman" w:hAnsi="Times New Roman"/>
          <w:sz w:val="28"/>
          <w:szCs w:val="28"/>
        </w:rPr>
        <w:t>10</w:t>
      </w:r>
      <w:r w:rsidRPr="000F679E">
        <w:rPr>
          <w:rFonts w:ascii="Times New Roman" w:hAnsi="Times New Roman"/>
          <w:sz w:val="28"/>
          <w:szCs w:val="28"/>
        </w:rPr>
        <w:t>.2 Для посівів по вирощуванню базов</w:t>
      </w:r>
      <w:r w:rsidRPr="000F679E" w:rsidR="001B41E5">
        <w:rPr>
          <w:rFonts w:ascii="Times New Roman" w:hAnsi="Times New Roman"/>
          <w:sz w:val="28"/>
          <w:szCs w:val="28"/>
        </w:rPr>
        <w:t>ого</w:t>
      </w:r>
      <w:r w:rsidRPr="000F679E">
        <w:rPr>
          <w:rFonts w:ascii="Times New Roman" w:hAnsi="Times New Roman"/>
          <w:sz w:val="28"/>
          <w:szCs w:val="28"/>
        </w:rPr>
        <w:t xml:space="preserve"> насіння гібридних сортів з використанням генетичної або цитоплазматичної чоловічої стерильності слід проводити польов</w:t>
      </w:r>
      <w:r w:rsidRPr="000F679E" w:rsidR="00D26E3B">
        <w:rPr>
          <w:rFonts w:ascii="Times New Roman" w:hAnsi="Times New Roman"/>
          <w:sz w:val="28"/>
          <w:szCs w:val="28"/>
        </w:rPr>
        <w:t>е</w:t>
      </w:r>
      <w:r w:rsidRPr="000F679E">
        <w:rPr>
          <w:rFonts w:ascii="Times New Roman" w:hAnsi="Times New Roman"/>
          <w:sz w:val="28"/>
          <w:szCs w:val="28"/>
        </w:rPr>
        <w:t xml:space="preserve"> </w:t>
      </w:r>
      <w:r w:rsidRPr="000F679E" w:rsidR="00D26E3B">
        <w:rPr>
          <w:rFonts w:ascii="Times New Roman" w:hAnsi="Times New Roman"/>
          <w:sz w:val="28"/>
          <w:szCs w:val="28"/>
        </w:rPr>
        <w:t xml:space="preserve">інспектування </w:t>
      </w:r>
      <w:r w:rsidRPr="000F679E">
        <w:rPr>
          <w:rFonts w:ascii="Times New Roman" w:hAnsi="Times New Roman"/>
          <w:sz w:val="28"/>
          <w:szCs w:val="28"/>
        </w:rPr>
        <w:t>чоловіч</w:t>
      </w:r>
      <w:r w:rsidRPr="000F679E" w:rsidR="001B41E5">
        <w:rPr>
          <w:rFonts w:ascii="Times New Roman" w:hAnsi="Times New Roman"/>
          <w:sz w:val="28"/>
          <w:szCs w:val="28"/>
        </w:rPr>
        <w:t>ої стерильної</w:t>
      </w:r>
      <w:r w:rsidRPr="000F679E" w:rsidR="00750B5F">
        <w:rPr>
          <w:rFonts w:ascii="Times New Roman" w:hAnsi="Times New Roman"/>
          <w:sz w:val="28"/>
          <w:szCs w:val="28"/>
        </w:rPr>
        <w:t xml:space="preserve"> лінії, запилюючий</w:t>
      </w:r>
      <w:r w:rsidRPr="000F679E">
        <w:rPr>
          <w:rFonts w:ascii="Times New Roman" w:hAnsi="Times New Roman"/>
          <w:sz w:val="28"/>
          <w:szCs w:val="28"/>
        </w:rPr>
        <w:t xml:space="preserve"> батьківську форму чоловічого стерильного простого міжлінійного гібрида, що підтримує лінії і чоловічого відновл</w:t>
      </w:r>
      <w:r w:rsidRPr="000F679E" w:rsidR="006E2DE1">
        <w:rPr>
          <w:rFonts w:ascii="Times New Roman" w:hAnsi="Times New Roman"/>
          <w:sz w:val="28"/>
          <w:szCs w:val="28"/>
        </w:rPr>
        <w:t>ювального</w:t>
      </w:r>
      <w:r w:rsidRPr="000F679E">
        <w:rPr>
          <w:rFonts w:ascii="Times New Roman" w:hAnsi="Times New Roman"/>
          <w:sz w:val="28"/>
          <w:szCs w:val="28"/>
        </w:rPr>
        <w:t xml:space="preserve"> компонента; </w:t>
      </w:r>
    </w:p>
    <w:p w:rsidR="00DC6DEB" w:rsidRPr="000F679E" w:rsidP="00994B20">
      <w:pPr>
        <w:spacing w:after="0" w:line="240" w:lineRule="auto"/>
        <w:ind w:firstLine="720"/>
        <w:jc w:val="both"/>
        <w:rPr>
          <w:rFonts w:ascii="Times New Roman" w:hAnsi="Times New Roman"/>
          <w:sz w:val="28"/>
          <w:szCs w:val="28"/>
        </w:rPr>
      </w:pPr>
      <w:r w:rsidRPr="000F679E" w:rsidR="00254F4A">
        <w:rPr>
          <w:rFonts w:ascii="Times New Roman" w:hAnsi="Times New Roman"/>
          <w:sz w:val="28"/>
          <w:szCs w:val="28"/>
        </w:rPr>
        <w:t>10</w:t>
      </w:r>
      <w:r w:rsidRPr="000F679E">
        <w:rPr>
          <w:rFonts w:ascii="Times New Roman" w:hAnsi="Times New Roman"/>
          <w:sz w:val="28"/>
          <w:szCs w:val="28"/>
        </w:rPr>
        <w:t>.3 Для посівів по вирощуванню сертифікованого насіння гібридного сорту слід проводити, щонайменше, одну апробацію при повн</w:t>
      </w:r>
      <w:r w:rsidRPr="000F679E" w:rsidR="00750B5F">
        <w:rPr>
          <w:rFonts w:ascii="Times New Roman" w:hAnsi="Times New Roman"/>
          <w:sz w:val="28"/>
          <w:szCs w:val="28"/>
        </w:rPr>
        <w:t>ій</w:t>
      </w:r>
      <w:r w:rsidRPr="000F679E">
        <w:rPr>
          <w:rFonts w:ascii="Times New Roman" w:hAnsi="Times New Roman"/>
          <w:sz w:val="28"/>
          <w:szCs w:val="28"/>
        </w:rPr>
        <w:t xml:space="preserve"> появі колоса у обох батьківських форм, щоб перевірити, чи дотримуються всі технічні вимоги з виробництва гібридного сорту, узгоджені з </w:t>
      </w:r>
      <w:r w:rsidRPr="000F679E" w:rsidR="00D26E3B">
        <w:rPr>
          <w:rFonts w:ascii="Times New Roman" w:hAnsi="Times New Roman"/>
          <w:sz w:val="28"/>
          <w:szCs w:val="28"/>
        </w:rPr>
        <w:t>у</w:t>
      </w:r>
      <w:r w:rsidRPr="000F679E">
        <w:rPr>
          <w:rFonts w:ascii="Times New Roman" w:hAnsi="Times New Roman"/>
          <w:sz w:val="28"/>
          <w:szCs w:val="28"/>
        </w:rPr>
        <w:t>повноваженим державним органом.</w:t>
      </w:r>
    </w:p>
    <w:p w:rsidR="00DC6DEB" w:rsidRPr="000F679E" w:rsidP="00994B20">
      <w:pPr>
        <w:spacing w:after="0" w:line="240" w:lineRule="auto"/>
        <w:ind w:firstLine="720"/>
        <w:jc w:val="both"/>
        <w:rPr>
          <w:rFonts w:ascii="Times New Roman" w:hAnsi="Times New Roman"/>
          <w:sz w:val="28"/>
          <w:szCs w:val="28"/>
        </w:rPr>
      </w:pPr>
      <w:r w:rsidRPr="000F679E" w:rsidR="00254F4A">
        <w:rPr>
          <w:rFonts w:ascii="Times New Roman" w:hAnsi="Times New Roman"/>
          <w:sz w:val="28"/>
          <w:szCs w:val="28"/>
        </w:rPr>
        <w:t>10</w:t>
      </w:r>
      <w:r w:rsidRPr="000F679E">
        <w:rPr>
          <w:rFonts w:ascii="Times New Roman" w:hAnsi="Times New Roman"/>
          <w:sz w:val="28"/>
          <w:szCs w:val="28"/>
        </w:rPr>
        <w:t xml:space="preserve">.4 Там, де використовується чоловіча стерильність при виробництві гібридного сорту, щоб відповідати критеріям відбору для сертифікації насіння, рівень стерильності чоловічого стерильного компоненту повинен складати: </w:t>
      </w:r>
    </w:p>
    <w:p w:rsidR="00DC6DEB" w:rsidRPr="000F679E" w:rsidP="00994B20">
      <w:pPr>
        <w:spacing w:after="0" w:line="240" w:lineRule="auto"/>
        <w:ind w:firstLine="720"/>
        <w:jc w:val="both"/>
        <w:rPr>
          <w:rFonts w:ascii="Times New Roman" w:hAnsi="Times New Roman"/>
          <w:sz w:val="28"/>
          <w:szCs w:val="28"/>
          <w:vertAlign w:val="superscript"/>
        </w:rPr>
      </w:pPr>
      <w:r w:rsidRPr="000F679E">
        <w:rPr>
          <w:rFonts w:ascii="Times New Roman" w:hAnsi="Times New Roman"/>
          <w:sz w:val="28"/>
          <w:szCs w:val="28"/>
        </w:rPr>
        <w:t>• для базов</w:t>
      </w:r>
      <w:r w:rsidRPr="000F679E" w:rsidR="00F26E3C">
        <w:rPr>
          <w:rFonts w:ascii="Times New Roman" w:hAnsi="Times New Roman"/>
          <w:sz w:val="28"/>
          <w:szCs w:val="28"/>
        </w:rPr>
        <w:t>ого</w:t>
      </w:r>
      <w:r w:rsidRPr="000F679E">
        <w:rPr>
          <w:rFonts w:ascii="Times New Roman" w:hAnsi="Times New Roman"/>
          <w:sz w:val="28"/>
          <w:szCs w:val="28"/>
        </w:rPr>
        <w:t xml:space="preserve"> насіння ячменю з використанням методу цитоплазматичної чоловічої стери</w:t>
      </w:r>
      <w:r w:rsidRPr="000F679E" w:rsidR="00F26E3C">
        <w:rPr>
          <w:rFonts w:ascii="Times New Roman" w:hAnsi="Times New Roman"/>
          <w:sz w:val="28"/>
          <w:szCs w:val="28"/>
        </w:rPr>
        <w:t>льності (Ц</w:t>
      </w:r>
      <w:r w:rsidRPr="000F679E" w:rsidR="006E2DE1">
        <w:rPr>
          <w:rFonts w:ascii="Times New Roman" w:hAnsi="Times New Roman"/>
          <w:sz w:val="28"/>
          <w:szCs w:val="28"/>
        </w:rPr>
        <w:t>Ч</w:t>
      </w:r>
      <w:r w:rsidRPr="000F679E" w:rsidR="00F26E3C">
        <w:rPr>
          <w:rFonts w:ascii="Times New Roman" w:hAnsi="Times New Roman"/>
          <w:sz w:val="28"/>
          <w:szCs w:val="28"/>
        </w:rPr>
        <w:t>С), щонайменше, 99,7 </w:t>
      </w:r>
      <w:r w:rsidRPr="000F679E" w:rsidR="00A24DE8">
        <w:rPr>
          <w:rFonts w:ascii="Times New Roman" w:hAnsi="Times New Roman"/>
          <w:sz w:val="28"/>
          <w:szCs w:val="28"/>
        </w:rPr>
        <w:t>відсотків</w:t>
      </w:r>
      <w:r w:rsidRPr="000F679E" w:rsidR="008D1FA1">
        <w:rPr>
          <w:rFonts w:ascii="Times New Roman" w:hAnsi="Times New Roman"/>
          <w:sz w:val="28"/>
          <w:szCs w:val="28"/>
          <w:vertAlign w:val="superscript"/>
        </w:rPr>
        <w:t>10</w:t>
      </w:r>
    </w:p>
    <w:p w:rsidR="006E2DE1" w:rsidRPr="000F679E" w:rsidP="00994B20">
      <w:pPr>
        <w:spacing w:after="0" w:line="240" w:lineRule="auto"/>
        <w:ind w:firstLine="720"/>
        <w:jc w:val="both"/>
        <w:rPr>
          <w:rFonts w:ascii="Times New Roman" w:hAnsi="Times New Roman"/>
          <w:sz w:val="28"/>
          <w:szCs w:val="28"/>
        </w:rPr>
      </w:pPr>
      <w:r w:rsidRPr="000F679E" w:rsidR="00F26E3C">
        <w:rPr>
          <w:rFonts w:ascii="Times New Roman" w:hAnsi="Times New Roman"/>
          <w:sz w:val="28"/>
          <w:szCs w:val="28"/>
        </w:rPr>
        <w:t>• у</w:t>
      </w:r>
      <w:r w:rsidRPr="000F679E" w:rsidR="00DC6DEB">
        <w:rPr>
          <w:rFonts w:ascii="Times New Roman" w:hAnsi="Times New Roman"/>
          <w:sz w:val="28"/>
          <w:szCs w:val="28"/>
        </w:rPr>
        <w:t xml:space="preserve"> всіх інших випадках, </w:t>
      </w:r>
      <w:r w:rsidRPr="000F679E" w:rsidR="00F26E3C">
        <w:rPr>
          <w:rFonts w:ascii="Times New Roman" w:hAnsi="Times New Roman"/>
          <w:sz w:val="28"/>
          <w:szCs w:val="28"/>
        </w:rPr>
        <w:t>принаймі</w:t>
      </w:r>
      <w:r w:rsidRPr="000F679E" w:rsidR="00DC6DEB">
        <w:rPr>
          <w:rFonts w:ascii="Times New Roman" w:hAnsi="Times New Roman"/>
          <w:sz w:val="28"/>
          <w:szCs w:val="28"/>
        </w:rPr>
        <w:t xml:space="preserve">, 98 відсотків. </w:t>
      </w:r>
    </w:p>
    <w:p w:rsidR="00DC6DEB" w:rsidRPr="000F679E" w:rsidP="00994B20">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Це залежить від будь-яких інших </w:t>
      </w:r>
      <w:r w:rsidRPr="000F679E" w:rsidR="00D26E3B">
        <w:rPr>
          <w:rFonts w:ascii="Times New Roman" w:hAnsi="Times New Roman"/>
          <w:sz w:val="28"/>
          <w:szCs w:val="28"/>
        </w:rPr>
        <w:t>обстежень, відповідно до вимог у</w:t>
      </w:r>
      <w:r w:rsidRPr="000F679E">
        <w:rPr>
          <w:rFonts w:ascii="Times New Roman" w:hAnsi="Times New Roman"/>
          <w:sz w:val="28"/>
          <w:szCs w:val="28"/>
        </w:rPr>
        <w:t>повноваженого державного органу, відповідно до зазначеного нижче</w:t>
      </w:r>
      <w:r w:rsidRPr="000F679E" w:rsidR="00AC2118">
        <w:rPr>
          <w:rFonts w:ascii="Times New Roman" w:hAnsi="Times New Roman"/>
          <w:sz w:val="28"/>
          <w:szCs w:val="28"/>
        </w:rPr>
        <w:br/>
      </w:r>
      <w:r w:rsidRPr="000F679E">
        <w:rPr>
          <w:rFonts w:ascii="Times New Roman" w:hAnsi="Times New Roman"/>
          <w:sz w:val="28"/>
          <w:szCs w:val="28"/>
        </w:rPr>
        <w:t>розділ</w:t>
      </w:r>
      <w:r w:rsidRPr="000F679E" w:rsidR="006E2DE1">
        <w:rPr>
          <w:rFonts w:ascii="Times New Roman" w:hAnsi="Times New Roman"/>
          <w:sz w:val="28"/>
          <w:szCs w:val="28"/>
        </w:rPr>
        <w:t>у</w:t>
      </w:r>
      <w:r w:rsidRPr="000F679E">
        <w:rPr>
          <w:rFonts w:ascii="Times New Roman" w:hAnsi="Times New Roman"/>
          <w:sz w:val="28"/>
          <w:szCs w:val="28"/>
        </w:rPr>
        <w:t xml:space="preserve"> 1</w:t>
      </w:r>
      <w:r w:rsidRPr="000F679E" w:rsidR="006E2DE1">
        <w:rPr>
          <w:rFonts w:ascii="Times New Roman" w:hAnsi="Times New Roman"/>
          <w:sz w:val="28"/>
          <w:szCs w:val="28"/>
        </w:rPr>
        <w:t>2</w:t>
      </w:r>
      <w:r w:rsidRPr="000F679E">
        <w:rPr>
          <w:rFonts w:ascii="Times New Roman" w:hAnsi="Times New Roman"/>
          <w:sz w:val="28"/>
          <w:szCs w:val="28"/>
        </w:rPr>
        <w:t xml:space="preserve"> «Визначення сортової чистоти». </w:t>
      </w:r>
    </w:p>
    <w:p w:rsidR="00DC6DEB" w:rsidRPr="000F679E" w:rsidP="00994B20">
      <w:pPr>
        <w:spacing w:after="0" w:line="240" w:lineRule="auto"/>
        <w:ind w:firstLine="720"/>
        <w:jc w:val="both"/>
        <w:rPr>
          <w:rFonts w:ascii="Times New Roman" w:hAnsi="Times New Roman"/>
          <w:sz w:val="28"/>
          <w:szCs w:val="28"/>
        </w:rPr>
      </w:pPr>
      <w:r w:rsidRPr="000F679E" w:rsidR="00254F4A">
        <w:rPr>
          <w:rFonts w:ascii="Times New Roman" w:hAnsi="Times New Roman"/>
          <w:sz w:val="28"/>
          <w:szCs w:val="28"/>
        </w:rPr>
        <w:t>10</w:t>
      </w:r>
      <w:r w:rsidRPr="000F679E">
        <w:rPr>
          <w:rFonts w:ascii="Times New Roman" w:hAnsi="Times New Roman"/>
          <w:sz w:val="28"/>
          <w:szCs w:val="28"/>
        </w:rPr>
        <w:t>.5 Для посівів по вирощуванню гібридного на</w:t>
      </w:r>
      <w:r w:rsidRPr="000F679E" w:rsidR="00D26E3B">
        <w:rPr>
          <w:rFonts w:ascii="Times New Roman" w:hAnsi="Times New Roman"/>
          <w:sz w:val="28"/>
          <w:szCs w:val="28"/>
        </w:rPr>
        <w:t>сіння F1 із застосуванням АХГ, у</w:t>
      </w:r>
      <w:r w:rsidRPr="000F679E">
        <w:rPr>
          <w:rFonts w:ascii="Times New Roman" w:hAnsi="Times New Roman"/>
          <w:sz w:val="28"/>
          <w:szCs w:val="28"/>
        </w:rPr>
        <w:t xml:space="preserve">повноважений державний орган може </w:t>
      </w:r>
      <w:r w:rsidRPr="000F679E" w:rsidR="00D26E3B">
        <w:rPr>
          <w:rFonts w:ascii="Times New Roman" w:hAnsi="Times New Roman"/>
          <w:sz w:val="28"/>
          <w:szCs w:val="28"/>
        </w:rPr>
        <w:t xml:space="preserve">вимагати </w:t>
      </w:r>
      <w:r w:rsidRPr="000F679E">
        <w:rPr>
          <w:rFonts w:ascii="Times New Roman" w:hAnsi="Times New Roman"/>
          <w:sz w:val="28"/>
          <w:szCs w:val="28"/>
        </w:rPr>
        <w:t>проведення другої апробації, в період, коли зерно вже дозріло, для визначення рівня чоловічої ст</w:t>
      </w:r>
      <w:r w:rsidRPr="000F679E" w:rsidR="00F26E3C">
        <w:rPr>
          <w:rFonts w:ascii="Times New Roman" w:hAnsi="Times New Roman"/>
          <w:sz w:val="28"/>
          <w:szCs w:val="28"/>
        </w:rPr>
        <w:t>ерильності материнської форми і/</w:t>
      </w:r>
      <w:r w:rsidRPr="000F679E" w:rsidR="00D26E3B">
        <w:rPr>
          <w:rFonts w:ascii="Times New Roman" w:hAnsi="Times New Roman"/>
          <w:sz w:val="28"/>
          <w:szCs w:val="28"/>
        </w:rPr>
        <w:t>або гі</w:t>
      </w:r>
      <w:r w:rsidRPr="000F679E">
        <w:rPr>
          <w:rFonts w:ascii="Times New Roman" w:hAnsi="Times New Roman"/>
          <w:sz w:val="28"/>
          <w:szCs w:val="28"/>
        </w:rPr>
        <w:t>бридности насіння. Під час друго</w:t>
      </w:r>
      <w:r w:rsidRPr="000F679E" w:rsidR="006E2DE1">
        <w:rPr>
          <w:rFonts w:ascii="Times New Roman" w:hAnsi="Times New Roman"/>
          <w:sz w:val="28"/>
          <w:szCs w:val="28"/>
        </w:rPr>
        <w:t>го</w:t>
      </w:r>
      <w:r w:rsidRPr="000F679E">
        <w:rPr>
          <w:rFonts w:ascii="Times New Roman" w:hAnsi="Times New Roman"/>
          <w:sz w:val="28"/>
          <w:szCs w:val="28"/>
        </w:rPr>
        <w:t xml:space="preserve"> </w:t>
      </w:r>
      <w:r w:rsidRPr="000F679E" w:rsidR="00D26E3B">
        <w:rPr>
          <w:rFonts w:ascii="Times New Roman" w:hAnsi="Times New Roman"/>
          <w:sz w:val="28"/>
          <w:szCs w:val="28"/>
        </w:rPr>
        <w:t>польового інспектуваня, інспектор</w:t>
      </w:r>
      <w:r w:rsidRPr="000F679E">
        <w:rPr>
          <w:rFonts w:ascii="Times New Roman" w:hAnsi="Times New Roman"/>
          <w:sz w:val="28"/>
          <w:szCs w:val="28"/>
        </w:rPr>
        <w:t xml:space="preserve"> підраховує або стерильність, а</w:t>
      </w:r>
      <w:r w:rsidRPr="000F679E" w:rsidR="00F26E3C">
        <w:rPr>
          <w:rFonts w:ascii="Times New Roman" w:hAnsi="Times New Roman"/>
          <w:sz w:val="28"/>
          <w:szCs w:val="28"/>
        </w:rPr>
        <w:t>бо гібридні</w:t>
      </w:r>
      <w:r w:rsidRPr="000F679E">
        <w:rPr>
          <w:rFonts w:ascii="Times New Roman" w:hAnsi="Times New Roman"/>
          <w:sz w:val="28"/>
          <w:szCs w:val="28"/>
        </w:rPr>
        <w:t xml:space="preserve">сть, </w:t>
      </w:r>
      <w:r w:rsidRPr="000F679E" w:rsidR="00F26E3C">
        <w:rPr>
          <w:rFonts w:ascii="Times New Roman" w:hAnsi="Times New Roman"/>
          <w:sz w:val="28"/>
          <w:szCs w:val="28"/>
        </w:rPr>
        <w:t>у відсотковому співвідношенні</w:t>
      </w:r>
      <w:r w:rsidRPr="000F679E">
        <w:rPr>
          <w:rFonts w:ascii="Times New Roman" w:hAnsi="Times New Roman"/>
          <w:sz w:val="28"/>
          <w:szCs w:val="28"/>
        </w:rPr>
        <w:t>;</w:t>
      </w:r>
    </w:p>
    <w:p w:rsidR="00125770" w:rsidRPr="000F679E" w:rsidP="00994B20">
      <w:pPr>
        <w:spacing w:after="0" w:line="240" w:lineRule="auto"/>
        <w:ind w:firstLine="720"/>
        <w:jc w:val="both"/>
        <w:rPr>
          <w:rFonts w:ascii="Times New Roman" w:hAnsi="Times New Roman"/>
          <w:sz w:val="28"/>
          <w:szCs w:val="28"/>
        </w:rPr>
      </w:pPr>
      <w:r w:rsidRPr="000F679E" w:rsidR="00254F4A">
        <w:rPr>
          <w:rFonts w:ascii="Times New Roman" w:hAnsi="Times New Roman"/>
          <w:sz w:val="28"/>
          <w:szCs w:val="28"/>
        </w:rPr>
        <w:t>10</w:t>
      </w:r>
      <w:r w:rsidRPr="000F679E" w:rsidR="00DC6DEB">
        <w:rPr>
          <w:rFonts w:ascii="Times New Roman" w:hAnsi="Times New Roman"/>
          <w:sz w:val="28"/>
          <w:szCs w:val="28"/>
        </w:rPr>
        <w:t xml:space="preserve">.5.1 Процентне співвідношення стерильності </w:t>
      </w:r>
    </w:p>
    <w:p w:rsidR="006E2DE1" w:rsidRPr="000F679E" w:rsidP="00994B20">
      <w:pPr>
        <w:spacing w:after="0" w:line="240" w:lineRule="auto"/>
        <w:ind w:firstLine="720"/>
        <w:jc w:val="both"/>
        <w:rPr>
          <w:rFonts w:ascii="Times New Roman" w:hAnsi="Times New Roman"/>
          <w:sz w:val="28"/>
          <w:szCs w:val="28"/>
        </w:rPr>
      </w:pPr>
      <w:r w:rsidRPr="000F679E" w:rsidR="00125770">
        <w:rPr>
          <w:rFonts w:ascii="Times New Roman" w:hAnsi="Times New Roman"/>
          <w:sz w:val="28"/>
          <w:szCs w:val="28"/>
        </w:rPr>
        <w:t>Дорівнює</w:t>
      </w:r>
      <w:r w:rsidRPr="000F679E">
        <w:rPr>
          <w:rFonts w:ascii="Times New Roman" w:hAnsi="Times New Roman"/>
          <w:sz w:val="28"/>
          <w:szCs w:val="28"/>
        </w:rPr>
        <w:t>: 100 (1</w:t>
      </w:r>
      <w:r w:rsidRPr="000F679E" w:rsidR="00DC6DEB">
        <w:rPr>
          <w:rFonts w:ascii="Times New Roman" w:hAnsi="Times New Roman"/>
          <w:sz w:val="28"/>
          <w:szCs w:val="28"/>
        </w:rPr>
        <w:t xml:space="preserve"> </w:t>
      </w:r>
      <w:r w:rsidRPr="000F679E" w:rsidR="002179E8">
        <w:rPr>
          <w:rFonts w:ascii="Times New Roman" w:hAnsi="Times New Roman"/>
          <w:sz w:val="28"/>
          <w:szCs w:val="28"/>
        </w:rPr>
        <w:t>–</w:t>
      </w:r>
      <w:r w:rsidRPr="000F679E" w:rsidR="00DC6DEB">
        <w:rPr>
          <w:rFonts w:ascii="Times New Roman" w:hAnsi="Times New Roman"/>
          <w:sz w:val="28"/>
          <w:szCs w:val="28"/>
        </w:rPr>
        <w:t xml:space="preserve"> а/</w:t>
      </w:r>
      <w:r w:rsidRPr="000F679E" w:rsidR="00AC2118">
        <w:rPr>
          <w:rFonts w:ascii="Times New Roman" w:hAnsi="Times New Roman"/>
          <w:sz w:val="28"/>
          <w:szCs w:val="28"/>
        </w:rPr>
        <w:t>b</w:t>
      </w:r>
      <w:r w:rsidRPr="000F679E" w:rsidR="00DC6DEB">
        <w:rPr>
          <w:rFonts w:ascii="Times New Roman" w:hAnsi="Times New Roman"/>
          <w:sz w:val="28"/>
          <w:szCs w:val="28"/>
        </w:rPr>
        <w:t xml:space="preserve">), </w:t>
      </w:r>
    </w:p>
    <w:p w:rsidR="00125770" w:rsidRPr="000F679E" w:rsidP="00994B20">
      <w:pPr>
        <w:spacing w:after="0" w:line="240" w:lineRule="auto"/>
        <w:ind w:firstLine="720"/>
        <w:jc w:val="both"/>
        <w:rPr>
          <w:rFonts w:ascii="Times New Roman" w:hAnsi="Times New Roman"/>
          <w:sz w:val="28"/>
          <w:szCs w:val="28"/>
        </w:rPr>
      </w:pPr>
      <w:r w:rsidRPr="00875064" w:rsidR="00DC6DEB">
        <w:rPr>
          <w:rFonts w:ascii="Times New Roman" w:hAnsi="Times New Roman"/>
          <w:sz w:val="28"/>
          <w:szCs w:val="28"/>
        </w:rPr>
        <w:t xml:space="preserve">де, а </w:t>
      </w:r>
      <w:r w:rsidRPr="000F679E" w:rsidR="002179E8">
        <w:rPr>
          <w:rFonts w:ascii="Times New Roman" w:hAnsi="Times New Roman"/>
          <w:sz w:val="28"/>
          <w:szCs w:val="28"/>
        </w:rPr>
        <w:t>–</w:t>
      </w:r>
      <w:r w:rsidRPr="000F679E" w:rsidR="00DC6DEB">
        <w:rPr>
          <w:rFonts w:ascii="Times New Roman" w:hAnsi="Times New Roman"/>
          <w:sz w:val="28"/>
          <w:szCs w:val="28"/>
        </w:rPr>
        <w:t xml:space="preserve"> кількістю запліднених зерен в заданій кількості качанів, відібраних з рослин з материнської батьківської формою, оброблених АХГ (агент хімічної гібридизації), які були захищені ізоляторами або пакетами, встановленими після застосування АХГ, але до періоду цвітіння будь-як</w:t>
      </w:r>
      <w:r w:rsidRPr="000F679E" w:rsidR="002D2AC1">
        <w:rPr>
          <w:rFonts w:ascii="Times New Roman" w:hAnsi="Times New Roman"/>
          <w:sz w:val="28"/>
          <w:szCs w:val="28"/>
        </w:rPr>
        <w:t>ої</w:t>
      </w:r>
      <w:r w:rsidRPr="000F679E" w:rsidR="00DC6DEB">
        <w:rPr>
          <w:rFonts w:ascii="Times New Roman" w:hAnsi="Times New Roman"/>
          <w:sz w:val="28"/>
          <w:szCs w:val="28"/>
        </w:rPr>
        <w:t xml:space="preserve"> з батьківських форм; </w:t>
      </w:r>
    </w:p>
    <w:p w:rsidR="00DC6DEB" w:rsidRPr="000F679E" w:rsidP="00994B20">
      <w:pPr>
        <w:spacing w:after="0" w:line="240" w:lineRule="auto"/>
        <w:ind w:firstLine="720"/>
        <w:jc w:val="both"/>
        <w:rPr>
          <w:rFonts w:ascii="Times New Roman" w:hAnsi="Times New Roman"/>
          <w:sz w:val="28"/>
          <w:szCs w:val="28"/>
        </w:rPr>
      </w:pPr>
      <w:r w:rsidRPr="000F679E" w:rsidR="00AC2118">
        <w:rPr>
          <w:rFonts w:ascii="Times New Roman" w:hAnsi="Times New Roman"/>
          <w:sz w:val="28"/>
          <w:szCs w:val="28"/>
        </w:rPr>
        <w:t xml:space="preserve">b </w:t>
      </w:r>
      <w:r w:rsidRPr="000F679E" w:rsidR="002179E8">
        <w:rPr>
          <w:rFonts w:ascii="Times New Roman" w:hAnsi="Times New Roman"/>
          <w:sz w:val="28"/>
          <w:szCs w:val="28"/>
        </w:rPr>
        <w:t>–</w:t>
      </w:r>
      <w:r w:rsidRPr="00875064">
        <w:rPr>
          <w:rFonts w:ascii="Times New Roman" w:hAnsi="Times New Roman"/>
          <w:sz w:val="28"/>
          <w:szCs w:val="28"/>
        </w:rPr>
        <w:t xml:space="preserve"> число запліднених зерен в пробі т</w:t>
      </w:r>
      <w:r w:rsidRPr="000F679E" w:rsidR="00125770">
        <w:rPr>
          <w:rFonts w:ascii="Times New Roman" w:hAnsi="Times New Roman"/>
          <w:sz w:val="28"/>
          <w:szCs w:val="28"/>
        </w:rPr>
        <w:t xml:space="preserve">ієї ж </w:t>
      </w:r>
      <w:r w:rsidRPr="000F679E">
        <w:rPr>
          <w:rFonts w:ascii="Times New Roman" w:hAnsi="Times New Roman"/>
          <w:sz w:val="28"/>
          <w:szCs w:val="28"/>
        </w:rPr>
        <w:t>зазначеної кількості качанів, відібраних з рослин з материнської батьківської формою, необроблених АХГ, отриманих на ділянці, як</w:t>
      </w:r>
      <w:r w:rsidRPr="000F679E" w:rsidR="00F26E3C">
        <w:rPr>
          <w:rFonts w:ascii="Times New Roman" w:hAnsi="Times New Roman"/>
          <w:sz w:val="28"/>
          <w:szCs w:val="28"/>
        </w:rPr>
        <w:t>і</w:t>
      </w:r>
      <w:r w:rsidRPr="000F679E">
        <w:rPr>
          <w:rFonts w:ascii="Times New Roman" w:hAnsi="Times New Roman"/>
          <w:sz w:val="28"/>
          <w:szCs w:val="28"/>
        </w:rPr>
        <w:t xml:space="preserve"> захищен</w:t>
      </w:r>
      <w:r w:rsidRPr="000F679E" w:rsidR="00F26E3C">
        <w:rPr>
          <w:rFonts w:ascii="Times New Roman" w:hAnsi="Times New Roman"/>
          <w:sz w:val="28"/>
          <w:szCs w:val="28"/>
        </w:rPr>
        <w:t>і</w:t>
      </w:r>
      <w:r w:rsidRPr="000F679E">
        <w:rPr>
          <w:rFonts w:ascii="Times New Roman" w:hAnsi="Times New Roman"/>
          <w:sz w:val="28"/>
          <w:szCs w:val="28"/>
        </w:rPr>
        <w:t xml:space="preserve"> від обробки АХГ подальшим встановленням ізолятора. Для того щоб запобігти висипанн</w:t>
      </w:r>
      <w:r w:rsidRPr="000F679E" w:rsidR="00F26E3C">
        <w:rPr>
          <w:rFonts w:ascii="Times New Roman" w:hAnsi="Times New Roman"/>
          <w:sz w:val="28"/>
          <w:szCs w:val="28"/>
        </w:rPr>
        <w:t>ю</w:t>
      </w:r>
      <w:r w:rsidRPr="000F679E">
        <w:rPr>
          <w:rFonts w:ascii="Times New Roman" w:hAnsi="Times New Roman"/>
          <w:sz w:val="28"/>
          <w:szCs w:val="28"/>
        </w:rPr>
        <w:t xml:space="preserve"> пилку з </w:t>
      </w:r>
      <w:r w:rsidRPr="000F679E" w:rsidR="002D2AC1">
        <w:rPr>
          <w:rFonts w:ascii="Times New Roman" w:hAnsi="Times New Roman"/>
          <w:sz w:val="28"/>
          <w:szCs w:val="28"/>
        </w:rPr>
        <w:t>таких</w:t>
      </w:r>
      <w:r w:rsidRPr="000F679E">
        <w:rPr>
          <w:rFonts w:ascii="Times New Roman" w:hAnsi="Times New Roman"/>
          <w:sz w:val="28"/>
          <w:szCs w:val="28"/>
        </w:rPr>
        <w:t xml:space="preserve"> необроблених жіночих рослин, цей ізолятор повинен залишатися в установленому положенні, поки не закінчиться цвітіння. </w:t>
      </w:r>
    </w:p>
    <w:p w:rsidR="00DF3CD3" w:rsidRPr="000F679E" w:rsidP="00994B20">
      <w:pPr>
        <w:spacing w:after="0" w:line="240" w:lineRule="auto"/>
        <w:ind w:firstLine="720"/>
        <w:jc w:val="both"/>
        <w:rPr>
          <w:rFonts w:ascii="Times New Roman" w:hAnsi="Times New Roman"/>
          <w:sz w:val="28"/>
          <w:szCs w:val="28"/>
        </w:rPr>
      </w:pPr>
    </w:p>
    <w:p w:rsidR="00DF3CD3" w:rsidRPr="000F679E" w:rsidP="00994B20">
      <w:pPr>
        <w:spacing w:after="0" w:line="240" w:lineRule="auto"/>
        <w:ind w:firstLine="720"/>
        <w:jc w:val="both"/>
        <w:rPr>
          <w:rFonts w:ascii="Times New Roman" w:hAnsi="Times New Roman"/>
          <w:sz w:val="28"/>
          <w:szCs w:val="28"/>
        </w:rPr>
      </w:pPr>
    </w:p>
    <w:p w:rsidR="00DF3CD3" w:rsidRPr="000F679E" w:rsidP="00994B20">
      <w:pPr>
        <w:spacing w:after="0" w:line="240" w:lineRule="auto"/>
        <w:ind w:firstLine="720"/>
        <w:jc w:val="both"/>
        <w:rPr>
          <w:rFonts w:ascii="Times New Roman" w:hAnsi="Times New Roman"/>
          <w:sz w:val="28"/>
          <w:szCs w:val="28"/>
        </w:rPr>
      </w:pPr>
    </w:p>
    <w:p w:rsidR="00DF3CD3" w:rsidRPr="000F679E" w:rsidP="00994B20">
      <w:pPr>
        <w:spacing w:after="0" w:line="240" w:lineRule="auto"/>
        <w:ind w:firstLine="720"/>
        <w:jc w:val="both"/>
        <w:rPr>
          <w:rFonts w:ascii="Times New Roman" w:hAnsi="Times New Roman"/>
          <w:sz w:val="28"/>
          <w:szCs w:val="28"/>
        </w:rPr>
      </w:pPr>
    </w:p>
    <w:p w:rsidR="006E2DE1" w:rsidRPr="000F679E" w:rsidP="006E2DE1">
      <w:pPr>
        <w:spacing w:after="0" w:line="240" w:lineRule="auto"/>
        <w:jc w:val="both"/>
        <w:rPr>
          <w:rFonts w:ascii="Times New Roman" w:hAnsi="Times New Roman"/>
          <w:sz w:val="16"/>
          <w:szCs w:val="16"/>
        </w:rPr>
      </w:pPr>
      <w:r w:rsidRPr="000F679E">
        <w:rPr>
          <w:rFonts w:ascii="Times New Roman" w:hAnsi="Times New Roman"/>
          <w:sz w:val="28"/>
          <w:szCs w:val="28"/>
        </w:rPr>
        <w:t>__________________________</w:t>
      </w:r>
    </w:p>
    <w:p w:rsidR="006E2DE1" w:rsidRPr="000F679E" w:rsidP="006E2DE1">
      <w:pPr>
        <w:spacing w:after="0" w:line="240" w:lineRule="auto"/>
        <w:ind w:firstLine="539"/>
        <w:jc w:val="both"/>
        <w:rPr>
          <w:rFonts w:ascii="Times New Roman" w:hAnsi="Times New Roman"/>
          <w:sz w:val="20"/>
          <w:szCs w:val="20"/>
        </w:rPr>
      </w:pPr>
      <w:r w:rsidRPr="000F679E">
        <w:rPr>
          <w:rStyle w:val="a9"/>
          <w:rFonts w:ascii="Times New Roman" w:hAnsi="Times New Roman"/>
          <w:sz w:val="22"/>
          <w:vertAlign w:val="superscript"/>
        </w:rPr>
        <w:t>10</w:t>
      </w:r>
      <w:r w:rsidRPr="000F679E">
        <w:rPr>
          <w:rStyle w:val="a9"/>
          <w:rFonts w:ascii="Times New Roman" w:hAnsi="Times New Roman"/>
          <w:sz w:val="22"/>
        </w:rPr>
        <w:t xml:space="preserve"> </w:t>
      </w:r>
      <w:r w:rsidRPr="000F679E">
        <w:rPr>
          <w:rFonts w:ascii="Times New Roman" w:hAnsi="Times New Roman"/>
          <w:sz w:val="20"/>
          <w:szCs w:val="20"/>
        </w:rPr>
        <w:t>Стандарти чоловічої стерильності, використовувані для вирощування базового насіння гібридних сортів ячменю (Hordeum vulgare), з використанням ЦМС, були затверджені в якості тимчасового заходу, і застосовуватимуться до 31 грудня 2020 року, на дату якого стандарти будуть повернуті до колишніх показників, як відображено в загальних правилах Насіннєвих схем ОЕСР TAD / CA / S (2009) 6 / REV31, якщо не діє інше рішення.</w:t>
      </w:r>
    </w:p>
    <w:p w:rsidR="00545851" w:rsidRPr="000F679E" w:rsidP="00C52662">
      <w:pPr>
        <w:spacing w:after="0" w:line="240" w:lineRule="auto"/>
        <w:ind w:firstLine="720"/>
        <w:jc w:val="both"/>
        <w:rPr>
          <w:rFonts w:ascii="Times New Roman" w:hAnsi="Times New Roman"/>
          <w:sz w:val="28"/>
          <w:szCs w:val="28"/>
        </w:rPr>
      </w:pPr>
    </w:p>
    <w:p w:rsidR="00DF3CD3" w:rsidRPr="000F679E" w:rsidP="00DF3CD3">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10.5.2 Відсоткове співідношення гібридности </w:t>
      </w:r>
    </w:p>
    <w:p w:rsidR="00DF3CD3" w:rsidRPr="000F679E" w:rsidP="00DF3CD3">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Дорівнює: 100 (1 – а/с), </w:t>
      </w:r>
    </w:p>
    <w:p w:rsidR="00DF3CD3" w:rsidRPr="000F679E" w:rsidP="00DF3CD3">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де, а – кількість запліднених зерен в заданій кількості качанів, відібраних з рослин з материнської батьківської формою, оброблених АХГ, які були захищені ізоляторами або пакетами, встановленими після застосування АХГ, але до періоду цвітіння будь-якої з батьківських форм; </w:t>
      </w:r>
    </w:p>
    <w:p w:rsidR="00DF3CD3" w:rsidRPr="000F679E" w:rsidP="00DF3CD3">
      <w:pPr>
        <w:spacing w:after="0" w:line="240" w:lineRule="auto"/>
        <w:ind w:firstLine="720"/>
        <w:jc w:val="both"/>
        <w:rPr>
          <w:rFonts w:ascii="Times New Roman" w:hAnsi="Times New Roman"/>
          <w:sz w:val="28"/>
          <w:szCs w:val="28"/>
        </w:rPr>
      </w:pPr>
      <w:r w:rsidRPr="000F679E">
        <w:rPr>
          <w:rFonts w:ascii="Times New Roman" w:hAnsi="Times New Roman"/>
          <w:sz w:val="28"/>
          <w:szCs w:val="28"/>
        </w:rPr>
        <w:t>с – кількістю запліднених зерен в пробі тієї ж зазначеної кількості качанів, відібраних з рослин з материнської батьківської формою, оброблених АХГ, які не були захищені ізоляторами або пакетами.</w:t>
      </w:r>
    </w:p>
    <w:p w:rsidR="00C52662" w:rsidRPr="000F679E" w:rsidP="00C52662">
      <w:pPr>
        <w:spacing w:after="0" w:line="240" w:lineRule="auto"/>
        <w:ind w:firstLine="720"/>
        <w:jc w:val="both"/>
        <w:rPr>
          <w:rFonts w:ascii="Times New Roman" w:hAnsi="Times New Roman"/>
          <w:sz w:val="28"/>
          <w:szCs w:val="28"/>
        </w:rPr>
      </w:pPr>
      <w:r w:rsidRPr="000F679E">
        <w:rPr>
          <w:rFonts w:ascii="Times New Roman" w:hAnsi="Times New Roman"/>
          <w:sz w:val="28"/>
          <w:szCs w:val="28"/>
        </w:rPr>
        <w:t>10.6 Посіви, що відповідають стандар</w:t>
      </w:r>
      <w:r w:rsidRPr="000F679E" w:rsidR="003853B3">
        <w:rPr>
          <w:rFonts w:ascii="Times New Roman" w:hAnsi="Times New Roman"/>
          <w:sz w:val="28"/>
          <w:szCs w:val="28"/>
        </w:rPr>
        <w:t>ту гі</w:t>
      </w:r>
      <w:r w:rsidRPr="000F679E">
        <w:rPr>
          <w:rFonts w:ascii="Times New Roman" w:hAnsi="Times New Roman"/>
          <w:sz w:val="28"/>
          <w:szCs w:val="28"/>
        </w:rPr>
        <w:t xml:space="preserve">бридности, що становить 95 відсотків, будуть відповідати критеріям відбору для сертифікації насіння, з урахуванням будь-яких інших обстежень, відповідно до вимог </w:t>
      </w:r>
      <w:r w:rsidRPr="000F679E" w:rsidR="007127F0">
        <w:rPr>
          <w:rFonts w:ascii="Times New Roman" w:hAnsi="Times New Roman"/>
          <w:sz w:val="28"/>
          <w:szCs w:val="28"/>
        </w:rPr>
        <w:t>у</w:t>
      </w:r>
      <w:r w:rsidRPr="000F679E">
        <w:rPr>
          <w:rFonts w:ascii="Times New Roman" w:hAnsi="Times New Roman"/>
          <w:sz w:val="28"/>
          <w:szCs w:val="28"/>
        </w:rPr>
        <w:t>повноваженого державного органу, відповідно до нижче вказан</w:t>
      </w:r>
      <w:r w:rsidRPr="000F679E" w:rsidR="007127F0">
        <w:rPr>
          <w:rFonts w:ascii="Times New Roman" w:hAnsi="Times New Roman"/>
          <w:sz w:val="28"/>
          <w:szCs w:val="28"/>
        </w:rPr>
        <w:t>ого</w:t>
      </w:r>
      <w:r w:rsidRPr="000F679E" w:rsidR="00AC2118">
        <w:rPr>
          <w:rFonts w:ascii="Times New Roman" w:hAnsi="Times New Roman"/>
          <w:sz w:val="28"/>
          <w:szCs w:val="28"/>
        </w:rPr>
        <w:br/>
      </w:r>
      <w:r w:rsidRPr="000F679E">
        <w:rPr>
          <w:rFonts w:ascii="Times New Roman" w:hAnsi="Times New Roman"/>
          <w:sz w:val="28"/>
          <w:szCs w:val="28"/>
        </w:rPr>
        <w:t>розділ</w:t>
      </w:r>
      <w:r w:rsidRPr="000F679E" w:rsidR="007127F0">
        <w:rPr>
          <w:rFonts w:ascii="Times New Roman" w:hAnsi="Times New Roman"/>
          <w:sz w:val="28"/>
          <w:szCs w:val="28"/>
        </w:rPr>
        <w:t>у</w:t>
      </w:r>
      <w:r w:rsidRPr="000F679E">
        <w:rPr>
          <w:rFonts w:ascii="Times New Roman" w:hAnsi="Times New Roman"/>
          <w:sz w:val="28"/>
          <w:szCs w:val="28"/>
        </w:rPr>
        <w:t xml:space="preserve"> 12 «Визначення сортової чи</w:t>
      </w:r>
      <w:r w:rsidRPr="000F679E" w:rsidR="003666A3">
        <w:rPr>
          <w:rFonts w:ascii="Times New Roman" w:hAnsi="Times New Roman"/>
          <w:sz w:val="28"/>
          <w:szCs w:val="28"/>
        </w:rPr>
        <w:t>стоти». У виняткових випадках, у</w:t>
      </w:r>
      <w:r w:rsidRPr="000F679E">
        <w:rPr>
          <w:rFonts w:ascii="Times New Roman" w:hAnsi="Times New Roman"/>
          <w:sz w:val="28"/>
          <w:szCs w:val="28"/>
        </w:rPr>
        <w:t>повноважені державні органи, що вимагають дистанції ізоляції не менше</w:t>
      </w:r>
      <w:r w:rsidRPr="000F679E" w:rsidR="00AC2118">
        <w:rPr>
          <w:rFonts w:ascii="Times New Roman" w:hAnsi="Times New Roman"/>
          <w:sz w:val="28"/>
          <w:szCs w:val="28"/>
        </w:rPr>
        <w:br/>
      </w:r>
      <w:smartTag w:uri="urn:schemas-microsoft-com:office:smarttags" w:element="metricconverter">
        <w:smartTagPr>
          <w:attr w:name="ProductID" w:val="100 метрів"/>
        </w:smartTagPr>
        <w:r w:rsidRPr="000F679E">
          <w:rPr>
            <w:rFonts w:ascii="Times New Roman" w:hAnsi="Times New Roman"/>
            <w:sz w:val="28"/>
            <w:szCs w:val="28"/>
          </w:rPr>
          <w:t>100 метрів</w:t>
        </w:r>
      </w:smartTag>
      <w:r w:rsidRPr="000F679E">
        <w:rPr>
          <w:rFonts w:ascii="Times New Roman" w:hAnsi="Times New Roman"/>
          <w:sz w:val="28"/>
          <w:szCs w:val="28"/>
        </w:rPr>
        <w:t>, можуть прийняти рівень г</w:t>
      </w:r>
      <w:r w:rsidRPr="000F679E" w:rsidR="007127F0">
        <w:rPr>
          <w:rFonts w:ascii="Times New Roman" w:hAnsi="Times New Roman"/>
          <w:sz w:val="28"/>
          <w:szCs w:val="28"/>
        </w:rPr>
        <w:t>і</w:t>
      </w:r>
      <w:r w:rsidRPr="000F679E">
        <w:rPr>
          <w:rFonts w:ascii="Times New Roman" w:hAnsi="Times New Roman"/>
          <w:sz w:val="28"/>
          <w:szCs w:val="28"/>
        </w:rPr>
        <w:t xml:space="preserve">бридности, оцінений </w:t>
      </w:r>
      <w:r w:rsidRPr="000F679E" w:rsidR="003853B3">
        <w:rPr>
          <w:rFonts w:ascii="Times New Roman" w:hAnsi="Times New Roman"/>
          <w:sz w:val="28"/>
          <w:szCs w:val="28"/>
        </w:rPr>
        <w:t>щодо поля</w:t>
      </w:r>
      <w:r w:rsidRPr="000F679E">
        <w:rPr>
          <w:rFonts w:ascii="Times New Roman" w:hAnsi="Times New Roman"/>
          <w:sz w:val="28"/>
          <w:szCs w:val="28"/>
        </w:rPr>
        <w:t>, як рівня сортової чистоти гібрида, за умови, що оцінений рівень становить не менше 85 відсотків для гібрида ячменю, виробленого за допомогою ЦЧС</w:t>
      </w:r>
      <w:r w:rsidRPr="000F679E">
        <w:rPr>
          <w:rFonts w:ascii="Times New Roman" w:hAnsi="Times New Roman"/>
          <w:sz w:val="28"/>
          <w:szCs w:val="28"/>
          <w:vertAlign w:val="superscript"/>
        </w:rPr>
        <w:t>11</w:t>
      </w:r>
      <w:r w:rsidRPr="000F679E">
        <w:rPr>
          <w:rFonts w:ascii="Times New Roman" w:hAnsi="Times New Roman"/>
          <w:sz w:val="28"/>
          <w:szCs w:val="28"/>
        </w:rPr>
        <w:t xml:space="preserve">, і 90 відсотків для інших гібридних зернових культур. </w:t>
      </w:r>
    </w:p>
    <w:p w:rsidR="009639F9" w:rsidRPr="00AC610E" w:rsidP="009639F9">
      <w:pPr>
        <w:spacing w:after="0" w:line="240" w:lineRule="auto"/>
        <w:ind w:firstLine="720"/>
        <w:jc w:val="both"/>
        <w:rPr>
          <w:rFonts w:ascii="Times New Roman" w:hAnsi="Times New Roman"/>
          <w:b/>
          <w:sz w:val="28"/>
          <w:szCs w:val="28"/>
        </w:rPr>
      </w:pPr>
      <w:r w:rsidRPr="00AC610E">
        <w:rPr>
          <w:rFonts w:ascii="Times New Roman" w:hAnsi="Times New Roman"/>
          <w:b/>
          <w:sz w:val="28"/>
          <w:szCs w:val="28"/>
        </w:rPr>
        <w:t xml:space="preserve">11. Сортова чистота </w:t>
      </w:r>
      <w:r w:rsidRPr="00AC610E" w:rsidR="003853B3">
        <w:rPr>
          <w:rFonts w:ascii="Times New Roman" w:hAnsi="Times New Roman"/>
          <w:b/>
          <w:sz w:val="28"/>
          <w:szCs w:val="28"/>
        </w:rPr>
        <w:t>та</w:t>
      </w:r>
      <w:r w:rsidRPr="00AC610E">
        <w:rPr>
          <w:rFonts w:ascii="Times New Roman" w:hAnsi="Times New Roman"/>
          <w:b/>
          <w:sz w:val="28"/>
          <w:szCs w:val="28"/>
        </w:rPr>
        <w:t xml:space="preserve"> ідентичність</w:t>
      </w:r>
    </w:p>
    <w:p w:rsidR="009639F9" w:rsidRPr="000F679E" w:rsidP="009639F9">
      <w:pPr>
        <w:spacing w:after="0" w:line="240" w:lineRule="auto"/>
        <w:ind w:firstLine="720"/>
        <w:jc w:val="both"/>
        <w:rPr>
          <w:rFonts w:ascii="Times New Roman" w:hAnsi="Times New Roman"/>
          <w:sz w:val="28"/>
          <w:szCs w:val="28"/>
        </w:rPr>
      </w:pPr>
      <w:r w:rsidRPr="000F679E">
        <w:rPr>
          <w:rFonts w:ascii="Times New Roman" w:hAnsi="Times New Roman"/>
          <w:sz w:val="28"/>
          <w:szCs w:val="28"/>
        </w:rPr>
        <w:t>11.1</w:t>
      </w:r>
      <w:r w:rsidRPr="000F679E" w:rsidR="001A21D9">
        <w:rPr>
          <w:rFonts w:ascii="Times New Roman" w:hAnsi="Times New Roman"/>
          <w:sz w:val="28"/>
          <w:szCs w:val="28"/>
        </w:rPr>
        <w:t xml:space="preserve"> Відповідність гібридному сорту</w:t>
      </w:r>
    </w:p>
    <w:p w:rsidR="009639F9" w:rsidRPr="000F679E" w:rsidP="009639F9">
      <w:pPr>
        <w:spacing w:after="0" w:line="240" w:lineRule="auto"/>
        <w:ind w:firstLine="720"/>
        <w:jc w:val="both"/>
        <w:rPr>
          <w:rFonts w:ascii="Times New Roman" w:hAnsi="Times New Roman"/>
          <w:sz w:val="28"/>
          <w:szCs w:val="28"/>
        </w:rPr>
      </w:pPr>
      <w:r w:rsidRPr="000F679E">
        <w:rPr>
          <w:rFonts w:ascii="Times New Roman" w:hAnsi="Times New Roman"/>
          <w:sz w:val="28"/>
          <w:szCs w:val="28"/>
        </w:rPr>
        <w:t>Гібридний сорт повинен бути в задовільному стані для визначення відповідності сорту, а рослини повинні відповідати ознакам сорту</w:t>
      </w:r>
      <w:r w:rsidRPr="000F679E" w:rsidR="003853B3">
        <w:rPr>
          <w:rFonts w:ascii="Times New Roman" w:hAnsi="Times New Roman"/>
          <w:sz w:val="28"/>
          <w:szCs w:val="28"/>
        </w:rPr>
        <w:t>, перерахованих у</w:t>
      </w:r>
      <w:r w:rsidRPr="000F679E">
        <w:rPr>
          <w:rFonts w:ascii="Times New Roman" w:hAnsi="Times New Roman"/>
          <w:sz w:val="28"/>
          <w:szCs w:val="28"/>
        </w:rPr>
        <w:t>повноваженим державним органом.</w:t>
      </w: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9639F9">
      <w:pPr>
        <w:spacing w:after="0" w:line="240" w:lineRule="auto"/>
        <w:ind w:firstLine="720"/>
        <w:jc w:val="both"/>
        <w:rPr>
          <w:rFonts w:ascii="Times New Roman" w:hAnsi="Times New Roman"/>
          <w:sz w:val="28"/>
          <w:szCs w:val="28"/>
        </w:rPr>
      </w:pPr>
    </w:p>
    <w:p w:rsidR="00DF3CD3" w:rsidRPr="000F679E" w:rsidP="00DF3CD3">
      <w:pPr>
        <w:spacing w:after="0" w:line="240" w:lineRule="auto"/>
        <w:jc w:val="both"/>
        <w:rPr>
          <w:rFonts w:ascii="Times New Roman" w:hAnsi="Times New Roman"/>
          <w:sz w:val="16"/>
          <w:szCs w:val="16"/>
        </w:rPr>
      </w:pPr>
      <w:r w:rsidRPr="000F679E">
        <w:rPr>
          <w:rFonts w:ascii="Times New Roman" w:hAnsi="Times New Roman"/>
          <w:sz w:val="28"/>
          <w:szCs w:val="28"/>
        </w:rPr>
        <w:t>__________________________</w:t>
      </w:r>
    </w:p>
    <w:p w:rsidR="00DF3CD3" w:rsidRPr="000F679E" w:rsidP="00DF3CD3">
      <w:pPr>
        <w:spacing w:after="0" w:line="240" w:lineRule="auto"/>
        <w:ind w:firstLine="539"/>
        <w:jc w:val="both"/>
        <w:rPr>
          <w:rFonts w:ascii="Times New Roman" w:hAnsi="Times New Roman"/>
        </w:rPr>
      </w:pPr>
      <w:r w:rsidRPr="000F679E">
        <w:rPr>
          <w:rStyle w:val="a9"/>
          <w:rFonts w:ascii="Times New Roman" w:hAnsi="Times New Roman"/>
          <w:sz w:val="22"/>
          <w:vertAlign w:val="superscript"/>
        </w:rPr>
        <w:t>11</w:t>
      </w:r>
      <w:r w:rsidRPr="000F679E">
        <w:rPr>
          <w:rStyle w:val="a9"/>
          <w:rFonts w:ascii="Times New Roman" w:hAnsi="Times New Roman"/>
          <w:sz w:val="22"/>
        </w:rPr>
        <w:t xml:space="preserve"> </w:t>
      </w:r>
      <w:r w:rsidRPr="000F679E">
        <w:rPr>
          <w:rFonts w:ascii="Times New Roman" w:hAnsi="Times New Roman"/>
        </w:rPr>
        <w:t>Стандарти чоловічої стерильності, використовувані для вирощування базового насіння гібридних сортів ячменю (Hordeum vulgare), з використанням ЦМС, були затверджені в якості тимчасового заходу, і застосовні до 31 грудня 2020 року, на дату якого стандарти будуть повернуті до колишніх показників, як відображено загальних правилах Насіннєвих схем ОЕСР rTAD / CA / S (2009) 6 / REV31, якщо не діє інше рішення.</w:t>
      </w:r>
    </w:p>
    <w:p w:rsidR="00DF3CD3" w:rsidRPr="000F679E" w:rsidP="009639F9">
      <w:pPr>
        <w:spacing w:after="0" w:line="240" w:lineRule="auto"/>
        <w:ind w:firstLine="720"/>
        <w:jc w:val="both"/>
        <w:rPr>
          <w:rFonts w:ascii="Times New Roman" w:hAnsi="Times New Roman"/>
          <w:sz w:val="28"/>
          <w:szCs w:val="28"/>
        </w:rPr>
      </w:pPr>
    </w:p>
    <w:p w:rsidR="009639F9" w:rsidRPr="000F679E" w:rsidP="009639F9">
      <w:pPr>
        <w:spacing w:after="0" w:line="240" w:lineRule="auto"/>
        <w:ind w:firstLine="720"/>
        <w:jc w:val="both"/>
        <w:rPr>
          <w:rFonts w:ascii="Times New Roman" w:hAnsi="Times New Roman"/>
          <w:sz w:val="28"/>
          <w:szCs w:val="28"/>
        </w:rPr>
      </w:pPr>
      <w:r w:rsidRPr="000F679E">
        <w:rPr>
          <w:rFonts w:ascii="Times New Roman" w:hAnsi="Times New Roman"/>
          <w:sz w:val="28"/>
          <w:szCs w:val="28"/>
        </w:rPr>
        <w:t>11.2 Мінімальні вимоги, що пред</w:t>
      </w:r>
      <w:r w:rsidR="006B55C9">
        <w:rPr>
          <w:rFonts w:ascii="Times New Roman" w:hAnsi="Times New Roman"/>
          <w:sz w:val="28"/>
          <w:szCs w:val="28"/>
        </w:rPr>
        <w:t>’</w:t>
      </w:r>
      <w:r w:rsidRPr="000F679E">
        <w:rPr>
          <w:rFonts w:ascii="Times New Roman" w:hAnsi="Times New Roman"/>
          <w:sz w:val="28"/>
          <w:szCs w:val="28"/>
        </w:rPr>
        <w:t xml:space="preserve">являються до сортової чистоти насіннєвих посівів. </w:t>
      </w:r>
    </w:p>
    <w:p w:rsidR="009639F9" w:rsidRPr="000F679E" w:rsidP="009639F9">
      <w:pPr>
        <w:spacing w:after="0" w:line="240" w:lineRule="auto"/>
        <w:ind w:firstLine="720"/>
        <w:jc w:val="both"/>
        <w:rPr>
          <w:rFonts w:ascii="Times New Roman" w:hAnsi="Times New Roman"/>
          <w:sz w:val="28"/>
          <w:szCs w:val="28"/>
        </w:rPr>
      </w:pPr>
      <w:r w:rsidRPr="000F679E">
        <w:rPr>
          <w:rFonts w:ascii="Times New Roman" w:hAnsi="Times New Roman"/>
          <w:sz w:val="28"/>
          <w:szCs w:val="28"/>
        </w:rPr>
        <w:t>Для гібридних сортів пшениці, ячменю, вівса і рису, мінімальні стандарти сортової чистоти посівів по вирощуванню базового насіння батьківських ліній або сортів, а також посівів по вирощуванню сертифікованого насіння, включаючи постконтрольное тестування сертифікованого насіння, є наступними:</w:t>
      </w:r>
    </w:p>
    <w:tbl>
      <w:tblPr>
        <w:tblStyle w:val="TableNormal"/>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980"/>
        <w:gridCol w:w="2214"/>
        <w:gridCol w:w="2214"/>
      </w:tblGrid>
      <w:tr w:rsidTr="00014F38">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68" w:type="dxa"/>
            <w:shd w:val="clear" w:color="auto" w:fill="auto"/>
          </w:tcPr>
          <w:p w:rsidR="009639F9" w:rsidRPr="000F679E" w:rsidP="00014F38">
            <w:pPr>
              <w:widowControl w:val="0"/>
              <w:spacing w:after="0" w:line="240" w:lineRule="auto"/>
              <w:jc w:val="center"/>
              <w:rPr>
                <w:rFonts w:ascii="Times New Roman" w:hAnsi="Times New Roman"/>
                <w:sz w:val="28"/>
                <w:szCs w:val="28"/>
              </w:rPr>
            </w:pPr>
            <w:r w:rsidRPr="000F679E">
              <w:rPr>
                <w:rStyle w:val="111"/>
                <w:rFonts w:ascii="Times New Roman" w:hAnsi="Times New Roman"/>
                <w:sz w:val="28"/>
                <w:szCs w:val="28"/>
              </w:rPr>
              <w:t>Види</w:t>
            </w:r>
          </w:p>
        </w:tc>
        <w:tc>
          <w:tcPr>
            <w:tcW w:w="1980" w:type="dxa"/>
            <w:shd w:val="clear" w:color="auto" w:fill="auto"/>
          </w:tcPr>
          <w:p w:rsidR="009639F9" w:rsidRPr="000F679E" w:rsidP="00014F38">
            <w:pPr>
              <w:widowControl w:val="0"/>
              <w:spacing w:after="0" w:line="240" w:lineRule="auto"/>
              <w:jc w:val="center"/>
              <w:rPr>
                <w:rStyle w:val="111"/>
                <w:rFonts w:ascii="Times New Roman" w:hAnsi="Times New Roman"/>
                <w:sz w:val="28"/>
                <w:szCs w:val="28"/>
              </w:rPr>
            </w:pPr>
            <w:r w:rsidRPr="000F679E">
              <w:rPr>
                <w:rStyle w:val="111"/>
                <w:rFonts w:ascii="Times New Roman" w:hAnsi="Times New Roman"/>
                <w:sz w:val="28"/>
                <w:szCs w:val="28"/>
              </w:rPr>
              <w:t>Поля по виробництву базового насіння (батьківських форм)</w:t>
            </w:r>
          </w:p>
        </w:tc>
        <w:tc>
          <w:tcPr>
            <w:tcW w:w="2214" w:type="dxa"/>
            <w:shd w:val="clear" w:color="auto" w:fill="auto"/>
          </w:tcPr>
          <w:p w:rsidR="009639F9" w:rsidRPr="000F679E" w:rsidP="00014F38">
            <w:pPr>
              <w:widowControl w:val="0"/>
              <w:spacing w:after="0" w:line="240" w:lineRule="auto"/>
              <w:jc w:val="center"/>
              <w:rPr>
                <w:rStyle w:val="111"/>
                <w:rFonts w:ascii="Times New Roman" w:hAnsi="Times New Roman"/>
                <w:sz w:val="28"/>
                <w:szCs w:val="28"/>
              </w:rPr>
            </w:pPr>
            <w:r w:rsidRPr="000F679E">
              <w:rPr>
                <w:rStyle w:val="111"/>
                <w:rFonts w:ascii="Times New Roman" w:hAnsi="Times New Roman"/>
                <w:sz w:val="28"/>
                <w:szCs w:val="28"/>
              </w:rPr>
              <w:t>Поля по виробництву сертифікованого насіння (гібридних сортів)</w:t>
            </w:r>
          </w:p>
        </w:tc>
        <w:tc>
          <w:tcPr>
            <w:tcW w:w="2214" w:type="dxa"/>
            <w:shd w:val="clear" w:color="auto" w:fill="auto"/>
          </w:tcPr>
          <w:p w:rsidR="009639F9" w:rsidRPr="000F679E" w:rsidP="00014F38">
            <w:pPr>
              <w:widowControl w:val="0"/>
              <w:spacing w:after="0" w:line="240" w:lineRule="auto"/>
              <w:jc w:val="center"/>
              <w:rPr>
                <w:rStyle w:val="111"/>
                <w:rFonts w:ascii="Times New Roman" w:hAnsi="Times New Roman"/>
                <w:sz w:val="28"/>
                <w:szCs w:val="28"/>
              </w:rPr>
            </w:pPr>
            <w:r w:rsidRPr="000F679E">
              <w:rPr>
                <w:rStyle w:val="111"/>
                <w:rFonts w:ascii="Times New Roman" w:hAnsi="Times New Roman"/>
                <w:sz w:val="28"/>
                <w:szCs w:val="28"/>
              </w:rPr>
              <w:t>Постконтрольні ділянки сертифікованого насіння (гібридних сортів)</w:t>
            </w:r>
          </w:p>
        </w:tc>
      </w:tr>
      <w:tr w:rsidTr="00AC610E">
        <w:tblPrEx>
          <w:tblW w:w="9576" w:type="dxa"/>
          <w:tblLook w:val="01E0"/>
        </w:tblPrEx>
        <w:trPr>
          <w:trHeight w:val="947"/>
        </w:trPr>
        <w:tc>
          <w:tcPr>
            <w:tcW w:w="3168" w:type="dxa"/>
            <w:shd w:val="clear" w:color="auto" w:fill="auto"/>
          </w:tcPr>
          <w:p w:rsidR="003853B3" w:rsidRPr="000F679E" w:rsidP="00014F38">
            <w:pPr>
              <w:widowControl w:val="0"/>
              <w:spacing w:after="0" w:line="240" w:lineRule="auto"/>
              <w:rPr>
                <w:rFonts w:ascii="Times New Roman" w:hAnsi="Times New Roman"/>
                <w:sz w:val="28"/>
                <w:szCs w:val="28"/>
              </w:rPr>
            </w:pPr>
            <w:r w:rsidRPr="000F679E" w:rsidR="009639F9">
              <w:rPr>
                <w:rFonts w:ascii="Times New Roman" w:hAnsi="Times New Roman"/>
                <w:sz w:val="28"/>
                <w:szCs w:val="28"/>
              </w:rPr>
              <w:t xml:space="preserve">Triticum aestivum, Hordeum vulgare, </w:t>
            </w:r>
          </w:p>
          <w:p w:rsidR="009639F9"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Avena, Oryza sativa</w:t>
            </w:r>
          </w:p>
        </w:tc>
        <w:tc>
          <w:tcPr>
            <w:tcW w:w="1980" w:type="dxa"/>
            <w:vMerge w:val="restart"/>
            <w:shd w:val="clear" w:color="auto" w:fill="auto"/>
          </w:tcPr>
          <w:p w:rsidR="00AC610E" w:rsidP="00014F38">
            <w:pPr>
              <w:widowControl w:val="0"/>
              <w:spacing w:line="240" w:lineRule="auto"/>
              <w:jc w:val="center"/>
              <w:rPr>
                <w:rStyle w:val="60"/>
                <w:rFonts w:ascii="Times New Roman" w:hAnsi="Times New Roman"/>
                <w:sz w:val="28"/>
                <w:szCs w:val="28"/>
              </w:rPr>
            </w:pPr>
          </w:p>
          <w:p w:rsidR="00AC610E" w:rsidP="00014F38">
            <w:pPr>
              <w:widowControl w:val="0"/>
              <w:spacing w:line="240" w:lineRule="auto"/>
              <w:jc w:val="center"/>
              <w:rPr>
                <w:rStyle w:val="60"/>
                <w:rFonts w:ascii="Times New Roman" w:hAnsi="Times New Roman"/>
                <w:sz w:val="28"/>
                <w:szCs w:val="28"/>
              </w:rPr>
            </w:pPr>
          </w:p>
          <w:p w:rsidR="009639F9" w:rsidRPr="000F679E" w:rsidP="00014F38">
            <w:pPr>
              <w:widowControl w:val="0"/>
              <w:spacing w:line="240" w:lineRule="auto"/>
              <w:jc w:val="center"/>
              <w:rPr>
                <w:rFonts w:ascii="Times New Roman" w:hAnsi="Times New Roman"/>
                <w:sz w:val="28"/>
                <w:szCs w:val="28"/>
              </w:rPr>
            </w:pPr>
            <w:r w:rsidRPr="000F679E">
              <w:rPr>
                <w:rStyle w:val="60"/>
                <w:rFonts w:ascii="Times New Roman" w:hAnsi="Times New Roman"/>
                <w:sz w:val="28"/>
                <w:szCs w:val="28"/>
              </w:rPr>
              <w:t>99,9%</w:t>
            </w:r>
          </w:p>
        </w:tc>
        <w:tc>
          <w:tcPr>
            <w:tcW w:w="2214" w:type="dxa"/>
            <w:vMerge w:val="restart"/>
            <w:shd w:val="clear" w:color="auto" w:fill="auto"/>
          </w:tcPr>
          <w:p w:rsidR="00AC610E" w:rsidP="00014F38">
            <w:pPr>
              <w:widowControl w:val="0"/>
              <w:spacing w:line="240" w:lineRule="auto"/>
              <w:jc w:val="center"/>
              <w:rPr>
                <w:rStyle w:val="60"/>
                <w:rFonts w:ascii="Times New Roman" w:hAnsi="Times New Roman"/>
                <w:sz w:val="28"/>
                <w:szCs w:val="28"/>
              </w:rPr>
            </w:pPr>
          </w:p>
          <w:p w:rsidR="00AC610E" w:rsidP="00014F38">
            <w:pPr>
              <w:widowControl w:val="0"/>
              <w:spacing w:line="240" w:lineRule="auto"/>
              <w:jc w:val="center"/>
              <w:rPr>
                <w:rStyle w:val="60"/>
                <w:rFonts w:ascii="Times New Roman" w:hAnsi="Times New Roman"/>
                <w:sz w:val="28"/>
                <w:szCs w:val="28"/>
              </w:rPr>
            </w:pPr>
          </w:p>
          <w:p w:rsidR="009639F9" w:rsidRPr="000F679E" w:rsidP="00014F38">
            <w:pPr>
              <w:widowControl w:val="0"/>
              <w:spacing w:line="240" w:lineRule="auto"/>
              <w:jc w:val="center"/>
              <w:rPr>
                <w:rFonts w:ascii="Times New Roman" w:hAnsi="Times New Roman"/>
                <w:sz w:val="28"/>
                <w:szCs w:val="28"/>
              </w:rPr>
            </w:pPr>
            <w:r w:rsidRPr="000F679E">
              <w:rPr>
                <w:rStyle w:val="60"/>
                <w:rFonts w:ascii="Times New Roman" w:hAnsi="Times New Roman"/>
                <w:sz w:val="28"/>
                <w:szCs w:val="28"/>
              </w:rPr>
              <w:t>99,7%</w:t>
            </w:r>
          </w:p>
        </w:tc>
        <w:tc>
          <w:tcPr>
            <w:tcW w:w="2214" w:type="dxa"/>
            <w:shd w:val="clear" w:color="auto" w:fill="auto"/>
            <w:vAlign w:val="center"/>
          </w:tcPr>
          <w:p w:rsidR="009639F9" w:rsidRPr="000F679E" w:rsidP="00AC610E">
            <w:pPr>
              <w:widowControl w:val="0"/>
              <w:spacing w:line="240" w:lineRule="auto"/>
              <w:jc w:val="center"/>
              <w:rPr>
                <w:rFonts w:ascii="Times New Roman" w:hAnsi="Times New Roman"/>
                <w:sz w:val="28"/>
                <w:szCs w:val="28"/>
              </w:rPr>
            </w:pPr>
            <w:r w:rsidRPr="000F679E">
              <w:rPr>
                <w:rStyle w:val="60"/>
                <w:rFonts w:ascii="Times New Roman" w:hAnsi="Times New Roman"/>
                <w:sz w:val="28"/>
                <w:szCs w:val="28"/>
              </w:rPr>
              <w:t>90,0°%</w:t>
            </w:r>
          </w:p>
        </w:tc>
      </w:tr>
      <w:tr w:rsidTr="00AC610E">
        <w:tblPrEx>
          <w:tblW w:w="9576" w:type="dxa"/>
          <w:tblLook w:val="01E0"/>
        </w:tblPrEx>
        <w:tc>
          <w:tcPr>
            <w:tcW w:w="3168" w:type="dxa"/>
            <w:shd w:val="clear" w:color="auto" w:fill="auto"/>
          </w:tcPr>
          <w:p w:rsidR="009639F9" w:rsidRPr="000F679E" w:rsidP="00014F38">
            <w:pPr>
              <w:widowControl w:val="0"/>
              <w:spacing w:after="0" w:line="240" w:lineRule="auto"/>
              <w:rPr>
                <w:rFonts w:ascii="Times New Roman" w:hAnsi="Times New Roman"/>
                <w:sz w:val="28"/>
                <w:szCs w:val="28"/>
              </w:rPr>
            </w:pPr>
            <w:r w:rsidRPr="000F679E">
              <w:rPr>
                <w:rStyle w:val="61"/>
                <w:rFonts w:ascii="Times New Roman" w:hAnsi="Times New Roman"/>
                <w:sz w:val="28"/>
                <w:szCs w:val="28"/>
                <w:lang w:val="uk-UA"/>
              </w:rPr>
              <w:t>Hordeum vulgare -</w:t>
            </w:r>
            <w:r w:rsidRPr="000F679E">
              <w:rPr>
                <w:rStyle w:val="60"/>
                <w:rFonts w:ascii="Times New Roman" w:hAnsi="Times New Roman"/>
                <w:sz w:val="28"/>
                <w:szCs w:val="28"/>
              </w:rPr>
              <w:t xml:space="preserve"> Метод цитоплазмати</w:t>
            </w:r>
            <w:r w:rsidRPr="00875064" w:rsidR="003853B3">
              <w:rPr>
                <w:rStyle w:val="60"/>
                <w:rFonts w:ascii="Times New Roman" w:hAnsi="Times New Roman"/>
                <w:sz w:val="28"/>
                <w:szCs w:val="28"/>
              </w:rPr>
              <w:t xml:space="preserve">чної чоловічої </w:t>
            </w:r>
            <w:r w:rsidRPr="000F679E">
              <w:rPr>
                <w:rStyle w:val="60"/>
                <w:rFonts w:ascii="Times New Roman" w:hAnsi="Times New Roman"/>
                <w:sz w:val="28"/>
                <w:szCs w:val="28"/>
              </w:rPr>
              <w:t>стерильности (Ц</w:t>
            </w:r>
            <w:r w:rsidRPr="000F679E" w:rsidR="003853B3">
              <w:rPr>
                <w:rStyle w:val="60"/>
                <w:rFonts w:ascii="Times New Roman" w:hAnsi="Times New Roman"/>
                <w:sz w:val="28"/>
                <w:szCs w:val="28"/>
              </w:rPr>
              <w:t>Ч</w:t>
            </w:r>
            <w:r w:rsidRPr="000F679E">
              <w:rPr>
                <w:rStyle w:val="60"/>
                <w:rFonts w:ascii="Times New Roman" w:hAnsi="Times New Roman"/>
                <w:sz w:val="28"/>
                <w:szCs w:val="28"/>
              </w:rPr>
              <w:t>С)</w:t>
            </w:r>
          </w:p>
        </w:tc>
        <w:tc>
          <w:tcPr>
            <w:tcW w:w="1980" w:type="dxa"/>
            <w:vMerge/>
            <w:shd w:val="clear" w:color="auto" w:fill="auto"/>
          </w:tcPr>
          <w:p w:rsidR="009639F9" w:rsidRPr="000F679E" w:rsidP="00014F38">
            <w:pPr>
              <w:widowControl w:val="0"/>
              <w:rPr>
                <w:rFonts w:ascii="Times New Roman" w:hAnsi="Times New Roman"/>
                <w:sz w:val="28"/>
                <w:szCs w:val="28"/>
              </w:rPr>
            </w:pPr>
          </w:p>
        </w:tc>
        <w:tc>
          <w:tcPr>
            <w:tcW w:w="2214" w:type="dxa"/>
            <w:vMerge/>
            <w:shd w:val="clear" w:color="auto" w:fill="auto"/>
          </w:tcPr>
          <w:p w:rsidR="009639F9" w:rsidRPr="000F679E" w:rsidP="00014F38">
            <w:pPr>
              <w:widowControl w:val="0"/>
              <w:rPr>
                <w:rFonts w:ascii="Times New Roman" w:hAnsi="Times New Roman"/>
                <w:sz w:val="28"/>
                <w:szCs w:val="28"/>
              </w:rPr>
            </w:pPr>
          </w:p>
        </w:tc>
        <w:tc>
          <w:tcPr>
            <w:tcW w:w="2214" w:type="dxa"/>
            <w:shd w:val="clear" w:color="auto" w:fill="auto"/>
            <w:vAlign w:val="center"/>
          </w:tcPr>
          <w:p w:rsidR="009639F9" w:rsidRPr="000F679E" w:rsidP="00AC610E">
            <w:pPr>
              <w:widowControl w:val="0"/>
              <w:spacing w:line="240" w:lineRule="auto"/>
              <w:jc w:val="center"/>
              <w:rPr>
                <w:rFonts w:ascii="Times New Roman" w:hAnsi="Times New Roman"/>
                <w:sz w:val="28"/>
                <w:szCs w:val="28"/>
              </w:rPr>
            </w:pPr>
            <w:r w:rsidRPr="000F679E">
              <w:rPr>
                <w:rFonts w:ascii="Times New Roman" w:hAnsi="Times New Roman"/>
                <w:sz w:val="28"/>
                <w:szCs w:val="28"/>
              </w:rPr>
              <w:t>85,0%</w:t>
            </w:r>
            <w:r w:rsidRPr="000F679E">
              <w:rPr>
                <w:rFonts w:ascii="Times New Roman" w:hAnsi="Times New Roman"/>
                <w:sz w:val="28"/>
                <w:szCs w:val="28"/>
                <w:vertAlign w:val="superscript"/>
              </w:rPr>
              <w:t>12</w:t>
            </w:r>
          </w:p>
        </w:tc>
      </w:tr>
    </w:tbl>
    <w:p w:rsidR="00DF3CD3" w:rsidRPr="000F679E" w:rsidP="00DF3CD3">
      <w:pPr>
        <w:spacing w:after="0" w:line="240" w:lineRule="auto"/>
        <w:ind w:firstLine="720"/>
        <w:jc w:val="both"/>
        <w:rPr>
          <w:rFonts w:ascii="Times New Roman" w:hAnsi="Times New Roman"/>
          <w:sz w:val="28"/>
          <w:szCs w:val="28"/>
        </w:rPr>
      </w:pPr>
    </w:p>
    <w:p w:rsidR="00A868E8" w:rsidRPr="000F679E" w:rsidP="00A868E8">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11.3 Максимальна кількість рослин, які не відповідають сортовим ознаками, в посівах гібридних сортів жита або тритикале. </w:t>
      </w:r>
    </w:p>
    <w:p w:rsidR="00A868E8" w:rsidRPr="000F679E" w:rsidP="00A868E8">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У посівах </w:t>
      </w:r>
      <w:r w:rsidRPr="000F679E">
        <w:rPr>
          <w:rFonts w:ascii="Times New Roman" w:hAnsi="Times New Roman"/>
          <w:i/>
          <w:sz w:val="28"/>
          <w:szCs w:val="28"/>
        </w:rPr>
        <w:t>Secale cereale</w:t>
      </w:r>
      <w:r w:rsidRPr="000F679E">
        <w:rPr>
          <w:rFonts w:ascii="Times New Roman" w:hAnsi="Times New Roman"/>
          <w:sz w:val="28"/>
          <w:szCs w:val="28"/>
        </w:rPr>
        <w:t xml:space="preserve"> або х </w:t>
      </w:r>
      <w:r w:rsidRPr="000F679E">
        <w:rPr>
          <w:rFonts w:ascii="Times New Roman" w:hAnsi="Times New Roman"/>
          <w:i/>
          <w:sz w:val="28"/>
          <w:szCs w:val="28"/>
        </w:rPr>
        <w:t>Тriticosecale</w:t>
      </w:r>
      <w:r w:rsidRPr="000F679E">
        <w:rPr>
          <w:rFonts w:ascii="Times New Roman" w:hAnsi="Times New Roman"/>
          <w:sz w:val="28"/>
          <w:szCs w:val="28"/>
        </w:rPr>
        <w:t xml:space="preserve"> для виробництва:</w:t>
      </w:r>
    </w:p>
    <w:p w:rsidR="00A868E8" w:rsidRPr="000F679E" w:rsidP="00A868E8">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 базового насіння батьківських ліній, кількість рослин видів посівів, які розпізнаються, як такі, які не належать сорту відповідного простого міжлінійного гібрида або синтетичного сорту, не повинне перевищувати одну рослину на </w:t>
      </w:r>
      <w:smartTag w:uri="urn:schemas-microsoft-com:office:smarttags" w:element="metricconverter">
        <w:smartTagPr>
          <w:attr w:name="ProductID" w:val="30 кв. м"/>
        </w:smartTagPr>
        <w:r w:rsidRPr="000F679E">
          <w:rPr>
            <w:rFonts w:ascii="Times New Roman" w:hAnsi="Times New Roman"/>
            <w:sz w:val="28"/>
            <w:szCs w:val="28"/>
          </w:rPr>
          <w:t>30 кв. м</w:t>
        </w:r>
      </w:smartTag>
      <w:r w:rsidRPr="000F679E">
        <w:rPr>
          <w:rFonts w:ascii="Times New Roman" w:hAnsi="Times New Roman"/>
          <w:sz w:val="28"/>
          <w:szCs w:val="28"/>
        </w:rPr>
        <w:t xml:space="preserve">; </w:t>
      </w:r>
    </w:p>
    <w:p w:rsidR="009D47F5" w:rsidRPr="000F679E" w:rsidP="00A868E8">
      <w:pPr>
        <w:spacing w:after="0" w:line="240" w:lineRule="auto"/>
        <w:ind w:firstLine="720"/>
        <w:jc w:val="both"/>
        <w:rPr>
          <w:rFonts w:ascii="Times New Roman" w:hAnsi="Times New Roman"/>
          <w:sz w:val="28"/>
          <w:szCs w:val="28"/>
        </w:rPr>
      </w:pPr>
      <w:r w:rsidRPr="000F679E" w:rsidR="00A868E8">
        <w:rPr>
          <w:rFonts w:ascii="Times New Roman" w:hAnsi="Times New Roman"/>
          <w:sz w:val="28"/>
          <w:szCs w:val="28"/>
        </w:rPr>
        <w:t xml:space="preserve">– сертифікованого насіння гібридного сорту, кількість рослин видів посівів, які розпізнаються, як такі, які не належать сорту відповідного простого міжлінійного гібрида, не повинно перевищувати одну рослину на </w:t>
      </w:r>
      <w:smartTag w:uri="urn:schemas-microsoft-com:office:smarttags" w:element="metricconverter">
        <w:smartTagPr>
          <w:attr w:name="ProductID" w:val="10 кв. м"/>
        </w:smartTagPr>
        <w:r w:rsidRPr="000F679E" w:rsidR="00A868E8">
          <w:rPr>
            <w:rFonts w:ascii="Times New Roman" w:hAnsi="Times New Roman"/>
            <w:sz w:val="28"/>
            <w:szCs w:val="28"/>
          </w:rPr>
          <w:t>10 кв. м</w:t>
        </w:r>
      </w:smartTag>
      <w:r w:rsidRPr="000F679E" w:rsidR="00A868E8">
        <w:rPr>
          <w:rFonts w:ascii="Times New Roman" w:hAnsi="Times New Roman"/>
          <w:sz w:val="28"/>
          <w:szCs w:val="28"/>
        </w:rPr>
        <w:t>.</w:t>
      </w:r>
    </w:p>
    <w:p w:rsidR="009D47F5" w:rsidRPr="000F679E" w:rsidP="009D47F5">
      <w:pPr>
        <w:spacing w:after="0" w:line="240" w:lineRule="auto"/>
        <w:ind w:firstLine="720"/>
        <w:jc w:val="both"/>
        <w:rPr>
          <w:rFonts w:ascii="Times New Roman" w:hAnsi="Times New Roman"/>
          <w:i/>
          <w:sz w:val="28"/>
          <w:szCs w:val="28"/>
        </w:rPr>
      </w:pPr>
      <w:r w:rsidRPr="000F679E">
        <w:rPr>
          <w:rFonts w:ascii="Times New Roman" w:hAnsi="Times New Roman"/>
          <w:sz w:val="28"/>
          <w:szCs w:val="28"/>
        </w:rPr>
        <w:t>На пост-контрольних</w:t>
      </w:r>
      <w:r w:rsidRPr="000F679E" w:rsidR="00A868E8">
        <w:rPr>
          <w:rFonts w:ascii="Times New Roman" w:hAnsi="Times New Roman"/>
          <w:sz w:val="28"/>
          <w:szCs w:val="28"/>
        </w:rPr>
        <w:t xml:space="preserve"> </w:t>
      </w:r>
      <w:r w:rsidRPr="000F679E">
        <w:rPr>
          <w:rFonts w:ascii="Times New Roman" w:hAnsi="Times New Roman"/>
          <w:sz w:val="28"/>
          <w:szCs w:val="28"/>
        </w:rPr>
        <w:t xml:space="preserve">ділянках </w:t>
      </w:r>
      <w:r w:rsidRPr="000F679E">
        <w:rPr>
          <w:rFonts w:ascii="Times New Roman" w:hAnsi="Times New Roman"/>
          <w:i/>
          <w:sz w:val="28"/>
          <w:szCs w:val="28"/>
        </w:rPr>
        <w:t>Secale cereale</w:t>
      </w:r>
      <w:r w:rsidRPr="000F679E">
        <w:rPr>
          <w:rFonts w:ascii="Times New Roman" w:hAnsi="Times New Roman"/>
          <w:sz w:val="28"/>
          <w:szCs w:val="28"/>
        </w:rPr>
        <w:t xml:space="preserve"> або х </w:t>
      </w:r>
      <w:r w:rsidRPr="000F679E">
        <w:rPr>
          <w:rFonts w:ascii="Times New Roman" w:hAnsi="Times New Roman"/>
          <w:i/>
          <w:sz w:val="28"/>
          <w:szCs w:val="28"/>
        </w:rPr>
        <w:t>Тriticosecale:</w:t>
      </w:r>
    </w:p>
    <w:p w:rsidR="00AD5E38" w:rsidRPr="000F679E" w:rsidP="00930E50">
      <w:pPr>
        <w:spacing w:after="0" w:line="240" w:lineRule="auto"/>
        <w:ind w:firstLine="720"/>
        <w:jc w:val="both"/>
        <w:rPr>
          <w:rFonts w:ascii="Times New Roman" w:hAnsi="Times New Roman"/>
          <w:sz w:val="28"/>
          <w:szCs w:val="28"/>
        </w:rPr>
      </w:pPr>
      <w:r w:rsidRPr="000F679E" w:rsidR="009D47F5">
        <w:rPr>
          <w:rFonts w:ascii="Times New Roman" w:hAnsi="Times New Roman"/>
          <w:sz w:val="28"/>
          <w:szCs w:val="28"/>
        </w:rPr>
        <w:t>– базове насіння (простий міжлінійний гібрид), кількість рослин видів посівів, які розпізнаються на пост-контрольних як такі, які не належать сорту відповідного простого міжлінійного гібрида</w:t>
      </w:r>
      <w:r w:rsidRPr="000F679E" w:rsidR="00405590">
        <w:rPr>
          <w:rFonts w:ascii="Times New Roman" w:hAnsi="Times New Roman"/>
          <w:sz w:val="28"/>
          <w:szCs w:val="28"/>
        </w:rPr>
        <w:t xml:space="preserve">, не повинно перевищувати одну </w:t>
      </w:r>
    </w:p>
    <w:p w:rsidR="00AD5E38" w:rsidRPr="000F679E" w:rsidP="00930E50">
      <w:pPr>
        <w:spacing w:after="0" w:line="240" w:lineRule="auto"/>
        <w:ind w:firstLine="720"/>
        <w:jc w:val="both"/>
        <w:rPr>
          <w:rFonts w:ascii="Times New Roman" w:hAnsi="Times New Roman"/>
          <w:sz w:val="28"/>
          <w:szCs w:val="28"/>
        </w:rPr>
      </w:pPr>
      <w:r w:rsidRPr="000F679E">
        <w:rPr>
          <w:rFonts w:ascii="Times New Roman" w:hAnsi="Times New Roman"/>
          <w:sz w:val="28"/>
          <w:szCs w:val="28"/>
        </w:rPr>
        <w:t>__________________________</w:t>
      </w:r>
    </w:p>
    <w:p w:rsidR="00AD5E38" w:rsidRPr="000F679E" w:rsidP="00AD5E38">
      <w:pPr>
        <w:spacing w:after="0" w:line="240" w:lineRule="auto"/>
        <w:jc w:val="both"/>
        <w:rPr>
          <w:rFonts w:ascii="Times New Roman" w:hAnsi="Times New Roman"/>
          <w:sz w:val="16"/>
          <w:szCs w:val="16"/>
        </w:rPr>
      </w:pPr>
    </w:p>
    <w:p w:rsidR="00AD5E38" w:rsidRPr="000F679E" w:rsidP="00930E50">
      <w:pPr>
        <w:spacing w:after="0" w:line="240" w:lineRule="auto"/>
        <w:ind w:firstLine="539"/>
        <w:jc w:val="both"/>
        <w:rPr>
          <w:rFonts w:ascii="Times New Roman" w:hAnsi="Times New Roman"/>
        </w:rPr>
      </w:pPr>
      <w:r w:rsidRPr="000F679E">
        <w:rPr>
          <w:rFonts w:ascii="Times New Roman" w:hAnsi="Times New Roman"/>
          <w:vertAlign w:val="superscript"/>
        </w:rPr>
        <w:t>12</w:t>
      </w:r>
      <w:r w:rsidRPr="000F679E">
        <w:rPr>
          <w:rStyle w:val="a9"/>
          <w:rFonts w:ascii="Times New Roman" w:hAnsi="Times New Roman"/>
          <w:sz w:val="22"/>
        </w:rPr>
        <w:t xml:space="preserve"> </w:t>
      </w:r>
      <w:r w:rsidRPr="000F679E">
        <w:rPr>
          <w:rFonts w:ascii="Times New Roman" w:hAnsi="Times New Roman"/>
        </w:rPr>
        <w:t>Стандарти сортової чистоти пост-контрольних ділянок сертифікованого насіння гібридних сортів ячменю (Hordeum vulgare), з використанням ЦМС, були затверджені в якості тимчасового заходу, і застосовні до 31 грудня 2020 року, на дату якого стандарти будуть повернуті до колишніх показників, як відображено в загальних правилах Насіннєвих схем ОЕСР rTAD / CA / S (2009) 6 / REV31, якщо не діє інше рішення.</w:t>
      </w:r>
    </w:p>
    <w:p w:rsidR="00AD5E38" w:rsidRPr="000F679E" w:rsidP="009D47F5">
      <w:pPr>
        <w:spacing w:after="0" w:line="240" w:lineRule="auto"/>
        <w:ind w:firstLine="720"/>
        <w:jc w:val="both"/>
        <w:rPr>
          <w:rFonts w:ascii="Times New Roman" w:hAnsi="Times New Roman"/>
          <w:sz w:val="28"/>
          <w:szCs w:val="28"/>
        </w:rPr>
      </w:pPr>
      <w:r w:rsidRPr="000F679E">
        <w:rPr>
          <w:rFonts w:ascii="Times New Roman" w:hAnsi="Times New Roman"/>
          <w:sz w:val="28"/>
          <w:szCs w:val="28"/>
        </w:rPr>
        <w:t>рослину на 1000 рослин;</w:t>
      </w:r>
    </w:p>
    <w:p w:rsidR="00AD5E38" w:rsidRPr="000F679E" w:rsidP="00AD5E38">
      <w:pPr>
        <w:numPr>
          <w:ilvl w:val="0"/>
          <w:numId w:val="104"/>
        </w:numPr>
        <w:spacing w:after="0" w:line="240" w:lineRule="auto"/>
        <w:jc w:val="both"/>
        <w:rPr>
          <w:rFonts w:ascii="Times New Roman" w:hAnsi="Times New Roman"/>
          <w:sz w:val="28"/>
          <w:szCs w:val="28"/>
        </w:rPr>
      </w:pPr>
      <w:r w:rsidRPr="000F679E">
        <w:rPr>
          <w:rFonts w:ascii="Times New Roman" w:hAnsi="Times New Roman"/>
          <w:sz w:val="28"/>
          <w:szCs w:val="28"/>
        </w:rPr>
        <w:t xml:space="preserve">сертифіковане насіння, гібрид повинен бути в задовільному стані для </w:t>
      </w:r>
    </w:p>
    <w:p w:rsidR="00AD5E38" w:rsidRPr="000F679E" w:rsidP="00AD5E38">
      <w:pPr>
        <w:spacing w:after="0" w:line="240" w:lineRule="auto"/>
        <w:jc w:val="both"/>
        <w:rPr>
          <w:rFonts w:ascii="Times New Roman" w:hAnsi="Times New Roman"/>
          <w:sz w:val="28"/>
          <w:szCs w:val="28"/>
        </w:rPr>
      </w:pPr>
      <w:r w:rsidRPr="000F679E">
        <w:rPr>
          <w:rFonts w:ascii="Times New Roman" w:hAnsi="Times New Roman"/>
          <w:sz w:val="28"/>
          <w:szCs w:val="28"/>
        </w:rPr>
        <w:t>визначення відповідності сорту, а рослини повинні відповідати ознакам сорту, встановлених уповноваженим державним органом.</w:t>
      </w:r>
    </w:p>
    <w:p w:rsidR="009C2541" w:rsidRPr="000F679E" w:rsidP="00930E50">
      <w:pPr>
        <w:spacing w:after="0" w:line="240" w:lineRule="auto"/>
        <w:jc w:val="both"/>
        <w:rPr>
          <w:rFonts w:ascii="Times New Roman" w:hAnsi="Times New Roman"/>
          <w:sz w:val="28"/>
          <w:szCs w:val="28"/>
        </w:rPr>
      </w:pPr>
    </w:p>
    <w:p w:rsidR="001C5327" w:rsidRPr="00AC610E" w:rsidP="00994B20">
      <w:pPr>
        <w:spacing w:after="0" w:line="240" w:lineRule="auto"/>
        <w:ind w:firstLine="720"/>
        <w:jc w:val="both"/>
        <w:rPr>
          <w:rFonts w:ascii="Times New Roman" w:hAnsi="Times New Roman"/>
          <w:b/>
          <w:sz w:val="28"/>
          <w:szCs w:val="28"/>
        </w:rPr>
      </w:pPr>
      <w:r w:rsidRPr="00AC610E" w:rsidR="00225F25">
        <w:rPr>
          <w:rFonts w:ascii="Times New Roman" w:hAnsi="Times New Roman"/>
          <w:b/>
          <w:sz w:val="28"/>
          <w:szCs w:val="28"/>
        </w:rPr>
        <w:t>1</w:t>
      </w:r>
      <w:r w:rsidRPr="00AC610E">
        <w:rPr>
          <w:rFonts w:ascii="Times New Roman" w:hAnsi="Times New Roman"/>
          <w:b/>
          <w:sz w:val="28"/>
          <w:szCs w:val="28"/>
        </w:rPr>
        <w:t>2</w:t>
      </w:r>
      <w:r w:rsidRPr="00AC610E" w:rsidR="00225F25">
        <w:rPr>
          <w:rFonts w:ascii="Times New Roman" w:hAnsi="Times New Roman"/>
          <w:b/>
          <w:sz w:val="28"/>
          <w:szCs w:val="28"/>
        </w:rPr>
        <w:t xml:space="preserve">. Визначення сортової чистоти </w:t>
      </w:r>
    </w:p>
    <w:p w:rsidR="00225F25" w:rsidRPr="000F679E" w:rsidP="00994B20">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Сортова чистота визначається за допомогою </w:t>
      </w:r>
      <w:r w:rsidRPr="000F679E" w:rsidR="000A30EB">
        <w:rPr>
          <w:rFonts w:ascii="Times New Roman" w:hAnsi="Times New Roman"/>
          <w:sz w:val="28"/>
          <w:szCs w:val="28"/>
        </w:rPr>
        <w:t xml:space="preserve">затвердженого </w:t>
      </w:r>
      <w:r w:rsidRPr="000F679E">
        <w:rPr>
          <w:rFonts w:ascii="Times New Roman" w:hAnsi="Times New Roman"/>
          <w:sz w:val="28"/>
          <w:szCs w:val="28"/>
        </w:rPr>
        <w:t xml:space="preserve">методу, </w:t>
      </w:r>
      <w:r w:rsidRPr="000F679E" w:rsidR="000A30EB">
        <w:rPr>
          <w:rFonts w:ascii="Times New Roman" w:hAnsi="Times New Roman"/>
          <w:sz w:val="28"/>
          <w:szCs w:val="28"/>
        </w:rPr>
        <w:t xml:space="preserve">який відповідає </w:t>
      </w:r>
      <w:r w:rsidRPr="000F679E">
        <w:rPr>
          <w:rFonts w:ascii="Times New Roman" w:hAnsi="Times New Roman"/>
          <w:sz w:val="28"/>
          <w:szCs w:val="28"/>
        </w:rPr>
        <w:t xml:space="preserve">системі підтримки сортової чистоти. </w:t>
      </w:r>
      <w:r w:rsidRPr="000F679E" w:rsidR="00770895">
        <w:rPr>
          <w:rFonts w:ascii="Times New Roman" w:hAnsi="Times New Roman"/>
          <w:sz w:val="28"/>
          <w:szCs w:val="28"/>
        </w:rPr>
        <w:t>Принаймі</w:t>
      </w:r>
      <w:r w:rsidRPr="000F679E">
        <w:rPr>
          <w:rFonts w:ascii="Times New Roman" w:hAnsi="Times New Roman"/>
          <w:sz w:val="28"/>
          <w:szCs w:val="28"/>
        </w:rPr>
        <w:t>, слід пр</w:t>
      </w:r>
      <w:r w:rsidRPr="000F679E" w:rsidR="002179E8">
        <w:rPr>
          <w:rFonts w:ascii="Times New Roman" w:hAnsi="Times New Roman"/>
          <w:sz w:val="28"/>
          <w:szCs w:val="28"/>
        </w:rPr>
        <w:t>овести одну з наступних оцінок:</w:t>
      </w:r>
    </w:p>
    <w:p w:rsidR="00225F25" w:rsidRPr="000F679E" w:rsidP="003A42BF">
      <w:pPr>
        <w:numPr>
          <w:ilvl w:val="0"/>
          <w:numId w:val="96"/>
        </w:numPr>
        <w:spacing w:after="0" w:line="240" w:lineRule="auto"/>
        <w:ind w:left="709" w:hanging="709"/>
        <w:jc w:val="both"/>
        <w:rPr>
          <w:rFonts w:ascii="Times New Roman" w:hAnsi="Times New Roman"/>
          <w:sz w:val="28"/>
          <w:szCs w:val="28"/>
        </w:rPr>
      </w:pPr>
      <w:r w:rsidRPr="000F679E" w:rsidR="00770895">
        <w:rPr>
          <w:rFonts w:ascii="Times New Roman" w:hAnsi="Times New Roman"/>
          <w:sz w:val="28"/>
          <w:szCs w:val="28"/>
        </w:rPr>
        <w:t>вимір гі</w:t>
      </w:r>
      <w:r w:rsidRPr="000F679E">
        <w:rPr>
          <w:rFonts w:ascii="Times New Roman" w:hAnsi="Times New Roman"/>
          <w:sz w:val="28"/>
          <w:szCs w:val="28"/>
        </w:rPr>
        <w:t>бридности на насіннєвих посівах</w:t>
      </w:r>
      <w:r w:rsidRPr="000F679E" w:rsidR="00770895">
        <w:rPr>
          <w:rFonts w:ascii="Times New Roman" w:hAnsi="Times New Roman"/>
          <w:sz w:val="28"/>
          <w:szCs w:val="28"/>
        </w:rPr>
        <w:t xml:space="preserve"> гібридів (див </w:t>
      </w:r>
      <w:r w:rsidRPr="000F679E" w:rsidR="002179E8">
        <w:rPr>
          <w:rFonts w:ascii="Times New Roman" w:hAnsi="Times New Roman"/>
          <w:sz w:val="28"/>
          <w:szCs w:val="28"/>
        </w:rPr>
        <w:t>10</w:t>
      </w:r>
      <w:r w:rsidRPr="000F679E" w:rsidR="00770895">
        <w:rPr>
          <w:rFonts w:ascii="Times New Roman" w:hAnsi="Times New Roman"/>
          <w:sz w:val="28"/>
          <w:szCs w:val="28"/>
        </w:rPr>
        <w:t>.5.2 вище); даний</w:t>
      </w:r>
      <w:r w:rsidRPr="000F679E">
        <w:rPr>
          <w:rFonts w:ascii="Times New Roman" w:hAnsi="Times New Roman"/>
          <w:sz w:val="28"/>
          <w:szCs w:val="28"/>
        </w:rPr>
        <w:t xml:space="preserve"> вимір має поєднуватися з іншими оцінкам</w:t>
      </w:r>
      <w:r w:rsidRPr="000F679E" w:rsidR="00770895">
        <w:rPr>
          <w:rFonts w:ascii="Times New Roman" w:hAnsi="Times New Roman"/>
          <w:sz w:val="28"/>
          <w:szCs w:val="28"/>
        </w:rPr>
        <w:t>и, включаючи результати польового інспектування</w:t>
      </w:r>
      <w:r w:rsidRPr="000F679E">
        <w:rPr>
          <w:rFonts w:ascii="Times New Roman" w:hAnsi="Times New Roman"/>
          <w:sz w:val="28"/>
          <w:szCs w:val="28"/>
        </w:rPr>
        <w:t xml:space="preserve"> та контролю </w:t>
      </w:r>
      <w:r w:rsidRPr="000F679E" w:rsidR="00770895">
        <w:rPr>
          <w:rFonts w:ascii="Times New Roman" w:hAnsi="Times New Roman"/>
          <w:sz w:val="28"/>
          <w:szCs w:val="28"/>
        </w:rPr>
        <w:t xml:space="preserve">просторової </w:t>
      </w:r>
      <w:r w:rsidRPr="000F679E" w:rsidR="00F2107D">
        <w:rPr>
          <w:rFonts w:ascii="Times New Roman" w:hAnsi="Times New Roman"/>
          <w:sz w:val="28"/>
          <w:szCs w:val="28"/>
        </w:rPr>
        <w:t>ізоляції. Слід зазначити, що гі</w:t>
      </w:r>
      <w:r w:rsidRPr="000F679E">
        <w:rPr>
          <w:rFonts w:ascii="Times New Roman" w:hAnsi="Times New Roman"/>
          <w:sz w:val="28"/>
          <w:szCs w:val="28"/>
        </w:rPr>
        <w:t>бридність не слід прирівнювати до сортов</w:t>
      </w:r>
      <w:r w:rsidRPr="000F679E" w:rsidR="00F2107D">
        <w:rPr>
          <w:rFonts w:ascii="Times New Roman" w:hAnsi="Times New Roman"/>
          <w:sz w:val="28"/>
          <w:szCs w:val="28"/>
        </w:rPr>
        <w:t>ої чистоти</w:t>
      </w:r>
      <w:r w:rsidRPr="000F679E">
        <w:rPr>
          <w:rFonts w:ascii="Times New Roman" w:hAnsi="Times New Roman"/>
          <w:sz w:val="28"/>
          <w:szCs w:val="28"/>
        </w:rPr>
        <w:t xml:space="preserve"> і</w:t>
      </w:r>
      <w:r w:rsidRPr="000F679E" w:rsidR="00F2107D">
        <w:rPr>
          <w:rFonts w:ascii="Times New Roman" w:hAnsi="Times New Roman"/>
          <w:sz w:val="28"/>
          <w:szCs w:val="28"/>
        </w:rPr>
        <w:t xml:space="preserve"> не обов</w:t>
      </w:r>
      <w:r w:rsidR="006B55C9">
        <w:rPr>
          <w:rFonts w:ascii="Times New Roman" w:hAnsi="Times New Roman"/>
          <w:sz w:val="28"/>
          <w:szCs w:val="28"/>
        </w:rPr>
        <w:t>’</w:t>
      </w:r>
      <w:r w:rsidRPr="000F679E" w:rsidR="00F2107D">
        <w:rPr>
          <w:rFonts w:ascii="Times New Roman" w:hAnsi="Times New Roman"/>
          <w:sz w:val="28"/>
          <w:szCs w:val="28"/>
        </w:rPr>
        <w:t>язково між ними повинен</w:t>
      </w:r>
      <w:r w:rsidRPr="000F679E">
        <w:rPr>
          <w:rFonts w:ascii="Times New Roman" w:hAnsi="Times New Roman"/>
          <w:sz w:val="28"/>
          <w:szCs w:val="28"/>
        </w:rPr>
        <w:t xml:space="preserve"> існувати тісний взаємозв</w:t>
      </w:r>
      <w:r w:rsidR="006B55C9">
        <w:rPr>
          <w:rFonts w:ascii="Times New Roman" w:hAnsi="Times New Roman"/>
          <w:sz w:val="28"/>
          <w:szCs w:val="28"/>
        </w:rPr>
        <w:t>’</w:t>
      </w:r>
      <w:r w:rsidRPr="000F679E">
        <w:rPr>
          <w:rFonts w:ascii="Times New Roman" w:hAnsi="Times New Roman"/>
          <w:sz w:val="28"/>
          <w:szCs w:val="28"/>
        </w:rPr>
        <w:t xml:space="preserve">язок; </w:t>
      </w:r>
    </w:p>
    <w:p w:rsidR="00225F25" w:rsidRPr="000F679E" w:rsidP="003A42BF">
      <w:pPr>
        <w:numPr>
          <w:ilvl w:val="0"/>
          <w:numId w:val="96"/>
        </w:numPr>
        <w:spacing w:after="0" w:line="240" w:lineRule="auto"/>
        <w:ind w:left="709" w:hanging="709"/>
        <w:jc w:val="both"/>
        <w:rPr>
          <w:rFonts w:ascii="Times New Roman" w:hAnsi="Times New Roman"/>
          <w:sz w:val="28"/>
          <w:szCs w:val="28"/>
        </w:rPr>
      </w:pPr>
      <w:r w:rsidRPr="000F679E">
        <w:rPr>
          <w:rFonts w:ascii="Times New Roman" w:hAnsi="Times New Roman"/>
          <w:sz w:val="28"/>
          <w:szCs w:val="28"/>
        </w:rPr>
        <w:t>п</w:t>
      </w:r>
      <w:r w:rsidRPr="000F679E" w:rsidR="00770895">
        <w:rPr>
          <w:rFonts w:ascii="Times New Roman" w:hAnsi="Times New Roman"/>
          <w:sz w:val="28"/>
          <w:szCs w:val="28"/>
        </w:rPr>
        <w:t>ісля</w:t>
      </w:r>
      <w:r w:rsidRPr="000F679E">
        <w:rPr>
          <w:rFonts w:ascii="Times New Roman" w:hAnsi="Times New Roman"/>
          <w:sz w:val="28"/>
          <w:szCs w:val="28"/>
        </w:rPr>
        <w:t>урожайний контроль, що проводиться до сертифіка</w:t>
      </w:r>
      <w:r w:rsidRPr="000F679E" w:rsidR="00F2107D">
        <w:rPr>
          <w:rFonts w:ascii="Times New Roman" w:hAnsi="Times New Roman"/>
          <w:sz w:val="28"/>
          <w:szCs w:val="28"/>
        </w:rPr>
        <w:t xml:space="preserve">ції, з використанням міжнародно </w:t>
      </w:r>
      <w:r w:rsidRPr="000F679E">
        <w:rPr>
          <w:rFonts w:ascii="Times New Roman" w:hAnsi="Times New Roman"/>
          <w:sz w:val="28"/>
          <w:szCs w:val="28"/>
        </w:rPr>
        <w:t>визнаного тестування гібридного насіння, за винятком жита і тритикале.</w:t>
      </w: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P="00225F25">
      <w:pPr>
        <w:spacing w:after="0" w:line="240" w:lineRule="auto"/>
        <w:jc w:val="right"/>
        <w:rPr>
          <w:rFonts w:ascii="Times New Roman" w:hAnsi="Times New Roman"/>
          <w:sz w:val="28"/>
          <w:szCs w:val="28"/>
        </w:rPr>
      </w:pPr>
    </w:p>
    <w:p w:rsidR="00CC48A0"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225F25">
      <w:pPr>
        <w:spacing w:after="0" w:line="240" w:lineRule="auto"/>
        <w:jc w:val="right"/>
        <w:rPr>
          <w:rFonts w:ascii="Times New Roman" w:hAnsi="Times New Roman"/>
          <w:sz w:val="28"/>
          <w:szCs w:val="28"/>
        </w:rPr>
      </w:pPr>
    </w:p>
    <w:p w:rsidR="00A868E8" w:rsidRPr="000F679E" w:rsidP="00930E50">
      <w:pPr>
        <w:spacing w:after="0" w:line="240" w:lineRule="auto"/>
        <w:rPr>
          <w:rFonts w:ascii="Times New Roman" w:hAnsi="Times New Roman"/>
          <w:sz w:val="28"/>
          <w:szCs w:val="28"/>
        </w:rPr>
      </w:pPr>
    </w:p>
    <w:p w:rsidR="00225F25" w:rsidRPr="000F679E" w:rsidP="00225F25">
      <w:pPr>
        <w:spacing w:after="0" w:line="240" w:lineRule="auto"/>
        <w:jc w:val="right"/>
        <w:rPr>
          <w:rFonts w:ascii="Times New Roman" w:hAnsi="Times New Roman"/>
          <w:sz w:val="28"/>
          <w:szCs w:val="28"/>
        </w:rPr>
      </w:pPr>
      <w:r w:rsidRPr="000F679E">
        <w:rPr>
          <w:rFonts w:ascii="Times New Roman" w:hAnsi="Times New Roman"/>
          <w:sz w:val="28"/>
          <w:szCs w:val="28"/>
        </w:rPr>
        <w:t>Додаток 2</w:t>
      </w:r>
    </w:p>
    <w:p w:rsidR="00225F25" w:rsidRPr="000F679E" w:rsidP="00225F25">
      <w:pPr>
        <w:spacing w:after="0" w:line="240" w:lineRule="auto"/>
        <w:jc w:val="center"/>
        <w:rPr>
          <w:rFonts w:ascii="Times New Roman" w:hAnsi="Times New Roman"/>
          <w:b/>
          <w:sz w:val="28"/>
          <w:szCs w:val="28"/>
        </w:rPr>
      </w:pPr>
      <w:r w:rsidRPr="000F679E">
        <w:rPr>
          <w:rFonts w:ascii="Times New Roman" w:hAnsi="Times New Roman"/>
          <w:b/>
          <w:sz w:val="28"/>
          <w:szCs w:val="28"/>
        </w:rPr>
        <w:t xml:space="preserve">Види зернових культур, </w:t>
      </w:r>
      <w:r w:rsidRPr="000F679E" w:rsidR="00584C7E">
        <w:rPr>
          <w:rFonts w:ascii="Times New Roman" w:hAnsi="Times New Roman"/>
          <w:b/>
          <w:sz w:val="28"/>
          <w:szCs w:val="28"/>
        </w:rPr>
        <w:t>придатні для</w:t>
      </w:r>
      <w:r w:rsidRPr="000F679E">
        <w:rPr>
          <w:rFonts w:ascii="Times New Roman" w:hAnsi="Times New Roman"/>
          <w:b/>
          <w:sz w:val="28"/>
          <w:szCs w:val="28"/>
        </w:rPr>
        <w:t xml:space="preserve"> Схеми</w:t>
      </w:r>
    </w:p>
    <w:p w:rsidR="00225F25" w:rsidRPr="000F679E" w:rsidP="00225F25">
      <w:pPr>
        <w:spacing w:after="0" w:line="240" w:lineRule="auto"/>
        <w:rPr>
          <w:rFonts w:ascii="Times New Roman" w:hAnsi="Times New Roman"/>
          <w:b/>
          <w:sz w:val="28"/>
          <w:szCs w:val="28"/>
        </w:rPr>
      </w:pPr>
    </w:p>
    <w:tbl>
      <w:tblPr>
        <w:tblStyle w:val="TableNormal"/>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3790"/>
        <w:gridCol w:w="2880"/>
        <w:gridCol w:w="2880"/>
      </w:tblGrid>
      <w:tr>
        <w:tblPrEx>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Ex>
        <w:trPr>
          <w:trHeight w:val="466"/>
        </w:trPr>
        <w:tc>
          <w:tcPr>
            <w:tcW w:w="3790" w:type="dxa"/>
            <w:tcBorders>
              <w:bottom w:val="single" w:sz="4" w:space="0" w:color="auto"/>
            </w:tcBorders>
            <w:shd w:val="clear" w:color="auto" w:fill="FFFFFF"/>
          </w:tcPr>
          <w:p w:rsidR="00996625" w:rsidRPr="008850A6" w:rsidP="00C04B36">
            <w:pPr>
              <w:spacing w:after="0" w:line="240" w:lineRule="auto"/>
              <w:ind w:left="180"/>
              <w:jc w:val="center"/>
              <w:rPr>
                <w:rFonts w:ascii="Times New Roman" w:hAnsi="Times New Roman"/>
                <w:sz w:val="24"/>
                <w:szCs w:val="24"/>
              </w:rPr>
            </w:pPr>
            <w:r w:rsidRPr="008850A6">
              <w:rPr>
                <w:rFonts w:ascii="Times New Roman" w:hAnsi="Times New Roman"/>
                <w:sz w:val="24"/>
                <w:szCs w:val="24"/>
              </w:rPr>
              <w:t>Ботанічна назва</w:t>
            </w:r>
          </w:p>
        </w:tc>
        <w:tc>
          <w:tcPr>
            <w:tcW w:w="2880" w:type="dxa"/>
            <w:tcBorders>
              <w:bottom w:val="single" w:sz="4" w:space="0" w:color="auto"/>
            </w:tcBorders>
            <w:shd w:val="clear" w:color="auto" w:fill="FFFFFF"/>
          </w:tcPr>
          <w:p w:rsidR="00996625" w:rsidRPr="008850A6" w:rsidP="00C04B36">
            <w:pPr>
              <w:spacing w:after="0" w:line="240" w:lineRule="auto"/>
              <w:ind w:left="180"/>
              <w:jc w:val="center"/>
              <w:rPr>
                <w:rFonts w:ascii="Times New Roman" w:hAnsi="Times New Roman"/>
                <w:sz w:val="24"/>
                <w:szCs w:val="24"/>
              </w:rPr>
            </w:pPr>
            <w:r w:rsidRPr="008850A6">
              <w:rPr>
                <w:rStyle w:val="111"/>
                <w:rFonts w:ascii="Times New Roman" w:hAnsi="Times New Roman"/>
                <w:sz w:val="24"/>
                <w:szCs w:val="24"/>
              </w:rPr>
              <w:t>Назва французькою мовою</w:t>
            </w:r>
          </w:p>
        </w:tc>
        <w:tc>
          <w:tcPr>
            <w:tcW w:w="2880" w:type="dxa"/>
            <w:tcBorders>
              <w:bottom w:val="single" w:sz="4" w:space="0" w:color="auto"/>
            </w:tcBorders>
            <w:shd w:val="clear" w:color="auto" w:fill="FFFFFF"/>
          </w:tcPr>
          <w:p w:rsidR="00996625" w:rsidRPr="008850A6" w:rsidP="00C04B36">
            <w:pPr>
              <w:spacing w:after="0" w:line="240" w:lineRule="auto"/>
              <w:ind w:left="180"/>
              <w:jc w:val="center"/>
              <w:rPr>
                <w:rFonts w:ascii="Times New Roman" w:hAnsi="Times New Roman"/>
                <w:sz w:val="24"/>
                <w:szCs w:val="24"/>
              </w:rPr>
            </w:pPr>
            <w:r w:rsidRPr="008850A6">
              <w:rPr>
                <w:rStyle w:val="111"/>
                <w:rFonts w:ascii="Times New Roman" w:hAnsi="Times New Roman"/>
                <w:sz w:val="24"/>
                <w:szCs w:val="24"/>
              </w:rPr>
              <w:t>Назва англійською мовою</w:t>
            </w:r>
          </w:p>
        </w:tc>
      </w:tr>
      <w:tr w:rsidTr="001A7CF8">
        <w:tblPrEx>
          <w:tblW w:w="9550" w:type="dxa"/>
          <w:tblLayout w:type="fixed"/>
          <w:tblCellMar>
            <w:left w:w="10" w:type="dxa"/>
            <w:right w:w="10" w:type="dxa"/>
          </w:tblCellMar>
          <w:tblLook w:val="00A0"/>
        </w:tblPrEx>
        <w:trPr>
          <w:trHeight w:val="1369"/>
        </w:trPr>
        <w:tc>
          <w:tcPr>
            <w:tcW w:w="3790" w:type="dxa"/>
            <w:tcBorders>
              <w:top w:val="single" w:sz="4" w:space="0" w:color="auto"/>
              <w:left w:val="single" w:sz="4" w:space="0" w:color="auto"/>
              <w:right w:val="single" w:sz="4" w:space="0" w:color="auto"/>
            </w:tcBorders>
            <w:shd w:val="clear" w:color="auto" w:fill="FFFFFF"/>
          </w:tcPr>
          <w:p w:rsidR="00583B7E" w:rsidRPr="00583B7E" w:rsidP="00C04B36">
            <w:pPr>
              <w:spacing w:after="0" w:line="240" w:lineRule="auto"/>
              <w:ind w:left="180"/>
              <w:rPr>
                <w:rFonts w:ascii="Times New Roman" w:hAnsi="Times New Roman"/>
                <w:sz w:val="24"/>
                <w:szCs w:val="24"/>
              </w:rPr>
            </w:pPr>
            <w:r w:rsidRPr="00583B7E">
              <w:rPr>
                <w:rStyle w:val="60"/>
                <w:rFonts w:ascii="Times New Roman" w:hAnsi="Times New Roman"/>
                <w:sz w:val="24"/>
                <w:szCs w:val="24"/>
              </w:rPr>
              <w:t>Avena spp.:</w:t>
            </w:r>
          </w:p>
          <w:p w:rsidR="00583B7E" w:rsidRPr="00583B7E" w:rsidP="00C04B36">
            <w:pPr>
              <w:spacing w:after="0" w:line="240" w:lineRule="auto"/>
              <w:ind w:left="180"/>
              <w:rPr>
                <w:rFonts w:ascii="Times New Roman" w:hAnsi="Times New Roman"/>
                <w:sz w:val="24"/>
                <w:szCs w:val="24"/>
              </w:rPr>
            </w:pPr>
            <w:r w:rsidRPr="00583B7E">
              <w:rPr>
                <w:rStyle w:val="60"/>
                <w:rFonts w:ascii="Times New Roman" w:hAnsi="Times New Roman"/>
                <w:sz w:val="24"/>
                <w:szCs w:val="24"/>
              </w:rPr>
              <w:t>A. sativa l.</w:t>
            </w:r>
            <w:r>
              <w:rPr>
                <w:rStyle w:val="60"/>
                <w:rFonts w:ascii="Times New Roman" w:hAnsi="Times New Roman"/>
                <w:sz w:val="24"/>
                <w:szCs w:val="24"/>
              </w:rPr>
              <w:t xml:space="preserve"> </w:t>
            </w:r>
            <w:r w:rsidRPr="00583B7E">
              <w:rPr>
                <w:rStyle w:val="130"/>
                <w:rFonts w:ascii="Times New Roman" w:hAnsi="Times New Roman"/>
                <w:sz w:val="24"/>
                <w:szCs w:val="24"/>
              </w:rPr>
              <w:t>[Includes</w:t>
            </w:r>
            <w:r w:rsidRPr="00583B7E">
              <w:rPr>
                <w:rStyle w:val="131"/>
                <w:rFonts w:ascii="Times New Roman" w:hAnsi="Times New Roman"/>
                <w:sz w:val="24"/>
                <w:szCs w:val="24"/>
              </w:rPr>
              <w:t xml:space="preserve"> a. Byzantina </w:t>
            </w:r>
            <w:r>
              <w:rPr>
                <w:rStyle w:val="131"/>
                <w:rFonts w:ascii="Times New Roman" w:hAnsi="Times New Roman"/>
                <w:sz w:val="24"/>
                <w:szCs w:val="24"/>
                <w:lang w:val="en-US"/>
              </w:rPr>
              <w:t>K</w:t>
            </w:r>
            <w:r w:rsidRPr="00583B7E">
              <w:rPr>
                <w:rStyle w:val="131"/>
                <w:rFonts w:ascii="Times New Roman" w:hAnsi="Times New Roman"/>
                <w:sz w:val="24"/>
                <w:szCs w:val="24"/>
              </w:rPr>
              <w:t>.</w:t>
            </w:r>
            <w:r>
              <w:rPr>
                <w:rStyle w:val="131"/>
                <w:rFonts w:ascii="Times New Roman" w:hAnsi="Times New Roman"/>
                <w:sz w:val="24"/>
                <w:szCs w:val="24"/>
                <w:lang w:val="en-US"/>
              </w:rPr>
              <w:t xml:space="preserve"> Koch</w:t>
            </w:r>
            <w:r w:rsidRPr="00583B7E">
              <w:rPr>
                <w:rStyle w:val="131"/>
                <w:rFonts w:ascii="Times New Roman" w:hAnsi="Times New Roman"/>
                <w:sz w:val="24"/>
                <w:szCs w:val="24"/>
              </w:rPr>
              <w:t>]</w:t>
            </w:r>
            <w:r w:rsidR="001A7CF8">
              <w:rPr>
                <w:rStyle w:val="131"/>
                <w:rFonts w:ascii="Times New Roman" w:hAnsi="Times New Roman"/>
                <w:sz w:val="24"/>
                <w:szCs w:val="24"/>
              </w:rPr>
              <w:t>:</w:t>
            </w:r>
            <w:r>
              <w:rPr>
                <w:rStyle w:val="131"/>
                <w:rFonts w:ascii="Times New Roman" w:hAnsi="Times New Roman"/>
                <w:sz w:val="24"/>
                <w:szCs w:val="24"/>
              </w:rPr>
              <w:t xml:space="preserve"> </w:t>
            </w:r>
            <w:r w:rsidRPr="00583B7E">
              <w:rPr>
                <w:rStyle w:val="60"/>
                <w:rFonts w:ascii="Times New Roman" w:hAnsi="Times New Roman"/>
                <w:sz w:val="24"/>
                <w:szCs w:val="24"/>
              </w:rPr>
              <w:t>A</w:t>
            </w:r>
            <w:r w:rsidRPr="001A7CF8" w:rsidR="001A7CF8">
              <w:rPr>
                <w:rStyle w:val="60"/>
                <w:rFonts w:ascii="Times New Roman" w:hAnsi="Times New Roman"/>
                <w:sz w:val="24"/>
                <w:szCs w:val="24"/>
              </w:rPr>
              <w:t>.</w:t>
            </w:r>
            <w:r w:rsidRPr="00583B7E">
              <w:rPr>
                <w:rStyle w:val="60"/>
                <w:rFonts w:ascii="Times New Roman" w:hAnsi="Times New Roman"/>
                <w:sz w:val="24"/>
                <w:szCs w:val="24"/>
              </w:rPr>
              <w:t xml:space="preserve"> nuda (</w:t>
            </w:r>
            <w:r>
              <w:rPr>
                <w:rStyle w:val="60"/>
                <w:rFonts w:ascii="Times New Roman" w:hAnsi="Times New Roman"/>
                <w:sz w:val="24"/>
                <w:szCs w:val="24"/>
                <w:lang w:val="en-US"/>
              </w:rPr>
              <w:t>L</w:t>
            </w:r>
            <w:r w:rsidRPr="00583B7E">
              <w:rPr>
                <w:rStyle w:val="60"/>
                <w:rFonts w:ascii="Times New Roman" w:hAnsi="Times New Roman"/>
                <w:sz w:val="24"/>
                <w:szCs w:val="24"/>
              </w:rPr>
              <w:t>).</w:t>
            </w:r>
          </w:p>
          <w:p w:rsidR="00583B7E" w:rsidRPr="00583B7E" w:rsidP="00C04B36">
            <w:pPr>
              <w:ind w:left="180"/>
              <w:rPr>
                <w:rFonts w:ascii="Times New Roman" w:hAnsi="Times New Roman"/>
                <w:sz w:val="24"/>
                <w:szCs w:val="24"/>
              </w:rPr>
            </w:pPr>
            <w:r w:rsidRPr="00583B7E">
              <w:rPr>
                <w:rStyle w:val="60"/>
                <w:rFonts w:ascii="Times New Roman" w:hAnsi="Times New Roman"/>
                <w:sz w:val="24"/>
                <w:szCs w:val="24"/>
              </w:rPr>
              <w:t>A</w:t>
            </w:r>
            <w:r w:rsidR="001A7CF8">
              <w:rPr>
                <w:rStyle w:val="60"/>
                <w:rFonts w:ascii="Times New Roman" w:hAnsi="Times New Roman"/>
                <w:sz w:val="24"/>
                <w:szCs w:val="24"/>
                <w:lang w:val="en-US"/>
              </w:rPr>
              <w:t>.</w:t>
            </w:r>
            <w:r w:rsidRPr="00583B7E">
              <w:rPr>
                <w:rStyle w:val="60"/>
                <w:rFonts w:ascii="Times New Roman" w:hAnsi="Times New Roman"/>
                <w:sz w:val="24"/>
                <w:szCs w:val="24"/>
              </w:rPr>
              <w:t xml:space="preserve"> strigosa schreb.</w:t>
            </w:r>
          </w:p>
        </w:tc>
        <w:tc>
          <w:tcPr>
            <w:tcW w:w="2880" w:type="dxa"/>
            <w:tcBorders>
              <w:top w:val="single" w:sz="4" w:space="0" w:color="auto"/>
              <w:left w:val="single" w:sz="4" w:space="0" w:color="auto"/>
              <w:right w:val="single" w:sz="4" w:space="0" w:color="auto"/>
            </w:tcBorders>
            <w:shd w:val="clear" w:color="auto" w:fill="FFFFFF"/>
          </w:tcPr>
          <w:p w:rsidR="00583B7E" w:rsidRPr="00583B7E" w:rsidP="00C04B36">
            <w:pPr>
              <w:spacing w:after="0" w:line="240" w:lineRule="auto"/>
              <w:ind w:left="180"/>
              <w:rPr>
                <w:rFonts w:ascii="Times New Roman" w:hAnsi="Times New Roman"/>
                <w:sz w:val="24"/>
                <w:szCs w:val="24"/>
              </w:rPr>
            </w:pPr>
            <w:r w:rsidRPr="00583B7E">
              <w:rPr>
                <w:rStyle w:val="60"/>
                <w:rFonts w:ascii="Times New Roman" w:hAnsi="Times New Roman"/>
                <w:sz w:val="24"/>
                <w:szCs w:val="24"/>
              </w:rPr>
              <w:t>Avoine,</w:t>
            </w:r>
          </w:p>
          <w:p w:rsidR="00583B7E" w:rsidRPr="00583B7E" w:rsidP="00C04B36">
            <w:pPr>
              <w:spacing w:after="0" w:line="240" w:lineRule="auto"/>
              <w:ind w:left="180"/>
              <w:rPr>
                <w:rFonts w:ascii="Times New Roman" w:hAnsi="Times New Roman"/>
                <w:sz w:val="24"/>
                <w:szCs w:val="24"/>
              </w:rPr>
            </w:pPr>
            <w:r w:rsidRPr="00583B7E">
              <w:rPr>
                <w:rStyle w:val="60"/>
                <w:rFonts w:ascii="Times New Roman" w:hAnsi="Times New Roman"/>
                <w:sz w:val="24"/>
                <w:szCs w:val="24"/>
              </w:rPr>
              <w:t>Avoine byzantine</w:t>
            </w:r>
          </w:p>
          <w:p w:rsidR="00583B7E" w:rsidRPr="00583B7E" w:rsidP="00C04B36">
            <w:pPr>
              <w:spacing w:after="0" w:line="240" w:lineRule="auto"/>
              <w:ind w:left="180"/>
              <w:rPr>
                <w:rFonts w:ascii="Times New Roman" w:hAnsi="Times New Roman"/>
                <w:sz w:val="24"/>
                <w:szCs w:val="24"/>
              </w:rPr>
            </w:pPr>
            <w:r w:rsidRPr="00583B7E">
              <w:rPr>
                <w:rStyle w:val="60"/>
                <w:rFonts w:ascii="Times New Roman" w:hAnsi="Times New Roman"/>
                <w:sz w:val="24"/>
                <w:szCs w:val="24"/>
              </w:rPr>
              <w:t>Avoine nue</w:t>
            </w:r>
          </w:p>
          <w:p w:rsidR="00583B7E" w:rsidRPr="00583B7E" w:rsidP="00C04B36">
            <w:pPr>
              <w:ind w:left="180"/>
              <w:rPr>
                <w:rFonts w:ascii="Times New Roman" w:hAnsi="Times New Roman"/>
                <w:sz w:val="24"/>
                <w:szCs w:val="24"/>
              </w:rPr>
            </w:pPr>
            <w:r w:rsidRPr="00583B7E">
              <w:rPr>
                <w:rStyle w:val="60"/>
                <w:rFonts w:ascii="Times New Roman" w:hAnsi="Times New Roman"/>
                <w:sz w:val="24"/>
                <w:szCs w:val="24"/>
              </w:rPr>
              <w:t>Avoine rude</w:t>
            </w:r>
          </w:p>
        </w:tc>
        <w:tc>
          <w:tcPr>
            <w:tcW w:w="2880" w:type="dxa"/>
            <w:tcBorders>
              <w:top w:val="single" w:sz="4" w:space="0" w:color="auto"/>
              <w:left w:val="single" w:sz="4" w:space="0" w:color="auto"/>
              <w:right w:val="single" w:sz="4" w:space="0" w:color="auto"/>
            </w:tcBorders>
            <w:shd w:val="clear" w:color="auto" w:fill="FFFFFF"/>
          </w:tcPr>
          <w:p w:rsidR="00583B7E" w:rsidRPr="00583B7E" w:rsidP="00C04B36">
            <w:pPr>
              <w:spacing w:after="0" w:line="240" w:lineRule="auto"/>
              <w:ind w:left="180"/>
              <w:rPr>
                <w:rFonts w:ascii="Times New Roman" w:hAnsi="Times New Roman"/>
                <w:sz w:val="24"/>
                <w:szCs w:val="24"/>
              </w:rPr>
            </w:pPr>
            <w:r w:rsidRPr="00583B7E">
              <w:rPr>
                <w:rStyle w:val="60"/>
                <w:rFonts w:ascii="Times New Roman" w:hAnsi="Times New Roman"/>
                <w:sz w:val="24"/>
                <w:szCs w:val="24"/>
              </w:rPr>
              <w:t>Oats,</w:t>
            </w:r>
          </w:p>
          <w:p w:rsidR="00583B7E" w:rsidRPr="00583B7E" w:rsidP="00C04B36">
            <w:pPr>
              <w:spacing w:after="0" w:line="240" w:lineRule="auto"/>
              <w:ind w:left="180"/>
              <w:rPr>
                <w:rFonts w:ascii="Times New Roman" w:hAnsi="Times New Roman"/>
                <w:sz w:val="24"/>
                <w:szCs w:val="24"/>
              </w:rPr>
            </w:pPr>
            <w:r w:rsidRPr="00583B7E">
              <w:rPr>
                <w:rStyle w:val="60"/>
                <w:rFonts w:ascii="Times New Roman" w:hAnsi="Times New Roman"/>
                <w:sz w:val="24"/>
                <w:szCs w:val="24"/>
              </w:rPr>
              <w:t xml:space="preserve">Red oat </w:t>
            </w:r>
          </w:p>
          <w:p w:rsidR="00583B7E" w:rsidRPr="00583B7E" w:rsidP="00C04B36">
            <w:pPr>
              <w:ind w:left="180"/>
              <w:rPr>
                <w:rFonts w:ascii="Times New Roman" w:hAnsi="Times New Roman"/>
                <w:sz w:val="24"/>
                <w:szCs w:val="24"/>
              </w:rPr>
            </w:pPr>
            <w:r w:rsidRPr="00583B7E">
              <w:rPr>
                <w:rStyle w:val="60"/>
                <w:rFonts w:ascii="Times New Roman" w:hAnsi="Times New Roman"/>
                <w:sz w:val="24"/>
                <w:szCs w:val="24"/>
              </w:rPr>
              <w:t>Small naked oat, hulless oat</w:t>
            </w:r>
            <w:r w:rsidR="001A7CF8">
              <w:rPr>
                <w:rStyle w:val="60"/>
                <w:rFonts w:ascii="Times New Roman" w:hAnsi="Times New Roman"/>
                <w:sz w:val="24"/>
                <w:szCs w:val="24"/>
              </w:rPr>
              <w:t xml:space="preserve">, </w:t>
            </w:r>
            <w:r w:rsidRPr="00583B7E">
              <w:rPr>
                <w:rStyle w:val="60"/>
                <w:rFonts w:ascii="Times New Roman" w:hAnsi="Times New Roman"/>
                <w:sz w:val="24"/>
                <w:szCs w:val="24"/>
              </w:rPr>
              <w:t>Black oat, bristle oat</w:t>
            </w:r>
          </w:p>
        </w:tc>
      </w:tr>
      <w:tr w:rsidTr="008850A6">
        <w:tblPrEx>
          <w:tblW w:w="9550" w:type="dxa"/>
          <w:tblLayout w:type="fixed"/>
          <w:tblCellMar>
            <w:left w:w="10" w:type="dxa"/>
            <w:right w:w="10" w:type="dxa"/>
          </w:tblCellMar>
          <w:tblLook w:val="00A0"/>
        </w:tblPrEx>
        <w:trPr>
          <w:trHeight w:val="557"/>
        </w:trPr>
        <w:tc>
          <w:tcPr>
            <w:tcW w:w="3790" w:type="dxa"/>
            <w:tcBorders>
              <w:top w:val="single" w:sz="4" w:space="0" w:color="auto"/>
            </w:tcBorders>
            <w:shd w:val="clear" w:color="auto" w:fill="FFFFFF"/>
          </w:tcPr>
          <w:p w:rsidR="00C04B36"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Eleusine coracana (</w:t>
            </w:r>
            <w:r w:rsidR="00182256">
              <w:rPr>
                <w:rStyle w:val="60"/>
                <w:rFonts w:ascii="Times New Roman" w:hAnsi="Times New Roman"/>
                <w:sz w:val="24"/>
                <w:szCs w:val="24"/>
                <w:lang w:val="en-US"/>
              </w:rPr>
              <w:t>L</w:t>
            </w:r>
            <w:r w:rsidRPr="00583B7E" w:rsidR="00264D32">
              <w:rPr>
                <w:rStyle w:val="60"/>
                <w:rFonts w:ascii="Times New Roman" w:hAnsi="Times New Roman"/>
                <w:sz w:val="24"/>
                <w:szCs w:val="24"/>
              </w:rPr>
              <w:t>.)</w:t>
            </w:r>
          </w:p>
          <w:p w:rsidR="00C04B36"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Gaertn</w:t>
            </w:r>
          </w:p>
        </w:tc>
        <w:tc>
          <w:tcPr>
            <w:tcW w:w="2880" w:type="dxa"/>
            <w:tcBorders>
              <w:top w:val="single" w:sz="4" w:space="0" w:color="auto"/>
            </w:tcBorders>
            <w:shd w:val="clear" w:color="auto" w:fill="FFFFFF"/>
          </w:tcPr>
          <w:p w:rsidR="00C04B36"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Eleusine</w:t>
            </w:r>
          </w:p>
        </w:tc>
        <w:tc>
          <w:tcPr>
            <w:tcW w:w="2880" w:type="dxa"/>
            <w:tcBorders>
              <w:top w:val="single" w:sz="4" w:space="0" w:color="auto"/>
            </w:tcBorders>
            <w:shd w:val="clear" w:color="auto" w:fill="FFFFFF"/>
          </w:tcPr>
          <w:p w:rsidR="00C04B36"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Finger millet</w:t>
            </w:r>
          </w:p>
        </w:tc>
      </w:tr>
      <w:tr w:rsidTr="008850A6">
        <w:tblPrEx>
          <w:tblW w:w="9550" w:type="dxa"/>
          <w:tblLayout w:type="fixed"/>
          <w:tblCellMar>
            <w:left w:w="10" w:type="dxa"/>
            <w:right w:w="10" w:type="dxa"/>
          </w:tblCellMar>
          <w:tblLook w:val="00A0"/>
        </w:tblPrEx>
        <w:trPr>
          <w:trHeight w:val="731"/>
        </w:trPr>
        <w:tc>
          <w:tcPr>
            <w:tcW w:w="3790" w:type="dxa"/>
            <w:shd w:val="clear" w:color="auto" w:fill="FFFFFF"/>
          </w:tcPr>
          <w:p w:rsidR="00C04B36"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Fagopyrum esculentum</w:t>
            </w:r>
          </w:p>
          <w:p w:rsidR="00C04B36"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Moench</w:t>
            </w:r>
          </w:p>
        </w:tc>
        <w:tc>
          <w:tcPr>
            <w:tcW w:w="2880" w:type="dxa"/>
            <w:shd w:val="clear" w:color="auto" w:fill="FFFFFF"/>
          </w:tcPr>
          <w:p w:rsidR="00C04B36"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Sarrasin</w:t>
            </w:r>
          </w:p>
        </w:tc>
        <w:tc>
          <w:tcPr>
            <w:tcW w:w="2880" w:type="dxa"/>
            <w:shd w:val="clear" w:color="auto" w:fill="FFFFFF"/>
          </w:tcPr>
          <w:p w:rsidR="00C04B36"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Buckwheat</w:t>
            </w:r>
          </w:p>
        </w:tc>
      </w:tr>
      <w:tr>
        <w:tblPrEx>
          <w:tblW w:w="9550" w:type="dxa"/>
          <w:tblLayout w:type="fixed"/>
          <w:tblCellMar>
            <w:left w:w="10" w:type="dxa"/>
            <w:right w:w="10" w:type="dxa"/>
          </w:tblCellMar>
          <w:tblLook w:val="00A0"/>
        </w:tblPrEx>
        <w:trPr>
          <w:trHeight w:val="259"/>
        </w:trPr>
        <w:tc>
          <w:tcPr>
            <w:tcW w:w="379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Hordeum vulgare (</w:t>
            </w:r>
            <w:r w:rsidR="00182256">
              <w:rPr>
                <w:rStyle w:val="60"/>
                <w:rFonts w:ascii="Times New Roman" w:hAnsi="Times New Roman"/>
                <w:sz w:val="24"/>
                <w:szCs w:val="24"/>
                <w:lang w:val="en-US"/>
              </w:rPr>
              <w:t>L</w:t>
            </w:r>
            <w:r w:rsidRPr="00583B7E" w:rsidR="00264D32">
              <w:rPr>
                <w:rStyle w:val="60"/>
                <w:rFonts w:ascii="Times New Roman" w:hAnsi="Times New Roman"/>
                <w:sz w:val="24"/>
                <w:szCs w:val="24"/>
              </w:rPr>
              <w:t>.)</w:t>
            </w:r>
          </w:p>
        </w:tc>
        <w:tc>
          <w:tcPr>
            <w:tcW w:w="288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Orge</w:t>
            </w:r>
          </w:p>
        </w:tc>
        <w:tc>
          <w:tcPr>
            <w:tcW w:w="288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Barley</w:t>
            </w:r>
          </w:p>
        </w:tc>
      </w:tr>
      <w:tr>
        <w:tblPrEx>
          <w:tblW w:w="9550" w:type="dxa"/>
          <w:tblLayout w:type="fixed"/>
          <w:tblCellMar>
            <w:left w:w="10" w:type="dxa"/>
            <w:right w:w="10" w:type="dxa"/>
          </w:tblCellMar>
          <w:tblLook w:val="00A0"/>
        </w:tblPrEx>
        <w:trPr>
          <w:trHeight w:val="259"/>
        </w:trPr>
        <w:tc>
          <w:tcPr>
            <w:tcW w:w="379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Oryza sativa (l.)</w:t>
            </w:r>
          </w:p>
        </w:tc>
        <w:tc>
          <w:tcPr>
            <w:tcW w:w="288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Riz</w:t>
            </w:r>
          </w:p>
        </w:tc>
        <w:tc>
          <w:tcPr>
            <w:tcW w:w="288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Rice</w:t>
            </w:r>
          </w:p>
        </w:tc>
      </w:tr>
      <w:tr>
        <w:tblPrEx>
          <w:tblW w:w="9550" w:type="dxa"/>
          <w:tblLayout w:type="fixed"/>
          <w:tblCellMar>
            <w:left w:w="10" w:type="dxa"/>
            <w:right w:w="10" w:type="dxa"/>
          </w:tblCellMar>
          <w:tblLook w:val="00A0"/>
        </w:tblPrEx>
        <w:trPr>
          <w:trHeight w:val="264"/>
        </w:trPr>
        <w:tc>
          <w:tcPr>
            <w:tcW w:w="379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Phalaris canariensis (</w:t>
            </w:r>
            <w:r w:rsidR="00182256">
              <w:rPr>
                <w:rStyle w:val="60"/>
                <w:rFonts w:ascii="Times New Roman" w:hAnsi="Times New Roman"/>
                <w:sz w:val="24"/>
                <w:szCs w:val="24"/>
                <w:lang w:val="en-US"/>
              </w:rPr>
              <w:t>L</w:t>
            </w:r>
            <w:r w:rsidRPr="00583B7E" w:rsidR="00264D32">
              <w:rPr>
                <w:rStyle w:val="60"/>
                <w:rFonts w:ascii="Times New Roman" w:hAnsi="Times New Roman"/>
                <w:sz w:val="24"/>
                <w:szCs w:val="24"/>
              </w:rPr>
              <w:t>.)</w:t>
            </w:r>
          </w:p>
        </w:tc>
        <w:tc>
          <w:tcPr>
            <w:tcW w:w="288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Alpiste</w:t>
            </w:r>
          </w:p>
        </w:tc>
        <w:tc>
          <w:tcPr>
            <w:tcW w:w="288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Canary grass</w:t>
            </w:r>
          </w:p>
        </w:tc>
      </w:tr>
      <w:tr>
        <w:tblPrEx>
          <w:tblW w:w="9550" w:type="dxa"/>
          <w:tblLayout w:type="fixed"/>
          <w:tblCellMar>
            <w:left w:w="10" w:type="dxa"/>
            <w:right w:w="10" w:type="dxa"/>
          </w:tblCellMar>
          <w:tblLook w:val="00A0"/>
        </w:tblPrEx>
        <w:trPr>
          <w:trHeight w:val="259"/>
        </w:trPr>
        <w:tc>
          <w:tcPr>
            <w:tcW w:w="379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Secale cereale (</w:t>
            </w:r>
            <w:r w:rsidR="00182256">
              <w:rPr>
                <w:rStyle w:val="60"/>
                <w:rFonts w:ascii="Times New Roman" w:hAnsi="Times New Roman"/>
                <w:sz w:val="24"/>
                <w:szCs w:val="24"/>
                <w:lang w:val="en-US"/>
              </w:rPr>
              <w:t>L</w:t>
            </w:r>
            <w:r w:rsidRPr="00583B7E" w:rsidR="00264D32">
              <w:rPr>
                <w:rStyle w:val="60"/>
                <w:rFonts w:ascii="Times New Roman" w:hAnsi="Times New Roman"/>
                <w:sz w:val="24"/>
                <w:szCs w:val="24"/>
              </w:rPr>
              <w:t>)</w:t>
            </w:r>
          </w:p>
        </w:tc>
        <w:tc>
          <w:tcPr>
            <w:tcW w:w="288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Seigle</w:t>
            </w:r>
          </w:p>
        </w:tc>
        <w:tc>
          <w:tcPr>
            <w:tcW w:w="2880" w:type="dxa"/>
            <w:shd w:val="clear" w:color="auto" w:fill="FFFFFF"/>
          </w:tcPr>
          <w:p w:rsidR="00996625" w:rsidRPr="00583B7E" w:rsidP="00C04B36">
            <w:pPr>
              <w:spacing w:after="0" w:line="240" w:lineRule="auto"/>
              <w:ind w:left="180"/>
              <w:rPr>
                <w:rFonts w:ascii="Times New Roman" w:hAnsi="Times New Roman"/>
                <w:sz w:val="24"/>
                <w:szCs w:val="24"/>
              </w:rPr>
            </w:pPr>
            <w:r w:rsidRPr="00583B7E" w:rsidR="00264D32">
              <w:rPr>
                <w:rStyle w:val="60"/>
                <w:rFonts w:ascii="Times New Roman" w:hAnsi="Times New Roman"/>
                <w:sz w:val="24"/>
                <w:szCs w:val="24"/>
              </w:rPr>
              <w:t>Rye</w:t>
            </w:r>
          </w:p>
        </w:tc>
      </w:tr>
      <w:tr>
        <w:tblPrEx>
          <w:tblW w:w="9550" w:type="dxa"/>
          <w:tblLayout w:type="fixed"/>
          <w:tblCellMar>
            <w:left w:w="10" w:type="dxa"/>
            <w:right w:w="10" w:type="dxa"/>
          </w:tblCellMar>
          <w:tblLook w:val="00A0"/>
        </w:tblPrEx>
        <w:trPr>
          <w:trHeight w:val="259"/>
        </w:trPr>
        <w:tc>
          <w:tcPr>
            <w:tcW w:w="3790" w:type="dxa"/>
            <w:shd w:val="clear" w:color="auto" w:fill="FFFFFF"/>
          </w:tcPr>
          <w:p w:rsidR="00182256" w:rsidRPr="00583B7E" w:rsidP="00C04B36">
            <w:pPr>
              <w:spacing w:after="0" w:line="240" w:lineRule="auto"/>
              <w:ind w:left="180"/>
              <w:rPr>
                <w:rStyle w:val="60"/>
                <w:rFonts w:ascii="Times New Roman" w:hAnsi="Times New Roman"/>
                <w:sz w:val="24"/>
                <w:szCs w:val="24"/>
              </w:rPr>
            </w:pPr>
            <w:r>
              <w:rPr>
                <w:rStyle w:val="60"/>
                <w:rFonts w:ascii="Times New Roman" w:hAnsi="Times New Roman"/>
                <w:sz w:val="24"/>
                <w:szCs w:val="24"/>
                <w:lang w:val="en-US"/>
              </w:rPr>
              <w:t>T</w:t>
            </w:r>
            <w:r w:rsidRPr="00583B7E">
              <w:rPr>
                <w:rStyle w:val="60"/>
                <w:rFonts w:ascii="Times New Roman" w:hAnsi="Times New Roman"/>
                <w:sz w:val="24"/>
                <w:szCs w:val="24"/>
              </w:rPr>
              <w:t>riticosecale</w:t>
            </w:r>
            <w:r>
              <w:rPr>
                <w:rStyle w:val="60"/>
                <w:rFonts w:ascii="Times New Roman" w:hAnsi="Times New Roman"/>
                <w:sz w:val="24"/>
                <w:szCs w:val="24"/>
                <w:lang w:val="en-US"/>
              </w:rPr>
              <w:t xml:space="preserve"> spp.[Formerly x t</w:t>
            </w:r>
            <w:r w:rsidRPr="00583B7E">
              <w:rPr>
                <w:rStyle w:val="60"/>
                <w:rFonts w:ascii="Times New Roman" w:hAnsi="Times New Roman"/>
                <w:sz w:val="24"/>
                <w:szCs w:val="24"/>
              </w:rPr>
              <w:t>riticosecale</w:t>
            </w:r>
            <w:r>
              <w:rPr>
                <w:rStyle w:val="60"/>
                <w:rFonts w:ascii="Times New Roman" w:hAnsi="Times New Roman"/>
                <w:sz w:val="24"/>
                <w:szCs w:val="24"/>
                <w:lang w:val="en-US"/>
              </w:rPr>
              <w:t xml:space="preserve"> </w:t>
            </w:r>
            <w:r w:rsidRPr="00583B7E">
              <w:rPr>
                <w:rStyle w:val="60"/>
                <w:rFonts w:ascii="Times New Roman" w:hAnsi="Times New Roman"/>
                <w:sz w:val="24"/>
                <w:szCs w:val="24"/>
              </w:rPr>
              <w:t>Wittm.</w:t>
            </w:r>
            <w:r>
              <w:rPr>
                <w:rStyle w:val="60"/>
                <w:rFonts w:ascii="Times New Roman" w:hAnsi="Times New Roman"/>
                <w:sz w:val="24"/>
                <w:szCs w:val="24"/>
                <w:lang w:val="en-US"/>
              </w:rPr>
              <w:t>]</w:t>
            </w:r>
          </w:p>
        </w:tc>
        <w:tc>
          <w:tcPr>
            <w:tcW w:w="2880" w:type="dxa"/>
            <w:shd w:val="clear" w:color="auto" w:fill="FFFFFF"/>
          </w:tcPr>
          <w:p w:rsidR="00182256" w:rsidRPr="00583B7E" w:rsidP="00C04B36">
            <w:pPr>
              <w:spacing w:after="0" w:line="240" w:lineRule="auto"/>
              <w:ind w:left="180"/>
              <w:rPr>
                <w:rStyle w:val="60"/>
                <w:rFonts w:ascii="Times New Roman" w:hAnsi="Times New Roman"/>
                <w:sz w:val="24"/>
                <w:szCs w:val="24"/>
              </w:rPr>
            </w:pPr>
            <w:r w:rsidRPr="00583B7E">
              <w:rPr>
                <w:rStyle w:val="60"/>
                <w:rFonts w:ascii="Times New Roman" w:hAnsi="Times New Roman"/>
                <w:sz w:val="24"/>
                <w:szCs w:val="24"/>
              </w:rPr>
              <w:t>Triticale</w:t>
            </w:r>
          </w:p>
        </w:tc>
        <w:tc>
          <w:tcPr>
            <w:tcW w:w="2880" w:type="dxa"/>
            <w:shd w:val="clear" w:color="auto" w:fill="FFFFFF"/>
          </w:tcPr>
          <w:p w:rsidR="00182256" w:rsidRPr="00583B7E" w:rsidP="00C04B36">
            <w:pPr>
              <w:spacing w:after="0" w:line="240" w:lineRule="auto"/>
              <w:ind w:left="180"/>
              <w:rPr>
                <w:rStyle w:val="60"/>
                <w:rFonts w:ascii="Times New Roman" w:hAnsi="Times New Roman"/>
                <w:sz w:val="24"/>
                <w:szCs w:val="24"/>
              </w:rPr>
            </w:pPr>
            <w:r w:rsidRPr="00583B7E">
              <w:rPr>
                <w:rStyle w:val="60"/>
                <w:rFonts w:ascii="Times New Roman" w:hAnsi="Times New Roman"/>
                <w:sz w:val="24"/>
                <w:szCs w:val="24"/>
              </w:rPr>
              <w:t>Triticale</w:t>
            </w:r>
          </w:p>
        </w:tc>
      </w:tr>
      <w:tr>
        <w:tblPrEx>
          <w:tblW w:w="9550" w:type="dxa"/>
          <w:tblLayout w:type="fixed"/>
          <w:tblCellMar>
            <w:left w:w="10" w:type="dxa"/>
            <w:right w:w="10" w:type="dxa"/>
          </w:tblCellMar>
          <w:tblLook w:val="00A0"/>
        </w:tblPrEx>
        <w:trPr>
          <w:trHeight w:val="259"/>
        </w:trPr>
        <w:tc>
          <w:tcPr>
            <w:tcW w:w="3790" w:type="dxa"/>
            <w:shd w:val="clear" w:color="auto" w:fill="FFFFFF"/>
          </w:tcPr>
          <w:p w:rsidR="00182256" w:rsidRPr="00182256" w:rsidP="00182256">
            <w:pPr>
              <w:spacing w:after="0" w:line="240" w:lineRule="auto"/>
              <w:ind w:left="180"/>
              <w:rPr>
                <w:rFonts w:ascii="Times New Roman" w:hAnsi="Times New Roman"/>
                <w:sz w:val="24"/>
                <w:szCs w:val="24"/>
              </w:rPr>
            </w:pPr>
            <w:r w:rsidRPr="00583B7E">
              <w:rPr>
                <w:rStyle w:val="60"/>
                <w:rFonts w:ascii="Times New Roman" w:hAnsi="Times New Roman"/>
                <w:sz w:val="24"/>
                <w:szCs w:val="24"/>
              </w:rPr>
              <w:t>Triticum aestivum</w:t>
            </w:r>
            <w:r w:rsidRPr="00182256">
              <w:rPr>
                <w:rStyle w:val="60"/>
                <w:rFonts w:ascii="Times New Roman" w:hAnsi="Times New Roman"/>
                <w:sz w:val="24"/>
                <w:szCs w:val="24"/>
              </w:rPr>
              <w:t xml:space="preserve"> </w:t>
            </w:r>
            <w:r>
              <w:rPr>
                <w:rStyle w:val="60"/>
                <w:rFonts w:ascii="Times New Roman" w:hAnsi="Times New Roman"/>
                <w:sz w:val="24"/>
                <w:szCs w:val="24"/>
                <w:lang w:val="en-US"/>
              </w:rPr>
              <w:t>L</w:t>
            </w:r>
            <w:r w:rsidRPr="00182256">
              <w:rPr>
                <w:rStyle w:val="60"/>
                <w:rFonts w:ascii="Times New Roman" w:hAnsi="Times New Roman"/>
                <w:sz w:val="24"/>
                <w:szCs w:val="24"/>
              </w:rPr>
              <w:t xml:space="preserve">. </w:t>
            </w:r>
            <w:r>
              <w:rPr>
                <w:rStyle w:val="60"/>
                <w:rFonts w:ascii="Times New Roman" w:hAnsi="Times New Roman"/>
                <w:sz w:val="24"/>
                <w:szCs w:val="24"/>
                <w:lang w:val="en-US"/>
              </w:rPr>
              <w:t>subsp</w:t>
            </w:r>
            <w:r w:rsidRPr="00182256">
              <w:rPr>
                <w:rStyle w:val="60"/>
                <w:rFonts w:ascii="Times New Roman" w:hAnsi="Times New Roman"/>
                <w:sz w:val="24"/>
                <w:szCs w:val="24"/>
              </w:rPr>
              <w:t xml:space="preserve">. </w:t>
            </w:r>
            <w:r>
              <w:rPr>
                <w:rStyle w:val="60"/>
                <w:rFonts w:ascii="Times New Roman" w:hAnsi="Times New Roman"/>
                <w:sz w:val="24"/>
                <w:szCs w:val="24"/>
                <w:lang w:val="en-US"/>
              </w:rPr>
              <w:t>spelta</w:t>
            </w:r>
          </w:p>
          <w:p w:rsidR="00182256" w:rsidP="00182256">
            <w:pPr>
              <w:spacing w:after="0" w:line="240" w:lineRule="auto"/>
              <w:ind w:left="180"/>
              <w:rPr>
                <w:rStyle w:val="60"/>
                <w:rFonts w:ascii="Times New Roman" w:hAnsi="Times New Roman"/>
                <w:sz w:val="24"/>
                <w:szCs w:val="24"/>
                <w:lang w:val="en-US"/>
              </w:rPr>
            </w:pPr>
            <w:r w:rsidRPr="00583B7E">
              <w:rPr>
                <w:rStyle w:val="60"/>
                <w:rFonts w:ascii="Times New Roman" w:hAnsi="Times New Roman"/>
                <w:sz w:val="24"/>
                <w:szCs w:val="24"/>
              </w:rPr>
              <w:t>(</w:t>
            </w:r>
            <w:r>
              <w:rPr>
                <w:rStyle w:val="60"/>
                <w:rFonts w:ascii="Times New Roman" w:hAnsi="Times New Roman"/>
                <w:sz w:val="24"/>
                <w:szCs w:val="24"/>
                <w:lang w:val="en-US"/>
              </w:rPr>
              <w:t>L</w:t>
            </w:r>
            <w:r w:rsidRPr="00182256">
              <w:rPr>
                <w:rStyle w:val="60"/>
                <w:rFonts w:ascii="Times New Roman" w:hAnsi="Times New Roman"/>
                <w:sz w:val="24"/>
                <w:szCs w:val="24"/>
              </w:rPr>
              <w:t>.</w:t>
            </w:r>
            <w:r w:rsidRPr="00583B7E">
              <w:rPr>
                <w:rStyle w:val="60"/>
                <w:rFonts w:ascii="Times New Roman" w:hAnsi="Times New Roman"/>
                <w:sz w:val="24"/>
                <w:szCs w:val="24"/>
              </w:rPr>
              <w:t xml:space="preserve">) </w:t>
            </w:r>
            <w:r>
              <w:rPr>
                <w:rStyle w:val="60"/>
                <w:rFonts w:ascii="Times New Roman" w:hAnsi="Times New Roman"/>
                <w:sz w:val="24"/>
                <w:szCs w:val="24"/>
                <w:lang w:val="en-US"/>
              </w:rPr>
              <w:t>Thell</w:t>
            </w:r>
            <w:r w:rsidRPr="00182256">
              <w:rPr>
                <w:rStyle w:val="60"/>
                <w:rFonts w:ascii="Times New Roman" w:hAnsi="Times New Roman"/>
                <w:sz w:val="24"/>
                <w:szCs w:val="24"/>
              </w:rPr>
              <w:t xml:space="preserve">. </w:t>
            </w:r>
            <w:r>
              <w:rPr>
                <w:rStyle w:val="60"/>
                <w:rFonts w:ascii="Times New Roman" w:hAnsi="Times New Roman"/>
                <w:sz w:val="24"/>
                <w:szCs w:val="24"/>
                <w:lang w:val="en-US"/>
              </w:rPr>
              <w:t xml:space="preserve">[Formerly </w:t>
            </w:r>
            <w:r w:rsidRPr="00583B7E">
              <w:rPr>
                <w:rStyle w:val="60"/>
                <w:rFonts w:ascii="Times New Roman" w:hAnsi="Times New Roman"/>
                <w:sz w:val="24"/>
                <w:szCs w:val="24"/>
              </w:rPr>
              <w:t>Triticum</w:t>
            </w:r>
            <w:r>
              <w:rPr>
                <w:rStyle w:val="60"/>
                <w:rFonts w:ascii="Times New Roman" w:hAnsi="Times New Roman"/>
                <w:sz w:val="24"/>
                <w:szCs w:val="24"/>
                <w:lang w:val="en-US"/>
              </w:rPr>
              <w:t xml:space="preserve"> spelta L.]</w:t>
            </w:r>
          </w:p>
        </w:tc>
        <w:tc>
          <w:tcPr>
            <w:tcW w:w="2880" w:type="dxa"/>
            <w:shd w:val="clear" w:color="auto" w:fill="FFFFFF"/>
          </w:tcPr>
          <w:p w:rsidR="00182256" w:rsidRPr="00583B7E" w:rsidP="00C04B36">
            <w:pPr>
              <w:spacing w:after="0" w:line="240" w:lineRule="auto"/>
              <w:ind w:left="180"/>
              <w:rPr>
                <w:rStyle w:val="60"/>
                <w:rFonts w:ascii="Times New Roman" w:hAnsi="Times New Roman"/>
                <w:sz w:val="24"/>
                <w:szCs w:val="24"/>
              </w:rPr>
            </w:pPr>
            <w:r w:rsidRPr="00583B7E">
              <w:rPr>
                <w:rStyle w:val="60"/>
                <w:rFonts w:ascii="Times New Roman" w:hAnsi="Times New Roman"/>
                <w:sz w:val="24"/>
                <w:szCs w:val="24"/>
              </w:rPr>
              <w:t>Epautre</w:t>
            </w:r>
          </w:p>
        </w:tc>
        <w:tc>
          <w:tcPr>
            <w:tcW w:w="2880" w:type="dxa"/>
            <w:shd w:val="clear" w:color="auto" w:fill="FFFFFF"/>
          </w:tcPr>
          <w:p w:rsidR="00182256" w:rsidRPr="00583B7E" w:rsidP="00C04B36">
            <w:pPr>
              <w:spacing w:after="0" w:line="240" w:lineRule="auto"/>
              <w:ind w:left="180"/>
              <w:rPr>
                <w:rStyle w:val="60"/>
                <w:rFonts w:ascii="Times New Roman" w:hAnsi="Times New Roman"/>
                <w:sz w:val="24"/>
                <w:szCs w:val="24"/>
              </w:rPr>
            </w:pPr>
            <w:r w:rsidRPr="00583B7E">
              <w:rPr>
                <w:rStyle w:val="60"/>
                <w:rFonts w:ascii="Times New Roman" w:hAnsi="Times New Roman"/>
                <w:sz w:val="24"/>
                <w:szCs w:val="24"/>
              </w:rPr>
              <w:t>Spelt wheat</w:t>
            </w:r>
          </w:p>
        </w:tc>
      </w:tr>
      <w:tr w:rsidTr="00273950">
        <w:tblPrEx>
          <w:tblW w:w="9550" w:type="dxa"/>
          <w:tblLayout w:type="fixed"/>
          <w:tblCellMar>
            <w:left w:w="10" w:type="dxa"/>
            <w:right w:w="10" w:type="dxa"/>
          </w:tblCellMar>
          <w:tblLook w:val="00A0"/>
        </w:tblPrEx>
        <w:trPr>
          <w:trHeight w:val="501"/>
        </w:trPr>
        <w:tc>
          <w:tcPr>
            <w:tcW w:w="3790" w:type="dxa"/>
            <w:shd w:val="clear" w:color="auto" w:fill="FFFFFF"/>
          </w:tcPr>
          <w:p w:rsidR="00182256" w:rsidRPr="00583B7E" w:rsidP="00C04B36">
            <w:pPr>
              <w:spacing w:after="0" w:line="240" w:lineRule="auto"/>
              <w:ind w:left="180"/>
              <w:rPr>
                <w:rFonts w:ascii="Times New Roman" w:hAnsi="Times New Roman"/>
                <w:sz w:val="24"/>
                <w:szCs w:val="24"/>
              </w:rPr>
            </w:pPr>
            <w:r w:rsidRPr="00583B7E">
              <w:rPr>
                <w:rStyle w:val="60"/>
                <w:rFonts w:ascii="Times New Roman" w:hAnsi="Times New Roman"/>
                <w:sz w:val="24"/>
                <w:szCs w:val="24"/>
              </w:rPr>
              <w:t>Triticum aestivum</w:t>
            </w:r>
            <w:r w:rsidRPr="00182256">
              <w:rPr>
                <w:rStyle w:val="60"/>
                <w:rFonts w:ascii="Times New Roman" w:hAnsi="Times New Roman"/>
                <w:sz w:val="24"/>
                <w:szCs w:val="24"/>
              </w:rPr>
              <w:t xml:space="preserve"> </w:t>
            </w:r>
            <w:r>
              <w:rPr>
                <w:rStyle w:val="60"/>
                <w:rFonts w:ascii="Times New Roman" w:hAnsi="Times New Roman"/>
                <w:sz w:val="24"/>
                <w:szCs w:val="24"/>
                <w:lang w:val="en-US"/>
              </w:rPr>
              <w:t>L</w:t>
            </w:r>
            <w:r w:rsidRPr="00182256">
              <w:rPr>
                <w:rStyle w:val="60"/>
                <w:rFonts w:ascii="Times New Roman" w:hAnsi="Times New Roman"/>
                <w:sz w:val="24"/>
                <w:szCs w:val="24"/>
              </w:rPr>
              <w:t xml:space="preserve">., </w:t>
            </w:r>
            <w:r>
              <w:rPr>
                <w:rStyle w:val="60"/>
                <w:rFonts w:ascii="Times New Roman" w:hAnsi="Times New Roman"/>
                <w:sz w:val="24"/>
                <w:szCs w:val="24"/>
                <w:lang w:val="en-US"/>
              </w:rPr>
              <w:t>nom</w:t>
            </w:r>
            <w:r w:rsidRPr="00182256">
              <w:rPr>
                <w:rStyle w:val="60"/>
                <w:rFonts w:ascii="Times New Roman" w:hAnsi="Times New Roman"/>
                <w:sz w:val="24"/>
                <w:szCs w:val="24"/>
              </w:rPr>
              <w:t xml:space="preserve">. </w:t>
            </w:r>
            <w:r>
              <w:rPr>
                <w:rStyle w:val="60"/>
                <w:rFonts w:ascii="Times New Roman" w:hAnsi="Times New Roman"/>
                <w:sz w:val="24"/>
                <w:szCs w:val="24"/>
                <w:lang w:val="en-US"/>
              </w:rPr>
              <w:t>Cons.</w:t>
            </w:r>
          </w:p>
        </w:tc>
        <w:tc>
          <w:tcPr>
            <w:tcW w:w="2880" w:type="dxa"/>
            <w:shd w:val="clear" w:color="auto" w:fill="FFFFFF"/>
          </w:tcPr>
          <w:p w:rsidR="00182256" w:rsidRPr="00583B7E" w:rsidP="00C04B36">
            <w:pPr>
              <w:spacing w:after="0" w:line="240" w:lineRule="auto"/>
              <w:ind w:left="180"/>
              <w:rPr>
                <w:rFonts w:ascii="Times New Roman" w:hAnsi="Times New Roman"/>
                <w:sz w:val="24"/>
                <w:szCs w:val="24"/>
              </w:rPr>
            </w:pPr>
            <w:r w:rsidRPr="00583B7E">
              <w:rPr>
                <w:rStyle w:val="610pt2"/>
                <w:rFonts w:ascii="Times New Roman" w:hAnsi="Times New Roman"/>
                <w:sz w:val="24"/>
                <w:szCs w:val="24"/>
                <w:lang w:val="uk-UA" w:eastAsia="en-US"/>
              </w:rPr>
              <w:t>B</w:t>
            </w:r>
            <w:r w:rsidRPr="00583B7E">
              <w:rPr>
                <w:rStyle w:val="60"/>
                <w:rFonts w:ascii="Times New Roman" w:hAnsi="Times New Roman"/>
                <w:sz w:val="24"/>
                <w:szCs w:val="24"/>
              </w:rPr>
              <w:t>le tendre</w:t>
            </w:r>
          </w:p>
        </w:tc>
        <w:tc>
          <w:tcPr>
            <w:tcW w:w="2880" w:type="dxa"/>
            <w:shd w:val="clear" w:color="auto" w:fill="FFFFFF"/>
          </w:tcPr>
          <w:p w:rsidR="00182256" w:rsidRPr="00583B7E" w:rsidP="00C04B36">
            <w:pPr>
              <w:spacing w:after="0" w:line="240" w:lineRule="auto"/>
              <w:ind w:left="180"/>
              <w:rPr>
                <w:rFonts w:ascii="Times New Roman" w:hAnsi="Times New Roman"/>
                <w:sz w:val="24"/>
                <w:szCs w:val="24"/>
              </w:rPr>
            </w:pPr>
            <w:r w:rsidRPr="00583B7E">
              <w:rPr>
                <w:rStyle w:val="60"/>
                <w:rFonts w:ascii="Times New Roman" w:hAnsi="Times New Roman"/>
                <w:sz w:val="24"/>
                <w:szCs w:val="24"/>
              </w:rPr>
              <w:t>Wheat</w:t>
            </w:r>
          </w:p>
        </w:tc>
      </w:tr>
      <w:tr w:rsidTr="008850A6">
        <w:tblPrEx>
          <w:tblW w:w="9550" w:type="dxa"/>
          <w:tblLayout w:type="fixed"/>
          <w:tblCellMar>
            <w:left w:w="10" w:type="dxa"/>
            <w:right w:w="10" w:type="dxa"/>
          </w:tblCellMar>
          <w:tblLook w:val="00A0"/>
        </w:tblPrEx>
        <w:trPr>
          <w:trHeight w:val="615"/>
        </w:trPr>
        <w:tc>
          <w:tcPr>
            <w:tcW w:w="3790" w:type="dxa"/>
            <w:shd w:val="clear" w:color="auto" w:fill="FFFFFF"/>
          </w:tcPr>
          <w:p w:rsidR="00182256" w:rsidRPr="00583B7E" w:rsidP="00C04B36">
            <w:pPr>
              <w:spacing w:after="0" w:line="240" w:lineRule="auto"/>
              <w:ind w:left="180"/>
              <w:rPr>
                <w:rFonts w:ascii="Times New Roman" w:hAnsi="Times New Roman"/>
                <w:sz w:val="24"/>
                <w:szCs w:val="24"/>
              </w:rPr>
            </w:pPr>
            <w:r w:rsidRPr="00583B7E">
              <w:rPr>
                <w:rStyle w:val="60"/>
                <w:rFonts w:ascii="Times New Roman" w:hAnsi="Times New Roman"/>
                <w:sz w:val="24"/>
                <w:szCs w:val="24"/>
              </w:rPr>
              <w:t>Triticum turgidum l. Subsp.</w:t>
            </w:r>
          </w:p>
          <w:p w:rsidR="00182256" w:rsidRPr="00273950" w:rsidP="00C04B36">
            <w:pPr>
              <w:spacing w:after="0" w:line="240" w:lineRule="auto"/>
              <w:ind w:left="180"/>
              <w:rPr>
                <w:rFonts w:ascii="Times New Roman" w:hAnsi="Times New Roman"/>
                <w:sz w:val="24"/>
                <w:szCs w:val="24"/>
                <w:lang w:val="en-US"/>
              </w:rPr>
            </w:pPr>
            <w:r w:rsidRPr="00583B7E">
              <w:rPr>
                <w:rStyle w:val="60"/>
                <w:rFonts w:ascii="Times New Roman" w:hAnsi="Times New Roman"/>
                <w:sz w:val="24"/>
                <w:szCs w:val="24"/>
              </w:rPr>
              <w:t>Durum (desf.) Husn.</w:t>
            </w:r>
            <w:r w:rsidR="00273950">
              <w:rPr>
                <w:rStyle w:val="60"/>
                <w:rFonts w:ascii="Times New Roman" w:hAnsi="Times New Roman"/>
                <w:sz w:val="24"/>
                <w:szCs w:val="24"/>
                <w:lang w:val="en-US"/>
              </w:rPr>
              <w:t xml:space="preserve"> [Formerly </w:t>
            </w:r>
            <w:r w:rsidRPr="00583B7E" w:rsidR="00273950">
              <w:rPr>
                <w:rStyle w:val="60"/>
                <w:rFonts w:ascii="Times New Roman" w:hAnsi="Times New Roman"/>
                <w:sz w:val="24"/>
                <w:szCs w:val="24"/>
              </w:rPr>
              <w:t>Triticum</w:t>
            </w:r>
            <w:r w:rsidR="00273950">
              <w:rPr>
                <w:rStyle w:val="60"/>
                <w:rFonts w:ascii="Times New Roman" w:hAnsi="Times New Roman"/>
                <w:sz w:val="24"/>
                <w:szCs w:val="24"/>
                <w:lang w:val="en-US"/>
              </w:rPr>
              <w:t xml:space="preserve"> durum]</w:t>
            </w:r>
          </w:p>
        </w:tc>
        <w:tc>
          <w:tcPr>
            <w:tcW w:w="2880" w:type="dxa"/>
            <w:shd w:val="clear" w:color="auto" w:fill="FFFFFF"/>
          </w:tcPr>
          <w:p w:rsidR="00182256" w:rsidRPr="00583B7E" w:rsidP="00C04B36">
            <w:pPr>
              <w:spacing w:after="0" w:line="240" w:lineRule="auto"/>
              <w:ind w:left="180"/>
              <w:rPr>
                <w:rFonts w:ascii="Times New Roman" w:hAnsi="Times New Roman"/>
                <w:sz w:val="24"/>
                <w:szCs w:val="24"/>
              </w:rPr>
            </w:pPr>
            <w:r w:rsidRPr="00583B7E">
              <w:rPr>
                <w:rStyle w:val="610pt2"/>
                <w:rFonts w:ascii="Times New Roman" w:hAnsi="Times New Roman"/>
                <w:sz w:val="24"/>
                <w:szCs w:val="24"/>
                <w:lang w:val="uk-UA" w:eastAsia="en-US"/>
              </w:rPr>
              <w:t>B</w:t>
            </w:r>
            <w:r w:rsidRPr="00583B7E" w:rsidR="00273950">
              <w:rPr>
                <w:rStyle w:val="60"/>
                <w:rFonts w:ascii="Times New Roman" w:hAnsi="Times New Roman"/>
                <w:sz w:val="24"/>
                <w:szCs w:val="24"/>
              </w:rPr>
              <w:t>le</w:t>
            </w:r>
            <w:r w:rsidRPr="00583B7E">
              <w:rPr>
                <w:rStyle w:val="60"/>
                <w:rFonts w:ascii="Times New Roman" w:hAnsi="Times New Roman"/>
                <w:sz w:val="24"/>
                <w:szCs w:val="24"/>
              </w:rPr>
              <w:t xml:space="preserve"> dur</w:t>
            </w:r>
          </w:p>
        </w:tc>
        <w:tc>
          <w:tcPr>
            <w:tcW w:w="2880" w:type="dxa"/>
            <w:shd w:val="clear" w:color="auto" w:fill="FFFFFF"/>
          </w:tcPr>
          <w:p w:rsidR="00182256" w:rsidRPr="00583B7E" w:rsidP="00C04B36">
            <w:pPr>
              <w:spacing w:after="0" w:line="240" w:lineRule="auto"/>
              <w:ind w:left="180"/>
              <w:rPr>
                <w:rFonts w:ascii="Times New Roman" w:hAnsi="Times New Roman"/>
                <w:sz w:val="24"/>
                <w:szCs w:val="24"/>
              </w:rPr>
            </w:pPr>
            <w:r w:rsidRPr="00583B7E">
              <w:rPr>
                <w:rStyle w:val="60"/>
                <w:rFonts w:ascii="Times New Roman" w:hAnsi="Times New Roman"/>
                <w:sz w:val="24"/>
                <w:szCs w:val="24"/>
              </w:rPr>
              <w:t>Durum wheat</w:t>
            </w:r>
          </w:p>
        </w:tc>
      </w:tr>
    </w:tbl>
    <w:p w:rsidR="00264D32"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8850A6" w:rsidP="00225F25">
      <w:pPr>
        <w:spacing w:after="0" w:line="240" w:lineRule="auto"/>
        <w:rPr>
          <w:rFonts w:ascii="Times New Roman" w:hAnsi="Times New Roman"/>
          <w:b/>
          <w:sz w:val="28"/>
          <w:szCs w:val="28"/>
          <w:lang w:val="en-US"/>
        </w:rPr>
      </w:pPr>
    </w:p>
    <w:p w:rsidR="00273950" w:rsidP="00225F25">
      <w:pPr>
        <w:spacing w:after="0" w:line="240" w:lineRule="auto"/>
        <w:rPr>
          <w:rFonts w:ascii="Times New Roman" w:hAnsi="Times New Roman"/>
          <w:b/>
          <w:sz w:val="28"/>
          <w:szCs w:val="28"/>
          <w:lang w:val="en-US"/>
        </w:rPr>
      </w:pPr>
    </w:p>
    <w:p w:rsidR="00273950" w:rsidRPr="00273950" w:rsidP="00225F25">
      <w:pPr>
        <w:spacing w:after="0" w:line="240" w:lineRule="auto"/>
        <w:rPr>
          <w:rFonts w:ascii="Times New Roman" w:hAnsi="Times New Roman"/>
          <w:b/>
          <w:sz w:val="28"/>
          <w:szCs w:val="28"/>
          <w:lang w:val="en-US"/>
        </w:rPr>
      </w:pPr>
    </w:p>
    <w:p w:rsidR="008850A6"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8850A6" w:rsidRPr="00182256" w:rsidP="00225F25">
      <w:pPr>
        <w:spacing w:after="0" w:line="240" w:lineRule="auto"/>
        <w:rPr>
          <w:rFonts w:ascii="Times New Roman" w:hAnsi="Times New Roman"/>
          <w:b/>
          <w:sz w:val="28"/>
          <w:szCs w:val="28"/>
        </w:rPr>
      </w:pPr>
    </w:p>
    <w:p w:rsidR="00584C7E" w:rsidRPr="000F679E" w:rsidP="00225F25">
      <w:pPr>
        <w:spacing w:after="0" w:line="240" w:lineRule="auto"/>
        <w:rPr>
          <w:rFonts w:ascii="Times New Roman" w:hAnsi="Times New Roman"/>
          <w:b/>
          <w:sz w:val="28"/>
          <w:szCs w:val="28"/>
        </w:rPr>
      </w:pPr>
    </w:p>
    <w:p w:rsidR="00C030C4" w:rsidRPr="000F679E" w:rsidP="00C030C4">
      <w:pPr>
        <w:spacing w:after="0" w:line="240" w:lineRule="auto"/>
        <w:jc w:val="right"/>
        <w:rPr>
          <w:rFonts w:ascii="Times New Roman" w:hAnsi="Times New Roman"/>
          <w:sz w:val="28"/>
          <w:szCs w:val="28"/>
        </w:rPr>
      </w:pPr>
      <w:r w:rsidRPr="000F679E">
        <w:rPr>
          <w:rFonts w:ascii="Times New Roman" w:hAnsi="Times New Roman"/>
          <w:sz w:val="28"/>
          <w:szCs w:val="28"/>
        </w:rPr>
        <w:t>додаток 3</w:t>
      </w:r>
    </w:p>
    <w:p w:rsidR="00C030C4" w:rsidRPr="000F679E" w:rsidP="00C030C4">
      <w:pPr>
        <w:spacing w:after="0" w:line="240" w:lineRule="auto"/>
        <w:jc w:val="right"/>
        <w:rPr>
          <w:rFonts w:ascii="Times New Roman" w:hAnsi="Times New Roman"/>
          <w:sz w:val="28"/>
          <w:szCs w:val="28"/>
        </w:rPr>
      </w:pPr>
    </w:p>
    <w:p w:rsidR="00C030C4" w:rsidRPr="000F679E" w:rsidP="00C030C4">
      <w:pPr>
        <w:spacing w:after="0" w:line="240" w:lineRule="auto"/>
        <w:jc w:val="center"/>
        <w:rPr>
          <w:rFonts w:ascii="Times New Roman" w:hAnsi="Times New Roman"/>
          <w:b/>
          <w:sz w:val="28"/>
          <w:szCs w:val="28"/>
        </w:rPr>
      </w:pPr>
      <w:r w:rsidRPr="000F679E">
        <w:rPr>
          <w:rFonts w:ascii="Times New Roman" w:hAnsi="Times New Roman"/>
          <w:b/>
          <w:sz w:val="28"/>
          <w:szCs w:val="28"/>
        </w:rPr>
        <w:t xml:space="preserve">Країни, </w:t>
      </w:r>
      <w:r w:rsidRPr="000F679E" w:rsidR="00FC66EF">
        <w:rPr>
          <w:rFonts w:ascii="Times New Roman" w:hAnsi="Times New Roman"/>
          <w:b/>
          <w:sz w:val="28"/>
          <w:szCs w:val="28"/>
        </w:rPr>
        <w:t xml:space="preserve">які мають право </w:t>
      </w:r>
      <w:r w:rsidRPr="000F679E" w:rsidR="00584C7E">
        <w:rPr>
          <w:rFonts w:ascii="Times New Roman" w:hAnsi="Times New Roman"/>
          <w:b/>
          <w:sz w:val="28"/>
          <w:szCs w:val="28"/>
        </w:rPr>
        <w:t>сертифікації</w:t>
      </w:r>
      <w:r w:rsidRPr="000F679E" w:rsidR="00FC66EF">
        <w:rPr>
          <w:rFonts w:ascii="Times New Roman" w:hAnsi="Times New Roman"/>
          <w:b/>
          <w:sz w:val="28"/>
          <w:szCs w:val="28"/>
        </w:rPr>
        <w:t xml:space="preserve"> </w:t>
      </w:r>
      <w:r w:rsidRPr="000F679E">
        <w:rPr>
          <w:rFonts w:ascii="Times New Roman" w:hAnsi="Times New Roman"/>
          <w:b/>
          <w:sz w:val="28"/>
          <w:szCs w:val="28"/>
        </w:rPr>
        <w:t>насіння зернових культур</w:t>
      </w:r>
    </w:p>
    <w:p w:rsidR="00C030C4" w:rsidRPr="000F679E" w:rsidP="00C030C4">
      <w:pPr>
        <w:spacing w:after="0" w:line="240" w:lineRule="auto"/>
        <w:rPr>
          <w:rFonts w:ascii="Times New Roman" w:hAnsi="Times New Roman"/>
          <w:b/>
          <w:sz w:val="28"/>
          <w:szCs w:val="28"/>
        </w:rPr>
      </w:pPr>
    </w:p>
    <w:tbl>
      <w:tblPr>
        <w:tblStyle w:val="TableNormal"/>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2710"/>
        <w:gridCol w:w="4860"/>
        <w:gridCol w:w="1980"/>
      </w:tblGrid>
      <w:tr w:rsidTr="00273950">
        <w:tblPrEx>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Ex>
        <w:trPr>
          <w:trHeight w:val="326"/>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АЛБАНІ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C(2005)170</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21/12/05</w:t>
            </w:r>
          </w:p>
        </w:tc>
      </w:tr>
      <w:tr w:rsidTr="00273950">
        <w:tblPrEx>
          <w:tblW w:w="9550" w:type="dxa"/>
          <w:tblLayout w:type="fixed"/>
          <w:tblCellMar>
            <w:left w:w="10" w:type="dxa"/>
            <w:right w:w="10" w:type="dxa"/>
          </w:tblCellMar>
          <w:tblLook w:val="00A0"/>
        </w:tblPrEx>
        <w:trPr>
          <w:trHeight w:val="307"/>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АРГЕНТИНА</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C(82)15</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02/03/82</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АВСТРАЛІ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C(80)40</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27/02/80</w:t>
            </w:r>
          </w:p>
        </w:tc>
      </w:tr>
      <w:tr w:rsidTr="00273950">
        <w:tblPrEx>
          <w:tblW w:w="9550" w:type="dxa"/>
          <w:tblLayout w:type="fixed"/>
          <w:tblCellMar>
            <w:left w:w="10" w:type="dxa"/>
            <w:right w:w="10" w:type="dxa"/>
          </w:tblCellMar>
          <w:tblLook w:val="00A0"/>
        </w:tblPrEx>
        <w:trPr>
          <w:trHeight w:val="547"/>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АВСТРІ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C(87)213/</w:t>
            </w:r>
            <w:r w:rsidRPr="000F679E" w:rsidR="000A30EB">
              <w:rPr>
                <w:rFonts w:ascii="Times New Roman" w:hAnsi="Times New Roman"/>
                <w:sz w:val="28"/>
                <w:szCs w:val="28"/>
                <w:lang w:val="uk-UA"/>
              </w:rPr>
              <w:t>Final</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16/02/88</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БЕЛЬГІ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C(79)189</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09/10/79</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БОЛІВІ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С(96)169</w:t>
            </w:r>
            <w:r w:rsidRPr="000F679E" w:rsidR="000A30EB">
              <w:rPr>
                <w:rFonts w:ascii="Times New Roman" w:hAnsi="Times New Roman"/>
                <w:sz w:val="28"/>
                <w:szCs w:val="28"/>
                <w:lang w:val="uk-UA"/>
              </w:rPr>
              <w:t>/Final</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16/12/96</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БРАЗИЛ</w:t>
            </w:r>
            <w:r w:rsidRPr="000F679E" w:rsidR="00363C9C">
              <w:rPr>
                <w:rFonts w:ascii="Times New Roman" w:hAnsi="Times New Roman"/>
                <w:sz w:val="28"/>
                <w:szCs w:val="28"/>
                <w:lang w:val="uk-UA"/>
              </w:rPr>
              <w:t>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С(99)174</w:t>
            </w:r>
            <w:r w:rsidRPr="000F679E" w:rsidR="000A30EB">
              <w:rPr>
                <w:rFonts w:ascii="Times New Roman" w:hAnsi="Times New Roman"/>
                <w:sz w:val="28"/>
                <w:szCs w:val="28"/>
                <w:lang w:val="uk-UA"/>
              </w:rPr>
              <w:t>/Final</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10/12/99</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БОЛГАРІ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C(79)168</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17/08/79</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КАНАДА</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С(88)18</w:t>
            </w:r>
            <w:r w:rsidRPr="000F679E" w:rsidR="000A30EB">
              <w:rPr>
                <w:rFonts w:ascii="Times New Roman" w:hAnsi="Times New Roman"/>
                <w:sz w:val="28"/>
                <w:szCs w:val="28"/>
                <w:lang w:val="uk-UA"/>
              </w:rPr>
              <w:t>/Final</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20/10/88</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ЧИЛІ</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C(72)56</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22/02/72</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ХОРВАТІ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С(94)205</w:t>
            </w:r>
            <w:r w:rsidRPr="000F679E" w:rsidR="000A30EB">
              <w:rPr>
                <w:rFonts w:ascii="Times New Roman" w:hAnsi="Times New Roman"/>
                <w:sz w:val="28"/>
                <w:szCs w:val="28"/>
                <w:lang w:val="uk-UA"/>
              </w:rPr>
              <w:t>/Final</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12/01/95</w:t>
            </w:r>
          </w:p>
        </w:tc>
      </w:tr>
      <w:tr w:rsidTr="00273950">
        <w:tblPrEx>
          <w:tblW w:w="9550" w:type="dxa"/>
          <w:tblLayout w:type="fixed"/>
          <w:tblCellMar>
            <w:left w:w="10" w:type="dxa"/>
            <w:right w:w="10" w:type="dxa"/>
          </w:tblCellMar>
          <w:tblLook w:val="00A0"/>
        </w:tblPrEx>
        <w:trPr>
          <w:trHeight w:val="54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ЧЕС</w:t>
            </w:r>
            <w:r w:rsidRPr="000F679E" w:rsidR="00363C9C">
              <w:rPr>
                <w:rFonts w:ascii="Times New Roman" w:hAnsi="Times New Roman"/>
                <w:sz w:val="28"/>
                <w:szCs w:val="28"/>
                <w:lang w:val="uk-UA"/>
              </w:rPr>
              <w:t>ЬКАЯ РЕСПУБЛІ</w:t>
            </w:r>
            <w:r w:rsidRPr="000F679E">
              <w:rPr>
                <w:rFonts w:ascii="Times New Roman" w:hAnsi="Times New Roman"/>
                <w:sz w:val="28"/>
                <w:szCs w:val="28"/>
                <w:lang w:val="uk-UA"/>
              </w:rPr>
              <w:t>КА</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С(93)131</w:t>
            </w:r>
            <w:r w:rsidRPr="000F679E" w:rsidR="000A30EB">
              <w:rPr>
                <w:rFonts w:ascii="Times New Roman" w:hAnsi="Times New Roman"/>
                <w:sz w:val="28"/>
                <w:szCs w:val="28"/>
                <w:lang w:val="uk-UA"/>
              </w:rPr>
              <w:t>/Final</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02/06/94</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ДАНІ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C(85)143</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10/05/85</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Є</w:t>
            </w:r>
            <w:r w:rsidRPr="000F679E">
              <w:rPr>
                <w:rFonts w:ascii="Times New Roman" w:hAnsi="Times New Roman"/>
                <w:sz w:val="28"/>
                <w:szCs w:val="28"/>
                <w:lang w:val="uk-UA"/>
              </w:rPr>
              <w:t>ГИПЕТ</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С(98)178</w:t>
            </w:r>
            <w:r w:rsidRPr="000F679E" w:rsidR="000A30EB">
              <w:rPr>
                <w:rFonts w:ascii="Times New Roman" w:hAnsi="Times New Roman"/>
                <w:sz w:val="28"/>
                <w:szCs w:val="28"/>
                <w:lang w:val="uk-UA"/>
              </w:rPr>
              <w:t>/Final</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01/12/98</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ЕСТОНІ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С(97)187</w:t>
            </w:r>
            <w:r w:rsidRPr="000F679E" w:rsidR="000A30EB">
              <w:rPr>
                <w:rFonts w:ascii="Times New Roman" w:hAnsi="Times New Roman"/>
                <w:sz w:val="28"/>
                <w:szCs w:val="28"/>
                <w:lang w:val="uk-UA"/>
              </w:rPr>
              <w:t>/Final</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23/10/97</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ФІНЛЯНДІ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С(89)165</w:t>
            </w:r>
            <w:r w:rsidRPr="000F679E" w:rsidR="000A30EB">
              <w:rPr>
                <w:rFonts w:ascii="Times New Roman" w:hAnsi="Times New Roman"/>
                <w:sz w:val="28"/>
                <w:szCs w:val="28"/>
                <w:lang w:val="uk-UA"/>
              </w:rPr>
              <w:t>/Final</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07/11/89</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ФРАНЦІ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C(86)71</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13/08/85</w:t>
            </w:r>
          </w:p>
        </w:tc>
      </w:tr>
      <w:tr w:rsidTr="00273950">
        <w:tblPrEx>
          <w:tblW w:w="9550" w:type="dxa"/>
          <w:tblLayout w:type="fixed"/>
          <w:tblCellMar>
            <w:left w:w="10" w:type="dxa"/>
            <w:right w:w="10" w:type="dxa"/>
          </w:tblCellMar>
          <w:tblLook w:val="00A0"/>
        </w:tblPrEx>
        <w:trPr>
          <w:trHeight w:val="317"/>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НІМЕЧЧИНА</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С(87)61</w:t>
            </w:r>
            <w:r w:rsidRPr="000F679E" w:rsidR="000A30EB">
              <w:rPr>
                <w:rFonts w:ascii="Times New Roman" w:hAnsi="Times New Roman"/>
                <w:sz w:val="28"/>
                <w:szCs w:val="28"/>
                <w:lang w:val="uk-UA"/>
              </w:rPr>
              <w:t>/Final</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16/02/88</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ГРЕЦІ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C(85)148</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05/06/85</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УГОРЩИНА</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C(70)196</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17/12/70</w:t>
            </w:r>
          </w:p>
        </w:tc>
      </w:tr>
      <w:tr w:rsidTr="00273950">
        <w:tblPrEx>
          <w:tblW w:w="9550" w:type="dxa"/>
          <w:tblLayout w:type="fixed"/>
          <w:tblCellMar>
            <w:left w:w="10" w:type="dxa"/>
            <w:right w:w="10" w:type="dxa"/>
          </w:tblCellMar>
          <w:tblLook w:val="00A0"/>
        </w:tblPrEx>
        <w:trPr>
          <w:trHeight w:val="369"/>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ІСЛАНДІ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233"/>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1980" w:type="dxa"/>
            <w:shd w:val="clear" w:color="auto" w:fill="FFFFFF"/>
          </w:tcPr>
          <w:p w:rsidR="002E6CAE" w:rsidRPr="000F679E" w:rsidP="00363C9C">
            <w:pPr>
              <w:spacing w:after="0" w:line="240" w:lineRule="auto"/>
              <w:rPr>
                <w:rFonts w:ascii="Times New Roman" w:hAnsi="Times New Roman"/>
                <w:sz w:val="28"/>
                <w:szCs w:val="28"/>
              </w:rPr>
            </w:pP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ІНДІ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C(2008)150</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23/10/08</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IРАН</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C(2015)171</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23/12/15</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ІРЛАНДІ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C(73)171</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04/04/73</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ІЗРАЇ</w:t>
            </w:r>
            <w:r w:rsidRPr="000F679E">
              <w:rPr>
                <w:rFonts w:ascii="Times New Roman" w:hAnsi="Times New Roman"/>
                <w:sz w:val="28"/>
                <w:szCs w:val="28"/>
                <w:lang w:val="uk-UA"/>
              </w:rPr>
              <w:t>ЛЬ</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C(78)236</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11/01/79</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ІТАЛІ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C(84)137</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25/09/84</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ЯПОН</w:t>
            </w:r>
            <w:r w:rsidRPr="000F679E" w:rsidR="00363C9C">
              <w:rPr>
                <w:rFonts w:ascii="Times New Roman" w:hAnsi="Times New Roman"/>
                <w:sz w:val="28"/>
                <w:szCs w:val="28"/>
                <w:lang w:val="uk-UA"/>
              </w:rPr>
              <w:t>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TAD/CA(2009)5</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10/09/09</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КЕНІ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C(73)35</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15/02/73</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363C9C">
              <w:rPr>
                <w:rFonts w:ascii="Times New Roman" w:hAnsi="Times New Roman"/>
                <w:sz w:val="28"/>
                <w:szCs w:val="28"/>
                <w:lang w:val="uk-UA"/>
              </w:rPr>
              <w:t>КИРГИ</w:t>
            </w:r>
            <w:r w:rsidRPr="000F679E">
              <w:rPr>
                <w:rFonts w:ascii="Times New Roman" w:hAnsi="Times New Roman"/>
                <w:sz w:val="28"/>
                <w:szCs w:val="28"/>
                <w:lang w:val="uk-UA"/>
              </w:rPr>
              <w:t>ЗСТАН</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C(2005)169</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21/12/05</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ЛАТВ</w:t>
            </w:r>
            <w:r w:rsidRPr="000F679E" w:rsidR="00363C9C">
              <w:rPr>
                <w:rFonts w:ascii="Times New Roman" w:hAnsi="Times New Roman"/>
                <w:sz w:val="28"/>
                <w:szCs w:val="28"/>
                <w:lang w:val="uk-UA"/>
              </w:rPr>
              <w:t>І</w:t>
            </w:r>
            <w:r w:rsidRPr="000F679E">
              <w:rPr>
                <w:rFonts w:ascii="Times New Roman" w:hAnsi="Times New Roman"/>
                <w:sz w:val="28"/>
                <w:szCs w:val="28"/>
                <w:lang w:val="uk-UA"/>
              </w:rPr>
              <w:t>Я</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C(2001)264</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29/11/01</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ЛИТВА</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С(99)173</w:t>
            </w:r>
            <w:r w:rsidRPr="000F679E" w:rsidR="000A30EB">
              <w:rPr>
                <w:rFonts w:ascii="Times New Roman" w:hAnsi="Times New Roman"/>
                <w:sz w:val="28"/>
                <w:szCs w:val="28"/>
                <w:lang w:val="uk-UA"/>
              </w:rPr>
              <w:t>/Final</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10/12/99</w:t>
            </w:r>
          </w:p>
        </w:tc>
      </w:tr>
      <w:tr w:rsidTr="00273950">
        <w:tblPrEx>
          <w:tblW w:w="9550" w:type="dxa"/>
          <w:tblLayout w:type="fixed"/>
          <w:tblCellMar>
            <w:left w:w="10" w:type="dxa"/>
            <w:right w:w="10" w:type="dxa"/>
          </w:tblCellMar>
          <w:tblLook w:val="00A0"/>
        </w:tblPrEx>
        <w:trPr>
          <w:trHeight w:val="244"/>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ЛЮКСЕМБУРГ</w:t>
            </w:r>
          </w:p>
        </w:tc>
        <w:tc>
          <w:tcPr>
            <w:tcW w:w="4860" w:type="dxa"/>
            <w:shd w:val="clear" w:color="auto" w:fill="FFFFFF"/>
          </w:tcPr>
          <w:p w:rsidR="002E6CAE" w:rsidRPr="000F679E" w:rsidP="00363C9C">
            <w:pPr>
              <w:pStyle w:val="223"/>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1980" w:type="dxa"/>
            <w:shd w:val="clear" w:color="auto" w:fill="FFFFFF"/>
          </w:tcPr>
          <w:p w:rsidR="002E6CAE" w:rsidRPr="000F679E" w:rsidP="00363C9C">
            <w:pPr>
              <w:spacing w:after="0" w:line="240" w:lineRule="auto"/>
              <w:rPr>
                <w:rFonts w:ascii="Times New Roman" w:hAnsi="Times New Roman"/>
                <w:sz w:val="28"/>
                <w:szCs w:val="28"/>
              </w:rPr>
            </w:pP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МЕКСИКА</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C(2001)288</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22/01/02</w:t>
            </w:r>
          </w:p>
        </w:tc>
      </w:tr>
      <w:tr w:rsidTr="00273950">
        <w:tblPrEx>
          <w:tblW w:w="9550" w:type="dxa"/>
          <w:tblLayout w:type="fixed"/>
          <w:tblCellMar>
            <w:left w:w="10" w:type="dxa"/>
            <w:right w:w="10" w:type="dxa"/>
          </w:tblCellMar>
          <w:tblLook w:val="00A0"/>
        </w:tblPrEx>
        <w:trPr>
          <w:trHeight w:val="293"/>
        </w:trPr>
        <w:tc>
          <w:tcPr>
            <w:tcW w:w="271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МОЛДОВА</w:t>
            </w:r>
          </w:p>
        </w:tc>
        <w:tc>
          <w:tcPr>
            <w:tcW w:w="486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C(2008)151</w:t>
            </w:r>
          </w:p>
        </w:tc>
        <w:tc>
          <w:tcPr>
            <w:tcW w:w="1980" w:type="dxa"/>
            <w:shd w:val="clear" w:color="auto" w:fill="FFFFFF"/>
          </w:tcPr>
          <w:p w:rsidR="002E6CAE"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23/10/08</w:t>
            </w:r>
          </w:p>
        </w:tc>
      </w:tr>
      <w:tr w:rsidTr="00273950">
        <w:tblPrEx>
          <w:tblW w:w="9550" w:type="dxa"/>
          <w:tblLayout w:type="fixed"/>
          <w:tblCellMar>
            <w:left w:w="10" w:type="dxa"/>
            <w:right w:w="10" w:type="dxa"/>
          </w:tblCellMar>
          <w:tblLook w:val="00A0"/>
        </w:tblPrEx>
        <w:trPr>
          <w:trHeight w:val="32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1F585D">
              <w:rPr>
                <w:rFonts w:ascii="Times New Roman" w:hAnsi="Times New Roman"/>
                <w:sz w:val="28"/>
                <w:szCs w:val="28"/>
                <w:lang w:val="uk-UA"/>
              </w:rPr>
              <w:t>МА</w:t>
            </w:r>
            <w:r w:rsidRPr="000F679E">
              <w:rPr>
                <w:rFonts w:ascii="Times New Roman" w:hAnsi="Times New Roman"/>
                <w:sz w:val="28"/>
                <w:szCs w:val="28"/>
                <w:lang w:val="uk-UA"/>
              </w:rPr>
              <w:t>РОККО</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С(88)196</w:t>
            </w:r>
            <w:r w:rsidRPr="000F679E" w:rsidR="000A30EB">
              <w:rPr>
                <w:rFonts w:ascii="Times New Roman" w:hAnsi="Times New Roman"/>
                <w:sz w:val="28"/>
                <w:szCs w:val="28"/>
                <w:lang w:val="uk-UA"/>
              </w:rPr>
              <w:t>/Final</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26/01/89</w:t>
            </w:r>
          </w:p>
        </w:tc>
      </w:tr>
      <w:tr w:rsidTr="00273950">
        <w:tblPrEx>
          <w:tblW w:w="9550" w:type="dxa"/>
          <w:tblLayout w:type="fixed"/>
          <w:tblCellMar>
            <w:left w:w="10" w:type="dxa"/>
            <w:right w:w="10" w:type="dxa"/>
          </w:tblCellMar>
          <w:tblLook w:val="00A0"/>
        </w:tblPrEx>
        <w:trPr>
          <w:trHeight w:val="317"/>
        </w:trPr>
        <w:tc>
          <w:tcPr>
            <w:tcW w:w="2710" w:type="dxa"/>
            <w:shd w:val="clear" w:color="auto" w:fill="FFFFFF"/>
          </w:tcPr>
          <w:p w:rsidR="00380FE2" w:rsidRPr="00875064"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НІДЕРЛАНДИ</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С(88)184</w:t>
            </w:r>
            <w:r w:rsidRPr="000F679E" w:rsidR="000A30EB">
              <w:rPr>
                <w:rFonts w:ascii="Times New Roman" w:hAnsi="Times New Roman"/>
                <w:sz w:val="28"/>
                <w:szCs w:val="28"/>
                <w:lang w:val="uk-UA"/>
              </w:rPr>
              <w:t>/Final</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09/02/89</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НОВА</w:t>
            </w:r>
            <w:r w:rsidRPr="000F679E" w:rsidR="009B08A8">
              <w:rPr>
                <w:rFonts w:ascii="Times New Roman" w:hAnsi="Times New Roman"/>
                <w:sz w:val="28"/>
                <w:szCs w:val="28"/>
                <w:lang w:val="uk-UA"/>
              </w:rPr>
              <w:t xml:space="preserve"> ЗЕЛАНДІ</w:t>
            </w:r>
            <w:r w:rsidRPr="000F679E">
              <w:rPr>
                <w:rFonts w:ascii="Times New Roman" w:hAnsi="Times New Roman"/>
                <w:sz w:val="28"/>
                <w:szCs w:val="28"/>
                <w:lang w:val="uk-UA"/>
              </w:rPr>
              <w:t>Я</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C(76)213</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02/12/76</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НОРВЕГІ</w:t>
            </w:r>
            <w:r w:rsidRPr="000F679E">
              <w:rPr>
                <w:rFonts w:ascii="Times New Roman" w:hAnsi="Times New Roman"/>
                <w:sz w:val="28"/>
                <w:szCs w:val="28"/>
                <w:lang w:val="uk-UA"/>
              </w:rPr>
              <w:t>Я</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C(86)77</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22/01/86</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ПОЛЬЩ</w:t>
            </w:r>
            <w:r w:rsidRPr="000F679E">
              <w:rPr>
                <w:rFonts w:ascii="Times New Roman" w:hAnsi="Times New Roman"/>
                <w:sz w:val="28"/>
                <w:szCs w:val="28"/>
                <w:lang w:val="uk-UA"/>
              </w:rPr>
              <w:t>А</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C(80)194</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13/02/80</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ПОРТУГАЛІ</w:t>
            </w:r>
            <w:r w:rsidRPr="000F679E">
              <w:rPr>
                <w:rFonts w:ascii="Times New Roman" w:hAnsi="Times New Roman"/>
                <w:sz w:val="28"/>
                <w:szCs w:val="28"/>
                <w:lang w:val="uk-UA"/>
              </w:rPr>
              <w:t>Я</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С(88)15</w:t>
            </w:r>
            <w:r w:rsidRPr="000F679E" w:rsidR="000A30EB">
              <w:rPr>
                <w:rFonts w:ascii="Times New Roman" w:hAnsi="Times New Roman"/>
                <w:sz w:val="28"/>
                <w:szCs w:val="28"/>
                <w:lang w:val="uk-UA"/>
              </w:rPr>
              <w:t>/Final</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20/10/88</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РУМУНІ</w:t>
            </w:r>
            <w:r w:rsidRPr="000F679E">
              <w:rPr>
                <w:rFonts w:ascii="Times New Roman" w:hAnsi="Times New Roman"/>
                <w:sz w:val="28"/>
                <w:szCs w:val="28"/>
                <w:lang w:val="uk-UA"/>
              </w:rPr>
              <w:t>Я</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C(70)190</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12/12/70</w:t>
            </w:r>
          </w:p>
        </w:tc>
      </w:tr>
      <w:tr w:rsidTr="00273950">
        <w:tblPrEx>
          <w:tblW w:w="9550" w:type="dxa"/>
          <w:tblLayout w:type="fixed"/>
          <w:tblCellMar>
            <w:left w:w="10" w:type="dxa"/>
            <w:right w:w="10" w:type="dxa"/>
          </w:tblCellMar>
          <w:tblLook w:val="00A0"/>
        </w:tblPrEx>
        <w:trPr>
          <w:trHeight w:val="547"/>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РОС</w:t>
            </w:r>
            <w:r w:rsidRPr="000F679E" w:rsidR="009B08A8">
              <w:rPr>
                <w:rFonts w:ascii="Times New Roman" w:hAnsi="Times New Roman"/>
                <w:sz w:val="28"/>
                <w:szCs w:val="28"/>
                <w:lang w:val="uk-UA"/>
              </w:rPr>
              <w:t>І</w:t>
            </w:r>
            <w:r w:rsidRPr="000F679E">
              <w:rPr>
                <w:rFonts w:ascii="Times New Roman" w:hAnsi="Times New Roman"/>
                <w:sz w:val="28"/>
                <w:szCs w:val="28"/>
                <w:lang w:val="uk-UA"/>
              </w:rPr>
              <w:t>ЙС</w:t>
            </w:r>
            <w:r w:rsidRPr="000F679E" w:rsidR="009B08A8">
              <w:rPr>
                <w:rFonts w:ascii="Times New Roman" w:hAnsi="Times New Roman"/>
                <w:sz w:val="28"/>
                <w:szCs w:val="28"/>
                <w:lang w:val="uk-UA"/>
              </w:rPr>
              <w:t>Ь</w:t>
            </w:r>
            <w:r w:rsidRPr="000F679E">
              <w:rPr>
                <w:rFonts w:ascii="Times New Roman" w:hAnsi="Times New Roman"/>
                <w:sz w:val="28"/>
                <w:szCs w:val="28"/>
                <w:lang w:val="uk-UA"/>
              </w:rPr>
              <w:t>КА</w:t>
            </w:r>
            <w:r w:rsidRPr="000F679E" w:rsidR="009B08A8">
              <w:rPr>
                <w:rFonts w:ascii="Times New Roman" w:hAnsi="Times New Roman"/>
                <w:sz w:val="28"/>
                <w:szCs w:val="28"/>
                <w:lang w:val="uk-UA"/>
              </w:rPr>
              <w:t xml:space="preserve"> ФЕДЕРАЦІ</w:t>
            </w:r>
            <w:r w:rsidRPr="000F679E">
              <w:rPr>
                <w:rFonts w:ascii="Times New Roman" w:hAnsi="Times New Roman"/>
                <w:sz w:val="28"/>
                <w:szCs w:val="28"/>
                <w:lang w:val="uk-UA"/>
              </w:rPr>
              <w:t>Я</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C(2001)266</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29/11/01</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СЕНЕГАЛ</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C(2015)171</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23/12/15</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СЕРБІ</w:t>
            </w:r>
            <w:r w:rsidRPr="000F679E">
              <w:rPr>
                <w:rFonts w:ascii="Times New Roman" w:hAnsi="Times New Roman"/>
                <w:sz w:val="28"/>
                <w:szCs w:val="28"/>
                <w:lang w:val="uk-UA"/>
              </w:rPr>
              <w:t>Я</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C(2001)265</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29/11/01</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СЛОВАЧЧИНА</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С(93)129</w:t>
            </w:r>
            <w:r w:rsidRPr="000F679E" w:rsidR="000A30EB">
              <w:rPr>
                <w:rFonts w:ascii="Times New Roman" w:hAnsi="Times New Roman"/>
                <w:sz w:val="28"/>
                <w:szCs w:val="28"/>
                <w:lang w:val="uk-UA"/>
              </w:rPr>
              <w:t>/Final</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02/06/94</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СЛОВЕН</w:t>
            </w:r>
            <w:r w:rsidRPr="000F679E" w:rsidR="009B08A8">
              <w:rPr>
                <w:rFonts w:ascii="Times New Roman" w:hAnsi="Times New Roman"/>
                <w:sz w:val="28"/>
                <w:szCs w:val="28"/>
                <w:lang w:val="uk-UA"/>
              </w:rPr>
              <w:t>І</w:t>
            </w:r>
            <w:r w:rsidRPr="000F679E">
              <w:rPr>
                <w:rFonts w:ascii="Times New Roman" w:hAnsi="Times New Roman"/>
                <w:sz w:val="28"/>
                <w:szCs w:val="28"/>
                <w:lang w:val="uk-UA"/>
              </w:rPr>
              <w:t>Я</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С(96)170</w:t>
            </w:r>
            <w:r w:rsidRPr="000F679E" w:rsidR="000A30EB">
              <w:rPr>
                <w:rFonts w:ascii="Times New Roman" w:hAnsi="Times New Roman"/>
                <w:sz w:val="28"/>
                <w:szCs w:val="28"/>
                <w:lang w:val="uk-UA"/>
              </w:rPr>
              <w:t>/Final</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16/12/96</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 xml:space="preserve">ПІВДЕННА </w:t>
            </w:r>
            <w:r w:rsidRPr="000F679E">
              <w:rPr>
                <w:rFonts w:ascii="Times New Roman" w:hAnsi="Times New Roman"/>
                <w:sz w:val="28"/>
                <w:szCs w:val="28"/>
                <w:lang w:val="uk-UA"/>
              </w:rPr>
              <w:t>АФРИКА</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TAD/CA(2010)10</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31/07/10</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ІСПАНІ</w:t>
            </w:r>
            <w:r w:rsidRPr="000F679E">
              <w:rPr>
                <w:rFonts w:ascii="Times New Roman" w:hAnsi="Times New Roman"/>
                <w:sz w:val="28"/>
                <w:szCs w:val="28"/>
                <w:lang w:val="uk-UA"/>
              </w:rPr>
              <w:t>Я</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C(70)176</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03/11/70</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ШВЕЦІ</w:t>
            </w:r>
            <w:r w:rsidRPr="000F679E">
              <w:rPr>
                <w:rFonts w:ascii="Times New Roman" w:hAnsi="Times New Roman"/>
                <w:sz w:val="28"/>
                <w:szCs w:val="28"/>
                <w:lang w:val="uk-UA"/>
              </w:rPr>
              <w:t>Я</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C(86)75</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09/12/85</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ШВЕЙЦАРІ</w:t>
            </w:r>
            <w:r w:rsidRPr="000F679E">
              <w:rPr>
                <w:rFonts w:ascii="Times New Roman" w:hAnsi="Times New Roman"/>
                <w:sz w:val="28"/>
                <w:szCs w:val="28"/>
                <w:lang w:val="uk-UA"/>
              </w:rPr>
              <w:t>Я</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С(93)183</w:t>
            </w:r>
            <w:r w:rsidRPr="000F679E" w:rsidR="000A30EB">
              <w:rPr>
                <w:rFonts w:ascii="Times New Roman" w:hAnsi="Times New Roman"/>
                <w:sz w:val="28"/>
                <w:szCs w:val="28"/>
                <w:lang w:val="uk-UA"/>
              </w:rPr>
              <w:t>/Final</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08/02/94</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ТАНЗАНІ</w:t>
            </w:r>
            <w:r w:rsidRPr="000F679E">
              <w:rPr>
                <w:rFonts w:ascii="Times New Roman" w:hAnsi="Times New Roman"/>
                <w:sz w:val="28"/>
                <w:szCs w:val="28"/>
                <w:lang w:val="uk-UA"/>
              </w:rPr>
              <w:t>Я</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C(2016)177</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23/12/16</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ТУНІ</w:t>
            </w:r>
            <w:r w:rsidRPr="000F679E">
              <w:rPr>
                <w:rFonts w:ascii="Times New Roman" w:hAnsi="Times New Roman"/>
                <w:sz w:val="28"/>
                <w:szCs w:val="28"/>
                <w:lang w:val="uk-UA"/>
              </w:rPr>
              <w:t>С</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C(78)100</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07/08/78</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875064"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ТУР</w:t>
            </w:r>
            <w:r w:rsidRPr="000F679E" w:rsidR="009B08A8">
              <w:rPr>
                <w:rFonts w:ascii="Times New Roman" w:hAnsi="Times New Roman"/>
                <w:sz w:val="28"/>
                <w:szCs w:val="28"/>
                <w:lang w:val="uk-UA"/>
              </w:rPr>
              <w:t>ЕЧЧИНА</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С(88)46</w:t>
            </w:r>
            <w:r w:rsidRPr="000F679E" w:rsidR="000A30EB">
              <w:rPr>
                <w:rFonts w:ascii="Times New Roman" w:hAnsi="Times New Roman"/>
                <w:sz w:val="28"/>
                <w:szCs w:val="28"/>
                <w:lang w:val="uk-UA"/>
              </w:rPr>
              <w:t>/Final</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20/10/88</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УГАНДА</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C(2004)210</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24/01/05</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УК</w:t>
            </w:r>
            <w:r w:rsidRPr="000F679E" w:rsidR="009B08A8">
              <w:rPr>
                <w:rFonts w:ascii="Times New Roman" w:hAnsi="Times New Roman"/>
                <w:sz w:val="28"/>
                <w:szCs w:val="28"/>
                <w:lang w:val="uk-UA"/>
              </w:rPr>
              <w:t>РАЇ</w:t>
            </w:r>
            <w:r w:rsidRPr="000F679E">
              <w:rPr>
                <w:rFonts w:ascii="Times New Roman" w:hAnsi="Times New Roman"/>
                <w:sz w:val="28"/>
                <w:szCs w:val="28"/>
                <w:lang w:val="uk-UA"/>
              </w:rPr>
              <w:t>НА</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C(2009)155</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16/11/09</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C02A9C">
              <w:rPr>
                <w:rFonts w:ascii="Times New Roman" w:hAnsi="Times New Roman"/>
                <w:sz w:val="28"/>
                <w:szCs w:val="28"/>
                <w:lang w:val="uk-UA"/>
              </w:rPr>
              <w:t xml:space="preserve">СПОЛУЧЕНЕ КОРОЛІВСТВО </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C(86)73</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15/11/85</w:t>
            </w:r>
          </w:p>
        </w:tc>
      </w:tr>
      <w:tr w:rsidTr="00273950">
        <w:tblPrEx>
          <w:tblW w:w="9550" w:type="dxa"/>
          <w:tblLayout w:type="fixed"/>
          <w:tblCellMar>
            <w:left w:w="10" w:type="dxa"/>
            <w:right w:w="10" w:type="dxa"/>
          </w:tblCellMar>
          <w:tblLook w:val="00A0"/>
        </w:tblPrEx>
        <w:trPr>
          <w:trHeight w:val="759"/>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 xml:space="preserve">СПЛУЧЕНІ </w:t>
            </w:r>
            <w:r w:rsidRPr="000F679E">
              <w:rPr>
                <w:rFonts w:ascii="Times New Roman" w:hAnsi="Times New Roman"/>
                <w:sz w:val="28"/>
                <w:szCs w:val="28"/>
                <w:lang w:val="uk-UA"/>
              </w:rPr>
              <w:t>ШТАТ</w:t>
            </w:r>
            <w:r w:rsidRPr="000F679E" w:rsidR="009B08A8">
              <w:rPr>
                <w:rFonts w:ascii="Times New Roman" w:hAnsi="Times New Roman"/>
                <w:sz w:val="28"/>
                <w:szCs w:val="28"/>
                <w:lang w:val="uk-UA"/>
              </w:rPr>
              <w:t>И</w:t>
            </w:r>
            <w:r w:rsidRPr="000F679E">
              <w:rPr>
                <w:rFonts w:ascii="Times New Roman" w:hAnsi="Times New Roman"/>
                <w:sz w:val="28"/>
                <w:szCs w:val="28"/>
                <w:lang w:val="uk-UA"/>
              </w:rPr>
              <w:t xml:space="preserve"> АМЕРИКИ</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C(74)85</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06/05/74</w:t>
            </w:r>
          </w:p>
        </w:tc>
      </w:tr>
      <w:tr w:rsidTr="00273950">
        <w:tblPrEx>
          <w:tblW w:w="9550" w:type="dxa"/>
          <w:tblLayout w:type="fixed"/>
          <w:tblCellMar>
            <w:left w:w="10" w:type="dxa"/>
            <w:right w:w="10" w:type="dxa"/>
          </w:tblCellMar>
          <w:tblLook w:val="00A0"/>
        </w:tblPrEx>
        <w:trPr>
          <w:trHeight w:val="312"/>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УРУГВАЙ</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С(94)22</w:t>
            </w:r>
            <w:r w:rsidRPr="000F679E" w:rsidR="000A30EB">
              <w:rPr>
                <w:rFonts w:ascii="Times New Roman" w:hAnsi="Times New Roman"/>
                <w:sz w:val="28"/>
                <w:szCs w:val="28"/>
                <w:lang w:val="uk-UA"/>
              </w:rPr>
              <w:t>/Final</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08/04/94</w:t>
            </w:r>
          </w:p>
        </w:tc>
      </w:tr>
      <w:tr w:rsidTr="00273950">
        <w:tblPrEx>
          <w:tblW w:w="9550" w:type="dxa"/>
          <w:tblLayout w:type="fixed"/>
          <w:tblCellMar>
            <w:left w:w="10" w:type="dxa"/>
            <w:right w:w="10" w:type="dxa"/>
          </w:tblCellMar>
          <w:tblLook w:val="00A0"/>
        </w:tblPrEx>
        <w:trPr>
          <w:trHeight w:val="326"/>
        </w:trPr>
        <w:tc>
          <w:tcPr>
            <w:tcW w:w="271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sidR="009B08A8">
              <w:rPr>
                <w:rFonts w:ascii="Times New Roman" w:hAnsi="Times New Roman"/>
                <w:sz w:val="28"/>
                <w:szCs w:val="28"/>
                <w:lang w:val="uk-UA"/>
              </w:rPr>
              <w:t>ЗІ</w:t>
            </w:r>
            <w:r w:rsidRPr="000F679E">
              <w:rPr>
                <w:rFonts w:ascii="Times New Roman" w:hAnsi="Times New Roman"/>
                <w:sz w:val="28"/>
                <w:szCs w:val="28"/>
                <w:lang w:val="uk-UA"/>
              </w:rPr>
              <w:t>МБАБВЕ</w:t>
            </w:r>
          </w:p>
        </w:tc>
        <w:tc>
          <w:tcPr>
            <w:tcW w:w="486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С(92)54</w:t>
            </w:r>
            <w:r w:rsidRPr="000F679E" w:rsidR="000A30EB">
              <w:rPr>
                <w:rFonts w:ascii="Times New Roman" w:hAnsi="Times New Roman"/>
                <w:sz w:val="28"/>
                <w:szCs w:val="28"/>
                <w:lang w:val="uk-UA"/>
              </w:rPr>
              <w:t>/Final</w:t>
            </w:r>
          </w:p>
        </w:tc>
        <w:tc>
          <w:tcPr>
            <w:tcW w:w="1980" w:type="dxa"/>
            <w:shd w:val="clear" w:color="auto" w:fill="FFFFFF"/>
          </w:tcPr>
          <w:p w:rsidR="00380FE2" w:rsidRPr="000F679E" w:rsidP="00363C9C">
            <w:pPr>
              <w:pStyle w:val="11"/>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30/04/92</w:t>
            </w:r>
          </w:p>
        </w:tc>
      </w:tr>
    </w:tbl>
    <w:p w:rsidR="00380FE2" w:rsidRPr="000F679E" w:rsidP="00C030C4">
      <w:pPr>
        <w:spacing w:after="0" w:line="240" w:lineRule="auto"/>
        <w:rPr>
          <w:rFonts w:ascii="Times New Roman" w:hAnsi="Times New Roman"/>
          <w:b/>
          <w:sz w:val="28"/>
          <w:szCs w:val="28"/>
        </w:rPr>
      </w:pPr>
    </w:p>
    <w:p w:rsidR="00FF54F1" w:rsidRPr="00875064" w:rsidP="00FF54F1">
      <w:pPr>
        <w:spacing w:after="0" w:line="240" w:lineRule="auto"/>
        <w:jc w:val="both"/>
        <w:rPr>
          <w:rFonts w:ascii="Times New Roman" w:hAnsi="Times New Roman"/>
          <w:sz w:val="28"/>
          <w:szCs w:val="28"/>
        </w:rPr>
      </w:pPr>
      <w:r w:rsidRPr="000F679E">
        <w:rPr>
          <w:rFonts w:ascii="Times New Roman" w:hAnsi="Times New Roman"/>
          <w:sz w:val="28"/>
          <w:szCs w:val="28"/>
        </w:rPr>
        <w:t>* Країна-член ОЕСР, яка бере участь без офіційного повідомлення.</w:t>
      </w:r>
    </w:p>
    <w:p w:rsidR="00726D95" w:rsidRPr="000F679E" w:rsidP="00C030C4">
      <w:pPr>
        <w:spacing w:after="0" w:line="240" w:lineRule="auto"/>
        <w:rPr>
          <w:rFonts w:ascii="Times New Roman" w:hAnsi="Times New Roman"/>
          <w:b/>
          <w:sz w:val="28"/>
          <w:szCs w:val="28"/>
        </w:rPr>
      </w:pPr>
    </w:p>
    <w:p w:rsidR="00726D95" w:rsidRPr="000F679E" w:rsidP="00C030C4">
      <w:pPr>
        <w:spacing w:after="0" w:line="240" w:lineRule="auto"/>
        <w:rPr>
          <w:rFonts w:ascii="Times New Roman" w:hAnsi="Times New Roman"/>
          <w:b/>
          <w:sz w:val="28"/>
          <w:szCs w:val="28"/>
        </w:rPr>
      </w:pPr>
    </w:p>
    <w:p w:rsidR="00726D95" w:rsidRPr="000F679E" w:rsidP="00C030C4">
      <w:pPr>
        <w:spacing w:after="0" w:line="240" w:lineRule="auto"/>
        <w:rPr>
          <w:rFonts w:ascii="Times New Roman" w:hAnsi="Times New Roman"/>
          <w:b/>
          <w:sz w:val="28"/>
          <w:szCs w:val="28"/>
        </w:rPr>
      </w:pPr>
    </w:p>
    <w:p w:rsidR="00D74AC3" w:rsidRPr="000F679E" w:rsidP="00C030C4">
      <w:pPr>
        <w:spacing w:after="0" w:line="240" w:lineRule="auto"/>
        <w:rPr>
          <w:rFonts w:ascii="Times New Roman" w:hAnsi="Times New Roman"/>
          <w:b/>
          <w:sz w:val="28"/>
          <w:szCs w:val="28"/>
        </w:rPr>
      </w:pPr>
    </w:p>
    <w:p w:rsidR="00D74AC3" w:rsidRPr="000F679E" w:rsidP="00C030C4">
      <w:pPr>
        <w:spacing w:after="0" w:line="240" w:lineRule="auto"/>
        <w:rPr>
          <w:rFonts w:ascii="Times New Roman" w:hAnsi="Times New Roman"/>
          <w:b/>
          <w:sz w:val="28"/>
          <w:szCs w:val="28"/>
        </w:rPr>
      </w:pPr>
    </w:p>
    <w:p w:rsidR="00D74AC3" w:rsidRPr="000F679E" w:rsidP="00C030C4">
      <w:pPr>
        <w:spacing w:after="0" w:line="240" w:lineRule="auto"/>
        <w:rPr>
          <w:rFonts w:ascii="Times New Roman" w:hAnsi="Times New Roman"/>
          <w:b/>
          <w:sz w:val="28"/>
          <w:szCs w:val="28"/>
        </w:rPr>
      </w:pPr>
    </w:p>
    <w:p w:rsidR="00D74AC3" w:rsidRPr="000F679E" w:rsidP="00C030C4">
      <w:pPr>
        <w:spacing w:after="0" w:line="240" w:lineRule="auto"/>
        <w:rPr>
          <w:rFonts w:ascii="Times New Roman" w:hAnsi="Times New Roman"/>
          <w:b/>
          <w:sz w:val="28"/>
          <w:szCs w:val="28"/>
        </w:rPr>
      </w:pPr>
    </w:p>
    <w:p w:rsidR="00D74AC3" w:rsidRPr="000F679E" w:rsidP="00C030C4">
      <w:pPr>
        <w:spacing w:after="0" w:line="240" w:lineRule="auto"/>
        <w:rPr>
          <w:rFonts w:ascii="Times New Roman" w:hAnsi="Times New Roman"/>
          <w:b/>
          <w:sz w:val="28"/>
          <w:szCs w:val="28"/>
        </w:rPr>
      </w:pPr>
    </w:p>
    <w:p w:rsidR="009B08A8" w:rsidRPr="000F679E" w:rsidP="00C030C4">
      <w:pPr>
        <w:spacing w:after="0" w:line="240" w:lineRule="auto"/>
        <w:rPr>
          <w:rFonts w:ascii="Times New Roman" w:hAnsi="Times New Roman"/>
          <w:b/>
          <w:sz w:val="28"/>
          <w:szCs w:val="28"/>
        </w:rPr>
      </w:pPr>
    </w:p>
    <w:p w:rsidR="009B08A8" w:rsidRPr="000F679E" w:rsidP="00C030C4">
      <w:pPr>
        <w:spacing w:after="0" w:line="240" w:lineRule="auto"/>
        <w:rPr>
          <w:rFonts w:ascii="Times New Roman" w:hAnsi="Times New Roman"/>
          <w:b/>
          <w:sz w:val="28"/>
          <w:szCs w:val="28"/>
        </w:rPr>
      </w:pPr>
    </w:p>
    <w:p w:rsidR="00FC66EF" w:rsidRPr="000F679E" w:rsidP="00C030C4">
      <w:pPr>
        <w:spacing w:after="0" w:line="240" w:lineRule="auto"/>
        <w:rPr>
          <w:rFonts w:ascii="Times New Roman" w:hAnsi="Times New Roman"/>
          <w:b/>
          <w:sz w:val="28"/>
          <w:szCs w:val="28"/>
        </w:rPr>
      </w:pPr>
    </w:p>
    <w:p w:rsidR="009B08A8" w:rsidRPr="000F679E" w:rsidP="00C030C4">
      <w:pPr>
        <w:spacing w:after="0" w:line="240" w:lineRule="auto"/>
        <w:rPr>
          <w:rFonts w:ascii="Times New Roman" w:hAnsi="Times New Roman"/>
          <w:b/>
          <w:sz w:val="28"/>
          <w:szCs w:val="28"/>
        </w:rPr>
      </w:pPr>
    </w:p>
    <w:p w:rsidR="009B08A8" w:rsidRPr="000F679E" w:rsidP="00C030C4">
      <w:pPr>
        <w:spacing w:after="0" w:line="240" w:lineRule="auto"/>
        <w:rPr>
          <w:rFonts w:ascii="Times New Roman" w:hAnsi="Times New Roman"/>
          <w:b/>
          <w:sz w:val="28"/>
          <w:szCs w:val="28"/>
        </w:rPr>
      </w:pPr>
    </w:p>
    <w:p w:rsidR="00D74AC3" w:rsidRPr="000F679E" w:rsidP="00D74AC3">
      <w:pPr>
        <w:spacing w:after="0" w:line="240" w:lineRule="auto"/>
        <w:jc w:val="right"/>
        <w:rPr>
          <w:rFonts w:ascii="Times New Roman" w:hAnsi="Times New Roman"/>
          <w:sz w:val="28"/>
          <w:szCs w:val="28"/>
        </w:rPr>
      </w:pPr>
      <w:r w:rsidRPr="000F679E">
        <w:rPr>
          <w:rFonts w:ascii="Times New Roman" w:hAnsi="Times New Roman"/>
          <w:sz w:val="28"/>
          <w:szCs w:val="28"/>
        </w:rPr>
        <w:t xml:space="preserve">Додаток IX до </w:t>
      </w:r>
      <w:r w:rsidRPr="000F679E" w:rsidR="00FC66EF">
        <w:rPr>
          <w:rFonts w:ascii="Times New Roman" w:hAnsi="Times New Roman"/>
          <w:sz w:val="28"/>
          <w:szCs w:val="28"/>
        </w:rPr>
        <w:t>Р</w:t>
      </w:r>
      <w:r w:rsidRPr="000F679E">
        <w:rPr>
          <w:rFonts w:ascii="Times New Roman" w:hAnsi="Times New Roman"/>
          <w:sz w:val="28"/>
          <w:szCs w:val="28"/>
        </w:rPr>
        <w:t xml:space="preserve">ішення </w:t>
      </w:r>
    </w:p>
    <w:p w:rsidR="00D74AC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sz w:val="28"/>
          <w:szCs w:val="28"/>
        </w:rPr>
      </w:pPr>
    </w:p>
    <w:p w:rsidR="00F458A3" w:rsidRPr="000F679E" w:rsidP="00C030C4">
      <w:pPr>
        <w:spacing w:after="0" w:line="240" w:lineRule="auto"/>
        <w:rPr>
          <w:rFonts w:ascii="Times New Roman" w:hAnsi="Times New Roman"/>
          <w:color w:val="000000"/>
          <w:sz w:val="28"/>
          <w:szCs w:val="28"/>
        </w:rPr>
      </w:pPr>
    </w:p>
    <w:p w:rsidR="009C2541" w:rsidRPr="000F679E" w:rsidP="00D74AC3">
      <w:pPr>
        <w:spacing w:after="0" w:line="240" w:lineRule="auto"/>
        <w:jc w:val="center"/>
        <w:rPr>
          <w:rFonts w:ascii="Times New Roman" w:hAnsi="Times New Roman"/>
          <w:b/>
          <w:color w:val="000000"/>
          <w:sz w:val="28"/>
          <w:szCs w:val="28"/>
        </w:rPr>
      </w:pPr>
      <w:r w:rsidRPr="000F679E" w:rsidR="00D74AC3">
        <w:rPr>
          <w:rFonts w:ascii="Times New Roman" w:hAnsi="Times New Roman"/>
          <w:b/>
          <w:color w:val="000000"/>
          <w:sz w:val="28"/>
          <w:szCs w:val="28"/>
        </w:rPr>
        <w:t xml:space="preserve">СХЕМА ОЕСР СОРТОВОЇ СЕРТИФІКАЦІЇ НАСІННЯ </w:t>
      </w:r>
    </w:p>
    <w:p w:rsidR="00D74AC3" w:rsidRPr="000F679E" w:rsidP="00D74AC3">
      <w:pPr>
        <w:spacing w:after="0" w:line="240" w:lineRule="auto"/>
        <w:jc w:val="center"/>
        <w:rPr>
          <w:rFonts w:ascii="Times New Roman" w:hAnsi="Times New Roman"/>
          <w:b/>
          <w:color w:val="000000"/>
          <w:sz w:val="28"/>
          <w:szCs w:val="28"/>
        </w:rPr>
      </w:pPr>
      <w:r w:rsidRPr="000F679E">
        <w:rPr>
          <w:rFonts w:ascii="Times New Roman" w:hAnsi="Times New Roman"/>
          <w:b/>
          <w:color w:val="000000"/>
          <w:sz w:val="28"/>
          <w:szCs w:val="28"/>
        </w:rPr>
        <w:t>ЦУКРОВОГО І КОРМОВО</w:t>
      </w:r>
      <w:r w:rsidRPr="000F679E" w:rsidR="009C2541">
        <w:rPr>
          <w:rFonts w:ascii="Times New Roman" w:hAnsi="Times New Roman"/>
          <w:b/>
          <w:color w:val="000000"/>
          <w:sz w:val="28"/>
          <w:szCs w:val="28"/>
        </w:rPr>
        <w:t>ГО</w:t>
      </w:r>
      <w:r w:rsidRPr="000F679E">
        <w:rPr>
          <w:rFonts w:ascii="Times New Roman" w:hAnsi="Times New Roman"/>
          <w:b/>
          <w:color w:val="000000"/>
          <w:sz w:val="28"/>
          <w:szCs w:val="28"/>
        </w:rPr>
        <w:t xml:space="preserve"> БУРЯКА</w:t>
      </w:r>
    </w:p>
    <w:p w:rsidR="00D74AC3" w:rsidRPr="000F679E" w:rsidP="00D74AC3">
      <w:pPr>
        <w:spacing w:after="0" w:line="240" w:lineRule="auto"/>
        <w:jc w:val="both"/>
        <w:rPr>
          <w:rFonts w:ascii="Times New Roman" w:hAnsi="Times New Roman"/>
          <w:b/>
          <w:color w:val="000000"/>
          <w:sz w:val="28"/>
          <w:szCs w:val="28"/>
        </w:rPr>
      </w:pPr>
    </w:p>
    <w:p w:rsidR="00F458A3" w:rsidRPr="000F679E" w:rsidP="00D74AC3">
      <w:pPr>
        <w:spacing w:after="0" w:line="240" w:lineRule="auto"/>
        <w:jc w:val="both"/>
        <w:rPr>
          <w:rFonts w:ascii="Times New Roman" w:hAnsi="Times New Roman"/>
          <w:b/>
          <w:color w:val="000000"/>
          <w:sz w:val="28"/>
          <w:szCs w:val="28"/>
        </w:rPr>
      </w:pPr>
    </w:p>
    <w:p w:rsidR="00F458A3" w:rsidRPr="000F679E" w:rsidP="00D74AC3">
      <w:pPr>
        <w:spacing w:after="0" w:line="240" w:lineRule="auto"/>
        <w:jc w:val="both"/>
        <w:rPr>
          <w:rFonts w:ascii="Times New Roman" w:hAnsi="Times New Roman"/>
          <w:b/>
          <w:color w:val="000000"/>
          <w:sz w:val="28"/>
          <w:szCs w:val="28"/>
        </w:rPr>
      </w:pPr>
    </w:p>
    <w:p w:rsidR="00F458A3" w:rsidRPr="000F679E" w:rsidP="00D74AC3">
      <w:pPr>
        <w:spacing w:after="0" w:line="240" w:lineRule="auto"/>
        <w:jc w:val="both"/>
        <w:rPr>
          <w:rFonts w:ascii="Times New Roman" w:hAnsi="Times New Roman"/>
          <w:b/>
          <w:color w:val="000000"/>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F458A3" w:rsidRPr="000F679E" w:rsidP="00D74AC3">
      <w:pPr>
        <w:spacing w:after="0" w:line="240" w:lineRule="auto"/>
        <w:jc w:val="both"/>
        <w:rPr>
          <w:rFonts w:ascii="Times New Roman" w:hAnsi="Times New Roman"/>
          <w:b/>
          <w:sz w:val="28"/>
          <w:szCs w:val="28"/>
        </w:rPr>
      </w:pPr>
    </w:p>
    <w:p w:rsidR="00D74AC3" w:rsidRPr="000F679E" w:rsidP="009C2541">
      <w:pPr>
        <w:spacing w:after="0" w:line="240" w:lineRule="auto"/>
        <w:jc w:val="center"/>
        <w:rPr>
          <w:rFonts w:ascii="Times New Roman" w:hAnsi="Times New Roman"/>
          <w:b/>
          <w:sz w:val="28"/>
          <w:szCs w:val="28"/>
        </w:rPr>
      </w:pPr>
      <w:r w:rsidRPr="000F679E">
        <w:rPr>
          <w:rFonts w:ascii="Times New Roman" w:hAnsi="Times New Roman"/>
          <w:b/>
          <w:sz w:val="28"/>
          <w:szCs w:val="28"/>
        </w:rPr>
        <w:t xml:space="preserve">Спеціальні правила </w:t>
      </w:r>
      <w:r w:rsidRPr="000F679E" w:rsidR="00A868E8">
        <w:rPr>
          <w:rFonts w:ascii="Times New Roman" w:hAnsi="Times New Roman"/>
          <w:b/>
          <w:sz w:val="28"/>
          <w:szCs w:val="28"/>
        </w:rPr>
        <w:t>та положення</w:t>
      </w:r>
    </w:p>
    <w:p w:rsidR="00D74AC3" w:rsidRPr="000F679E" w:rsidP="009C2541">
      <w:pPr>
        <w:spacing w:after="0" w:line="240" w:lineRule="auto"/>
        <w:ind w:firstLine="720"/>
        <w:jc w:val="both"/>
        <w:rPr>
          <w:rFonts w:ascii="Times New Roman" w:hAnsi="Times New Roman"/>
          <w:b/>
          <w:sz w:val="28"/>
          <w:szCs w:val="28"/>
        </w:rPr>
      </w:pPr>
      <w:r w:rsidRPr="000F679E">
        <w:rPr>
          <w:rFonts w:ascii="Times New Roman" w:hAnsi="Times New Roman"/>
          <w:b/>
          <w:sz w:val="28"/>
          <w:szCs w:val="28"/>
        </w:rPr>
        <w:t xml:space="preserve">1. Загальні </w:t>
      </w:r>
      <w:r w:rsidRPr="000F679E" w:rsidR="00BF1C4D">
        <w:rPr>
          <w:rFonts w:ascii="Times New Roman" w:hAnsi="Times New Roman"/>
          <w:b/>
          <w:sz w:val="28"/>
          <w:szCs w:val="28"/>
        </w:rPr>
        <w:t>положення</w:t>
      </w:r>
    </w:p>
    <w:p w:rsidR="00D74AC3" w:rsidRPr="000F679E" w:rsidP="009C2541">
      <w:pPr>
        <w:spacing w:after="0" w:line="240" w:lineRule="auto"/>
        <w:ind w:firstLine="720"/>
        <w:jc w:val="both"/>
        <w:rPr>
          <w:rFonts w:ascii="Times New Roman" w:hAnsi="Times New Roman"/>
          <w:sz w:val="28"/>
          <w:szCs w:val="28"/>
        </w:rPr>
      </w:pPr>
      <w:r w:rsidRPr="000F679E">
        <w:rPr>
          <w:rFonts w:ascii="Times New Roman" w:hAnsi="Times New Roman"/>
          <w:sz w:val="28"/>
          <w:szCs w:val="28"/>
        </w:rPr>
        <w:t>1.1 Схема ОЕСР сортової сертифікації насіння цукров</w:t>
      </w:r>
      <w:r w:rsidRPr="000F679E" w:rsidR="009C2541">
        <w:rPr>
          <w:rFonts w:ascii="Times New Roman" w:hAnsi="Times New Roman"/>
          <w:sz w:val="28"/>
          <w:szCs w:val="28"/>
        </w:rPr>
        <w:t>ого</w:t>
      </w:r>
      <w:r w:rsidRPr="000F679E">
        <w:rPr>
          <w:rFonts w:ascii="Times New Roman" w:hAnsi="Times New Roman"/>
          <w:sz w:val="28"/>
          <w:szCs w:val="28"/>
        </w:rPr>
        <w:t xml:space="preserve"> та кормов</w:t>
      </w:r>
      <w:r w:rsidRPr="000F679E" w:rsidR="009C2541">
        <w:rPr>
          <w:rFonts w:ascii="Times New Roman" w:hAnsi="Times New Roman"/>
          <w:sz w:val="28"/>
          <w:szCs w:val="28"/>
        </w:rPr>
        <w:t>ого</w:t>
      </w:r>
      <w:r w:rsidRPr="000F679E">
        <w:rPr>
          <w:rFonts w:ascii="Times New Roman" w:hAnsi="Times New Roman"/>
          <w:sz w:val="28"/>
          <w:szCs w:val="28"/>
        </w:rPr>
        <w:t xml:space="preserve"> буряк</w:t>
      </w:r>
      <w:r w:rsidRPr="000F679E" w:rsidR="009C2541">
        <w:rPr>
          <w:rFonts w:ascii="Times New Roman" w:hAnsi="Times New Roman"/>
          <w:sz w:val="28"/>
          <w:szCs w:val="28"/>
        </w:rPr>
        <w:t>а</w:t>
      </w:r>
      <w:r w:rsidRPr="000F679E">
        <w:rPr>
          <w:rFonts w:ascii="Times New Roman" w:hAnsi="Times New Roman"/>
          <w:sz w:val="28"/>
          <w:szCs w:val="28"/>
        </w:rPr>
        <w:t xml:space="preserve"> поширюється на насіння сортів цукров</w:t>
      </w:r>
      <w:r w:rsidRPr="000F679E" w:rsidR="009C2541">
        <w:rPr>
          <w:rFonts w:ascii="Times New Roman" w:hAnsi="Times New Roman"/>
          <w:sz w:val="28"/>
          <w:szCs w:val="28"/>
        </w:rPr>
        <w:t>ого</w:t>
      </w:r>
      <w:r w:rsidRPr="000F679E">
        <w:rPr>
          <w:rFonts w:ascii="Times New Roman" w:hAnsi="Times New Roman"/>
          <w:sz w:val="28"/>
          <w:szCs w:val="28"/>
        </w:rPr>
        <w:t xml:space="preserve"> і кормов</w:t>
      </w:r>
      <w:r w:rsidRPr="000F679E" w:rsidR="009C2541">
        <w:rPr>
          <w:rFonts w:ascii="Times New Roman" w:hAnsi="Times New Roman"/>
          <w:sz w:val="28"/>
          <w:szCs w:val="28"/>
        </w:rPr>
        <w:t xml:space="preserve">ого </w:t>
      </w:r>
      <w:r w:rsidRPr="000F679E">
        <w:rPr>
          <w:rFonts w:ascii="Times New Roman" w:hAnsi="Times New Roman"/>
          <w:sz w:val="28"/>
          <w:szCs w:val="28"/>
        </w:rPr>
        <w:t>буряк</w:t>
      </w:r>
      <w:r w:rsidRPr="000F679E" w:rsidR="009C2541">
        <w:rPr>
          <w:rFonts w:ascii="Times New Roman" w:hAnsi="Times New Roman"/>
          <w:sz w:val="28"/>
          <w:szCs w:val="28"/>
        </w:rPr>
        <w:t>а</w:t>
      </w:r>
      <w:r w:rsidRPr="000F679E">
        <w:rPr>
          <w:rFonts w:ascii="Times New Roman" w:hAnsi="Times New Roman"/>
          <w:sz w:val="28"/>
          <w:szCs w:val="28"/>
        </w:rPr>
        <w:t xml:space="preserve"> з видів </w:t>
      </w:r>
      <w:r w:rsidRPr="000F679E">
        <w:rPr>
          <w:rFonts w:ascii="Times New Roman" w:hAnsi="Times New Roman"/>
          <w:i/>
          <w:sz w:val="28"/>
          <w:szCs w:val="28"/>
        </w:rPr>
        <w:t>Beta vulgaris (L.)</w:t>
      </w:r>
      <w:r w:rsidRPr="000F679E">
        <w:rPr>
          <w:rFonts w:ascii="Times New Roman" w:hAnsi="Times New Roman"/>
          <w:sz w:val="28"/>
          <w:szCs w:val="28"/>
        </w:rPr>
        <w:t xml:space="preserve">, які повинні бути </w:t>
      </w:r>
      <w:r w:rsidRPr="000F679E" w:rsidR="009C2541">
        <w:rPr>
          <w:rFonts w:ascii="Times New Roman" w:hAnsi="Times New Roman"/>
          <w:sz w:val="28"/>
          <w:szCs w:val="28"/>
        </w:rPr>
        <w:t>вироблені</w:t>
      </w:r>
      <w:r w:rsidRPr="000F679E">
        <w:rPr>
          <w:rFonts w:ascii="Times New Roman" w:hAnsi="Times New Roman"/>
          <w:sz w:val="28"/>
          <w:szCs w:val="28"/>
        </w:rPr>
        <w:t>, оброблені, відібрані, промарковані і опломбовані відповідно до загальних правил і положень, зазначени</w:t>
      </w:r>
      <w:r w:rsidRPr="000F679E" w:rsidR="009C2541">
        <w:rPr>
          <w:rFonts w:ascii="Times New Roman" w:hAnsi="Times New Roman"/>
          <w:sz w:val="28"/>
          <w:szCs w:val="28"/>
        </w:rPr>
        <w:t>х</w:t>
      </w:r>
      <w:r w:rsidRPr="000F679E">
        <w:rPr>
          <w:rFonts w:ascii="Times New Roman" w:hAnsi="Times New Roman"/>
          <w:sz w:val="28"/>
          <w:szCs w:val="28"/>
        </w:rPr>
        <w:t xml:space="preserve"> вище, і наступними положеннями, які є предметом обговорення наступних пунктів, і які розглядаються </w:t>
      </w:r>
      <w:r w:rsidRPr="000F679E" w:rsidR="000E7FDD">
        <w:rPr>
          <w:rFonts w:ascii="Times New Roman" w:hAnsi="Times New Roman"/>
          <w:sz w:val="28"/>
          <w:szCs w:val="28"/>
        </w:rPr>
        <w:t>як</w:t>
      </w:r>
      <w:r w:rsidRPr="000F679E">
        <w:rPr>
          <w:rFonts w:ascii="Times New Roman" w:hAnsi="Times New Roman"/>
          <w:sz w:val="28"/>
          <w:szCs w:val="28"/>
        </w:rPr>
        <w:t xml:space="preserve"> мінімальн</w:t>
      </w:r>
      <w:r w:rsidRPr="000F679E" w:rsidR="000E7FDD">
        <w:rPr>
          <w:rFonts w:ascii="Times New Roman" w:hAnsi="Times New Roman"/>
          <w:sz w:val="28"/>
          <w:szCs w:val="28"/>
        </w:rPr>
        <w:t>і</w:t>
      </w:r>
      <w:r w:rsidRPr="000F679E">
        <w:rPr>
          <w:rFonts w:ascii="Times New Roman" w:hAnsi="Times New Roman"/>
          <w:sz w:val="28"/>
          <w:szCs w:val="28"/>
        </w:rPr>
        <w:t xml:space="preserve"> вимог</w:t>
      </w:r>
      <w:r w:rsidRPr="000F679E" w:rsidR="000E7FDD">
        <w:rPr>
          <w:rFonts w:ascii="Times New Roman" w:hAnsi="Times New Roman"/>
          <w:sz w:val="28"/>
          <w:szCs w:val="28"/>
        </w:rPr>
        <w:t>и</w:t>
      </w:r>
      <w:r w:rsidRPr="000F679E">
        <w:rPr>
          <w:rFonts w:ascii="Times New Roman" w:hAnsi="Times New Roman"/>
          <w:sz w:val="28"/>
          <w:szCs w:val="28"/>
        </w:rPr>
        <w:t>.</w:t>
      </w:r>
    </w:p>
    <w:p w:rsidR="00D74AC3" w:rsidRPr="000F679E" w:rsidP="009C2541">
      <w:pPr>
        <w:spacing w:after="0" w:line="240" w:lineRule="auto"/>
        <w:ind w:firstLine="720"/>
        <w:jc w:val="both"/>
        <w:rPr>
          <w:rFonts w:ascii="Times New Roman" w:hAnsi="Times New Roman"/>
          <w:sz w:val="28"/>
          <w:szCs w:val="28"/>
        </w:rPr>
      </w:pPr>
      <w:r w:rsidRPr="000F679E">
        <w:rPr>
          <w:rFonts w:ascii="Times New Roman" w:hAnsi="Times New Roman"/>
          <w:sz w:val="28"/>
          <w:szCs w:val="28"/>
        </w:rPr>
        <w:t>1.2 Перелік видів, відповідних необхідним критеріям для сертифікації, відповідно до даної Схем</w:t>
      </w:r>
      <w:r w:rsidRPr="000F679E" w:rsidR="009C2541">
        <w:rPr>
          <w:rFonts w:ascii="Times New Roman" w:hAnsi="Times New Roman"/>
          <w:sz w:val="28"/>
          <w:szCs w:val="28"/>
        </w:rPr>
        <w:t>и</w:t>
      </w:r>
      <w:r w:rsidRPr="000F679E">
        <w:rPr>
          <w:rFonts w:ascii="Times New Roman" w:hAnsi="Times New Roman"/>
          <w:sz w:val="28"/>
          <w:szCs w:val="28"/>
        </w:rPr>
        <w:t>, наведений у Додатку 2 Схеми. Цей перелік може бути розши</w:t>
      </w:r>
      <w:r w:rsidRPr="000F679E" w:rsidR="00BF1C4D">
        <w:rPr>
          <w:rFonts w:ascii="Times New Roman" w:hAnsi="Times New Roman"/>
          <w:sz w:val="28"/>
          <w:szCs w:val="28"/>
        </w:rPr>
        <w:t>рений за умови загальної згоди у</w:t>
      </w:r>
      <w:r w:rsidRPr="000F679E">
        <w:rPr>
          <w:rFonts w:ascii="Times New Roman" w:hAnsi="Times New Roman"/>
          <w:sz w:val="28"/>
          <w:szCs w:val="28"/>
        </w:rPr>
        <w:t>повноважених державних органів.</w:t>
      </w:r>
    </w:p>
    <w:p w:rsidR="00D74AC3" w:rsidRPr="000F679E" w:rsidP="009C2541">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1.3 Схема повинна бути реалізована в країнах-учасницях під відповідальність національних урядів, які призначають уповноважених </w:t>
      </w:r>
      <w:r w:rsidRPr="000F679E" w:rsidR="0001674E">
        <w:rPr>
          <w:rFonts w:ascii="Times New Roman" w:hAnsi="Times New Roman"/>
          <w:sz w:val="28"/>
          <w:szCs w:val="28"/>
        </w:rPr>
        <w:t xml:space="preserve">державних </w:t>
      </w:r>
      <w:r w:rsidRPr="000F679E">
        <w:rPr>
          <w:rFonts w:ascii="Times New Roman" w:hAnsi="Times New Roman"/>
          <w:sz w:val="28"/>
          <w:szCs w:val="28"/>
        </w:rPr>
        <w:t xml:space="preserve">органів для цієї мети. </w:t>
      </w:r>
    </w:p>
    <w:p w:rsidR="00D74AC3" w:rsidRPr="000F679E" w:rsidP="009C2541">
      <w:pPr>
        <w:spacing w:after="0" w:line="240" w:lineRule="auto"/>
        <w:ind w:firstLine="720"/>
        <w:jc w:val="both"/>
        <w:rPr>
          <w:rFonts w:ascii="Times New Roman" w:hAnsi="Times New Roman"/>
          <w:b/>
          <w:sz w:val="28"/>
          <w:szCs w:val="28"/>
        </w:rPr>
      </w:pPr>
      <w:r w:rsidRPr="000F679E" w:rsidR="009C2541">
        <w:rPr>
          <w:rFonts w:ascii="Times New Roman" w:hAnsi="Times New Roman"/>
          <w:b/>
          <w:sz w:val="28"/>
          <w:szCs w:val="28"/>
        </w:rPr>
        <w:t>2</w:t>
      </w:r>
      <w:r w:rsidRPr="000F679E" w:rsidR="006354B3">
        <w:rPr>
          <w:rFonts w:ascii="Times New Roman" w:hAnsi="Times New Roman"/>
          <w:b/>
          <w:sz w:val="28"/>
          <w:szCs w:val="28"/>
        </w:rPr>
        <w:t>.</w:t>
      </w:r>
      <w:r w:rsidRPr="000F679E" w:rsidR="009C2541">
        <w:rPr>
          <w:rFonts w:ascii="Times New Roman" w:hAnsi="Times New Roman"/>
          <w:b/>
          <w:sz w:val="28"/>
          <w:szCs w:val="28"/>
        </w:rPr>
        <w:t xml:space="preserve"> Розмір партії </w:t>
      </w:r>
    </w:p>
    <w:p w:rsidR="00D74AC3" w:rsidRPr="000F679E" w:rsidP="009C2541">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2.1 Одна партія насіння не повинна перевищувати </w:t>
      </w:r>
      <w:smartTag w:uri="urn:schemas-microsoft-com:office:smarttags" w:element="metricconverter">
        <w:smartTagPr>
          <w:attr w:name="ProductID" w:val="20 000 кг"/>
        </w:smartTagPr>
        <w:r w:rsidRPr="000F679E">
          <w:rPr>
            <w:rFonts w:ascii="Times New Roman" w:hAnsi="Times New Roman"/>
            <w:sz w:val="28"/>
            <w:szCs w:val="28"/>
          </w:rPr>
          <w:t>20 000 кг</w:t>
        </w:r>
      </w:smartTag>
      <w:r w:rsidRPr="000F679E">
        <w:rPr>
          <w:rFonts w:ascii="Times New Roman" w:hAnsi="Times New Roman"/>
          <w:sz w:val="28"/>
          <w:szCs w:val="28"/>
        </w:rPr>
        <w:t>. Для насіння,</w:t>
      </w:r>
      <w:r w:rsidRPr="000F679E" w:rsidR="0001674E">
        <w:rPr>
          <w:rFonts w:ascii="Times New Roman" w:hAnsi="Times New Roman"/>
          <w:sz w:val="28"/>
          <w:szCs w:val="28"/>
        </w:rPr>
        <w:t xml:space="preserve"> </w:t>
      </w:r>
      <w:r w:rsidRPr="000F679E">
        <w:rPr>
          <w:rFonts w:ascii="Times New Roman" w:hAnsi="Times New Roman"/>
          <w:sz w:val="28"/>
          <w:szCs w:val="28"/>
        </w:rPr>
        <w:t>як</w:t>
      </w:r>
      <w:r w:rsidRPr="000F679E" w:rsidR="009C2541">
        <w:rPr>
          <w:rFonts w:ascii="Times New Roman" w:hAnsi="Times New Roman"/>
          <w:sz w:val="28"/>
          <w:szCs w:val="28"/>
        </w:rPr>
        <w:t>е</w:t>
      </w:r>
      <w:r w:rsidRPr="000F679E">
        <w:rPr>
          <w:rFonts w:ascii="Times New Roman" w:hAnsi="Times New Roman"/>
          <w:sz w:val="28"/>
          <w:szCs w:val="28"/>
        </w:rPr>
        <w:t xml:space="preserve"> буд</w:t>
      </w:r>
      <w:r w:rsidRPr="000F679E" w:rsidR="009C2541">
        <w:rPr>
          <w:rFonts w:ascii="Times New Roman" w:hAnsi="Times New Roman"/>
          <w:sz w:val="28"/>
          <w:szCs w:val="28"/>
        </w:rPr>
        <w:t>е</w:t>
      </w:r>
      <w:r w:rsidRPr="000F679E">
        <w:rPr>
          <w:rFonts w:ascii="Times New Roman" w:hAnsi="Times New Roman"/>
          <w:sz w:val="28"/>
          <w:szCs w:val="28"/>
        </w:rPr>
        <w:t xml:space="preserve"> опломбован</w:t>
      </w:r>
      <w:r w:rsidRPr="000F679E" w:rsidR="009C2541">
        <w:rPr>
          <w:rFonts w:ascii="Times New Roman" w:hAnsi="Times New Roman"/>
          <w:sz w:val="28"/>
          <w:szCs w:val="28"/>
        </w:rPr>
        <w:t>е</w:t>
      </w:r>
      <w:r w:rsidRPr="000F679E" w:rsidR="006354B3">
        <w:rPr>
          <w:rFonts w:ascii="Times New Roman" w:hAnsi="Times New Roman"/>
          <w:sz w:val="28"/>
          <w:szCs w:val="28"/>
        </w:rPr>
        <w:t xml:space="preserve"> як таке,</w:t>
      </w:r>
      <w:r w:rsidRPr="000F679E">
        <w:rPr>
          <w:rFonts w:ascii="Times New Roman" w:hAnsi="Times New Roman"/>
          <w:sz w:val="28"/>
          <w:szCs w:val="28"/>
        </w:rPr>
        <w:t>, як</w:t>
      </w:r>
      <w:r w:rsidRPr="000F679E" w:rsidR="009C2541">
        <w:rPr>
          <w:rFonts w:ascii="Times New Roman" w:hAnsi="Times New Roman"/>
          <w:sz w:val="28"/>
          <w:szCs w:val="28"/>
        </w:rPr>
        <w:t>е</w:t>
      </w:r>
      <w:r w:rsidRPr="000F679E">
        <w:rPr>
          <w:rFonts w:ascii="Times New Roman" w:hAnsi="Times New Roman"/>
          <w:sz w:val="28"/>
          <w:szCs w:val="28"/>
        </w:rPr>
        <w:t xml:space="preserve"> не пройшл</w:t>
      </w:r>
      <w:r w:rsidRPr="000F679E" w:rsidR="009C2541">
        <w:rPr>
          <w:rFonts w:ascii="Times New Roman" w:hAnsi="Times New Roman"/>
          <w:sz w:val="28"/>
          <w:szCs w:val="28"/>
        </w:rPr>
        <w:t>о</w:t>
      </w:r>
      <w:r w:rsidRPr="000F679E">
        <w:rPr>
          <w:rFonts w:ascii="Times New Roman" w:hAnsi="Times New Roman"/>
          <w:sz w:val="28"/>
          <w:szCs w:val="28"/>
        </w:rPr>
        <w:t xml:space="preserve"> остаточну сертифікацію, даний максимальний розмір партії насіння не застосовується. </w:t>
      </w:r>
    </w:p>
    <w:p w:rsidR="00D74AC3" w:rsidRPr="000F679E" w:rsidP="009C2541">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2.2 Кількість, що перевищує </w:t>
      </w:r>
      <w:smartTag w:uri="urn:schemas-microsoft-com:office:smarttags" w:element="metricconverter">
        <w:smartTagPr>
          <w:attr w:name="ProductID" w:val="20 000 кг"/>
        </w:smartTagPr>
        <w:r w:rsidRPr="000F679E">
          <w:rPr>
            <w:rFonts w:ascii="Times New Roman" w:hAnsi="Times New Roman"/>
            <w:sz w:val="28"/>
            <w:szCs w:val="28"/>
          </w:rPr>
          <w:t>20 000 кг</w:t>
        </w:r>
      </w:smartTag>
      <w:r w:rsidRPr="000F679E">
        <w:rPr>
          <w:rFonts w:ascii="Times New Roman" w:hAnsi="Times New Roman"/>
          <w:sz w:val="28"/>
          <w:szCs w:val="28"/>
        </w:rPr>
        <w:t xml:space="preserve">, як зазначено вище, слід розділити на партії розміром не більше </w:t>
      </w:r>
      <w:smartTag w:uri="urn:schemas-microsoft-com:office:smarttags" w:element="metricconverter">
        <w:smartTagPr>
          <w:attr w:name="ProductID" w:val="20 000 кг"/>
        </w:smartTagPr>
        <w:r w:rsidRPr="000F679E">
          <w:rPr>
            <w:rFonts w:ascii="Times New Roman" w:hAnsi="Times New Roman"/>
            <w:sz w:val="28"/>
            <w:szCs w:val="28"/>
          </w:rPr>
          <w:t>20 000 кг</w:t>
        </w:r>
      </w:smartTag>
      <w:r w:rsidRPr="000F679E">
        <w:rPr>
          <w:rFonts w:ascii="Times New Roman" w:hAnsi="Times New Roman"/>
          <w:sz w:val="28"/>
          <w:szCs w:val="28"/>
        </w:rPr>
        <w:t xml:space="preserve"> кожна, ідентифікована відповідно до Правила 9.1, в якості окремої партії насіння. </w:t>
      </w:r>
    </w:p>
    <w:p w:rsidR="00D74AC3" w:rsidRPr="000F679E" w:rsidP="009C2541">
      <w:pPr>
        <w:spacing w:after="0" w:line="240" w:lineRule="auto"/>
        <w:ind w:firstLine="720"/>
        <w:jc w:val="both"/>
        <w:rPr>
          <w:rFonts w:ascii="Times New Roman" w:hAnsi="Times New Roman"/>
          <w:sz w:val="28"/>
          <w:szCs w:val="28"/>
        </w:rPr>
      </w:pPr>
      <w:r w:rsidRPr="000F679E" w:rsidR="0001674E">
        <w:rPr>
          <w:rFonts w:ascii="Times New Roman" w:hAnsi="Times New Roman"/>
          <w:sz w:val="28"/>
          <w:szCs w:val="28"/>
        </w:rPr>
        <w:t xml:space="preserve">2.3 Допустиме відхилення </w:t>
      </w:r>
      <w:r w:rsidRPr="000F679E" w:rsidR="00676700">
        <w:rPr>
          <w:rFonts w:ascii="Times New Roman" w:hAnsi="Times New Roman"/>
          <w:sz w:val="28"/>
          <w:szCs w:val="28"/>
        </w:rPr>
        <w:t xml:space="preserve">у </w:t>
      </w:r>
      <w:r w:rsidRPr="000F679E">
        <w:rPr>
          <w:rFonts w:ascii="Times New Roman" w:hAnsi="Times New Roman"/>
          <w:sz w:val="28"/>
          <w:szCs w:val="28"/>
        </w:rPr>
        <w:t>п</w:t>
      </w:r>
      <w:r w:rsidR="006B55C9">
        <w:rPr>
          <w:rFonts w:ascii="Times New Roman" w:hAnsi="Times New Roman"/>
          <w:sz w:val="28"/>
          <w:szCs w:val="28"/>
        </w:rPr>
        <w:t>’</w:t>
      </w:r>
      <w:r w:rsidRPr="000F679E">
        <w:rPr>
          <w:rFonts w:ascii="Times New Roman" w:hAnsi="Times New Roman"/>
          <w:sz w:val="28"/>
          <w:szCs w:val="28"/>
        </w:rPr>
        <w:t>ят</w:t>
      </w:r>
      <w:r w:rsidRPr="000F679E" w:rsidR="00676700">
        <w:rPr>
          <w:rFonts w:ascii="Times New Roman" w:hAnsi="Times New Roman"/>
          <w:sz w:val="28"/>
          <w:szCs w:val="28"/>
        </w:rPr>
        <w:t>ь</w:t>
      </w:r>
      <w:r w:rsidRPr="000F679E">
        <w:rPr>
          <w:rFonts w:ascii="Times New Roman" w:hAnsi="Times New Roman"/>
          <w:sz w:val="28"/>
          <w:szCs w:val="28"/>
        </w:rPr>
        <w:t xml:space="preserve"> відсотків від даних максимальних значень дозвол</w:t>
      </w:r>
      <w:r w:rsidRPr="000F679E" w:rsidR="0001674E">
        <w:rPr>
          <w:rFonts w:ascii="Times New Roman" w:hAnsi="Times New Roman"/>
          <w:sz w:val="28"/>
          <w:szCs w:val="28"/>
        </w:rPr>
        <w:t>яється</w:t>
      </w:r>
      <w:r w:rsidRPr="000F679E">
        <w:rPr>
          <w:rFonts w:ascii="Times New Roman" w:hAnsi="Times New Roman"/>
          <w:sz w:val="28"/>
          <w:szCs w:val="28"/>
        </w:rPr>
        <w:t>.</w:t>
      </w:r>
    </w:p>
    <w:p w:rsidR="00D74AC3"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BF1C4D" w:rsidRPr="000F679E" w:rsidP="00D74AC3">
      <w:pPr>
        <w:spacing w:after="0" w:line="240" w:lineRule="auto"/>
        <w:jc w:val="both"/>
        <w:rPr>
          <w:rFonts w:ascii="Times New Roman" w:hAnsi="Times New Roman"/>
          <w:sz w:val="28"/>
          <w:szCs w:val="28"/>
        </w:rPr>
      </w:pPr>
    </w:p>
    <w:p w:rsidR="00BF1C4D"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9C2541" w:rsidRPr="000F679E" w:rsidP="00D74AC3">
      <w:pPr>
        <w:spacing w:after="0" w:line="240" w:lineRule="auto"/>
        <w:jc w:val="both"/>
        <w:rPr>
          <w:rFonts w:ascii="Times New Roman" w:hAnsi="Times New Roman"/>
          <w:sz w:val="28"/>
          <w:szCs w:val="28"/>
        </w:rPr>
      </w:pPr>
    </w:p>
    <w:p w:rsidR="00D74AC3" w:rsidRPr="000F679E" w:rsidP="00196190">
      <w:pPr>
        <w:spacing w:after="0" w:line="240" w:lineRule="auto"/>
        <w:jc w:val="right"/>
        <w:rPr>
          <w:rFonts w:ascii="Times New Roman" w:hAnsi="Times New Roman"/>
          <w:sz w:val="28"/>
          <w:szCs w:val="28"/>
        </w:rPr>
      </w:pPr>
      <w:r w:rsidRPr="000F679E">
        <w:rPr>
          <w:rFonts w:ascii="Times New Roman" w:hAnsi="Times New Roman"/>
          <w:sz w:val="28"/>
          <w:szCs w:val="28"/>
        </w:rPr>
        <w:t xml:space="preserve">Додаток 1 </w:t>
      </w:r>
    </w:p>
    <w:p w:rsidR="009C2541" w:rsidRPr="000F679E" w:rsidP="00196190">
      <w:pPr>
        <w:spacing w:after="0" w:line="240" w:lineRule="auto"/>
        <w:jc w:val="center"/>
        <w:rPr>
          <w:rFonts w:ascii="Times New Roman" w:hAnsi="Times New Roman"/>
          <w:b/>
          <w:sz w:val="28"/>
          <w:szCs w:val="28"/>
        </w:rPr>
      </w:pPr>
    </w:p>
    <w:p w:rsidR="00D74AC3" w:rsidRPr="000F679E" w:rsidP="00196190">
      <w:pPr>
        <w:spacing w:after="0" w:line="240" w:lineRule="auto"/>
        <w:jc w:val="center"/>
        <w:rPr>
          <w:rFonts w:ascii="Times New Roman" w:hAnsi="Times New Roman"/>
          <w:b/>
          <w:sz w:val="28"/>
          <w:szCs w:val="28"/>
        </w:rPr>
      </w:pPr>
      <w:r w:rsidRPr="000F679E">
        <w:rPr>
          <w:rFonts w:ascii="Times New Roman" w:hAnsi="Times New Roman"/>
          <w:b/>
          <w:sz w:val="28"/>
          <w:szCs w:val="28"/>
        </w:rPr>
        <w:t xml:space="preserve">Мінімальні вимоги </w:t>
      </w:r>
      <w:r w:rsidRPr="000F679E" w:rsidR="00FC66EF">
        <w:rPr>
          <w:rFonts w:ascii="Times New Roman" w:hAnsi="Times New Roman"/>
          <w:b/>
          <w:sz w:val="28"/>
          <w:szCs w:val="28"/>
        </w:rPr>
        <w:t>до</w:t>
      </w:r>
      <w:r w:rsidRPr="000F679E">
        <w:rPr>
          <w:rFonts w:ascii="Times New Roman" w:hAnsi="Times New Roman"/>
          <w:b/>
          <w:sz w:val="28"/>
          <w:szCs w:val="28"/>
        </w:rPr>
        <w:t xml:space="preserve"> виробництв</w:t>
      </w:r>
      <w:r w:rsidRPr="000F679E" w:rsidR="00FC66EF">
        <w:rPr>
          <w:rFonts w:ascii="Times New Roman" w:hAnsi="Times New Roman"/>
          <w:b/>
          <w:sz w:val="28"/>
          <w:szCs w:val="28"/>
        </w:rPr>
        <w:t>а</w:t>
      </w:r>
      <w:r w:rsidRPr="000F679E">
        <w:rPr>
          <w:rFonts w:ascii="Times New Roman" w:hAnsi="Times New Roman"/>
          <w:b/>
          <w:sz w:val="28"/>
          <w:szCs w:val="28"/>
        </w:rPr>
        <w:t xml:space="preserve"> базов</w:t>
      </w:r>
      <w:r w:rsidRPr="000F679E" w:rsidR="00FC66EF">
        <w:rPr>
          <w:rFonts w:ascii="Times New Roman" w:hAnsi="Times New Roman"/>
          <w:b/>
          <w:sz w:val="28"/>
          <w:szCs w:val="28"/>
        </w:rPr>
        <w:t xml:space="preserve">ого та </w:t>
      </w:r>
      <w:r w:rsidRPr="000F679E">
        <w:rPr>
          <w:rFonts w:ascii="Times New Roman" w:hAnsi="Times New Roman"/>
          <w:b/>
          <w:sz w:val="28"/>
          <w:szCs w:val="28"/>
        </w:rPr>
        <w:t>сертифіковано</w:t>
      </w:r>
      <w:r w:rsidRPr="000F679E" w:rsidR="00FC66EF">
        <w:rPr>
          <w:rFonts w:ascii="Times New Roman" w:hAnsi="Times New Roman"/>
          <w:b/>
          <w:sz w:val="28"/>
          <w:szCs w:val="28"/>
        </w:rPr>
        <w:t>го насіння, відповідно до Схеми</w:t>
      </w:r>
    </w:p>
    <w:p w:rsidR="00196190" w:rsidRPr="000F679E" w:rsidP="00F43822">
      <w:pPr>
        <w:spacing w:after="0" w:line="240" w:lineRule="auto"/>
        <w:jc w:val="both"/>
        <w:rPr>
          <w:rFonts w:ascii="Times New Roman" w:hAnsi="Times New Roman"/>
          <w:sz w:val="28"/>
          <w:szCs w:val="28"/>
        </w:rPr>
      </w:pPr>
    </w:p>
    <w:p w:rsidR="00D74AC3" w:rsidRPr="000F679E" w:rsidP="00F43822">
      <w:pPr>
        <w:spacing w:after="0" w:line="240" w:lineRule="auto"/>
        <w:jc w:val="both"/>
        <w:rPr>
          <w:rFonts w:ascii="Times New Roman" w:hAnsi="Times New Roman"/>
          <w:b/>
          <w:sz w:val="28"/>
          <w:szCs w:val="28"/>
        </w:rPr>
      </w:pPr>
      <w:r w:rsidRPr="000F679E">
        <w:rPr>
          <w:rFonts w:ascii="Times New Roman" w:hAnsi="Times New Roman"/>
          <w:b/>
          <w:sz w:val="28"/>
          <w:szCs w:val="28"/>
        </w:rPr>
        <w:t>A) Мінімальні вимоги</w:t>
      </w:r>
      <w:r w:rsidRPr="000F679E" w:rsidR="00FC66EF">
        <w:rPr>
          <w:rFonts w:ascii="Times New Roman" w:hAnsi="Times New Roman"/>
          <w:b/>
          <w:sz w:val="28"/>
          <w:szCs w:val="28"/>
        </w:rPr>
        <w:t xml:space="preserve"> до </w:t>
      </w:r>
      <w:r w:rsidRPr="000F679E" w:rsidR="00666DB0">
        <w:rPr>
          <w:rFonts w:ascii="Times New Roman" w:hAnsi="Times New Roman"/>
          <w:b/>
          <w:sz w:val="28"/>
          <w:szCs w:val="28"/>
        </w:rPr>
        <w:t xml:space="preserve">виробництва в </w:t>
      </w:r>
      <w:r w:rsidRPr="000F679E" w:rsidR="00FC66EF">
        <w:rPr>
          <w:rFonts w:ascii="Times New Roman" w:hAnsi="Times New Roman"/>
          <w:b/>
          <w:sz w:val="28"/>
          <w:szCs w:val="28"/>
        </w:rPr>
        <w:t>польових умов</w:t>
      </w:r>
      <w:r w:rsidRPr="000F679E" w:rsidR="00666DB0">
        <w:rPr>
          <w:rFonts w:ascii="Times New Roman" w:hAnsi="Times New Roman"/>
          <w:b/>
          <w:sz w:val="28"/>
          <w:szCs w:val="28"/>
        </w:rPr>
        <w:t>ах</w:t>
      </w:r>
    </w:p>
    <w:p w:rsidR="00D74AC3" w:rsidRPr="00923118" w:rsidP="00F43822">
      <w:pPr>
        <w:spacing w:after="0" w:line="240" w:lineRule="auto"/>
        <w:jc w:val="both"/>
        <w:rPr>
          <w:rFonts w:ascii="Times New Roman" w:hAnsi="Times New Roman"/>
          <w:b/>
          <w:sz w:val="28"/>
          <w:szCs w:val="28"/>
        </w:rPr>
      </w:pPr>
      <w:r w:rsidRPr="00923118">
        <w:rPr>
          <w:rFonts w:ascii="Times New Roman" w:hAnsi="Times New Roman"/>
          <w:b/>
          <w:sz w:val="28"/>
          <w:szCs w:val="28"/>
        </w:rPr>
        <w:t>1. Попередні посіви</w:t>
      </w:r>
    </w:p>
    <w:p w:rsidR="00D74AC3" w:rsidRPr="000F679E" w:rsidP="00F43822">
      <w:pPr>
        <w:spacing w:after="0" w:line="240" w:lineRule="auto"/>
        <w:jc w:val="both"/>
        <w:rPr>
          <w:rFonts w:ascii="Times New Roman" w:hAnsi="Times New Roman"/>
          <w:sz w:val="28"/>
          <w:szCs w:val="28"/>
        </w:rPr>
      </w:pPr>
      <w:r w:rsidRPr="000F679E">
        <w:rPr>
          <w:rFonts w:ascii="Times New Roman" w:hAnsi="Times New Roman"/>
          <w:sz w:val="28"/>
          <w:szCs w:val="28"/>
        </w:rPr>
        <w:t>Насіннєві поля вважаються прийнятними для використання тільки при наявності гарантії</w:t>
      </w:r>
      <w:r w:rsidRPr="000F679E" w:rsidR="00676700">
        <w:rPr>
          <w:rFonts w:ascii="Times New Roman" w:hAnsi="Times New Roman"/>
          <w:sz w:val="28"/>
          <w:szCs w:val="28"/>
        </w:rPr>
        <w:t xml:space="preserve">, що самосівні рослин роду </w:t>
      </w:r>
      <w:r w:rsidRPr="000F679E" w:rsidR="00676700">
        <w:rPr>
          <w:rFonts w:ascii="Times New Roman" w:hAnsi="Times New Roman"/>
          <w:i/>
          <w:sz w:val="28"/>
          <w:szCs w:val="28"/>
        </w:rPr>
        <w:t>Beta</w:t>
      </w:r>
      <w:r w:rsidRPr="000F679E" w:rsidR="00676700">
        <w:rPr>
          <w:rFonts w:ascii="Times New Roman" w:hAnsi="Times New Roman"/>
          <w:sz w:val="28"/>
          <w:szCs w:val="28"/>
        </w:rPr>
        <w:t xml:space="preserve"> </w:t>
      </w:r>
      <w:r w:rsidRPr="000F679E">
        <w:rPr>
          <w:rFonts w:ascii="Times New Roman" w:hAnsi="Times New Roman"/>
          <w:sz w:val="28"/>
          <w:szCs w:val="28"/>
        </w:rPr>
        <w:t>відсутні.</w:t>
      </w:r>
    </w:p>
    <w:p w:rsidR="00D74AC3" w:rsidRPr="00923118" w:rsidP="00F43822">
      <w:pPr>
        <w:spacing w:after="0" w:line="240" w:lineRule="auto"/>
        <w:jc w:val="both"/>
        <w:rPr>
          <w:rFonts w:ascii="Times New Roman" w:hAnsi="Times New Roman"/>
          <w:b/>
          <w:sz w:val="28"/>
          <w:szCs w:val="28"/>
        </w:rPr>
      </w:pPr>
      <w:r w:rsidRPr="00923118">
        <w:rPr>
          <w:rFonts w:ascii="Times New Roman" w:hAnsi="Times New Roman"/>
          <w:b/>
          <w:sz w:val="28"/>
          <w:szCs w:val="28"/>
        </w:rPr>
        <w:t>2. Мінімальні норми просторової ізоляції посівів</w:t>
      </w:r>
    </w:p>
    <w:tbl>
      <w:tblPr>
        <w:tblStyle w:val="TableNormal"/>
        <w:tblW w:w="0" w:type="auto"/>
        <w:tblLayout w:type="fixed"/>
        <w:tblCellMar>
          <w:left w:w="10" w:type="dxa"/>
          <w:right w:w="10" w:type="dxa"/>
        </w:tblCellMar>
        <w:tblLook w:val="00A0"/>
      </w:tblPr>
      <w:tblGrid>
        <w:gridCol w:w="499"/>
        <w:gridCol w:w="456"/>
        <w:gridCol w:w="6255"/>
        <w:gridCol w:w="2160"/>
      </w:tblGrid>
      <w:tr>
        <w:tblPrEx>
          <w:tblW w:w="0" w:type="auto"/>
          <w:tblLayout w:type="fixed"/>
          <w:tblCellMar>
            <w:left w:w="10" w:type="dxa"/>
            <w:right w:w="10" w:type="dxa"/>
          </w:tblCellMar>
          <w:tblLook w:val="00A0"/>
        </w:tblPrEx>
        <w:trPr>
          <w:trHeight w:val="72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Style w:val="60"/>
                <w:rFonts w:ascii="Times New Roman" w:hAnsi="Times New Roman"/>
                <w:sz w:val="28"/>
                <w:szCs w:val="28"/>
              </w:rPr>
              <w:t>i)</w:t>
            </w:r>
          </w:p>
        </w:tc>
        <w:tc>
          <w:tcPr>
            <w:tcW w:w="6711" w:type="dxa"/>
            <w:gridSpan w:val="2"/>
            <w:tcBorders>
              <w:top w:val="single" w:sz="4" w:space="0" w:color="auto"/>
              <w:left w:val="single" w:sz="4" w:space="0" w:color="auto"/>
              <w:bottom w:val="single" w:sz="4" w:space="0" w:color="auto"/>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875064">
              <w:rPr>
                <w:rFonts w:ascii="Times New Roman" w:hAnsi="Times New Roman"/>
                <w:sz w:val="28"/>
                <w:szCs w:val="28"/>
              </w:rPr>
              <w:t>Посіви, що ви</w:t>
            </w:r>
            <w:r w:rsidRPr="000F679E">
              <w:rPr>
                <w:rFonts w:ascii="Times New Roman" w:hAnsi="Times New Roman"/>
                <w:sz w:val="28"/>
                <w:szCs w:val="28"/>
              </w:rPr>
              <w:t>користовують один і той же запил</w:t>
            </w:r>
            <w:r w:rsidRPr="000F679E" w:rsidR="00F43822">
              <w:rPr>
                <w:rFonts w:ascii="Times New Roman" w:hAnsi="Times New Roman"/>
                <w:sz w:val="28"/>
                <w:szCs w:val="28"/>
              </w:rPr>
              <w:t>ювач</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AE2E87" w:rsidRPr="000F679E" w:rsidP="00F43822">
            <w:pPr>
              <w:spacing w:after="0" w:line="240" w:lineRule="auto"/>
              <w:ind w:left="530"/>
              <w:rPr>
                <w:rFonts w:ascii="Times New Roman" w:hAnsi="Times New Roman"/>
                <w:sz w:val="28"/>
                <w:szCs w:val="28"/>
              </w:rPr>
            </w:pPr>
            <w:r w:rsidRPr="000F679E">
              <w:rPr>
                <w:rStyle w:val="60"/>
                <w:rFonts w:ascii="Times New Roman" w:hAnsi="Times New Roman"/>
                <w:sz w:val="28"/>
                <w:szCs w:val="28"/>
              </w:rPr>
              <w:t xml:space="preserve">Просторова ізоляція не вимагається </w:t>
            </w:r>
          </w:p>
        </w:tc>
      </w:tr>
      <w:tr>
        <w:tblPrEx>
          <w:tblW w:w="0" w:type="auto"/>
          <w:tblLayout w:type="fixed"/>
          <w:tblCellMar>
            <w:left w:w="10" w:type="dxa"/>
            <w:right w:w="10" w:type="dxa"/>
          </w:tblCellMar>
          <w:tblLook w:val="00A0"/>
        </w:tblPrEx>
        <w:trPr>
          <w:trHeight w:val="499"/>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Style w:val="60"/>
                <w:rFonts w:ascii="Times New Roman" w:hAnsi="Times New Roman"/>
                <w:sz w:val="28"/>
                <w:szCs w:val="28"/>
              </w:rPr>
              <w:t>ii)</w:t>
            </w:r>
          </w:p>
        </w:tc>
        <w:tc>
          <w:tcPr>
            <w:tcW w:w="6711" w:type="dxa"/>
            <w:gridSpan w:val="2"/>
            <w:tcBorders>
              <w:top w:val="single" w:sz="4" w:space="0" w:color="auto"/>
              <w:left w:val="single" w:sz="4" w:space="0" w:color="auto"/>
              <w:bottom w:val="single" w:sz="4" w:space="0" w:color="auto"/>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875064">
              <w:rPr>
                <w:rFonts w:ascii="Times New Roman" w:hAnsi="Times New Roman"/>
                <w:sz w:val="28"/>
                <w:szCs w:val="28"/>
              </w:rPr>
              <w:t>Всі посіви по вирощуванню базов</w:t>
            </w:r>
            <w:r w:rsidRPr="000F679E" w:rsidR="00F43822">
              <w:rPr>
                <w:rFonts w:ascii="Times New Roman" w:hAnsi="Times New Roman"/>
                <w:sz w:val="28"/>
                <w:szCs w:val="28"/>
              </w:rPr>
              <w:t>ого</w:t>
            </w:r>
            <w:r w:rsidRPr="000F679E">
              <w:rPr>
                <w:rFonts w:ascii="Times New Roman" w:hAnsi="Times New Roman"/>
                <w:sz w:val="28"/>
                <w:szCs w:val="28"/>
              </w:rPr>
              <w:t xml:space="preserve"> насіння щодо будь-якого джерела запилення типу </w:t>
            </w:r>
            <w:r w:rsidRPr="000F679E">
              <w:rPr>
                <w:rFonts w:ascii="Times New Roman" w:hAnsi="Times New Roman"/>
                <w:i/>
                <w:sz w:val="28"/>
                <w:szCs w:val="28"/>
              </w:rPr>
              <w:t>Beta</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1 000 m"/>
              </w:smartTagPr>
              <w:r w:rsidRPr="000F679E">
                <w:rPr>
                  <w:rStyle w:val="60"/>
                  <w:rFonts w:ascii="Times New Roman" w:hAnsi="Times New Roman"/>
                  <w:sz w:val="28"/>
                  <w:szCs w:val="28"/>
                </w:rPr>
                <w:t>1 000 m</w:t>
              </w:r>
            </w:smartTag>
          </w:p>
        </w:tc>
      </w:tr>
      <w:tr>
        <w:tblPrEx>
          <w:tblW w:w="0" w:type="auto"/>
          <w:tblLayout w:type="fixed"/>
          <w:tblCellMar>
            <w:left w:w="10" w:type="dxa"/>
            <w:right w:w="10" w:type="dxa"/>
          </w:tblCellMar>
          <w:tblLook w:val="00A0"/>
        </w:tblPrEx>
        <w:trPr>
          <w:trHeight w:val="494"/>
        </w:trPr>
        <w:tc>
          <w:tcPr>
            <w:tcW w:w="499" w:type="dxa"/>
            <w:tcBorders>
              <w:top w:val="single" w:sz="4" w:space="0" w:color="auto"/>
              <w:left w:val="single" w:sz="4" w:space="0" w:color="auto"/>
              <w:bottom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Style w:val="60"/>
                <w:rFonts w:ascii="Times New Roman" w:hAnsi="Times New Roman"/>
                <w:sz w:val="28"/>
                <w:szCs w:val="28"/>
              </w:rPr>
              <w:t>iii)</w:t>
            </w:r>
          </w:p>
        </w:tc>
        <w:tc>
          <w:tcPr>
            <w:tcW w:w="6711" w:type="dxa"/>
            <w:gridSpan w:val="2"/>
            <w:tcBorders>
              <w:top w:val="single" w:sz="4" w:space="0" w:color="auto"/>
              <w:bottom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875064">
              <w:rPr>
                <w:rFonts w:ascii="Times New Roman" w:hAnsi="Times New Roman"/>
                <w:sz w:val="28"/>
                <w:szCs w:val="28"/>
              </w:rPr>
              <w:t>Всі посіви по вирощуванню сертифікованого насіння цукрових буряків:</w:t>
            </w:r>
          </w:p>
        </w:tc>
        <w:tc>
          <w:tcPr>
            <w:tcW w:w="2160" w:type="dxa"/>
            <w:tcBorders>
              <w:top w:val="single" w:sz="4" w:space="0" w:color="auto"/>
              <w:bottom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p>
        </w:tc>
      </w:tr>
      <w:tr>
        <w:tblPrEx>
          <w:tblW w:w="0" w:type="auto"/>
          <w:tblLayout w:type="fixed"/>
          <w:tblCellMar>
            <w:left w:w="10" w:type="dxa"/>
            <w:right w:w="10" w:type="dxa"/>
          </w:tblCellMar>
          <w:tblLook w:val="00A0"/>
        </w:tblPrEx>
        <w:trPr>
          <w:trHeight w:val="518"/>
        </w:trPr>
        <w:tc>
          <w:tcPr>
            <w:tcW w:w="499" w:type="dxa"/>
            <w:tcBorders>
              <w:top w:val="single" w:sz="4" w:space="0" w:color="auto"/>
              <w:left w:val="single" w:sz="4" w:space="0" w:color="auto"/>
            </w:tcBorders>
            <w:shd w:val="clear" w:color="auto" w:fill="FFFFFF"/>
          </w:tcPr>
          <w:p w:rsidR="00AE2E87" w:rsidRPr="000F679E" w:rsidP="00383561">
            <w:pPr>
              <w:spacing w:after="0" w:line="240" w:lineRule="auto"/>
              <w:rPr>
                <w:rFonts w:ascii="Times New Roman" w:hAnsi="Times New Roman"/>
                <w:sz w:val="28"/>
                <w:szCs w:val="28"/>
              </w:rPr>
            </w:pPr>
          </w:p>
        </w:tc>
        <w:tc>
          <w:tcPr>
            <w:tcW w:w="456" w:type="dxa"/>
            <w:tcBorders>
              <w:top w:val="single" w:sz="4" w:space="0" w:color="auto"/>
            </w:tcBorders>
            <w:shd w:val="clear" w:color="auto" w:fill="FFFFFF"/>
          </w:tcPr>
          <w:p w:rsidR="00AE2E87" w:rsidRPr="000F679E" w:rsidP="00383561">
            <w:pPr>
              <w:pStyle w:val="241"/>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6255" w:type="dxa"/>
            <w:tcBorders>
              <w:top w:val="single" w:sz="4" w:space="0" w:color="auto"/>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Fonts w:ascii="Times New Roman" w:hAnsi="Times New Roman"/>
                <w:sz w:val="28"/>
                <w:szCs w:val="28"/>
              </w:rPr>
              <w:t xml:space="preserve">щодо будь-якого джерела запилення типу </w:t>
            </w:r>
            <w:r w:rsidRPr="00875064">
              <w:rPr>
                <w:rFonts w:ascii="Times New Roman" w:hAnsi="Times New Roman"/>
                <w:i/>
                <w:sz w:val="28"/>
                <w:szCs w:val="28"/>
              </w:rPr>
              <w:t>Beta</w:t>
            </w:r>
            <w:r w:rsidRPr="000F679E">
              <w:rPr>
                <w:rFonts w:ascii="Times New Roman" w:hAnsi="Times New Roman"/>
                <w:sz w:val="28"/>
                <w:szCs w:val="28"/>
              </w:rPr>
              <w:t>, які не включені нижче</w:t>
            </w:r>
          </w:p>
        </w:tc>
        <w:tc>
          <w:tcPr>
            <w:tcW w:w="2160" w:type="dxa"/>
            <w:tcBorders>
              <w:top w:val="single" w:sz="4" w:space="0" w:color="auto"/>
              <w:left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1 000 m"/>
              </w:smartTagPr>
              <w:r w:rsidRPr="000F679E">
                <w:rPr>
                  <w:rStyle w:val="60"/>
                  <w:rFonts w:ascii="Times New Roman" w:hAnsi="Times New Roman"/>
                  <w:sz w:val="28"/>
                  <w:szCs w:val="28"/>
                </w:rPr>
                <w:t>1 000 m</w:t>
              </w:r>
            </w:smartTag>
          </w:p>
        </w:tc>
      </w:tr>
      <w:tr>
        <w:tblPrEx>
          <w:tblW w:w="0" w:type="auto"/>
          <w:tblLayout w:type="fixed"/>
          <w:tblCellMar>
            <w:left w:w="10" w:type="dxa"/>
            <w:right w:w="10" w:type="dxa"/>
          </w:tblCellMar>
          <w:tblLook w:val="00A0"/>
        </w:tblPrEx>
        <w:trPr>
          <w:trHeight w:val="739"/>
        </w:trPr>
        <w:tc>
          <w:tcPr>
            <w:tcW w:w="499" w:type="dxa"/>
            <w:tcBorders>
              <w:left w:val="single" w:sz="4" w:space="0" w:color="auto"/>
            </w:tcBorders>
            <w:shd w:val="clear" w:color="auto" w:fill="FFFFFF"/>
          </w:tcPr>
          <w:p w:rsidR="00AE2E87" w:rsidRPr="000F679E" w:rsidP="00383561">
            <w:pPr>
              <w:spacing w:after="0" w:line="240" w:lineRule="auto"/>
              <w:rPr>
                <w:rFonts w:ascii="Times New Roman" w:hAnsi="Times New Roman"/>
                <w:sz w:val="28"/>
                <w:szCs w:val="28"/>
              </w:rPr>
            </w:pPr>
          </w:p>
        </w:tc>
        <w:tc>
          <w:tcPr>
            <w:tcW w:w="456" w:type="dxa"/>
            <w:shd w:val="clear" w:color="auto" w:fill="FFFFFF"/>
          </w:tcPr>
          <w:p w:rsidR="00AE2E87" w:rsidRPr="000F679E" w:rsidP="00383561">
            <w:pPr>
              <w:pStyle w:val="241"/>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6255" w:type="dxa"/>
            <w:tcBorders>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Fonts w:ascii="Times New Roman" w:hAnsi="Times New Roman"/>
                <w:sz w:val="28"/>
                <w:szCs w:val="28"/>
              </w:rPr>
              <w:t>передбачуваний запил</w:t>
            </w:r>
            <w:r w:rsidRPr="000F679E" w:rsidR="008E102B">
              <w:rPr>
                <w:rFonts w:ascii="Times New Roman" w:hAnsi="Times New Roman"/>
                <w:sz w:val="28"/>
                <w:szCs w:val="28"/>
              </w:rPr>
              <w:t>ювач</w:t>
            </w:r>
            <w:r w:rsidRPr="00875064">
              <w:rPr>
                <w:rFonts w:ascii="Times New Roman" w:hAnsi="Times New Roman"/>
                <w:sz w:val="28"/>
                <w:szCs w:val="28"/>
              </w:rPr>
              <w:t xml:space="preserve"> або один </w:t>
            </w:r>
            <w:r w:rsidRPr="000F679E" w:rsidR="008E102B">
              <w:rPr>
                <w:rFonts w:ascii="Times New Roman" w:hAnsi="Times New Roman"/>
                <w:sz w:val="28"/>
                <w:szCs w:val="28"/>
              </w:rPr>
              <w:t>і</w:t>
            </w:r>
            <w:r w:rsidRPr="000F679E">
              <w:rPr>
                <w:rFonts w:ascii="Times New Roman" w:hAnsi="Times New Roman"/>
                <w:sz w:val="28"/>
                <w:szCs w:val="28"/>
              </w:rPr>
              <w:t>з запилювачів, що є диплоїдним, з джерел пилку тетрапло</w:t>
            </w:r>
            <w:r w:rsidRPr="000F679E" w:rsidR="008E102B">
              <w:rPr>
                <w:rFonts w:ascii="Times New Roman" w:hAnsi="Times New Roman"/>
                <w:sz w:val="28"/>
                <w:szCs w:val="28"/>
              </w:rPr>
              <w:t>ї</w:t>
            </w:r>
            <w:r w:rsidRPr="000F679E">
              <w:rPr>
                <w:rFonts w:ascii="Times New Roman" w:hAnsi="Times New Roman"/>
                <w:sz w:val="28"/>
                <w:szCs w:val="28"/>
              </w:rPr>
              <w:t>дной цукров</w:t>
            </w:r>
            <w:r w:rsidRPr="000F679E" w:rsidR="00A45036">
              <w:rPr>
                <w:rFonts w:ascii="Times New Roman" w:hAnsi="Times New Roman"/>
                <w:sz w:val="28"/>
                <w:szCs w:val="28"/>
              </w:rPr>
              <w:t>ого</w:t>
            </w:r>
            <w:r w:rsidRPr="000F679E">
              <w:rPr>
                <w:rFonts w:ascii="Times New Roman" w:hAnsi="Times New Roman"/>
                <w:sz w:val="28"/>
                <w:szCs w:val="28"/>
              </w:rPr>
              <w:t xml:space="preserve"> буряк</w:t>
            </w:r>
            <w:r w:rsidRPr="000F679E" w:rsidR="00A45036">
              <w:rPr>
                <w:rFonts w:ascii="Times New Roman" w:hAnsi="Times New Roman"/>
                <w:sz w:val="28"/>
                <w:szCs w:val="28"/>
              </w:rPr>
              <w:t>а</w:t>
            </w:r>
          </w:p>
        </w:tc>
        <w:tc>
          <w:tcPr>
            <w:tcW w:w="2160" w:type="dxa"/>
            <w:tcBorders>
              <w:left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600 m"/>
              </w:smartTagPr>
              <w:r w:rsidRPr="000F679E">
                <w:rPr>
                  <w:rStyle w:val="60"/>
                  <w:rFonts w:ascii="Times New Roman" w:hAnsi="Times New Roman"/>
                  <w:sz w:val="28"/>
                  <w:szCs w:val="28"/>
                </w:rPr>
                <w:t>600 m</w:t>
              </w:r>
            </w:smartTag>
          </w:p>
        </w:tc>
      </w:tr>
      <w:tr>
        <w:tblPrEx>
          <w:tblW w:w="0" w:type="auto"/>
          <w:tblLayout w:type="fixed"/>
          <w:tblCellMar>
            <w:left w:w="10" w:type="dxa"/>
            <w:right w:w="10" w:type="dxa"/>
          </w:tblCellMar>
          <w:tblLook w:val="00A0"/>
        </w:tblPrEx>
        <w:trPr>
          <w:trHeight w:val="701"/>
        </w:trPr>
        <w:tc>
          <w:tcPr>
            <w:tcW w:w="499" w:type="dxa"/>
            <w:tcBorders>
              <w:left w:val="single" w:sz="4" w:space="0" w:color="auto"/>
            </w:tcBorders>
            <w:shd w:val="clear" w:color="auto" w:fill="FFFFFF"/>
          </w:tcPr>
          <w:p w:rsidR="00AE2E87" w:rsidRPr="000F679E" w:rsidP="00383561">
            <w:pPr>
              <w:spacing w:after="0" w:line="240" w:lineRule="auto"/>
              <w:rPr>
                <w:rFonts w:ascii="Times New Roman" w:hAnsi="Times New Roman"/>
                <w:sz w:val="28"/>
                <w:szCs w:val="28"/>
              </w:rPr>
            </w:pPr>
          </w:p>
        </w:tc>
        <w:tc>
          <w:tcPr>
            <w:tcW w:w="456" w:type="dxa"/>
            <w:shd w:val="clear" w:color="auto" w:fill="FFFFFF"/>
          </w:tcPr>
          <w:p w:rsidR="00AE2E87" w:rsidRPr="000F679E" w:rsidP="00383561">
            <w:pPr>
              <w:pStyle w:val="241"/>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6255" w:type="dxa"/>
            <w:tcBorders>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Fonts w:ascii="Times New Roman" w:hAnsi="Times New Roman"/>
                <w:sz w:val="28"/>
                <w:szCs w:val="28"/>
              </w:rPr>
              <w:t>передбачуваний запил</w:t>
            </w:r>
            <w:r w:rsidRPr="000F679E" w:rsidR="00F43822">
              <w:rPr>
                <w:rFonts w:ascii="Times New Roman" w:hAnsi="Times New Roman"/>
                <w:sz w:val="28"/>
                <w:szCs w:val="28"/>
              </w:rPr>
              <w:t>ювач</w:t>
            </w:r>
            <w:r w:rsidRPr="00875064" w:rsidR="00A45036">
              <w:rPr>
                <w:rFonts w:ascii="Times New Roman" w:hAnsi="Times New Roman"/>
                <w:sz w:val="28"/>
                <w:szCs w:val="28"/>
              </w:rPr>
              <w:t>, є виключно тетраплої</w:t>
            </w:r>
            <w:r w:rsidRPr="000F679E">
              <w:rPr>
                <w:rFonts w:ascii="Times New Roman" w:hAnsi="Times New Roman"/>
                <w:sz w:val="28"/>
                <w:szCs w:val="28"/>
              </w:rPr>
              <w:t>дн</w:t>
            </w:r>
            <w:r w:rsidRPr="000F679E" w:rsidR="00F43822">
              <w:rPr>
                <w:rFonts w:ascii="Times New Roman" w:hAnsi="Times New Roman"/>
                <w:sz w:val="28"/>
                <w:szCs w:val="28"/>
              </w:rPr>
              <w:t>им</w:t>
            </w:r>
            <w:r w:rsidRPr="000F679E" w:rsidR="00A45036">
              <w:rPr>
                <w:rFonts w:ascii="Times New Roman" w:hAnsi="Times New Roman"/>
                <w:sz w:val="28"/>
                <w:szCs w:val="28"/>
              </w:rPr>
              <w:t>, з джерел пилку диплої</w:t>
            </w:r>
            <w:r w:rsidRPr="000F679E">
              <w:rPr>
                <w:rFonts w:ascii="Times New Roman" w:hAnsi="Times New Roman"/>
                <w:sz w:val="28"/>
                <w:szCs w:val="28"/>
              </w:rPr>
              <w:t>дн</w:t>
            </w:r>
            <w:r w:rsidRPr="000F679E" w:rsidR="00F43822">
              <w:rPr>
                <w:rFonts w:ascii="Times New Roman" w:hAnsi="Times New Roman"/>
                <w:sz w:val="28"/>
                <w:szCs w:val="28"/>
              </w:rPr>
              <w:t>ого</w:t>
            </w:r>
            <w:r w:rsidRPr="000F679E">
              <w:rPr>
                <w:rFonts w:ascii="Times New Roman" w:hAnsi="Times New Roman"/>
                <w:sz w:val="28"/>
                <w:szCs w:val="28"/>
              </w:rPr>
              <w:t xml:space="preserve"> цукров</w:t>
            </w:r>
            <w:r w:rsidRPr="000F679E" w:rsidR="00F43822">
              <w:rPr>
                <w:rFonts w:ascii="Times New Roman" w:hAnsi="Times New Roman"/>
                <w:sz w:val="28"/>
                <w:szCs w:val="28"/>
              </w:rPr>
              <w:t>ого</w:t>
            </w:r>
            <w:r w:rsidRPr="000F679E">
              <w:rPr>
                <w:rFonts w:ascii="Times New Roman" w:hAnsi="Times New Roman"/>
                <w:sz w:val="28"/>
                <w:szCs w:val="28"/>
              </w:rPr>
              <w:t xml:space="preserve"> буряк</w:t>
            </w:r>
            <w:r w:rsidRPr="000F679E" w:rsidR="00A45036">
              <w:rPr>
                <w:rFonts w:ascii="Times New Roman" w:hAnsi="Times New Roman"/>
                <w:sz w:val="28"/>
                <w:szCs w:val="28"/>
              </w:rPr>
              <w:t>а</w:t>
            </w:r>
          </w:p>
        </w:tc>
        <w:tc>
          <w:tcPr>
            <w:tcW w:w="2160" w:type="dxa"/>
            <w:tcBorders>
              <w:left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600 m"/>
              </w:smartTagPr>
              <w:r w:rsidRPr="000F679E">
                <w:rPr>
                  <w:rStyle w:val="60"/>
                  <w:rFonts w:ascii="Times New Roman" w:hAnsi="Times New Roman"/>
                  <w:sz w:val="28"/>
                  <w:szCs w:val="28"/>
                </w:rPr>
                <w:t>600 m</w:t>
              </w:r>
            </w:smartTag>
          </w:p>
        </w:tc>
      </w:tr>
      <w:tr>
        <w:tblPrEx>
          <w:tblW w:w="0" w:type="auto"/>
          <w:tblLayout w:type="fixed"/>
          <w:tblCellMar>
            <w:left w:w="10" w:type="dxa"/>
            <w:right w:w="10" w:type="dxa"/>
          </w:tblCellMar>
          <w:tblLook w:val="00A0"/>
        </w:tblPrEx>
        <w:trPr>
          <w:trHeight w:val="509"/>
        </w:trPr>
        <w:tc>
          <w:tcPr>
            <w:tcW w:w="499" w:type="dxa"/>
            <w:tcBorders>
              <w:left w:val="single" w:sz="4" w:space="0" w:color="auto"/>
            </w:tcBorders>
            <w:shd w:val="clear" w:color="auto" w:fill="FFFFFF"/>
          </w:tcPr>
          <w:p w:rsidR="00AE2E87" w:rsidRPr="000F679E" w:rsidP="00383561">
            <w:pPr>
              <w:spacing w:after="0" w:line="240" w:lineRule="auto"/>
              <w:rPr>
                <w:rFonts w:ascii="Times New Roman" w:hAnsi="Times New Roman"/>
                <w:sz w:val="28"/>
                <w:szCs w:val="28"/>
              </w:rPr>
            </w:pPr>
          </w:p>
        </w:tc>
        <w:tc>
          <w:tcPr>
            <w:tcW w:w="456" w:type="dxa"/>
            <w:shd w:val="clear" w:color="auto" w:fill="FFFFFF"/>
          </w:tcPr>
          <w:p w:rsidR="00AE2E87" w:rsidRPr="000F679E" w:rsidP="00383561">
            <w:pPr>
              <w:pStyle w:val="241"/>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6255" w:type="dxa"/>
            <w:tcBorders>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Fonts w:ascii="Times New Roman" w:hAnsi="Times New Roman"/>
                <w:sz w:val="28"/>
                <w:szCs w:val="28"/>
              </w:rPr>
              <w:t>з джерел пилку цукрового буряк</w:t>
            </w:r>
            <w:r w:rsidRPr="000F679E" w:rsidR="00A45036">
              <w:rPr>
                <w:rFonts w:ascii="Times New Roman" w:hAnsi="Times New Roman"/>
                <w:sz w:val="28"/>
                <w:szCs w:val="28"/>
              </w:rPr>
              <w:t>а</w:t>
            </w:r>
            <w:r w:rsidRPr="00875064">
              <w:rPr>
                <w:rFonts w:ascii="Times New Roman" w:hAnsi="Times New Roman"/>
                <w:sz w:val="28"/>
                <w:szCs w:val="28"/>
              </w:rPr>
              <w:t>, плоїдність якої невідома</w:t>
            </w:r>
          </w:p>
        </w:tc>
        <w:tc>
          <w:tcPr>
            <w:tcW w:w="2160" w:type="dxa"/>
            <w:tcBorders>
              <w:left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600 m"/>
              </w:smartTagPr>
              <w:r w:rsidRPr="000F679E">
                <w:rPr>
                  <w:rStyle w:val="60"/>
                  <w:rFonts w:ascii="Times New Roman" w:hAnsi="Times New Roman"/>
                  <w:sz w:val="28"/>
                  <w:szCs w:val="28"/>
                </w:rPr>
                <w:t>600 m</w:t>
              </w:r>
            </w:smartTag>
          </w:p>
        </w:tc>
      </w:tr>
      <w:tr>
        <w:tblPrEx>
          <w:tblW w:w="0" w:type="auto"/>
          <w:tblLayout w:type="fixed"/>
          <w:tblCellMar>
            <w:left w:w="10" w:type="dxa"/>
            <w:right w:w="10" w:type="dxa"/>
          </w:tblCellMar>
          <w:tblLook w:val="00A0"/>
        </w:tblPrEx>
        <w:trPr>
          <w:trHeight w:val="739"/>
        </w:trPr>
        <w:tc>
          <w:tcPr>
            <w:tcW w:w="499" w:type="dxa"/>
            <w:tcBorders>
              <w:left w:val="single" w:sz="4" w:space="0" w:color="auto"/>
            </w:tcBorders>
            <w:shd w:val="clear" w:color="auto" w:fill="FFFFFF"/>
          </w:tcPr>
          <w:p w:rsidR="00AE2E87" w:rsidRPr="000F679E" w:rsidP="00383561">
            <w:pPr>
              <w:spacing w:after="0" w:line="240" w:lineRule="auto"/>
              <w:rPr>
                <w:rFonts w:ascii="Times New Roman" w:hAnsi="Times New Roman"/>
                <w:sz w:val="28"/>
                <w:szCs w:val="28"/>
              </w:rPr>
            </w:pPr>
          </w:p>
        </w:tc>
        <w:tc>
          <w:tcPr>
            <w:tcW w:w="456" w:type="dxa"/>
            <w:shd w:val="clear" w:color="auto" w:fill="FFFFFF"/>
          </w:tcPr>
          <w:p w:rsidR="00AE2E87" w:rsidRPr="000F679E" w:rsidP="00383561">
            <w:pPr>
              <w:pStyle w:val="241"/>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6255" w:type="dxa"/>
            <w:tcBorders>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Fonts w:ascii="Times New Roman" w:hAnsi="Times New Roman"/>
                <w:sz w:val="28"/>
                <w:szCs w:val="28"/>
              </w:rPr>
              <w:t>передбачуваний запил</w:t>
            </w:r>
            <w:r w:rsidRPr="000F679E" w:rsidR="00F43822">
              <w:rPr>
                <w:rFonts w:ascii="Times New Roman" w:hAnsi="Times New Roman"/>
                <w:sz w:val="28"/>
                <w:szCs w:val="28"/>
              </w:rPr>
              <w:t>ювач</w:t>
            </w:r>
            <w:r w:rsidRPr="00875064">
              <w:rPr>
                <w:rFonts w:ascii="Times New Roman" w:hAnsi="Times New Roman"/>
                <w:sz w:val="28"/>
                <w:szCs w:val="28"/>
              </w:rPr>
              <w:t xml:space="preserve"> або один з запилювачів, що є д</w:t>
            </w:r>
            <w:r w:rsidRPr="000F679E" w:rsidR="00F43822">
              <w:rPr>
                <w:rFonts w:ascii="Times New Roman" w:hAnsi="Times New Roman"/>
                <w:sz w:val="28"/>
                <w:szCs w:val="28"/>
              </w:rPr>
              <w:t>иплоїдним, з джерел пилку диплої</w:t>
            </w:r>
            <w:r w:rsidRPr="000F679E">
              <w:rPr>
                <w:rFonts w:ascii="Times New Roman" w:hAnsi="Times New Roman"/>
                <w:sz w:val="28"/>
                <w:szCs w:val="28"/>
              </w:rPr>
              <w:t>дн</w:t>
            </w:r>
            <w:r w:rsidRPr="000F679E" w:rsidR="00F43822">
              <w:rPr>
                <w:rFonts w:ascii="Times New Roman" w:hAnsi="Times New Roman"/>
                <w:sz w:val="28"/>
                <w:szCs w:val="28"/>
              </w:rPr>
              <w:t>ого</w:t>
            </w:r>
            <w:r w:rsidRPr="000F679E">
              <w:rPr>
                <w:rFonts w:ascii="Times New Roman" w:hAnsi="Times New Roman"/>
                <w:sz w:val="28"/>
                <w:szCs w:val="28"/>
              </w:rPr>
              <w:t xml:space="preserve"> цукров</w:t>
            </w:r>
            <w:r w:rsidRPr="000F679E" w:rsidR="00F43822">
              <w:rPr>
                <w:rFonts w:ascii="Times New Roman" w:hAnsi="Times New Roman"/>
                <w:sz w:val="28"/>
                <w:szCs w:val="28"/>
              </w:rPr>
              <w:t>ого</w:t>
            </w:r>
            <w:r w:rsidRPr="000F679E">
              <w:rPr>
                <w:rFonts w:ascii="Times New Roman" w:hAnsi="Times New Roman"/>
                <w:sz w:val="28"/>
                <w:szCs w:val="28"/>
              </w:rPr>
              <w:t xml:space="preserve"> буряк</w:t>
            </w:r>
            <w:r w:rsidRPr="000F679E" w:rsidR="00A45036">
              <w:rPr>
                <w:rFonts w:ascii="Times New Roman" w:hAnsi="Times New Roman"/>
                <w:sz w:val="28"/>
                <w:szCs w:val="28"/>
              </w:rPr>
              <w:t>а</w:t>
            </w:r>
          </w:p>
        </w:tc>
        <w:tc>
          <w:tcPr>
            <w:tcW w:w="2160" w:type="dxa"/>
            <w:tcBorders>
              <w:left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300 m"/>
              </w:smartTagPr>
              <w:r w:rsidRPr="000F679E">
                <w:rPr>
                  <w:rStyle w:val="60"/>
                  <w:rFonts w:ascii="Times New Roman" w:hAnsi="Times New Roman"/>
                  <w:sz w:val="28"/>
                  <w:szCs w:val="28"/>
                </w:rPr>
                <w:t>300 m</w:t>
              </w:r>
            </w:smartTag>
          </w:p>
        </w:tc>
      </w:tr>
      <w:tr>
        <w:tblPrEx>
          <w:tblW w:w="0" w:type="auto"/>
          <w:tblLayout w:type="fixed"/>
          <w:tblCellMar>
            <w:left w:w="10" w:type="dxa"/>
            <w:right w:w="10" w:type="dxa"/>
          </w:tblCellMar>
          <w:tblLook w:val="00A0"/>
        </w:tblPrEx>
        <w:trPr>
          <w:trHeight w:val="701"/>
        </w:trPr>
        <w:tc>
          <w:tcPr>
            <w:tcW w:w="499" w:type="dxa"/>
            <w:tcBorders>
              <w:left w:val="single" w:sz="4" w:space="0" w:color="auto"/>
            </w:tcBorders>
            <w:shd w:val="clear" w:color="auto" w:fill="FFFFFF"/>
          </w:tcPr>
          <w:p w:rsidR="00AE2E87" w:rsidRPr="000F679E" w:rsidP="00383561">
            <w:pPr>
              <w:spacing w:after="0" w:line="240" w:lineRule="auto"/>
              <w:rPr>
                <w:rFonts w:ascii="Times New Roman" w:hAnsi="Times New Roman"/>
                <w:sz w:val="28"/>
                <w:szCs w:val="28"/>
              </w:rPr>
            </w:pPr>
          </w:p>
        </w:tc>
        <w:tc>
          <w:tcPr>
            <w:tcW w:w="456" w:type="dxa"/>
            <w:shd w:val="clear" w:color="auto" w:fill="FFFFFF"/>
          </w:tcPr>
          <w:p w:rsidR="00AE2E87" w:rsidRPr="000F679E" w:rsidP="00383561">
            <w:pPr>
              <w:pStyle w:val="241"/>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6255" w:type="dxa"/>
            <w:tcBorders>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Fonts w:ascii="Times New Roman" w:hAnsi="Times New Roman"/>
                <w:sz w:val="28"/>
                <w:szCs w:val="28"/>
              </w:rPr>
              <w:t>передбачуваний запил</w:t>
            </w:r>
            <w:r w:rsidRPr="000F679E" w:rsidR="00F43822">
              <w:rPr>
                <w:rFonts w:ascii="Times New Roman" w:hAnsi="Times New Roman"/>
                <w:sz w:val="28"/>
                <w:szCs w:val="28"/>
              </w:rPr>
              <w:t>ювач, є виключно тетраплої</w:t>
            </w:r>
            <w:r w:rsidRPr="00875064">
              <w:rPr>
                <w:rFonts w:ascii="Times New Roman" w:hAnsi="Times New Roman"/>
                <w:sz w:val="28"/>
                <w:szCs w:val="28"/>
              </w:rPr>
              <w:t>дн</w:t>
            </w:r>
            <w:r w:rsidRPr="000F679E" w:rsidR="00F43822">
              <w:rPr>
                <w:rFonts w:ascii="Times New Roman" w:hAnsi="Times New Roman"/>
                <w:sz w:val="28"/>
                <w:szCs w:val="28"/>
              </w:rPr>
              <w:t>им</w:t>
            </w:r>
            <w:r w:rsidRPr="000F679E" w:rsidR="00A45036">
              <w:rPr>
                <w:rFonts w:ascii="Times New Roman" w:hAnsi="Times New Roman"/>
                <w:sz w:val="28"/>
                <w:szCs w:val="28"/>
              </w:rPr>
              <w:t>, з джерел пилку тетраплої</w:t>
            </w:r>
            <w:r w:rsidRPr="000F679E">
              <w:rPr>
                <w:rFonts w:ascii="Times New Roman" w:hAnsi="Times New Roman"/>
                <w:sz w:val="28"/>
                <w:szCs w:val="28"/>
              </w:rPr>
              <w:t>дно</w:t>
            </w:r>
            <w:r w:rsidRPr="000F679E" w:rsidR="00F43822">
              <w:rPr>
                <w:rFonts w:ascii="Times New Roman" w:hAnsi="Times New Roman"/>
                <w:sz w:val="28"/>
                <w:szCs w:val="28"/>
              </w:rPr>
              <w:t xml:space="preserve">го </w:t>
            </w:r>
            <w:r w:rsidRPr="000F679E">
              <w:rPr>
                <w:rFonts w:ascii="Times New Roman" w:hAnsi="Times New Roman"/>
                <w:sz w:val="28"/>
                <w:szCs w:val="28"/>
              </w:rPr>
              <w:t>цукров</w:t>
            </w:r>
            <w:r w:rsidRPr="000F679E" w:rsidR="00F43822">
              <w:rPr>
                <w:rFonts w:ascii="Times New Roman" w:hAnsi="Times New Roman"/>
                <w:sz w:val="28"/>
                <w:szCs w:val="28"/>
              </w:rPr>
              <w:t>ого</w:t>
            </w:r>
            <w:r w:rsidRPr="000F679E">
              <w:rPr>
                <w:rFonts w:ascii="Times New Roman" w:hAnsi="Times New Roman"/>
                <w:sz w:val="28"/>
                <w:szCs w:val="28"/>
              </w:rPr>
              <w:t xml:space="preserve"> буряк</w:t>
            </w:r>
            <w:r w:rsidRPr="000F679E" w:rsidR="00025540">
              <w:rPr>
                <w:rFonts w:ascii="Times New Roman" w:hAnsi="Times New Roman"/>
                <w:sz w:val="28"/>
                <w:szCs w:val="28"/>
              </w:rPr>
              <w:t>а</w:t>
            </w:r>
          </w:p>
        </w:tc>
        <w:tc>
          <w:tcPr>
            <w:tcW w:w="2160" w:type="dxa"/>
            <w:tcBorders>
              <w:left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300 m"/>
              </w:smartTagPr>
              <w:r w:rsidRPr="000F679E">
                <w:rPr>
                  <w:rStyle w:val="60"/>
                  <w:rFonts w:ascii="Times New Roman" w:hAnsi="Times New Roman"/>
                  <w:sz w:val="28"/>
                  <w:szCs w:val="28"/>
                </w:rPr>
                <w:t>300 m</w:t>
              </w:r>
            </w:smartTag>
          </w:p>
        </w:tc>
      </w:tr>
      <w:tr>
        <w:tblPrEx>
          <w:tblW w:w="0" w:type="auto"/>
          <w:tblLayout w:type="fixed"/>
          <w:tblCellMar>
            <w:left w:w="10" w:type="dxa"/>
            <w:right w:w="10" w:type="dxa"/>
          </w:tblCellMar>
          <w:tblLook w:val="00A0"/>
        </w:tblPrEx>
        <w:trPr>
          <w:trHeight w:val="499"/>
        </w:trPr>
        <w:tc>
          <w:tcPr>
            <w:tcW w:w="499" w:type="dxa"/>
            <w:tcBorders>
              <w:left w:val="single" w:sz="4" w:space="0" w:color="auto"/>
              <w:bottom w:val="single" w:sz="4" w:space="0" w:color="auto"/>
            </w:tcBorders>
            <w:shd w:val="clear" w:color="auto" w:fill="FFFFFF"/>
          </w:tcPr>
          <w:p w:rsidR="00AE2E87" w:rsidRPr="000F679E" w:rsidP="00383561">
            <w:pPr>
              <w:spacing w:after="0" w:line="240" w:lineRule="auto"/>
              <w:rPr>
                <w:rFonts w:ascii="Times New Roman" w:hAnsi="Times New Roman"/>
                <w:sz w:val="28"/>
                <w:szCs w:val="28"/>
              </w:rPr>
            </w:pPr>
          </w:p>
        </w:tc>
        <w:tc>
          <w:tcPr>
            <w:tcW w:w="456" w:type="dxa"/>
            <w:tcBorders>
              <w:bottom w:val="single" w:sz="4" w:space="0" w:color="auto"/>
            </w:tcBorders>
            <w:shd w:val="clear" w:color="auto" w:fill="FFFFFF"/>
          </w:tcPr>
          <w:p w:rsidR="00AE2E87" w:rsidRPr="000F679E" w:rsidP="00383561">
            <w:pPr>
              <w:pStyle w:val="241"/>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6255" w:type="dxa"/>
            <w:tcBorders>
              <w:bottom w:val="single" w:sz="4" w:space="0" w:color="auto"/>
              <w:right w:val="single" w:sz="4" w:space="0" w:color="auto"/>
            </w:tcBorders>
            <w:shd w:val="clear" w:color="auto" w:fill="FFFFFF"/>
          </w:tcPr>
          <w:p w:rsidR="00AE2E87" w:rsidRPr="00875064" w:rsidP="00383561">
            <w:pPr>
              <w:spacing w:after="0" w:line="240" w:lineRule="auto"/>
              <w:rPr>
                <w:rFonts w:ascii="Times New Roman" w:hAnsi="Times New Roman"/>
                <w:sz w:val="28"/>
                <w:szCs w:val="28"/>
              </w:rPr>
            </w:pPr>
            <w:r w:rsidRPr="000F679E">
              <w:rPr>
                <w:rFonts w:ascii="Times New Roman" w:hAnsi="Times New Roman"/>
                <w:sz w:val="28"/>
                <w:szCs w:val="28"/>
              </w:rPr>
              <w:t>між двома полями з насіннєвими посівами, де чоловіча стерильність не використовується</w:t>
            </w:r>
          </w:p>
        </w:tc>
        <w:tc>
          <w:tcPr>
            <w:tcW w:w="2160" w:type="dxa"/>
            <w:tcBorders>
              <w:left w:val="single" w:sz="4" w:space="0" w:color="auto"/>
              <w:bottom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300 m"/>
              </w:smartTagPr>
              <w:r w:rsidRPr="000F679E">
                <w:rPr>
                  <w:rStyle w:val="60"/>
                  <w:rFonts w:ascii="Times New Roman" w:hAnsi="Times New Roman"/>
                  <w:sz w:val="28"/>
                  <w:szCs w:val="28"/>
                </w:rPr>
                <w:t>300 m</w:t>
              </w:r>
            </w:smartTag>
          </w:p>
        </w:tc>
      </w:tr>
      <w:tr>
        <w:tblPrEx>
          <w:tblW w:w="0" w:type="auto"/>
          <w:tblLayout w:type="fixed"/>
          <w:tblCellMar>
            <w:left w:w="10" w:type="dxa"/>
            <w:right w:w="10" w:type="dxa"/>
          </w:tblCellMar>
          <w:tblLook w:val="00A0"/>
        </w:tblPrEx>
        <w:trPr>
          <w:trHeight w:val="499"/>
        </w:trPr>
        <w:tc>
          <w:tcPr>
            <w:tcW w:w="499" w:type="dxa"/>
            <w:tcBorders>
              <w:top w:val="single" w:sz="4" w:space="0" w:color="auto"/>
              <w:left w:val="single" w:sz="4" w:space="0" w:color="auto"/>
              <w:bottom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Style w:val="60"/>
                <w:rFonts w:ascii="Times New Roman" w:hAnsi="Times New Roman"/>
                <w:sz w:val="28"/>
                <w:szCs w:val="28"/>
              </w:rPr>
              <w:t>iv)</w:t>
            </w:r>
          </w:p>
        </w:tc>
        <w:tc>
          <w:tcPr>
            <w:tcW w:w="6711" w:type="dxa"/>
            <w:gridSpan w:val="2"/>
            <w:tcBorders>
              <w:top w:val="single" w:sz="4" w:space="0" w:color="auto"/>
              <w:bottom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875064">
              <w:rPr>
                <w:rFonts w:ascii="Times New Roman" w:hAnsi="Times New Roman"/>
                <w:sz w:val="28"/>
                <w:szCs w:val="28"/>
              </w:rPr>
              <w:t>Всі посіви для вирощування сертифікованого насіння кормов</w:t>
            </w:r>
            <w:r w:rsidRPr="000F679E" w:rsidR="00A45036">
              <w:rPr>
                <w:rFonts w:ascii="Times New Roman" w:hAnsi="Times New Roman"/>
                <w:sz w:val="28"/>
                <w:szCs w:val="28"/>
              </w:rPr>
              <w:t>ого</w:t>
            </w:r>
            <w:r w:rsidRPr="000F679E">
              <w:rPr>
                <w:rFonts w:ascii="Times New Roman" w:hAnsi="Times New Roman"/>
                <w:sz w:val="28"/>
                <w:szCs w:val="28"/>
              </w:rPr>
              <w:t xml:space="preserve"> буряк</w:t>
            </w:r>
            <w:r w:rsidRPr="000F679E" w:rsidR="00A45036">
              <w:rPr>
                <w:rFonts w:ascii="Times New Roman" w:hAnsi="Times New Roman"/>
                <w:sz w:val="28"/>
                <w:szCs w:val="28"/>
              </w:rPr>
              <w:t>а</w:t>
            </w:r>
            <w:r w:rsidRPr="000F679E">
              <w:rPr>
                <w:rFonts w:ascii="Times New Roman" w:hAnsi="Times New Roman"/>
                <w:sz w:val="28"/>
                <w:szCs w:val="28"/>
              </w:rPr>
              <w:t>:</w:t>
            </w:r>
          </w:p>
        </w:tc>
        <w:tc>
          <w:tcPr>
            <w:tcW w:w="2160" w:type="dxa"/>
            <w:tcBorders>
              <w:top w:val="single" w:sz="4" w:space="0" w:color="auto"/>
              <w:bottom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p>
        </w:tc>
      </w:tr>
      <w:tr>
        <w:tblPrEx>
          <w:tblW w:w="0" w:type="auto"/>
          <w:tblLayout w:type="fixed"/>
          <w:tblCellMar>
            <w:left w:w="10" w:type="dxa"/>
            <w:right w:w="10" w:type="dxa"/>
          </w:tblCellMar>
          <w:tblLook w:val="00A0"/>
        </w:tblPrEx>
        <w:trPr>
          <w:trHeight w:val="518"/>
        </w:trPr>
        <w:tc>
          <w:tcPr>
            <w:tcW w:w="499" w:type="dxa"/>
            <w:tcBorders>
              <w:top w:val="single" w:sz="4" w:space="0" w:color="auto"/>
              <w:left w:val="single" w:sz="4" w:space="0" w:color="auto"/>
            </w:tcBorders>
            <w:shd w:val="clear" w:color="auto" w:fill="FFFFFF"/>
          </w:tcPr>
          <w:p w:rsidR="00AE2E87" w:rsidRPr="000F679E" w:rsidP="00383561">
            <w:pPr>
              <w:spacing w:after="0" w:line="240" w:lineRule="auto"/>
              <w:rPr>
                <w:rFonts w:ascii="Times New Roman" w:hAnsi="Times New Roman"/>
                <w:sz w:val="28"/>
                <w:szCs w:val="28"/>
              </w:rPr>
            </w:pPr>
          </w:p>
        </w:tc>
        <w:tc>
          <w:tcPr>
            <w:tcW w:w="456" w:type="dxa"/>
            <w:tcBorders>
              <w:top w:val="single" w:sz="4" w:space="0" w:color="auto"/>
            </w:tcBorders>
            <w:shd w:val="clear" w:color="auto" w:fill="FFFFFF"/>
          </w:tcPr>
          <w:p w:rsidR="00AE2E87" w:rsidRPr="000F679E" w:rsidP="00383561">
            <w:pPr>
              <w:pStyle w:val="241"/>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6255" w:type="dxa"/>
            <w:tcBorders>
              <w:top w:val="single" w:sz="4" w:space="0" w:color="auto"/>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Fonts w:ascii="Times New Roman" w:hAnsi="Times New Roman"/>
                <w:sz w:val="28"/>
                <w:szCs w:val="28"/>
              </w:rPr>
              <w:t xml:space="preserve">щодо будь-якого джерела запилення типу </w:t>
            </w:r>
            <w:r w:rsidRPr="000F679E">
              <w:rPr>
                <w:rFonts w:ascii="Times New Roman" w:hAnsi="Times New Roman"/>
                <w:i/>
                <w:sz w:val="28"/>
                <w:szCs w:val="28"/>
              </w:rPr>
              <w:t>Beta</w:t>
            </w:r>
            <w:r w:rsidRPr="00875064">
              <w:rPr>
                <w:rFonts w:ascii="Times New Roman" w:hAnsi="Times New Roman"/>
                <w:sz w:val="28"/>
                <w:szCs w:val="28"/>
              </w:rPr>
              <w:t>, які не включені нижче</w:t>
            </w:r>
          </w:p>
        </w:tc>
        <w:tc>
          <w:tcPr>
            <w:tcW w:w="2160" w:type="dxa"/>
            <w:tcBorders>
              <w:top w:val="single" w:sz="4" w:space="0" w:color="auto"/>
              <w:left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1 000 m"/>
              </w:smartTagPr>
              <w:r w:rsidRPr="000F679E">
                <w:rPr>
                  <w:rStyle w:val="60"/>
                  <w:rFonts w:ascii="Times New Roman" w:hAnsi="Times New Roman"/>
                  <w:sz w:val="28"/>
                  <w:szCs w:val="28"/>
                </w:rPr>
                <w:t>1 000 m</w:t>
              </w:r>
            </w:smartTag>
          </w:p>
        </w:tc>
      </w:tr>
      <w:tr>
        <w:tblPrEx>
          <w:tblW w:w="0" w:type="auto"/>
          <w:tblLayout w:type="fixed"/>
          <w:tblCellMar>
            <w:left w:w="10" w:type="dxa"/>
            <w:right w:w="10" w:type="dxa"/>
          </w:tblCellMar>
          <w:tblLook w:val="00A0"/>
        </w:tblPrEx>
        <w:trPr>
          <w:trHeight w:val="734"/>
        </w:trPr>
        <w:tc>
          <w:tcPr>
            <w:tcW w:w="499" w:type="dxa"/>
            <w:tcBorders>
              <w:left w:val="single" w:sz="4" w:space="0" w:color="auto"/>
              <w:bottom w:val="single" w:sz="4" w:space="0" w:color="auto"/>
            </w:tcBorders>
            <w:shd w:val="clear" w:color="auto" w:fill="FFFFFF"/>
          </w:tcPr>
          <w:p w:rsidR="00AE2E87" w:rsidRPr="000F679E" w:rsidP="00383561">
            <w:pPr>
              <w:spacing w:after="0" w:line="240" w:lineRule="auto"/>
              <w:rPr>
                <w:rFonts w:ascii="Times New Roman" w:hAnsi="Times New Roman"/>
                <w:sz w:val="28"/>
                <w:szCs w:val="28"/>
              </w:rPr>
            </w:pPr>
          </w:p>
        </w:tc>
        <w:tc>
          <w:tcPr>
            <w:tcW w:w="456" w:type="dxa"/>
            <w:tcBorders>
              <w:bottom w:val="single" w:sz="4" w:space="0" w:color="auto"/>
            </w:tcBorders>
            <w:shd w:val="clear" w:color="auto" w:fill="FFFFFF"/>
          </w:tcPr>
          <w:p w:rsidR="00AE2E87" w:rsidRPr="000F679E" w:rsidP="00383561">
            <w:pPr>
              <w:pStyle w:val="241"/>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6255" w:type="dxa"/>
            <w:tcBorders>
              <w:bottom w:val="single" w:sz="4" w:space="0" w:color="auto"/>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Fonts w:ascii="Times New Roman" w:hAnsi="Times New Roman"/>
                <w:sz w:val="28"/>
                <w:szCs w:val="28"/>
              </w:rPr>
              <w:t>передбачуваний запил</w:t>
            </w:r>
            <w:r w:rsidRPr="000F679E" w:rsidR="00F43822">
              <w:rPr>
                <w:rFonts w:ascii="Times New Roman" w:hAnsi="Times New Roman"/>
                <w:sz w:val="28"/>
                <w:szCs w:val="28"/>
              </w:rPr>
              <w:t>ювач</w:t>
            </w:r>
            <w:r w:rsidRPr="00875064">
              <w:rPr>
                <w:rFonts w:ascii="Times New Roman" w:hAnsi="Times New Roman"/>
                <w:sz w:val="28"/>
                <w:szCs w:val="28"/>
              </w:rPr>
              <w:t xml:space="preserve"> або один з запилювачів, що є дипл</w:t>
            </w:r>
            <w:r w:rsidRPr="000F679E" w:rsidR="00A45036">
              <w:rPr>
                <w:rFonts w:ascii="Times New Roman" w:hAnsi="Times New Roman"/>
                <w:sz w:val="28"/>
                <w:szCs w:val="28"/>
              </w:rPr>
              <w:t>оїдним, з джерел пилку тетраплої</w:t>
            </w:r>
            <w:r w:rsidRPr="000F679E">
              <w:rPr>
                <w:rFonts w:ascii="Times New Roman" w:hAnsi="Times New Roman"/>
                <w:sz w:val="28"/>
                <w:szCs w:val="28"/>
              </w:rPr>
              <w:t>дно</w:t>
            </w:r>
            <w:r w:rsidRPr="000F679E" w:rsidR="00F43822">
              <w:rPr>
                <w:rFonts w:ascii="Times New Roman" w:hAnsi="Times New Roman"/>
                <w:sz w:val="28"/>
                <w:szCs w:val="28"/>
              </w:rPr>
              <w:t>го</w:t>
            </w:r>
            <w:r w:rsidRPr="000F679E">
              <w:rPr>
                <w:rFonts w:ascii="Times New Roman" w:hAnsi="Times New Roman"/>
                <w:sz w:val="28"/>
                <w:szCs w:val="28"/>
              </w:rPr>
              <w:t xml:space="preserve"> кормов</w:t>
            </w:r>
            <w:r w:rsidRPr="000F679E" w:rsidR="00F43822">
              <w:rPr>
                <w:rFonts w:ascii="Times New Roman" w:hAnsi="Times New Roman"/>
                <w:sz w:val="28"/>
                <w:szCs w:val="28"/>
              </w:rPr>
              <w:t>ого</w:t>
            </w:r>
            <w:r w:rsidRPr="000F679E">
              <w:rPr>
                <w:rFonts w:ascii="Times New Roman" w:hAnsi="Times New Roman"/>
                <w:sz w:val="28"/>
                <w:szCs w:val="28"/>
              </w:rPr>
              <w:t xml:space="preserve"> буряк</w:t>
            </w:r>
            <w:r w:rsidRPr="000F679E" w:rsidR="00A45036">
              <w:rPr>
                <w:rFonts w:ascii="Times New Roman" w:hAnsi="Times New Roman"/>
                <w:sz w:val="28"/>
                <w:szCs w:val="28"/>
              </w:rPr>
              <w:t>а</w:t>
            </w:r>
          </w:p>
        </w:tc>
        <w:tc>
          <w:tcPr>
            <w:tcW w:w="2160" w:type="dxa"/>
            <w:tcBorders>
              <w:left w:val="single" w:sz="4" w:space="0" w:color="auto"/>
              <w:bottom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600 m"/>
              </w:smartTagPr>
              <w:r w:rsidRPr="000F679E">
                <w:rPr>
                  <w:rStyle w:val="60"/>
                  <w:rFonts w:ascii="Times New Roman" w:hAnsi="Times New Roman"/>
                  <w:sz w:val="28"/>
                  <w:szCs w:val="28"/>
                </w:rPr>
                <w:t>600 m</w:t>
              </w:r>
            </w:smartTag>
          </w:p>
        </w:tc>
      </w:tr>
      <w:tr>
        <w:tblPrEx>
          <w:tblW w:w="0" w:type="auto"/>
          <w:tblLayout w:type="fixed"/>
          <w:tblCellMar>
            <w:left w:w="10" w:type="dxa"/>
            <w:right w:w="10" w:type="dxa"/>
          </w:tblCellMar>
          <w:tblLook w:val="00A0"/>
        </w:tblPrEx>
        <w:trPr>
          <w:trHeight w:val="706"/>
        </w:trPr>
        <w:tc>
          <w:tcPr>
            <w:tcW w:w="499" w:type="dxa"/>
            <w:tcBorders>
              <w:top w:val="single" w:sz="4" w:space="0" w:color="auto"/>
              <w:left w:val="single" w:sz="4" w:space="0" w:color="auto"/>
            </w:tcBorders>
            <w:shd w:val="clear" w:color="auto" w:fill="FFFFFF"/>
          </w:tcPr>
          <w:p w:rsidR="00AE2E87" w:rsidRPr="000F679E" w:rsidP="00383561">
            <w:pPr>
              <w:spacing w:after="0" w:line="240" w:lineRule="auto"/>
              <w:rPr>
                <w:rFonts w:ascii="Times New Roman" w:hAnsi="Times New Roman"/>
                <w:sz w:val="28"/>
                <w:szCs w:val="28"/>
              </w:rPr>
            </w:pPr>
          </w:p>
        </w:tc>
        <w:tc>
          <w:tcPr>
            <w:tcW w:w="456" w:type="dxa"/>
            <w:tcBorders>
              <w:top w:val="single" w:sz="4" w:space="0" w:color="auto"/>
            </w:tcBorders>
            <w:shd w:val="clear" w:color="auto" w:fill="FFFFFF"/>
          </w:tcPr>
          <w:p w:rsidR="00AE2E87" w:rsidRPr="000F679E" w:rsidP="00383561">
            <w:pPr>
              <w:pStyle w:val="241"/>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6255" w:type="dxa"/>
            <w:tcBorders>
              <w:top w:val="single" w:sz="4" w:space="0" w:color="auto"/>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Fonts w:ascii="Times New Roman" w:hAnsi="Times New Roman"/>
                <w:sz w:val="28"/>
                <w:szCs w:val="28"/>
              </w:rPr>
              <w:t>передбачуваний запил</w:t>
            </w:r>
            <w:r w:rsidRPr="00875064" w:rsidR="002932BC">
              <w:rPr>
                <w:rFonts w:ascii="Times New Roman" w:hAnsi="Times New Roman"/>
                <w:sz w:val="28"/>
                <w:szCs w:val="28"/>
              </w:rPr>
              <w:t>ювач</w:t>
            </w:r>
            <w:r w:rsidRPr="000F679E" w:rsidR="00A45036">
              <w:rPr>
                <w:rFonts w:ascii="Times New Roman" w:hAnsi="Times New Roman"/>
                <w:sz w:val="28"/>
                <w:szCs w:val="28"/>
              </w:rPr>
              <w:t>, є виключно тетраплої</w:t>
            </w:r>
            <w:r w:rsidRPr="000F679E">
              <w:rPr>
                <w:rFonts w:ascii="Times New Roman" w:hAnsi="Times New Roman"/>
                <w:sz w:val="28"/>
                <w:szCs w:val="28"/>
              </w:rPr>
              <w:t>дн</w:t>
            </w:r>
            <w:r w:rsidRPr="000F679E" w:rsidR="002932BC">
              <w:rPr>
                <w:rFonts w:ascii="Times New Roman" w:hAnsi="Times New Roman"/>
                <w:sz w:val="28"/>
                <w:szCs w:val="28"/>
              </w:rPr>
              <w:t>им</w:t>
            </w:r>
            <w:r w:rsidRPr="000F679E" w:rsidR="00A45036">
              <w:rPr>
                <w:rFonts w:ascii="Times New Roman" w:hAnsi="Times New Roman"/>
                <w:sz w:val="28"/>
                <w:szCs w:val="28"/>
              </w:rPr>
              <w:t>, з джерел пилку диплої</w:t>
            </w:r>
            <w:r w:rsidRPr="000F679E">
              <w:rPr>
                <w:rFonts w:ascii="Times New Roman" w:hAnsi="Times New Roman"/>
                <w:sz w:val="28"/>
                <w:szCs w:val="28"/>
              </w:rPr>
              <w:t>дно</w:t>
            </w:r>
            <w:r w:rsidRPr="000F679E" w:rsidR="002932BC">
              <w:rPr>
                <w:rFonts w:ascii="Times New Roman" w:hAnsi="Times New Roman"/>
                <w:sz w:val="28"/>
                <w:szCs w:val="28"/>
              </w:rPr>
              <w:t>го</w:t>
            </w:r>
            <w:r w:rsidRPr="000F679E">
              <w:rPr>
                <w:rFonts w:ascii="Times New Roman" w:hAnsi="Times New Roman"/>
                <w:sz w:val="28"/>
                <w:szCs w:val="28"/>
              </w:rPr>
              <w:t xml:space="preserve"> кормов</w:t>
            </w:r>
            <w:r w:rsidRPr="000F679E" w:rsidR="002932BC">
              <w:rPr>
                <w:rFonts w:ascii="Times New Roman" w:hAnsi="Times New Roman"/>
                <w:sz w:val="28"/>
                <w:szCs w:val="28"/>
              </w:rPr>
              <w:t>ого</w:t>
            </w:r>
            <w:r w:rsidRPr="000F679E">
              <w:rPr>
                <w:rFonts w:ascii="Times New Roman" w:hAnsi="Times New Roman"/>
                <w:sz w:val="28"/>
                <w:szCs w:val="28"/>
              </w:rPr>
              <w:t xml:space="preserve"> буряк</w:t>
            </w:r>
            <w:r w:rsidRPr="000F679E" w:rsidR="00A45036">
              <w:rPr>
                <w:rFonts w:ascii="Times New Roman" w:hAnsi="Times New Roman"/>
                <w:sz w:val="28"/>
                <w:szCs w:val="28"/>
              </w:rPr>
              <w:t>а</w:t>
            </w:r>
          </w:p>
        </w:tc>
        <w:tc>
          <w:tcPr>
            <w:tcW w:w="2160" w:type="dxa"/>
            <w:tcBorders>
              <w:top w:val="single" w:sz="4" w:space="0" w:color="auto"/>
              <w:left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600 m"/>
              </w:smartTagPr>
              <w:r w:rsidRPr="000F679E">
                <w:rPr>
                  <w:rStyle w:val="60"/>
                  <w:rFonts w:ascii="Times New Roman" w:hAnsi="Times New Roman"/>
                  <w:sz w:val="28"/>
                  <w:szCs w:val="28"/>
                </w:rPr>
                <w:t>600 m</w:t>
              </w:r>
            </w:smartTag>
          </w:p>
        </w:tc>
      </w:tr>
      <w:tr>
        <w:tblPrEx>
          <w:tblW w:w="0" w:type="auto"/>
          <w:tblLayout w:type="fixed"/>
          <w:tblCellMar>
            <w:left w:w="10" w:type="dxa"/>
            <w:right w:w="10" w:type="dxa"/>
          </w:tblCellMar>
          <w:tblLook w:val="00A0"/>
        </w:tblPrEx>
        <w:trPr>
          <w:trHeight w:val="269"/>
        </w:trPr>
        <w:tc>
          <w:tcPr>
            <w:tcW w:w="499" w:type="dxa"/>
            <w:tcBorders>
              <w:left w:val="single" w:sz="4" w:space="0" w:color="auto"/>
            </w:tcBorders>
            <w:shd w:val="clear" w:color="auto" w:fill="FFFFFF"/>
          </w:tcPr>
          <w:p w:rsidR="00AE2E87" w:rsidRPr="000F679E" w:rsidP="00383561">
            <w:pPr>
              <w:spacing w:after="0" w:line="240" w:lineRule="auto"/>
              <w:rPr>
                <w:rFonts w:ascii="Times New Roman" w:hAnsi="Times New Roman"/>
                <w:sz w:val="28"/>
                <w:szCs w:val="28"/>
              </w:rPr>
            </w:pPr>
          </w:p>
        </w:tc>
        <w:tc>
          <w:tcPr>
            <w:tcW w:w="456" w:type="dxa"/>
            <w:shd w:val="clear" w:color="auto" w:fill="FFFFFF"/>
          </w:tcPr>
          <w:p w:rsidR="00AE2E87" w:rsidRPr="000F679E" w:rsidP="00383561">
            <w:pPr>
              <w:pStyle w:val="241"/>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6255" w:type="dxa"/>
            <w:tcBorders>
              <w:right w:val="single" w:sz="4" w:space="0" w:color="auto"/>
            </w:tcBorders>
            <w:shd w:val="clear" w:color="auto" w:fill="FFFFFF"/>
          </w:tcPr>
          <w:p w:rsidR="00AE2E87" w:rsidRPr="000F679E" w:rsidP="00383561">
            <w:pPr>
              <w:spacing w:after="0" w:line="240" w:lineRule="auto"/>
              <w:rPr>
                <w:rFonts w:ascii="Times New Roman" w:hAnsi="Times New Roman"/>
                <w:sz w:val="28"/>
                <w:szCs w:val="28"/>
              </w:rPr>
            </w:pPr>
            <w:r w:rsidRPr="000F679E">
              <w:rPr>
                <w:rFonts w:ascii="Times New Roman" w:hAnsi="Times New Roman"/>
                <w:sz w:val="28"/>
                <w:szCs w:val="28"/>
              </w:rPr>
              <w:t>з джерел пилку кормов</w:t>
            </w:r>
            <w:r w:rsidRPr="00875064" w:rsidR="002932BC">
              <w:rPr>
                <w:rFonts w:ascii="Times New Roman" w:hAnsi="Times New Roman"/>
                <w:sz w:val="28"/>
                <w:szCs w:val="28"/>
              </w:rPr>
              <w:t>ого</w:t>
            </w:r>
            <w:r w:rsidRPr="000F679E">
              <w:rPr>
                <w:rFonts w:ascii="Times New Roman" w:hAnsi="Times New Roman"/>
                <w:sz w:val="28"/>
                <w:szCs w:val="28"/>
              </w:rPr>
              <w:t xml:space="preserve"> буряк</w:t>
            </w:r>
            <w:r w:rsidRPr="000F679E" w:rsidR="00A45036">
              <w:rPr>
                <w:rFonts w:ascii="Times New Roman" w:hAnsi="Times New Roman"/>
                <w:sz w:val="28"/>
                <w:szCs w:val="28"/>
              </w:rPr>
              <w:t>а</w:t>
            </w:r>
            <w:r w:rsidRPr="000F679E">
              <w:rPr>
                <w:rFonts w:ascii="Times New Roman" w:hAnsi="Times New Roman"/>
                <w:sz w:val="28"/>
                <w:szCs w:val="28"/>
              </w:rPr>
              <w:t>, плоїдність яко</w:t>
            </w:r>
            <w:r w:rsidRPr="000F679E" w:rsidR="00025540">
              <w:rPr>
                <w:rFonts w:ascii="Times New Roman" w:hAnsi="Times New Roman"/>
                <w:sz w:val="28"/>
                <w:szCs w:val="28"/>
              </w:rPr>
              <w:t>го</w:t>
            </w:r>
            <w:r w:rsidRPr="000F679E">
              <w:rPr>
                <w:rFonts w:ascii="Times New Roman" w:hAnsi="Times New Roman"/>
                <w:sz w:val="28"/>
                <w:szCs w:val="28"/>
              </w:rPr>
              <w:t xml:space="preserve"> невідома</w:t>
            </w:r>
          </w:p>
        </w:tc>
        <w:tc>
          <w:tcPr>
            <w:tcW w:w="2160" w:type="dxa"/>
            <w:tcBorders>
              <w:left w:val="single" w:sz="4" w:space="0" w:color="auto"/>
              <w:right w:val="single" w:sz="4" w:space="0" w:color="auto"/>
            </w:tcBorders>
            <w:shd w:val="clear" w:color="auto" w:fill="FFFFFF"/>
          </w:tcPr>
          <w:p w:rsidR="00AE2E87"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600 m"/>
              </w:smartTagPr>
              <w:r w:rsidRPr="000F679E">
                <w:rPr>
                  <w:rStyle w:val="60"/>
                  <w:rFonts w:ascii="Times New Roman" w:hAnsi="Times New Roman"/>
                  <w:sz w:val="28"/>
                  <w:szCs w:val="28"/>
                </w:rPr>
                <w:t>600 m</w:t>
              </w:r>
            </w:smartTag>
          </w:p>
        </w:tc>
      </w:tr>
      <w:tr>
        <w:tblPrEx>
          <w:tblW w:w="0" w:type="auto"/>
          <w:tblLayout w:type="fixed"/>
          <w:tblCellMar>
            <w:left w:w="10" w:type="dxa"/>
            <w:right w:w="10" w:type="dxa"/>
          </w:tblCellMar>
          <w:tblLook w:val="00A0"/>
        </w:tblPrEx>
        <w:trPr>
          <w:trHeight w:val="269"/>
        </w:trPr>
        <w:tc>
          <w:tcPr>
            <w:tcW w:w="499" w:type="dxa"/>
            <w:tcBorders>
              <w:left w:val="single" w:sz="4" w:space="0" w:color="auto"/>
            </w:tcBorders>
            <w:shd w:val="clear" w:color="auto" w:fill="FFFFFF"/>
          </w:tcPr>
          <w:p w:rsidR="00383561" w:rsidRPr="000F679E" w:rsidP="00383561">
            <w:pPr>
              <w:spacing w:after="0" w:line="240" w:lineRule="auto"/>
              <w:rPr>
                <w:rFonts w:ascii="Times New Roman" w:hAnsi="Times New Roman"/>
                <w:sz w:val="28"/>
                <w:szCs w:val="28"/>
              </w:rPr>
            </w:pPr>
          </w:p>
        </w:tc>
        <w:tc>
          <w:tcPr>
            <w:tcW w:w="456" w:type="dxa"/>
            <w:shd w:val="clear" w:color="auto" w:fill="FFFFFF"/>
          </w:tcPr>
          <w:p w:rsidR="00383561" w:rsidRPr="000F679E">
            <w:r w:rsidRPr="000F679E">
              <w:rPr>
                <w:rFonts w:ascii="Times New Roman" w:hAnsi="Times New Roman"/>
                <w:sz w:val="28"/>
                <w:szCs w:val="28"/>
              </w:rPr>
              <w:t>•</w:t>
            </w:r>
          </w:p>
        </w:tc>
        <w:tc>
          <w:tcPr>
            <w:tcW w:w="6255" w:type="dxa"/>
            <w:tcBorders>
              <w:right w:val="single" w:sz="4" w:space="0" w:color="auto"/>
            </w:tcBorders>
            <w:shd w:val="clear" w:color="auto" w:fill="FFFFFF"/>
          </w:tcPr>
          <w:p w:rsidR="00383561" w:rsidRPr="000F679E" w:rsidP="00383561">
            <w:pPr>
              <w:spacing w:after="0" w:line="240" w:lineRule="auto"/>
              <w:rPr>
                <w:rFonts w:ascii="Times New Roman" w:hAnsi="Times New Roman"/>
                <w:sz w:val="28"/>
                <w:szCs w:val="28"/>
              </w:rPr>
            </w:pPr>
            <w:r w:rsidRPr="00875064">
              <w:rPr>
                <w:rFonts w:ascii="Times New Roman" w:hAnsi="Times New Roman"/>
                <w:sz w:val="28"/>
                <w:szCs w:val="28"/>
              </w:rPr>
              <w:t>передбачуваний запил</w:t>
            </w:r>
            <w:r w:rsidRPr="000F679E" w:rsidR="002932BC">
              <w:rPr>
                <w:rFonts w:ascii="Times New Roman" w:hAnsi="Times New Roman"/>
                <w:sz w:val="28"/>
                <w:szCs w:val="28"/>
              </w:rPr>
              <w:t xml:space="preserve">ювач </w:t>
            </w:r>
            <w:r w:rsidRPr="000F679E">
              <w:rPr>
                <w:rFonts w:ascii="Times New Roman" w:hAnsi="Times New Roman"/>
                <w:sz w:val="28"/>
                <w:szCs w:val="28"/>
              </w:rPr>
              <w:t>або один з запилювачів, є д</w:t>
            </w:r>
            <w:r w:rsidRPr="000F679E" w:rsidR="00552555">
              <w:rPr>
                <w:rFonts w:ascii="Times New Roman" w:hAnsi="Times New Roman"/>
                <w:sz w:val="28"/>
                <w:szCs w:val="28"/>
              </w:rPr>
              <w:t>иплоїдним, з джерел пилку диплої</w:t>
            </w:r>
            <w:r w:rsidRPr="000F679E">
              <w:rPr>
                <w:rFonts w:ascii="Times New Roman" w:hAnsi="Times New Roman"/>
                <w:sz w:val="28"/>
                <w:szCs w:val="28"/>
              </w:rPr>
              <w:t>дно</w:t>
            </w:r>
            <w:r w:rsidRPr="000F679E" w:rsidR="002932BC">
              <w:rPr>
                <w:rFonts w:ascii="Times New Roman" w:hAnsi="Times New Roman"/>
                <w:sz w:val="28"/>
                <w:szCs w:val="28"/>
              </w:rPr>
              <w:t>го</w:t>
            </w:r>
            <w:r w:rsidRPr="000F679E">
              <w:rPr>
                <w:rFonts w:ascii="Times New Roman" w:hAnsi="Times New Roman"/>
                <w:sz w:val="28"/>
                <w:szCs w:val="28"/>
              </w:rPr>
              <w:t xml:space="preserve"> кормов</w:t>
            </w:r>
            <w:r w:rsidRPr="000F679E" w:rsidR="002932BC">
              <w:rPr>
                <w:rFonts w:ascii="Times New Roman" w:hAnsi="Times New Roman"/>
                <w:sz w:val="28"/>
                <w:szCs w:val="28"/>
              </w:rPr>
              <w:t>ого</w:t>
            </w:r>
            <w:r w:rsidRPr="000F679E">
              <w:rPr>
                <w:rFonts w:ascii="Times New Roman" w:hAnsi="Times New Roman"/>
                <w:sz w:val="28"/>
                <w:szCs w:val="28"/>
              </w:rPr>
              <w:t xml:space="preserve"> буряк</w:t>
            </w:r>
            <w:r w:rsidRPr="000F679E" w:rsidR="00552555">
              <w:rPr>
                <w:rFonts w:ascii="Times New Roman" w:hAnsi="Times New Roman"/>
                <w:sz w:val="28"/>
                <w:szCs w:val="28"/>
              </w:rPr>
              <w:t>а</w:t>
            </w:r>
          </w:p>
        </w:tc>
        <w:tc>
          <w:tcPr>
            <w:tcW w:w="2160" w:type="dxa"/>
            <w:tcBorders>
              <w:left w:val="single" w:sz="4" w:space="0" w:color="auto"/>
              <w:right w:val="single" w:sz="4" w:space="0" w:color="auto"/>
            </w:tcBorders>
            <w:shd w:val="clear" w:color="auto" w:fill="FFFFFF"/>
          </w:tcPr>
          <w:p w:rsidR="00383561"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300 m"/>
              </w:smartTagPr>
              <w:r w:rsidRPr="000F679E">
                <w:rPr>
                  <w:rStyle w:val="60"/>
                  <w:rFonts w:ascii="Times New Roman" w:hAnsi="Times New Roman"/>
                  <w:sz w:val="28"/>
                  <w:szCs w:val="28"/>
                </w:rPr>
                <w:t>300 m</w:t>
              </w:r>
            </w:smartTag>
          </w:p>
        </w:tc>
      </w:tr>
      <w:tr>
        <w:tblPrEx>
          <w:tblW w:w="0" w:type="auto"/>
          <w:tblLayout w:type="fixed"/>
          <w:tblCellMar>
            <w:left w:w="10" w:type="dxa"/>
            <w:right w:w="10" w:type="dxa"/>
          </w:tblCellMar>
          <w:tblLook w:val="00A0"/>
        </w:tblPrEx>
        <w:trPr>
          <w:trHeight w:val="269"/>
        </w:trPr>
        <w:tc>
          <w:tcPr>
            <w:tcW w:w="499" w:type="dxa"/>
            <w:tcBorders>
              <w:left w:val="single" w:sz="4" w:space="0" w:color="auto"/>
            </w:tcBorders>
            <w:shd w:val="clear" w:color="auto" w:fill="FFFFFF"/>
          </w:tcPr>
          <w:p w:rsidR="00383561" w:rsidRPr="000F679E" w:rsidP="00383561">
            <w:pPr>
              <w:spacing w:after="0" w:line="240" w:lineRule="auto"/>
              <w:rPr>
                <w:rFonts w:ascii="Times New Roman" w:hAnsi="Times New Roman"/>
                <w:sz w:val="28"/>
                <w:szCs w:val="28"/>
              </w:rPr>
            </w:pPr>
          </w:p>
        </w:tc>
        <w:tc>
          <w:tcPr>
            <w:tcW w:w="456" w:type="dxa"/>
            <w:shd w:val="clear" w:color="auto" w:fill="FFFFFF"/>
          </w:tcPr>
          <w:p w:rsidR="00383561" w:rsidRPr="000F679E">
            <w:r w:rsidRPr="000F679E">
              <w:rPr>
                <w:rFonts w:ascii="Times New Roman" w:hAnsi="Times New Roman"/>
                <w:sz w:val="28"/>
                <w:szCs w:val="28"/>
              </w:rPr>
              <w:t>•</w:t>
            </w:r>
          </w:p>
        </w:tc>
        <w:tc>
          <w:tcPr>
            <w:tcW w:w="6255" w:type="dxa"/>
            <w:tcBorders>
              <w:right w:val="single" w:sz="4" w:space="0" w:color="auto"/>
            </w:tcBorders>
            <w:shd w:val="clear" w:color="auto" w:fill="FFFFFF"/>
          </w:tcPr>
          <w:p w:rsidR="00383561" w:rsidRPr="000F679E" w:rsidP="00383561">
            <w:pPr>
              <w:spacing w:after="0" w:line="240" w:lineRule="auto"/>
              <w:rPr>
                <w:rFonts w:ascii="Times New Roman" w:hAnsi="Times New Roman"/>
                <w:sz w:val="28"/>
                <w:szCs w:val="28"/>
              </w:rPr>
            </w:pPr>
            <w:r w:rsidRPr="00875064">
              <w:rPr>
                <w:rFonts w:ascii="Times New Roman" w:hAnsi="Times New Roman"/>
                <w:sz w:val="28"/>
                <w:szCs w:val="28"/>
              </w:rPr>
              <w:t>п</w:t>
            </w:r>
            <w:r w:rsidRPr="000F679E" w:rsidR="002932BC">
              <w:rPr>
                <w:rFonts w:ascii="Times New Roman" w:hAnsi="Times New Roman"/>
                <w:sz w:val="28"/>
                <w:szCs w:val="28"/>
              </w:rPr>
              <w:t>ередбачуваний запилювач</w:t>
            </w:r>
            <w:r w:rsidRPr="000F679E" w:rsidR="00552555">
              <w:rPr>
                <w:rFonts w:ascii="Times New Roman" w:hAnsi="Times New Roman"/>
                <w:sz w:val="28"/>
                <w:szCs w:val="28"/>
              </w:rPr>
              <w:t>, є виключно тетраплої</w:t>
            </w:r>
            <w:r w:rsidRPr="000F679E">
              <w:rPr>
                <w:rFonts w:ascii="Times New Roman" w:hAnsi="Times New Roman"/>
                <w:sz w:val="28"/>
                <w:szCs w:val="28"/>
              </w:rPr>
              <w:t>дн</w:t>
            </w:r>
            <w:r w:rsidRPr="000F679E" w:rsidR="00552555">
              <w:rPr>
                <w:rFonts w:ascii="Times New Roman" w:hAnsi="Times New Roman"/>
                <w:sz w:val="28"/>
                <w:szCs w:val="28"/>
              </w:rPr>
              <w:t>им, з джерел пилку тетраплої</w:t>
            </w:r>
            <w:r w:rsidRPr="000F679E" w:rsidR="002932BC">
              <w:rPr>
                <w:rFonts w:ascii="Times New Roman" w:hAnsi="Times New Roman"/>
                <w:sz w:val="28"/>
                <w:szCs w:val="28"/>
              </w:rPr>
              <w:t>дного</w:t>
            </w:r>
            <w:r w:rsidRPr="000F679E">
              <w:rPr>
                <w:rFonts w:ascii="Times New Roman" w:hAnsi="Times New Roman"/>
                <w:sz w:val="28"/>
                <w:szCs w:val="28"/>
              </w:rPr>
              <w:t xml:space="preserve"> кормово</w:t>
            </w:r>
            <w:r w:rsidRPr="000F679E" w:rsidR="002932BC">
              <w:rPr>
                <w:rFonts w:ascii="Times New Roman" w:hAnsi="Times New Roman"/>
                <w:sz w:val="28"/>
                <w:szCs w:val="28"/>
              </w:rPr>
              <w:t>го буряк</w:t>
            </w:r>
            <w:r w:rsidRPr="000F679E" w:rsidR="00552555">
              <w:rPr>
                <w:rFonts w:ascii="Times New Roman" w:hAnsi="Times New Roman"/>
                <w:sz w:val="28"/>
                <w:szCs w:val="28"/>
              </w:rPr>
              <w:t>а</w:t>
            </w:r>
          </w:p>
        </w:tc>
        <w:tc>
          <w:tcPr>
            <w:tcW w:w="2160" w:type="dxa"/>
            <w:tcBorders>
              <w:left w:val="single" w:sz="4" w:space="0" w:color="auto"/>
              <w:right w:val="single" w:sz="4" w:space="0" w:color="auto"/>
            </w:tcBorders>
            <w:shd w:val="clear" w:color="auto" w:fill="FFFFFF"/>
          </w:tcPr>
          <w:p w:rsidR="00383561"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300 m"/>
              </w:smartTagPr>
              <w:r w:rsidRPr="000F679E">
                <w:rPr>
                  <w:rStyle w:val="60"/>
                  <w:rFonts w:ascii="Times New Roman" w:hAnsi="Times New Roman"/>
                  <w:sz w:val="28"/>
                  <w:szCs w:val="28"/>
                </w:rPr>
                <w:t>300 m</w:t>
              </w:r>
            </w:smartTag>
          </w:p>
        </w:tc>
      </w:tr>
      <w:tr>
        <w:tblPrEx>
          <w:tblW w:w="0" w:type="auto"/>
          <w:tblLayout w:type="fixed"/>
          <w:tblCellMar>
            <w:left w:w="10" w:type="dxa"/>
            <w:right w:w="10" w:type="dxa"/>
          </w:tblCellMar>
          <w:tblLook w:val="00A0"/>
        </w:tblPrEx>
        <w:trPr>
          <w:trHeight w:val="269"/>
        </w:trPr>
        <w:tc>
          <w:tcPr>
            <w:tcW w:w="499" w:type="dxa"/>
            <w:tcBorders>
              <w:left w:val="single" w:sz="4" w:space="0" w:color="auto"/>
              <w:bottom w:val="single" w:sz="4" w:space="0" w:color="auto"/>
            </w:tcBorders>
            <w:shd w:val="clear" w:color="auto" w:fill="FFFFFF"/>
          </w:tcPr>
          <w:p w:rsidR="00383561" w:rsidRPr="000F679E" w:rsidP="00383561">
            <w:pPr>
              <w:spacing w:after="0" w:line="240" w:lineRule="auto"/>
              <w:rPr>
                <w:rFonts w:ascii="Times New Roman" w:hAnsi="Times New Roman"/>
                <w:sz w:val="28"/>
                <w:szCs w:val="28"/>
              </w:rPr>
            </w:pPr>
          </w:p>
          <w:p w:rsidR="00383561" w:rsidRPr="000F679E" w:rsidP="00383561">
            <w:pPr>
              <w:spacing w:after="0" w:line="240" w:lineRule="auto"/>
              <w:rPr>
                <w:rFonts w:ascii="Times New Roman" w:hAnsi="Times New Roman"/>
                <w:sz w:val="28"/>
                <w:szCs w:val="28"/>
              </w:rPr>
            </w:pPr>
          </w:p>
        </w:tc>
        <w:tc>
          <w:tcPr>
            <w:tcW w:w="456" w:type="dxa"/>
            <w:tcBorders>
              <w:bottom w:val="single" w:sz="4" w:space="0" w:color="auto"/>
            </w:tcBorders>
            <w:shd w:val="clear" w:color="auto" w:fill="FFFFFF"/>
          </w:tcPr>
          <w:p w:rsidR="00383561" w:rsidRPr="000F679E">
            <w:r w:rsidRPr="000F679E">
              <w:rPr>
                <w:rFonts w:ascii="Times New Roman" w:hAnsi="Times New Roman"/>
                <w:sz w:val="28"/>
                <w:szCs w:val="28"/>
              </w:rPr>
              <w:t>•</w:t>
            </w:r>
          </w:p>
        </w:tc>
        <w:tc>
          <w:tcPr>
            <w:tcW w:w="6255" w:type="dxa"/>
            <w:tcBorders>
              <w:bottom w:val="single" w:sz="4" w:space="0" w:color="auto"/>
              <w:right w:val="single" w:sz="4" w:space="0" w:color="auto"/>
            </w:tcBorders>
            <w:shd w:val="clear" w:color="auto" w:fill="FFFFFF"/>
          </w:tcPr>
          <w:p w:rsidR="00383561" w:rsidRPr="00875064" w:rsidP="00383561">
            <w:pPr>
              <w:spacing w:after="0" w:line="240" w:lineRule="auto"/>
              <w:rPr>
                <w:rFonts w:ascii="Times New Roman" w:hAnsi="Times New Roman"/>
                <w:sz w:val="28"/>
                <w:szCs w:val="28"/>
              </w:rPr>
            </w:pPr>
            <w:r w:rsidRPr="00875064">
              <w:rPr>
                <w:rFonts w:ascii="Times New Roman" w:hAnsi="Times New Roman"/>
                <w:sz w:val="28"/>
                <w:szCs w:val="28"/>
              </w:rPr>
              <w:t>між двома полями з насіннєвими посівами, де чоловіча стерильність не використовується</w:t>
            </w:r>
          </w:p>
        </w:tc>
        <w:tc>
          <w:tcPr>
            <w:tcW w:w="2160" w:type="dxa"/>
            <w:tcBorders>
              <w:left w:val="single" w:sz="4" w:space="0" w:color="auto"/>
              <w:bottom w:val="single" w:sz="4" w:space="0" w:color="auto"/>
              <w:right w:val="single" w:sz="4" w:space="0" w:color="auto"/>
            </w:tcBorders>
            <w:shd w:val="clear" w:color="auto" w:fill="FFFFFF"/>
          </w:tcPr>
          <w:p w:rsidR="00383561" w:rsidRPr="000F679E" w:rsidP="00903E83">
            <w:pPr>
              <w:spacing w:after="0" w:line="240" w:lineRule="auto"/>
              <w:jc w:val="center"/>
              <w:rPr>
                <w:rFonts w:ascii="Times New Roman" w:hAnsi="Times New Roman"/>
                <w:sz w:val="28"/>
                <w:szCs w:val="28"/>
              </w:rPr>
            </w:pPr>
            <w:smartTag w:uri="urn:schemas-microsoft-com:office:smarttags" w:element="metricconverter">
              <w:smartTagPr>
                <w:attr w:name="ProductID" w:val="300 m"/>
              </w:smartTagPr>
              <w:r w:rsidRPr="000F679E">
                <w:rPr>
                  <w:rStyle w:val="60"/>
                  <w:rFonts w:ascii="Times New Roman" w:hAnsi="Times New Roman"/>
                  <w:sz w:val="28"/>
                  <w:szCs w:val="28"/>
                </w:rPr>
                <w:t>300 m</w:t>
              </w:r>
            </w:smartTag>
          </w:p>
        </w:tc>
      </w:tr>
      <w:tr>
        <w:tblPrEx>
          <w:tblW w:w="0" w:type="auto"/>
          <w:tblLayout w:type="fixed"/>
          <w:tblCellMar>
            <w:left w:w="10" w:type="dxa"/>
            <w:right w:w="10" w:type="dxa"/>
          </w:tblCellMar>
          <w:tblLook w:val="00A0"/>
        </w:tblPrEx>
        <w:trPr>
          <w:trHeight w:val="269"/>
        </w:trPr>
        <w:tc>
          <w:tcPr>
            <w:tcW w:w="9370" w:type="dxa"/>
            <w:gridSpan w:val="4"/>
            <w:tcBorders>
              <w:top w:val="single" w:sz="4" w:space="0" w:color="auto"/>
              <w:left w:val="single" w:sz="4" w:space="0" w:color="auto"/>
              <w:bottom w:val="single" w:sz="4" w:space="0" w:color="auto"/>
              <w:right w:val="single" w:sz="4" w:space="0" w:color="auto"/>
            </w:tcBorders>
            <w:shd w:val="clear" w:color="auto" w:fill="FFFFFF"/>
          </w:tcPr>
          <w:p w:rsidR="00FC2E81" w:rsidRPr="000F679E" w:rsidP="00383561">
            <w:pPr>
              <w:spacing w:after="0" w:line="240" w:lineRule="auto"/>
              <w:rPr>
                <w:rStyle w:val="60"/>
                <w:rFonts w:ascii="Times New Roman" w:hAnsi="Times New Roman"/>
                <w:sz w:val="28"/>
                <w:szCs w:val="28"/>
              </w:rPr>
            </w:pPr>
            <w:r w:rsidRPr="000F679E">
              <w:rPr>
                <w:rFonts w:ascii="Times New Roman" w:hAnsi="Times New Roman"/>
                <w:sz w:val="28"/>
                <w:szCs w:val="28"/>
              </w:rPr>
              <w:t xml:space="preserve">v) Вищевказаними дистанціями можна знехтувати </w:t>
            </w:r>
            <w:r w:rsidRPr="000F679E" w:rsidR="00025540">
              <w:rPr>
                <w:rFonts w:ascii="Times New Roman" w:hAnsi="Times New Roman"/>
                <w:sz w:val="28"/>
                <w:szCs w:val="28"/>
              </w:rPr>
              <w:t>за</w:t>
            </w:r>
            <w:r w:rsidRPr="000F679E">
              <w:rPr>
                <w:rFonts w:ascii="Times New Roman" w:hAnsi="Times New Roman"/>
                <w:sz w:val="28"/>
                <w:szCs w:val="28"/>
              </w:rPr>
              <w:t xml:space="preserve"> наявності достатнього захисту від будь-якого небажаного джерела чужорідно</w:t>
            </w:r>
            <w:r w:rsidRPr="000F679E" w:rsidR="00025540">
              <w:rPr>
                <w:rFonts w:ascii="Times New Roman" w:hAnsi="Times New Roman"/>
                <w:sz w:val="28"/>
                <w:szCs w:val="28"/>
              </w:rPr>
              <w:t>го</w:t>
            </w:r>
            <w:r w:rsidRPr="000F679E">
              <w:rPr>
                <w:rFonts w:ascii="Times New Roman" w:hAnsi="Times New Roman"/>
                <w:sz w:val="28"/>
                <w:szCs w:val="28"/>
              </w:rPr>
              <w:t xml:space="preserve"> пилку.</w:t>
            </w:r>
          </w:p>
        </w:tc>
      </w:tr>
    </w:tbl>
    <w:p w:rsidR="00D74AC3" w:rsidRPr="000F679E" w:rsidP="00D74AC3">
      <w:pPr>
        <w:spacing w:after="0" w:line="240" w:lineRule="auto"/>
        <w:jc w:val="both"/>
        <w:rPr>
          <w:rFonts w:ascii="Times New Roman" w:hAnsi="Times New Roman"/>
          <w:b/>
          <w:sz w:val="28"/>
          <w:szCs w:val="28"/>
        </w:rPr>
      </w:pPr>
    </w:p>
    <w:p w:rsidR="00AE2E87" w:rsidRPr="000F679E" w:rsidP="002932BC">
      <w:pPr>
        <w:spacing w:after="0" w:line="240" w:lineRule="auto"/>
        <w:ind w:firstLine="720"/>
        <w:jc w:val="both"/>
        <w:rPr>
          <w:rFonts w:ascii="Times New Roman" w:hAnsi="Times New Roman"/>
          <w:b/>
          <w:sz w:val="28"/>
          <w:szCs w:val="28"/>
        </w:rPr>
      </w:pPr>
    </w:p>
    <w:p w:rsidR="007A6EE0" w:rsidRPr="000F679E" w:rsidP="002932BC">
      <w:pPr>
        <w:spacing w:after="0" w:line="240" w:lineRule="auto"/>
        <w:ind w:firstLine="720"/>
        <w:jc w:val="both"/>
        <w:rPr>
          <w:rFonts w:ascii="Times New Roman" w:hAnsi="Times New Roman"/>
          <w:sz w:val="28"/>
          <w:szCs w:val="28"/>
          <w:lang w:eastAsia="ru-RU"/>
        </w:rPr>
      </w:pPr>
      <w:r w:rsidRPr="000F679E">
        <w:rPr>
          <w:rFonts w:ascii="Times New Roman" w:hAnsi="Times New Roman"/>
          <w:sz w:val="28"/>
          <w:szCs w:val="28"/>
          <w:lang w:eastAsia="ru-RU"/>
        </w:rPr>
        <w:t>Посилання має бути внесен</w:t>
      </w:r>
      <w:r w:rsidRPr="000F679E" w:rsidR="002932BC">
        <w:rPr>
          <w:rFonts w:ascii="Times New Roman" w:hAnsi="Times New Roman"/>
          <w:sz w:val="28"/>
          <w:szCs w:val="28"/>
          <w:lang w:eastAsia="ru-RU"/>
        </w:rPr>
        <w:t>е</w:t>
      </w:r>
      <w:r w:rsidRPr="000F679E">
        <w:rPr>
          <w:rFonts w:ascii="Times New Roman" w:hAnsi="Times New Roman"/>
          <w:sz w:val="28"/>
          <w:szCs w:val="28"/>
          <w:lang w:eastAsia="ru-RU"/>
        </w:rPr>
        <w:t xml:space="preserve"> в офіційні </w:t>
      </w:r>
      <w:r w:rsidRPr="000F679E" w:rsidR="00552555">
        <w:rPr>
          <w:rFonts w:ascii="Times New Roman" w:hAnsi="Times New Roman"/>
          <w:sz w:val="28"/>
          <w:szCs w:val="28"/>
          <w:lang w:eastAsia="ru-RU"/>
        </w:rPr>
        <w:t>П</w:t>
      </w:r>
      <w:r w:rsidRPr="000F679E">
        <w:rPr>
          <w:rFonts w:ascii="Times New Roman" w:hAnsi="Times New Roman"/>
          <w:sz w:val="28"/>
          <w:szCs w:val="28"/>
          <w:lang w:eastAsia="ru-RU"/>
        </w:rPr>
        <w:t>ереліки сортів, відповідних необхідним критеріям відбору для сертифікації, відповідно до Схем</w:t>
      </w:r>
      <w:r w:rsidRPr="000F679E" w:rsidR="002932BC">
        <w:rPr>
          <w:rFonts w:ascii="Times New Roman" w:hAnsi="Times New Roman"/>
          <w:sz w:val="28"/>
          <w:szCs w:val="28"/>
          <w:lang w:eastAsia="ru-RU"/>
        </w:rPr>
        <w:t>и</w:t>
      </w:r>
      <w:r w:rsidRPr="000F679E">
        <w:rPr>
          <w:rFonts w:ascii="Times New Roman" w:hAnsi="Times New Roman"/>
          <w:sz w:val="28"/>
          <w:szCs w:val="28"/>
          <w:lang w:eastAsia="ru-RU"/>
        </w:rPr>
        <w:t xml:space="preserve"> (див. Правило 3.</w:t>
      </w:r>
      <w:r w:rsidRPr="000F679E" w:rsidR="00552555">
        <w:rPr>
          <w:rFonts w:ascii="Times New Roman" w:hAnsi="Times New Roman"/>
          <w:sz w:val="28"/>
          <w:szCs w:val="28"/>
          <w:lang w:eastAsia="ru-RU"/>
        </w:rPr>
        <w:t>1), для встановлення плоїдності</w:t>
      </w:r>
      <w:r w:rsidRPr="000F679E" w:rsidR="00025540">
        <w:rPr>
          <w:rFonts w:ascii="Times New Roman" w:hAnsi="Times New Roman"/>
          <w:sz w:val="28"/>
          <w:szCs w:val="28"/>
          <w:lang w:eastAsia="ru-RU"/>
        </w:rPr>
        <w:t>, як насіннєві та запилюючі складові</w:t>
      </w:r>
      <w:r w:rsidRPr="000F679E">
        <w:rPr>
          <w:rFonts w:ascii="Times New Roman" w:hAnsi="Times New Roman"/>
          <w:sz w:val="28"/>
          <w:szCs w:val="28"/>
          <w:lang w:eastAsia="ru-RU"/>
        </w:rPr>
        <w:t>. Якщо дана інформація не включена для будь-яких сортів, плоїдність слід розглядати</w:t>
      </w:r>
      <w:r w:rsidRPr="000F679E" w:rsidR="00552555">
        <w:rPr>
          <w:rFonts w:ascii="Times New Roman" w:hAnsi="Times New Roman"/>
          <w:sz w:val="28"/>
          <w:szCs w:val="28"/>
          <w:lang w:eastAsia="ru-RU"/>
        </w:rPr>
        <w:t>,</w:t>
      </w:r>
      <w:r w:rsidRPr="000F679E">
        <w:rPr>
          <w:rFonts w:ascii="Times New Roman" w:hAnsi="Times New Roman"/>
          <w:sz w:val="28"/>
          <w:szCs w:val="28"/>
          <w:lang w:eastAsia="ru-RU"/>
        </w:rPr>
        <w:t xml:space="preserve"> як невідому, і,</w:t>
      </w:r>
      <w:r w:rsidRPr="000F679E" w:rsidR="00EF7174">
        <w:rPr>
          <w:rFonts w:ascii="Times New Roman" w:hAnsi="Times New Roman"/>
          <w:sz w:val="28"/>
          <w:szCs w:val="28"/>
          <w:lang w:eastAsia="ru-RU"/>
        </w:rPr>
        <w:t xml:space="preserve"> таким чином, буде потрібно </w:t>
      </w:r>
      <w:smartTag w:uri="urn:schemas-microsoft-com:office:smarttags" w:element="metricconverter">
        <w:smartTagPr>
          <w:attr w:name="ProductID" w:val="600 метрів"/>
        </w:smartTagPr>
        <w:r w:rsidRPr="000F679E" w:rsidR="00EF7174">
          <w:rPr>
            <w:rFonts w:ascii="Times New Roman" w:hAnsi="Times New Roman"/>
            <w:sz w:val="28"/>
            <w:szCs w:val="28"/>
            <w:lang w:eastAsia="ru-RU"/>
          </w:rPr>
          <w:t>600 </w:t>
        </w:r>
        <w:r w:rsidRPr="000F679E">
          <w:rPr>
            <w:rFonts w:ascii="Times New Roman" w:hAnsi="Times New Roman"/>
            <w:sz w:val="28"/>
            <w:szCs w:val="28"/>
            <w:lang w:eastAsia="ru-RU"/>
          </w:rPr>
          <w:t>метрів</w:t>
        </w:r>
      </w:smartTag>
      <w:r w:rsidRPr="000F679E">
        <w:rPr>
          <w:rFonts w:ascii="Times New Roman" w:hAnsi="Times New Roman"/>
          <w:sz w:val="28"/>
          <w:szCs w:val="28"/>
          <w:lang w:eastAsia="ru-RU"/>
        </w:rPr>
        <w:t xml:space="preserve"> просторової ізоляції.</w:t>
      </w:r>
    </w:p>
    <w:p w:rsidR="00383561" w:rsidRPr="000F679E" w:rsidP="007A6EE0">
      <w:pPr>
        <w:spacing w:after="0" w:line="240" w:lineRule="auto"/>
        <w:jc w:val="both"/>
        <w:rPr>
          <w:rFonts w:ascii="Times New Roman" w:hAnsi="Times New Roman"/>
          <w:b/>
          <w:sz w:val="28"/>
          <w:szCs w:val="28"/>
        </w:rPr>
      </w:pPr>
    </w:p>
    <w:p w:rsidR="00F33AE9" w:rsidRPr="00923118" w:rsidP="002932BC">
      <w:pPr>
        <w:spacing w:after="0" w:line="240" w:lineRule="auto"/>
        <w:ind w:firstLine="720"/>
        <w:jc w:val="both"/>
        <w:rPr>
          <w:rFonts w:ascii="Times New Roman" w:hAnsi="Times New Roman"/>
          <w:b/>
          <w:sz w:val="28"/>
          <w:szCs w:val="28"/>
        </w:rPr>
      </w:pPr>
      <w:r w:rsidRPr="00923118">
        <w:rPr>
          <w:rFonts w:ascii="Times New Roman" w:hAnsi="Times New Roman"/>
          <w:b/>
          <w:sz w:val="28"/>
          <w:szCs w:val="28"/>
        </w:rPr>
        <w:t>3. Польов</w:t>
      </w:r>
      <w:r w:rsidRPr="00923118" w:rsidR="00025540">
        <w:rPr>
          <w:rFonts w:ascii="Times New Roman" w:hAnsi="Times New Roman"/>
          <w:b/>
          <w:sz w:val="28"/>
          <w:szCs w:val="28"/>
        </w:rPr>
        <w:t>е</w:t>
      </w:r>
      <w:r w:rsidRPr="00923118">
        <w:rPr>
          <w:rFonts w:ascii="Times New Roman" w:hAnsi="Times New Roman"/>
          <w:b/>
          <w:sz w:val="28"/>
          <w:szCs w:val="28"/>
        </w:rPr>
        <w:t xml:space="preserve"> </w:t>
      </w:r>
      <w:r w:rsidRPr="00923118" w:rsidR="002932BC">
        <w:rPr>
          <w:rFonts w:ascii="Times New Roman" w:hAnsi="Times New Roman"/>
          <w:b/>
          <w:sz w:val="28"/>
          <w:szCs w:val="28"/>
        </w:rPr>
        <w:t>інспектування</w:t>
      </w:r>
    </w:p>
    <w:p w:rsidR="00F33AE9" w:rsidRPr="000F679E" w:rsidP="002932BC">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3.1 </w:t>
      </w:r>
      <w:r w:rsidRPr="000F679E" w:rsidR="00AD5D57">
        <w:rPr>
          <w:rFonts w:ascii="Times New Roman" w:hAnsi="Times New Roman"/>
          <w:sz w:val="28"/>
          <w:szCs w:val="28"/>
        </w:rPr>
        <w:t>Інспектири</w:t>
      </w:r>
      <w:r w:rsidRPr="000F679E">
        <w:rPr>
          <w:rFonts w:ascii="Times New Roman" w:hAnsi="Times New Roman"/>
          <w:sz w:val="28"/>
          <w:szCs w:val="28"/>
        </w:rPr>
        <w:t xml:space="preserve"> повинні пройти спеціальне навчання, при проведенні польово</w:t>
      </w:r>
      <w:r w:rsidRPr="000F679E" w:rsidR="00AD5D57">
        <w:rPr>
          <w:rFonts w:ascii="Times New Roman" w:hAnsi="Times New Roman"/>
          <w:sz w:val="28"/>
          <w:szCs w:val="28"/>
        </w:rPr>
        <w:t>го</w:t>
      </w:r>
      <w:r w:rsidRPr="000F679E">
        <w:rPr>
          <w:rFonts w:ascii="Times New Roman" w:hAnsi="Times New Roman"/>
          <w:sz w:val="28"/>
          <w:szCs w:val="28"/>
        </w:rPr>
        <w:t xml:space="preserve"> </w:t>
      </w:r>
      <w:r w:rsidRPr="000F679E" w:rsidR="00AD5D57">
        <w:rPr>
          <w:rFonts w:ascii="Times New Roman" w:hAnsi="Times New Roman"/>
          <w:sz w:val="28"/>
          <w:szCs w:val="28"/>
        </w:rPr>
        <w:t>інспектування</w:t>
      </w:r>
      <w:r w:rsidRPr="000F679E">
        <w:rPr>
          <w:rFonts w:ascii="Times New Roman" w:hAnsi="Times New Roman"/>
          <w:sz w:val="28"/>
          <w:szCs w:val="28"/>
        </w:rPr>
        <w:t>, вони несуть</w:t>
      </w:r>
      <w:r w:rsidRPr="000F679E" w:rsidR="00D90EA4">
        <w:rPr>
          <w:rFonts w:ascii="Times New Roman" w:hAnsi="Times New Roman"/>
          <w:sz w:val="28"/>
          <w:szCs w:val="28"/>
        </w:rPr>
        <w:t xml:space="preserve"> відповідальність тільки перед у</w:t>
      </w:r>
      <w:r w:rsidRPr="000F679E">
        <w:rPr>
          <w:rFonts w:ascii="Times New Roman" w:hAnsi="Times New Roman"/>
          <w:sz w:val="28"/>
          <w:szCs w:val="28"/>
        </w:rPr>
        <w:t>повноваженим державним органом</w:t>
      </w:r>
      <w:r w:rsidRPr="000F679E" w:rsidR="00D90EA4">
        <w:rPr>
          <w:rFonts w:ascii="Times New Roman" w:hAnsi="Times New Roman"/>
          <w:sz w:val="28"/>
          <w:szCs w:val="28"/>
        </w:rPr>
        <w:t>.</w:t>
      </w:r>
      <w:r w:rsidRPr="000F679E">
        <w:rPr>
          <w:rFonts w:ascii="Times New Roman" w:hAnsi="Times New Roman"/>
          <w:sz w:val="28"/>
          <w:szCs w:val="28"/>
        </w:rPr>
        <w:t xml:space="preserve"> Додаткові умови застосовуються до уповноважен</w:t>
      </w:r>
      <w:r w:rsidRPr="000F679E" w:rsidR="00025540">
        <w:rPr>
          <w:rFonts w:ascii="Times New Roman" w:hAnsi="Times New Roman"/>
          <w:sz w:val="28"/>
          <w:szCs w:val="28"/>
        </w:rPr>
        <w:t>их інспекторів, як зазначено в З</w:t>
      </w:r>
      <w:r w:rsidRPr="000F679E">
        <w:rPr>
          <w:rFonts w:ascii="Times New Roman" w:hAnsi="Times New Roman"/>
          <w:sz w:val="28"/>
          <w:szCs w:val="28"/>
        </w:rPr>
        <w:t xml:space="preserve">агальному </w:t>
      </w:r>
      <w:r w:rsidR="00D32068">
        <w:rPr>
          <w:rFonts w:ascii="Times New Roman" w:hAnsi="Times New Roman"/>
          <w:sz w:val="28"/>
          <w:szCs w:val="28"/>
        </w:rPr>
        <w:t>д</w:t>
      </w:r>
      <w:r w:rsidRPr="000F679E">
        <w:rPr>
          <w:rFonts w:ascii="Times New Roman" w:hAnsi="Times New Roman"/>
          <w:sz w:val="28"/>
          <w:szCs w:val="28"/>
        </w:rPr>
        <w:t xml:space="preserve">одатку 5. </w:t>
      </w:r>
    </w:p>
    <w:p w:rsidR="00F33AE9" w:rsidRPr="000F679E" w:rsidP="002932BC">
      <w:pPr>
        <w:spacing w:after="0" w:line="240" w:lineRule="auto"/>
        <w:ind w:firstLine="720"/>
        <w:jc w:val="both"/>
        <w:rPr>
          <w:rFonts w:ascii="Times New Roman" w:hAnsi="Times New Roman"/>
          <w:sz w:val="28"/>
          <w:szCs w:val="28"/>
        </w:rPr>
      </w:pPr>
      <w:r w:rsidRPr="000F679E">
        <w:rPr>
          <w:rFonts w:ascii="Times New Roman" w:hAnsi="Times New Roman"/>
          <w:sz w:val="28"/>
          <w:szCs w:val="28"/>
        </w:rPr>
        <w:t>3.2 Перш ніж рекомендувати прийняття, насіннєві посіви і поля висадок на насіння цукров</w:t>
      </w:r>
      <w:r w:rsidRPr="000F679E" w:rsidR="002932BC">
        <w:rPr>
          <w:rFonts w:ascii="Times New Roman" w:hAnsi="Times New Roman"/>
          <w:sz w:val="28"/>
          <w:szCs w:val="28"/>
        </w:rPr>
        <w:t>ого</w:t>
      </w:r>
      <w:r w:rsidRPr="000F679E">
        <w:rPr>
          <w:rFonts w:ascii="Times New Roman" w:hAnsi="Times New Roman"/>
          <w:sz w:val="28"/>
          <w:szCs w:val="28"/>
        </w:rPr>
        <w:t xml:space="preserve"> і кормов</w:t>
      </w:r>
      <w:r w:rsidRPr="000F679E" w:rsidR="002932BC">
        <w:rPr>
          <w:rFonts w:ascii="Times New Roman" w:hAnsi="Times New Roman"/>
          <w:sz w:val="28"/>
          <w:szCs w:val="28"/>
        </w:rPr>
        <w:t>ого</w:t>
      </w:r>
      <w:r w:rsidRPr="000F679E">
        <w:rPr>
          <w:rFonts w:ascii="Times New Roman" w:hAnsi="Times New Roman"/>
          <w:sz w:val="28"/>
          <w:szCs w:val="28"/>
        </w:rPr>
        <w:t xml:space="preserve"> буряк</w:t>
      </w:r>
      <w:r w:rsidRPr="000F679E" w:rsidR="00D90EA4">
        <w:rPr>
          <w:rFonts w:ascii="Times New Roman" w:hAnsi="Times New Roman"/>
          <w:sz w:val="28"/>
          <w:szCs w:val="28"/>
        </w:rPr>
        <w:t>а</w:t>
      </w:r>
      <w:r w:rsidRPr="000F679E" w:rsidR="002932BC">
        <w:rPr>
          <w:rFonts w:ascii="Times New Roman" w:hAnsi="Times New Roman"/>
          <w:sz w:val="28"/>
          <w:szCs w:val="28"/>
        </w:rPr>
        <w:t xml:space="preserve"> перевіряються, принаймні</w:t>
      </w:r>
      <w:r w:rsidRPr="000F679E">
        <w:rPr>
          <w:rFonts w:ascii="Times New Roman" w:hAnsi="Times New Roman"/>
          <w:sz w:val="28"/>
          <w:szCs w:val="28"/>
        </w:rPr>
        <w:t>, один раз, щоб упевнитися, що дотримуються пункти, заз</w:t>
      </w:r>
      <w:r w:rsidRPr="000F679E" w:rsidR="002932BC">
        <w:rPr>
          <w:rFonts w:ascii="Times New Roman" w:hAnsi="Times New Roman"/>
          <w:sz w:val="28"/>
          <w:szCs w:val="28"/>
        </w:rPr>
        <w:t xml:space="preserve">начені вище в </w:t>
      </w:r>
      <w:r w:rsidRPr="000F679E" w:rsidR="00025540">
        <w:rPr>
          <w:rFonts w:ascii="Times New Roman" w:hAnsi="Times New Roman"/>
          <w:sz w:val="28"/>
          <w:szCs w:val="28"/>
        </w:rPr>
        <w:t>пунктах</w:t>
      </w:r>
      <w:r w:rsidRPr="000F679E" w:rsidR="002932BC">
        <w:rPr>
          <w:rFonts w:ascii="Times New Roman" w:hAnsi="Times New Roman"/>
          <w:sz w:val="28"/>
          <w:szCs w:val="28"/>
        </w:rPr>
        <w:t xml:space="preserve"> 1 і 2.</w:t>
      </w:r>
    </w:p>
    <w:p w:rsidR="00383561" w:rsidRPr="000F679E" w:rsidP="002932BC">
      <w:pPr>
        <w:spacing w:after="0" w:line="240" w:lineRule="auto"/>
        <w:ind w:firstLine="720"/>
        <w:jc w:val="both"/>
        <w:rPr>
          <w:rFonts w:ascii="Times New Roman" w:hAnsi="Times New Roman"/>
          <w:sz w:val="28"/>
          <w:szCs w:val="28"/>
        </w:rPr>
      </w:pPr>
      <w:r w:rsidRPr="000F679E" w:rsidR="00F33AE9">
        <w:rPr>
          <w:rFonts w:ascii="Times New Roman" w:hAnsi="Times New Roman"/>
          <w:sz w:val="28"/>
          <w:szCs w:val="28"/>
        </w:rPr>
        <w:t>3.3 Посіви повинні відповідати в достатній мірі нормам сортов</w:t>
      </w:r>
      <w:r w:rsidRPr="000F679E" w:rsidR="002932BC">
        <w:rPr>
          <w:rFonts w:ascii="Times New Roman" w:hAnsi="Times New Roman"/>
          <w:sz w:val="28"/>
          <w:szCs w:val="28"/>
        </w:rPr>
        <w:t>ої</w:t>
      </w:r>
      <w:r w:rsidRPr="000F679E" w:rsidR="00F33AE9">
        <w:rPr>
          <w:rFonts w:ascii="Times New Roman" w:hAnsi="Times New Roman"/>
          <w:sz w:val="28"/>
          <w:szCs w:val="28"/>
        </w:rPr>
        <w:t xml:space="preserve"> ідентичності і чистосортності. </w:t>
      </w:r>
      <w:r w:rsidRPr="000F679E" w:rsidR="00D90EA4">
        <w:rPr>
          <w:rFonts w:ascii="Times New Roman" w:hAnsi="Times New Roman"/>
          <w:sz w:val="28"/>
          <w:szCs w:val="28"/>
        </w:rPr>
        <w:t>Інспектор</w:t>
      </w:r>
      <w:r w:rsidRPr="000F679E" w:rsidR="00F33AE9">
        <w:rPr>
          <w:rFonts w:ascii="Times New Roman" w:hAnsi="Times New Roman"/>
          <w:sz w:val="28"/>
          <w:szCs w:val="28"/>
        </w:rPr>
        <w:t xml:space="preserve"> рекомендує забракувати будь-яке поле по вирощуванню сертифікованого насіння, на якому не проведено </w:t>
      </w:r>
      <w:r w:rsidRPr="000F679E" w:rsidR="002932BC">
        <w:rPr>
          <w:rFonts w:ascii="Times New Roman" w:hAnsi="Times New Roman"/>
          <w:sz w:val="28"/>
          <w:szCs w:val="28"/>
        </w:rPr>
        <w:t>висіву</w:t>
      </w:r>
      <w:r w:rsidRPr="000F679E" w:rsidR="00F33AE9">
        <w:rPr>
          <w:rFonts w:ascii="Times New Roman" w:hAnsi="Times New Roman"/>
          <w:sz w:val="28"/>
          <w:szCs w:val="28"/>
        </w:rPr>
        <w:t xml:space="preserve"> базов</w:t>
      </w:r>
      <w:r w:rsidRPr="000F679E" w:rsidR="002932BC">
        <w:rPr>
          <w:rFonts w:ascii="Times New Roman" w:hAnsi="Times New Roman"/>
          <w:sz w:val="28"/>
          <w:szCs w:val="28"/>
        </w:rPr>
        <w:t xml:space="preserve">ого </w:t>
      </w:r>
      <w:r w:rsidRPr="000F679E" w:rsidR="00F33AE9">
        <w:rPr>
          <w:rFonts w:ascii="Times New Roman" w:hAnsi="Times New Roman"/>
          <w:sz w:val="28"/>
          <w:szCs w:val="28"/>
        </w:rPr>
        <w:t xml:space="preserve">насіння в повному обсязі, або де рослини </w:t>
      </w:r>
      <w:r w:rsidRPr="000F679E" w:rsidR="002932BC">
        <w:rPr>
          <w:rFonts w:ascii="Times New Roman" w:hAnsi="Times New Roman"/>
          <w:sz w:val="28"/>
          <w:szCs w:val="28"/>
        </w:rPr>
        <w:t>мають</w:t>
      </w:r>
      <w:r w:rsidRPr="000F679E" w:rsidR="00F33AE9">
        <w:rPr>
          <w:rFonts w:ascii="Times New Roman" w:hAnsi="Times New Roman"/>
          <w:sz w:val="28"/>
          <w:szCs w:val="28"/>
        </w:rPr>
        <w:t xml:space="preserve"> інший вид від очікуваного сорту.</w:t>
      </w:r>
    </w:p>
    <w:p w:rsidR="00F33AE9" w:rsidRPr="000F679E" w:rsidP="007A6EE0">
      <w:pPr>
        <w:spacing w:after="0" w:line="240" w:lineRule="auto"/>
        <w:jc w:val="both"/>
        <w:rPr>
          <w:rFonts w:ascii="Times New Roman" w:hAnsi="Times New Roman"/>
          <w:sz w:val="28"/>
          <w:szCs w:val="28"/>
        </w:rPr>
      </w:pPr>
    </w:p>
    <w:p w:rsidR="002932BC" w:rsidRPr="000F679E" w:rsidP="007A6EE0">
      <w:pPr>
        <w:spacing w:after="0" w:line="240" w:lineRule="auto"/>
        <w:jc w:val="both"/>
        <w:rPr>
          <w:rFonts w:ascii="Times New Roman" w:hAnsi="Times New Roman"/>
          <w:sz w:val="28"/>
          <w:szCs w:val="28"/>
        </w:rPr>
      </w:pPr>
    </w:p>
    <w:p w:rsidR="00D90EA4" w:rsidRPr="000F679E" w:rsidP="007A6EE0">
      <w:pPr>
        <w:spacing w:after="0" w:line="240" w:lineRule="auto"/>
        <w:jc w:val="both"/>
        <w:rPr>
          <w:rFonts w:ascii="Times New Roman" w:hAnsi="Times New Roman"/>
          <w:sz w:val="28"/>
          <w:szCs w:val="28"/>
        </w:rPr>
      </w:pPr>
    </w:p>
    <w:p w:rsidR="00D90EA4" w:rsidRPr="000F679E" w:rsidP="007A6EE0">
      <w:pPr>
        <w:spacing w:after="0" w:line="240" w:lineRule="auto"/>
        <w:jc w:val="both"/>
        <w:rPr>
          <w:rFonts w:ascii="Times New Roman" w:hAnsi="Times New Roman"/>
          <w:sz w:val="28"/>
          <w:szCs w:val="28"/>
        </w:rPr>
      </w:pPr>
    </w:p>
    <w:p w:rsidR="002932BC" w:rsidRPr="000F679E" w:rsidP="007A6EE0">
      <w:pPr>
        <w:spacing w:after="0" w:line="240" w:lineRule="auto"/>
        <w:jc w:val="both"/>
        <w:rPr>
          <w:rFonts w:ascii="Times New Roman" w:hAnsi="Times New Roman"/>
          <w:sz w:val="28"/>
          <w:szCs w:val="28"/>
        </w:rPr>
      </w:pPr>
    </w:p>
    <w:p w:rsidR="002932BC" w:rsidRPr="000F679E" w:rsidP="007A6EE0">
      <w:pPr>
        <w:spacing w:after="0" w:line="240" w:lineRule="auto"/>
        <w:jc w:val="both"/>
        <w:rPr>
          <w:rFonts w:ascii="Times New Roman" w:hAnsi="Times New Roman"/>
          <w:sz w:val="28"/>
          <w:szCs w:val="28"/>
        </w:rPr>
      </w:pPr>
    </w:p>
    <w:p w:rsidR="00BB7189" w:rsidRPr="000F679E" w:rsidP="00A11F72">
      <w:pPr>
        <w:spacing w:after="0" w:line="240" w:lineRule="auto"/>
        <w:ind w:firstLine="720"/>
        <w:jc w:val="both"/>
        <w:rPr>
          <w:rFonts w:ascii="Times New Roman" w:hAnsi="Times New Roman"/>
          <w:b/>
          <w:sz w:val="28"/>
          <w:szCs w:val="28"/>
        </w:rPr>
      </w:pPr>
      <w:r w:rsidRPr="000F679E">
        <w:rPr>
          <w:rFonts w:ascii="Times New Roman" w:hAnsi="Times New Roman"/>
          <w:b/>
          <w:sz w:val="28"/>
          <w:szCs w:val="28"/>
        </w:rPr>
        <w:t xml:space="preserve">B) Мінімальні </w:t>
      </w:r>
      <w:r w:rsidRPr="000F679E" w:rsidR="00065049">
        <w:rPr>
          <w:rFonts w:ascii="Times New Roman" w:hAnsi="Times New Roman"/>
          <w:b/>
          <w:sz w:val="28"/>
          <w:szCs w:val="28"/>
        </w:rPr>
        <w:t>вимоги</w:t>
      </w:r>
      <w:r w:rsidRPr="000F679E" w:rsidR="00666DB0">
        <w:rPr>
          <w:rFonts w:ascii="Times New Roman" w:hAnsi="Times New Roman"/>
          <w:b/>
          <w:sz w:val="28"/>
          <w:szCs w:val="28"/>
        </w:rPr>
        <w:t xml:space="preserve"> </w:t>
      </w:r>
      <w:r w:rsidRPr="000F679E">
        <w:rPr>
          <w:rFonts w:ascii="Times New Roman" w:hAnsi="Times New Roman"/>
          <w:b/>
          <w:sz w:val="28"/>
          <w:szCs w:val="28"/>
        </w:rPr>
        <w:t>до базов</w:t>
      </w:r>
      <w:r w:rsidRPr="000F679E" w:rsidR="00EF79AA">
        <w:rPr>
          <w:rFonts w:ascii="Times New Roman" w:hAnsi="Times New Roman"/>
          <w:b/>
          <w:sz w:val="28"/>
          <w:szCs w:val="28"/>
        </w:rPr>
        <w:t>ого</w:t>
      </w:r>
      <w:r w:rsidRPr="000F679E">
        <w:rPr>
          <w:rFonts w:ascii="Times New Roman" w:hAnsi="Times New Roman"/>
          <w:b/>
          <w:sz w:val="28"/>
          <w:szCs w:val="28"/>
        </w:rPr>
        <w:t xml:space="preserve"> і сертифікован</w:t>
      </w:r>
      <w:r w:rsidRPr="000F679E" w:rsidR="00EF79AA">
        <w:rPr>
          <w:rFonts w:ascii="Times New Roman" w:hAnsi="Times New Roman"/>
          <w:b/>
          <w:sz w:val="28"/>
          <w:szCs w:val="28"/>
        </w:rPr>
        <w:t>ого</w:t>
      </w:r>
      <w:r w:rsidRPr="000F679E">
        <w:rPr>
          <w:rFonts w:ascii="Times New Roman" w:hAnsi="Times New Roman"/>
          <w:b/>
          <w:sz w:val="28"/>
          <w:szCs w:val="28"/>
        </w:rPr>
        <w:t xml:space="preserve"> насіння </w:t>
      </w:r>
    </w:p>
    <w:p w:rsidR="00914578" w:rsidRPr="00923118" w:rsidP="00A11F72">
      <w:pPr>
        <w:spacing w:after="0" w:line="240" w:lineRule="auto"/>
        <w:ind w:firstLine="720"/>
        <w:jc w:val="both"/>
        <w:rPr>
          <w:rFonts w:ascii="Times New Roman" w:hAnsi="Times New Roman"/>
          <w:b/>
          <w:sz w:val="28"/>
          <w:szCs w:val="28"/>
        </w:rPr>
      </w:pPr>
      <w:r w:rsidRPr="00923118" w:rsidR="00BB7189">
        <w:rPr>
          <w:rFonts w:ascii="Times New Roman" w:hAnsi="Times New Roman"/>
          <w:b/>
          <w:sz w:val="28"/>
          <w:szCs w:val="28"/>
        </w:rPr>
        <w:t>1. Сортова ідентичність і чистосортн</w:t>
      </w:r>
      <w:r w:rsidRPr="00923118" w:rsidR="00724FEC">
        <w:rPr>
          <w:rFonts w:ascii="Times New Roman" w:hAnsi="Times New Roman"/>
          <w:b/>
          <w:sz w:val="28"/>
          <w:szCs w:val="28"/>
        </w:rPr>
        <w:t>ість</w:t>
      </w:r>
      <w:r w:rsidRPr="00923118" w:rsidR="00BB7189">
        <w:rPr>
          <w:rFonts w:ascii="Times New Roman" w:hAnsi="Times New Roman"/>
          <w:b/>
          <w:sz w:val="28"/>
          <w:szCs w:val="28"/>
        </w:rPr>
        <w:t xml:space="preserve"> </w:t>
      </w:r>
    </w:p>
    <w:p w:rsidR="00BB7189" w:rsidRPr="000F679E" w:rsidP="00A11F72">
      <w:pPr>
        <w:spacing w:after="0" w:line="240" w:lineRule="auto"/>
        <w:ind w:firstLine="720"/>
        <w:jc w:val="both"/>
        <w:rPr>
          <w:rFonts w:ascii="Times New Roman" w:hAnsi="Times New Roman"/>
          <w:sz w:val="28"/>
          <w:szCs w:val="28"/>
        </w:rPr>
      </w:pPr>
      <w:r w:rsidRPr="000F679E">
        <w:rPr>
          <w:rFonts w:ascii="Times New Roman" w:hAnsi="Times New Roman"/>
          <w:sz w:val="28"/>
          <w:szCs w:val="28"/>
        </w:rPr>
        <w:t>Насіння повинн</w:t>
      </w:r>
      <w:r w:rsidRPr="000F679E" w:rsidR="00724FEC">
        <w:rPr>
          <w:rFonts w:ascii="Times New Roman" w:hAnsi="Times New Roman"/>
          <w:sz w:val="28"/>
          <w:szCs w:val="28"/>
        </w:rPr>
        <w:t>о</w:t>
      </w:r>
      <w:r w:rsidRPr="000F679E">
        <w:rPr>
          <w:rFonts w:ascii="Times New Roman" w:hAnsi="Times New Roman"/>
          <w:sz w:val="28"/>
          <w:szCs w:val="28"/>
        </w:rPr>
        <w:t xml:space="preserve"> мати достатню сортову ідентичність і чистосортн</w:t>
      </w:r>
      <w:r w:rsidRPr="000F679E" w:rsidR="00724FEC">
        <w:rPr>
          <w:rFonts w:ascii="Times New Roman" w:hAnsi="Times New Roman"/>
          <w:sz w:val="28"/>
          <w:szCs w:val="28"/>
        </w:rPr>
        <w:t>ість</w:t>
      </w:r>
      <w:r w:rsidRPr="000F679E">
        <w:rPr>
          <w:rFonts w:ascii="Times New Roman" w:hAnsi="Times New Roman"/>
          <w:sz w:val="28"/>
          <w:szCs w:val="28"/>
        </w:rPr>
        <w:t xml:space="preserve">. </w:t>
      </w:r>
    </w:p>
    <w:p w:rsidR="00BB7189" w:rsidRPr="000F679E" w:rsidP="00A11F72">
      <w:pPr>
        <w:spacing w:after="0" w:line="240" w:lineRule="auto"/>
        <w:ind w:firstLine="720"/>
        <w:jc w:val="both"/>
        <w:rPr>
          <w:rFonts w:ascii="Times New Roman" w:hAnsi="Times New Roman"/>
          <w:sz w:val="28"/>
          <w:szCs w:val="28"/>
        </w:rPr>
      </w:pPr>
      <w:r w:rsidRPr="000F679E">
        <w:rPr>
          <w:rFonts w:ascii="Times New Roman" w:hAnsi="Times New Roman"/>
          <w:sz w:val="28"/>
          <w:szCs w:val="28"/>
        </w:rPr>
        <w:t>2. Здоров</w:t>
      </w:r>
      <w:r w:rsidR="006B55C9">
        <w:rPr>
          <w:rFonts w:ascii="Times New Roman" w:hAnsi="Times New Roman"/>
          <w:sz w:val="28"/>
          <w:szCs w:val="28"/>
        </w:rPr>
        <w:t>’</w:t>
      </w:r>
      <w:r w:rsidRPr="000F679E">
        <w:rPr>
          <w:rFonts w:ascii="Times New Roman" w:hAnsi="Times New Roman"/>
          <w:sz w:val="28"/>
          <w:szCs w:val="28"/>
        </w:rPr>
        <w:t xml:space="preserve">я насіння </w:t>
      </w:r>
    </w:p>
    <w:p w:rsidR="00BB7189" w:rsidRPr="000F679E" w:rsidP="00694439">
      <w:pPr>
        <w:spacing w:after="0" w:line="240" w:lineRule="auto"/>
        <w:ind w:firstLine="720"/>
        <w:jc w:val="both"/>
        <w:rPr>
          <w:rFonts w:ascii="Times New Roman" w:hAnsi="Times New Roman"/>
          <w:sz w:val="28"/>
          <w:szCs w:val="28"/>
        </w:rPr>
      </w:pPr>
      <w:r w:rsidRPr="000F679E" w:rsidR="00694439">
        <w:rPr>
          <w:rFonts w:ascii="Times New Roman" w:hAnsi="Times New Roman"/>
          <w:sz w:val="28"/>
          <w:szCs w:val="28"/>
        </w:rPr>
        <w:t>Рівень захворювань, що мають зародки в насінні і які знижують його продуктивність, повинні бути на щонайнижчому рівні.</w:t>
      </w:r>
      <w:r w:rsidRPr="000F679E">
        <w:rPr>
          <w:rFonts w:ascii="Times New Roman" w:hAnsi="Times New Roman"/>
          <w:sz w:val="28"/>
          <w:szCs w:val="28"/>
        </w:rPr>
        <w:t xml:space="preserve"> </w:t>
      </w:r>
    </w:p>
    <w:p w:rsidR="00BB7189" w:rsidRPr="00D000CE" w:rsidP="00A11F72">
      <w:pPr>
        <w:spacing w:after="0" w:line="240" w:lineRule="auto"/>
        <w:ind w:firstLine="720"/>
        <w:jc w:val="both"/>
        <w:rPr>
          <w:rFonts w:ascii="Times New Roman" w:hAnsi="Times New Roman"/>
          <w:b/>
          <w:sz w:val="28"/>
          <w:szCs w:val="28"/>
        </w:rPr>
      </w:pPr>
      <w:r w:rsidRPr="00D000CE">
        <w:rPr>
          <w:rFonts w:ascii="Times New Roman" w:hAnsi="Times New Roman"/>
          <w:b/>
          <w:sz w:val="28"/>
          <w:szCs w:val="28"/>
        </w:rPr>
        <w:t xml:space="preserve">3. Стандарти, </w:t>
      </w:r>
      <w:r w:rsidRPr="00D000CE" w:rsidR="00064749">
        <w:rPr>
          <w:rFonts w:ascii="Times New Roman" w:hAnsi="Times New Roman"/>
          <w:b/>
          <w:sz w:val="28"/>
          <w:szCs w:val="28"/>
        </w:rPr>
        <w:t xml:space="preserve">які </w:t>
      </w:r>
      <w:r w:rsidRPr="00D000CE">
        <w:rPr>
          <w:rFonts w:ascii="Times New Roman" w:hAnsi="Times New Roman"/>
          <w:b/>
          <w:sz w:val="28"/>
          <w:szCs w:val="28"/>
        </w:rPr>
        <w:t>поширю</w:t>
      </w:r>
      <w:r w:rsidRPr="00D000CE" w:rsidR="00064749">
        <w:rPr>
          <w:rFonts w:ascii="Times New Roman" w:hAnsi="Times New Roman"/>
          <w:b/>
          <w:sz w:val="28"/>
          <w:szCs w:val="28"/>
        </w:rPr>
        <w:t>ються</w:t>
      </w:r>
      <w:r w:rsidRPr="00D000CE">
        <w:rPr>
          <w:rFonts w:ascii="Times New Roman" w:hAnsi="Times New Roman"/>
          <w:b/>
          <w:sz w:val="28"/>
          <w:szCs w:val="28"/>
        </w:rPr>
        <w:t xml:space="preserve"> на насіння </w:t>
      </w:r>
    </w:p>
    <w:p w:rsidR="00F33AE9" w:rsidRPr="000F679E" w:rsidP="00A11F72">
      <w:pPr>
        <w:spacing w:after="0" w:line="240" w:lineRule="auto"/>
        <w:ind w:firstLine="720"/>
        <w:jc w:val="both"/>
        <w:rPr>
          <w:rFonts w:ascii="Times New Roman" w:hAnsi="Times New Roman"/>
          <w:sz w:val="28"/>
          <w:szCs w:val="28"/>
        </w:rPr>
      </w:pPr>
      <w:r w:rsidRPr="000F679E" w:rsidR="00BB7189">
        <w:rPr>
          <w:rFonts w:ascii="Times New Roman" w:hAnsi="Times New Roman"/>
          <w:sz w:val="28"/>
          <w:szCs w:val="28"/>
        </w:rPr>
        <w:t>3.1 Насіння також повинн</w:t>
      </w:r>
      <w:r w:rsidRPr="000F679E" w:rsidR="00EF79AA">
        <w:rPr>
          <w:rFonts w:ascii="Times New Roman" w:hAnsi="Times New Roman"/>
          <w:sz w:val="28"/>
          <w:szCs w:val="28"/>
        </w:rPr>
        <w:t>о</w:t>
      </w:r>
      <w:r w:rsidRPr="000F679E" w:rsidR="00BB7189">
        <w:rPr>
          <w:rFonts w:ascii="Times New Roman" w:hAnsi="Times New Roman"/>
          <w:sz w:val="28"/>
          <w:szCs w:val="28"/>
        </w:rPr>
        <w:t xml:space="preserve"> відповідати наступним стандартам</w:t>
      </w:r>
    </w:p>
    <w:tbl>
      <w:tblPr>
        <w:tblStyle w:val="TableNormal"/>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
        <w:gridCol w:w="3197"/>
        <w:gridCol w:w="1620"/>
        <w:gridCol w:w="2214"/>
        <w:gridCol w:w="2018"/>
      </w:tblGrid>
      <w:tr w:rsidTr="00014F38">
        <w:tblPrEx>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83" w:type="dxa"/>
            <w:shd w:val="clear" w:color="auto" w:fill="auto"/>
          </w:tcPr>
          <w:p w:rsidR="00C55E19" w:rsidRPr="000F679E" w:rsidP="00014F38">
            <w:pPr>
              <w:widowControl w:val="0"/>
              <w:spacing w:after="0" w:line="240" w:lineRule="auto"/>
              <w:jc w:val="center"/>
              <w:rPr>
                <w:rFonts w:ascii="Times New Roman" w:hAnsi="Times New Roman"/>
                <w:sz w:val="28"/>
                <w:szCs w:val="28"/>
              </w:rPr>
            </w:pPr>
          </w:p>
        </w:tc>
        <w:tc>
          <w:tcPr>
            <w:tcW w:w="3197" w:type="dxa"/>
            <w:shd w:val="clear" w:color="auto" w:fill="auto"/>
          </w:tcPr>
          <w:p w:rsidR="00C55E19" w:rsidRPr="000F679E" w:rsidP="00014F38">
            <w:pPr>
              <w:widowControl w:val="0"/>
              <w:spacing w:after="0" w:line="240" w:lineRule="auto"/>
              <w:jc w:val="center"/>
              <w:rPr>
                <w:rFonts w:ascii="Times New Roman" w:hAnsi="Times New Roman"/>
                <w:sz w:val="28"/>
                <w:szCs w:val="28"/>
              </w:rPr>
            </w:pPr>
          </w:p>
        </w:tc>
        <w:tc>
          <w:tcPr>
            <w:tcW w:w="1620" w:type="dxa"/>
            <w:shd w:val="clear" w:color="auto" w:fill="auto"/>
          </w:tcPr>
          <w:p w:rsidR="00C55E19"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Мінімальна аналітична чистота</w:t>
            </w:r>
          </w:p>
        </w:tc>
        <w:tc>
          <w:tcPr>
            <w:tcW w:w="2214" w:type="dxa"/>
            <w:shd w:val="clear" w:color="auto" w:fill="auto"/>
          </w:tcPr>
          <w:p w:rsidR="00EF79AA" w:rsidRPr="000F679E" w:rsidP="00014F38">
            <w:pPr>
              <w:widowControl w:val="0"/>
              <w:spacing w:after="0" w:line="240" w:lineRule="auto"/>
              <w:jc w:val="center"/>
              <w:rPr>
                <w:rFonts w:ascii="Times New Roman" w:hAnsi="Times New Roman"/>
                <w:sz w:val="28"/>
                <w:szCs w:val="28"/>
              </w:rPr>
            </w:pPr>
            <w:r w:rsidRPr="000F679E" w:rsidR="00C55E19">
              <w:rPr>
                <w:rFonts w:ascii="Times New Roman" w:hAnsi="Times New Roman"/>
                <w:sz w:val="28"/>
                <w:szCs w:val="28"/>
              </w:rPr>
              <w:t xml:space="preserve">Мінімальна схожість сертифікованого насіння ** </w:t>
            </w:r>
          </w:p>
          <w:p w:rsidR="00C55E19"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 за кількістю кластерів та гранул)</w:t>
            </w:r>
          </w:p>
        </w:tc>
        <w:tc>
          <w:tcPr>
            <w:tcW w:w="2018" w:type="dxa"/>
            <w:shd w:val="clear" w:color="auto" w:fill="auto"/>
          </w:tcPr>
          <w:p w:rsidR="00C55E19"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Максимальний вміст вологи*</w:t>
            </w:r>
          </w:p>
          <w:p w:rsidR="00C55E19"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 маси)</w:t>
            </w:r>
          </w:p>
        </w:tc>
      </w:tr>
      <w:tr w:rsidTr="00014F38">
        <w:tblPrEx>
          <w:tblW w:w="9632" w:type="dxa"/>
          <w:tblInd w:w="108" w:type="dxa"/>
          <w:tblLook w:val="01E0"/>
        </w:tblPrEx>
        <w:tc>
          <w:tcPr>
            <w:tcW w:w="9632" w:type="dxa"/>
            <w:gridSpan w:val="5"/>
            <w:shd w:val="clear" w:color="auto" w:fill="auto"/>
          </w:tcPr>
          <w:p w:rsidR="00C55E19"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Цукров</w:t>
            </w:r>
            <w:r w:rsidRPr="000F679E" w:rsidR="00724FEC">
              <w:rPr>
                <w:rFonts w:ascii="Times New Roman" w:hAnsi="Times New Roman"/>
                <w:sz w:val="28"/>
                <w:szCs w:val="28"/>
              </w:rPr>
              <w:t>ий</w:t>
            </w:r>
            <w:r w:rsidRPr="000F679E">
              <w:rPr>
                <w:rFonts w:ascii="Times New Roman" w:hAnsi="Times New Roman"/>
                <w:sz w:val="28"/>
                <w:szCs w:val="28"/>
              </w:rPr>
              <w:t xml:space="preserve"> буряк </w:t>
            </w:r>
          </w:p>
        </w:tc>
      </w:tr>
      <w:tr w:rsidTr="00014F38">
        <w:tblPrEx>
          <w:tblW w:w="9632" w:type="dxa"/>
          <w:tblInd w:w="108" w:type="dxa"/>
          <w:tblLook w:val="01E0"/>
        </w:tblPrEx>
        <w:tc>
          <w:tcPr>
            <w:tcW w:w="583" w:type="dxa"/>
            <w:shd w:val="clear" w:color="auto" w:fill="auto"/>
          </w:tcPr>
          <w:p w:rsidR="00903E83" w:rsidRPr="000F679E" w:rsidP="00014F38">
            <w:pPr>
              <w:widowControl w:val="0"/>
              <w:spacing w:after="0" w:line="240" w:lineRule="auto"/>
              <w:jc w:val="both"/>
              <w:rPr>
                <w:rFonts w:ascii="Times New Roman" w:hAnsi="Times New Roman"/>
                <w:sz w:val="28"/>
                <w:szCs w:val="28"/>
              </w:rPr>
            </w:pPr>
            <w:r w:rsidRPr="000F679E" w:rsidR="00C55E19">
              <w:rPr>
                <w:rFonts w:ascii="Times New Roman" w:hAnsi="Times New Roman"/>
                <w:sz w:val="28"/>
                <w:szCs w:val="28"/>
              </w:rPr>
              <w:t>І</w:t>
            </w:r>
          </w:p>
        </w:tc>
        <w:tc>
          <w:tcPr>
            <w:tcW w:w="3197" w:type="dxa"/>
            <w:shd w:val="clear" w:color="auto" w:fill="auto"/>
          </w:tcPr>
          <w:p w:rsidR="00903E83" w:rsidRPr="000F679E" w:rsidP="00014F38">
            <w:pPr>
              <w:widowControl w:val="0"/>
              <w:spacing w:after="0" w:line="240" w:lineRule="auto"/>
              <w:rPr>
                <w:rFonts w:ascii="Times New Roman" w:hAnsi="Times New Roman"/>
                <w:sz w:val="28"/>
                <w:szCs w:val="28"/>
              </w:rPr>
            </w:pPr>
            <w:r w:rsidRPr="000F679E" w:rsidR="00C55E19">
              <w:rPr>
                <w:rFonts w:ascii="Times New Roman" w:hAnsi="Times New Roman"/>
                <w:sz w:val="28"/>
                <w:szCs w:val="28"/>
              </w:rPr>
              <w:t xml:space="preserve">Однозародкове насіння </w:t>
            </w:r>
          </w:p>
        </w:tc>
        <w:tc>
          <w:tcPr>
            <w:tcW w:w="1620"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97</w:t>
            </w:r>
          </w:p>
        </w:tc>
        <w:tc>
          <w:tcPr>
            <w:tcW w:w="2214"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80</w:t>
            </w:r>
          </w:p>
        </w:tc>
        <w:tc>
          <w:tcPr>
            <w:tcW w:w="2018"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15</w:t>
            </w:r>
          </w:p>
        </w:tc>
      </w:tr>
      <w:tr w:rsidTr="00014F38">
        <w:tblPrEx>
          <w:tblW w:w="9632" w:type="dxa"/>
          <w:tblInd w:w="108" w:type="dxa"/>
          <w:tblLook w:val="01E0"/>
        </w:tblPrEx>
        <w:tc>
          <w:tcPr>
            <w:tcW w:w="583" w:type="dxa"/>
            <w:shd w:val="clear" w:color="auto" w:fill="auto"/>
          </w:tcPr>
          <w:p w:rsidR="00903E83" w:rsidRPr="000F679E" w:rsidP="00014F38">
            <w:pPr>
              <w:widowControl w:val="0"/>
              <w:spacing w:after="0" w:line="240" w:lineRule="auto"/>
              <w:jc w:val="both"/>
              <w:rPr>
                <w:rFonts w:ascii="Times New Roman" w:hAnsi="Times New Roman"/>
                <w:sz w:val="28"/>
                <w:szCs w:val="28"/>
              </w:rPr>
            </w:pPr>
            <w:r w:rsidRPr="000F679E" w:rsidR="00C55E19">
              <w:rPr>
                <w:rFonts w:ascii="Times New Roman" w:hAnsi="Times New Roman"/>
                <w:sz w:val="28"/>
                <w:szCs w:val="28"/>
              </w:rPr>
              <w:t>ІІ</w:t>
            </w:r>
          </w:p>
        </w:tc>
        <w:tc>
          <w:tcPr>
            <w:tcW w:w="3197" w:type="dxa"/>
            <w:shd w:val="clear" w:color="auto" w:fill="auto"/>
          </w:tcPr>
          <w:p w:rsidR="00903E83" w:rsidRPr="000F679E" w:rsidP="00014F38">
            <w:pPr>
              <w:widowControl w:val="0"/>
              <w:spacing w:after="0" w:line="240" w:lineRule="auto"/>
              <w:rPr>
                <w:rFonts w:ascii="Times New Roman" w:hAnsi="Times New Roman"/>
                <w:sz w:val="28"/>
                <w:szCs w:val="28"/>
              </w:rPr>
            </w:pPr>
            <w:r w:rsidRPr="000F679E" w:rsidR="00C55E19">
              <w:rPr>
                <w:rFonts w:ascii="Times New Roman" w:hAnsi="Times New Roman"/>
                <w:sz w:val="28"/>
                <w:szCs w:val="28"/>
              </w:rPr>
              <w:t xml:space="preserve">Точний висів </w:t>
            </w:r>
          </w:p>
        </w:tc>
        <w:tc>
          <w:tcPr>
            <w:tcW w:w="1620"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97</w:t>
            </w:r>
          </w:p>
        </w:tc>
        <w:tc>
          <w:tcPr>
            <w:tcW w:w="2214"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75</w:t>
            </w:r>
          </w:p>
        </w:tc>
        <w:tc>
          <w:tcPr>
            <w:tcW w:w="2018"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15</w:t>
            </w:r>
          </w:p>
        </w:tc>
      </w:tr>
      <w:tr w:rsidTr="00014F38">
        <w:tblPrEx>
          <w:tblW w:w="9632" w:type="dxa"/>
          <w:tblInd w:w="108" w:type="dxa"/>
          <w:tblLook w:val="01E0"/>
        </w:tblPrEx>
        <w:tc>
          <w:tcPr>
            <w:tcW w:w="583" w:type="dxa"/>
            <w:shd w:val="clear" w:color="auto" w:fill="auto"/>
          </w:tcPr>
          <w:p w:rsidR="00903E83" w:rsidRPr="000F679E" w:rsidP="00014F38">
            <w:pPr>
              <w:widowControl w:val="0"/>
              <w:spacing w:after="0" w:line="240" w:lineRule="auto"/>
              <w:jc w:val="both"/>
              <w:rPr>
                <w:rFonts w:ascii="Times New Roman" w:hAnsi="Times New Roman"/>
                <w:sz w:val="28"/>
                <w:szCs w:val="28"/>
              </w:rPr>
            </w:pPr>
            <w:r w:rsidRPr="000F679E" w:rsidR="00C55E19">
              <w:rPr>
                <w:rFonts w:ascii="Times New Roman" w:hAnsi="Times New Roman"/>
                <w:sz w:val="28"/>
                <w:szCs w:val="28"/>
              </w:rPr>
              <w:t>ІІІ</w:t>
            </w:r>
          </w:p>
        </w:tc>
        <w:tc>
          <w:tcPr>
            <w:tcW w:w="3197" w:type="dxa"/>
            <w:shd w:val="clear" w:color="auto" w:fill="auto"/>
          </w:tcPr>
          <w:p w:rsidR="00C55E19"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 xml:space="preserve">Оригінальне насіння сортів з більш ніж </w:t>
            </w:r>
          </w:p>
          <w:p w:rsidR="00903E83" w:rsidRPr="000F679E" w:rsidP="00014F38">
            <w:pPr>
              <w:widowControl w:val="0"/>
              <w:spacing w:after="0" w:line="240" w:lineRule="auto"/>
              <w:rPr>
                <w:rFonts w:ascii="Times New Roman" w:hAnsi="Times New Roman"/>
                <w:sz w:val="28"/>
                <w:szCs w:val="28"/>
              </w:rPr>
            </w:pPr>
            <w:r w:rsidRPr="000F679E" w:rsidR="00C55E19">
              <w:rPr>
                <w:rFonts w:ascii="Times New Roman" w:hAnsi="Times New Roman"/>
                <w:sz w:val="28"/>
                <w:szCs w:val="28"/>
              </w:rPr>
              <w:t xml:space="preserve">85 % диплоїдів </w:t>
            </w:r>
          </w:p>
        </w:tc>
        <w:tc>
          <w:tcPr>
            <w:tcW w:w="1620"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97</w:t>
            </w:r>
          </w:p>
        </w:tc>
        <w:tc>
          <w:tcPr>
            <w:tcW w:w="2214"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73</w:t>
            </w:r>
          </w:p>
        </w:tc>
        <w:tc>
          <w:tcPr>
            <w:tcW w:w="2018"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15</w:t>
            </w:r>
          </w:p>
        </w:tc>
      </w:tr>
      <w:tr w:rsidTr="00014F38">
        <w:tblPrEx>
          <w:tblW w:w="9632" w:type="dxa"/>
          <w:tblInd w:w="108" w:type="dxa"/>
          <w:tblLook w:val="01E0"/>
        </w:tblPrEx>
        <w:tc>
          <w:tcPr>
            <w:tcW w:w="583" w:type="dxa"/>
            <w:shd w:val="clear" w:color="auto" w:fill="auto"/>
          </w:tcPr>
          <w:p w:rsidR="00903E83" w:rsidRPr="000F679E" w:rsidP="00014F38">
            <w:pPr>
              <w:widowControl w:val="0"/>
              <w:spacing w:after="0" w:line="240" w:lineRule="auto"/>
              <w:jc w:val="both"/>
              <w:rPr>
                <w:rFonts w:ascii="Times New Roman" w:hAnsi="Times New Roman"/>
                <w:sz w:val="28"/>
                <w:szCs w:val="28"/>
              </w:rPr>
            </w:pPr>
            <w:r w:rsidRPr="000F679E" w:rsidR="00C55E19">
              <w:rPr>
                <w:rFonts w:ascii="Times New Roman" w:hAnsi="Times New Roman"/>
                <w:sz w:val="28"/>
                <w:szCs w:val="28"/>
              </w:rPr>
              <w:t>IV</w:t>
            </w:r>
          </w:p>
        </w:tc>
        <w:tc>
          <w:tcPr>
            <w:tcW w:w="3197" w:type="dxa"/>
            <w:shd w:val="clear" w:color="auto" w:fill="auto"/>
          </w:tcPr>
          <w:p w:rsidR="00903E83" w:rsidRPr="000F679E" w:rsidP="00014F38">
            <w:pPr>
              <w:widowControl w:val="0"/>
              <w:spacing w:after="0" w:line="240" w:lineRule="auto"/>
              <w:rPr>
                <w:rFonts w:ascii="Times New Roman" w:hAnsi="Times New Roman"/>
                <w:sz w:val="28"/>
                <w:szCs w:val="28"/>
              </w:rPr>
            </w:pPr>
            <w:r w:rsidRPr="000F679E" w:rsidR="005F03E0">
              <w:rPr>
                <w:rFonts w:ascii="Times New Roman" w:hAnsi="Times New Roman"/>
                <w:sz w:val="28"/>
                <w:szCs w:val="28"/>
              </w:rPr>
              <w:t>Оригінальне насіння сортів з 15 % або більше триплоїдів і/або тетра</w:t>
            </w:r>
            <w:r w:rsidRPr="00875064" w:rsidR="005F03E0">
              <w:rPr>
                <w:rFonts w:ascii="Times New Roman" w:hAnsi="Times New Roman"/>
                <w:sz w:val="28"/>
                <w:szCs w:val="28"/>
              </w:rPr>
              <w:t>плоїдів</w:t>
            </w:r>
          </w:p>
        </w:tc>
        <w:tc>
          <w:tcPr>
            <w:tcW w:w="1620"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97</w:t>
            </w:r>
          </w:p>
        </w:tc>
        <w:tc>
          <w:tcPr>
            <w:tcW w:w="2214"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68</w:t>
            </w:r>
          </w:p>
        </w:tc>
        <w:tc>
          <w:tcPr>
            <w:tcW w:w="2018" w:type="dxa"/>
            <w:shd w:val="clear" w:color="auto" w:fill="auto"/>
          </w:tcPr>
          <w:p w:rsidR="00903E83"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15</w:t>
            </w:r>
          </w:p>
        </w:tc>
      </w:tr>
      <w:tr w:rsidTr="00014F38">
        <w:tblPrEx>
          <w:tblW w:w="9632" w:type="dxa"/>
          <w:tblInd w:w="108" w:type="dxa"/>
          <w:tblLook w:val="01E0"/>
        </w:tblPrEx>
        <w:tc>
          <w:tcPr>
            <w:tcW w:w="9632" w:type="dxa"/>
            <w:gridSpan w:val="5"/>
            <w:shd w:val="clear" w:color="auto" w:fill="auto"/>
          </w:tcPr>
          <w:p w:rsidR="005F03E0" w:rsidRPr="000F679E" w:rsidP="00014F38">
            <w:pPr>
              <w:widowControl w:val="0"/>
              <w:spacing w:after="0" w:line="240" w:lineRule="auto"/>
              <w:jc w:val="center"/>
              <w:rPr>
                <w:rFonts w:ascii="Times New Roman" w:hAnsi="Times New Roman"/>
                <w:sz w:val="28"/>
                <w:szCs w:val="28"/>
              </w:rPr>
            </w:pPr>
            <w:r w:rsidRPr="000F679E" w:rsidR="00724FEC">
              <w:rPr>
                <w:rFonts w:ascii="Times New Roman" w:hAnsi="Times New Roman"/>
                <w:sz w:val="28"/>
                <w:szCs w:val="28"/>
              </w:rPr>
              <w:t>Кормовий</w:t>
            </w:r>
            <w:r w:rsidRPr="000F679E">
              <w:rPr>
                <w:rFonts w:ascii="Times New Roman" w:hAnsi="Times New Roman"/>
                <w:sz w:val="28"/>
                <w:szCs w:val="28"/>
              </w:rPr>
              <w:t xml:space="preserve"> буряк</w:t>
            </w:r>
          </w:p>
        </w:tc>
      </w:tr>
      <w:tr w:rsidTr="00014F38">
        <w:tblPrEx>
          <w:tblW w:w="9632" w:type="dxa"/>
          <w:tblInd w:w="108" w:type="dxa"/>
          <w:tblLook w:val="01E0"/>
        </w:tblPrEx>
        <w:tc>
          <w:tcPr>
            <w:tcW w:w="583" w:type="dxa"/>
            <w:shd w:val="clear" w:color="auto" w:fill="auto"/>
          </w:tcPr>
          <w:p w:rsidR="005F03E0" w:rsidRPr="000F679E" w:rsidP="00014F38">
            <w:pPr>
              <w:widowControl w:val="0"/>
              <w:spacing w:after="0" w:line="240" w:lineRule="auto"/>
              <w:jc w:val="both"/>
              <w:rPr>
                <w:rFonts w:ascii="Times New Roman" w:hAnsi="Times New Roman"/>
                <w:sz w:val="28"/>
                <w:szCs w:val="28"/>
              </w:rPr>
            </w:pPr>
            <w:r w:rsidRPr="000F679E">
              <w:rPr>
                <w:rFonts w:ascii="Times New Roman" w:hAnsi="Times New Roman"/>
                <w:sz w:val="28"/>
                <w:szCs w:val="28"/>
              </w:rPr>
              <w:t>І</w:t>
            </w:r>
          </w:p>
        </w:tc>
        <w:tc>
          <w:tcPr>
            <w:tcW w:w="3197" w:type="dxa"/>
            <w:shd w:val="clear" w:color="auto" w:fill="auto"/>
          </w:tcPr>
          <w:p w:rsidR="005F03E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 xml:space="preserve">Однозародкове насіння, точний висів і оригінальне насіння сортів з більш ніж 85 % диплоїдів </w:t>
            </w:r>
          </w:p>
        </w:tc>
        <w:tc>
          <w:tcPr>
            <w:tcW w:w="1620" w:type="dxa"/>
            <w:shd w:val="clear" w:color="auto" w:fill="auto"/>
          </w:tcPr>
          <w:p w:rsidR="005F03E0"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97</w:t>
            </w:r>
          </w:p>
        </w:tc>
        <w:tc>
          <w:tcPr>
            <w:tcW w:w="2214" w:type="dxa"/>
            <w:shd w:val="clear" w:color="auto" w:fill="auto"/>
          </w:tcPr>
          <w:p w:rsidR="005F03E0"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73</w:t>
            </w:r>
          </w:p>
        </w:tc>
        <w:tc>
          <w:tcPr>
            <w:tcW w:w="2018" w:type="dxa"/>
            <w:shd w:val="clear" w:color="auto" w:fill="auto"/>
          </w:tcPr>
          <w:p w:rsidR="005F03E0"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15</w:t>
            </w:r>
          </w:p>
        </w:tc>
      </w:tr>
      <w:tr w:rsidTr="00014F38">
        <w:tblPrEx>
          <w:tblW w:w="9632" w:type="dxa"/>
          <w:tblInd w:w="108" w:type="dxa"/>
          <w:tblLook w:val="01E0"/>
        </w:tblPrEx>
        <w:tc>
          <w:tcPr>
            <w:tcW w:w="583" w:type="dxa"/>
            <w:shd w:val="clear" w:color="auto" w:fill="auto"/>
          </w:tcPr>
          <w:p w:rsidR="005F03E0" w:rsidRPr="000F679E" w:rsidP="00014F38">
            <w:pPr>
              <w:widowControl w:val="0"/>
              <w:spacing w:after="0" w:line="240" w:lineRule="auto"/>
              <w:jc w:val="both"/>
              <w:rPr>
                <w:rFonts w:ascii="Times New Roman" w:hAnsi="Times New Roman"/>
                <w:sz w:val="28"/>
                <w:szCs w:val="28"/>
              </w:rPr>
            </w:pPr>
            <w:r w:rsidRPr="000F679E">
              <w:rPr>
                <w:rFonts w:ascii="Times New Roman" w:hAnsi="Times New Roman"/>
                <w:sz w:val="28"/>
                <w:szCs w:val="28"/>
              </w:rPr>
              <w:t>ІІ</w:t>
            </w:r>
          </w:p>
        </w:tc>
        <w:tc>
          <w:tcPr>
            <w:tcW w:w="3197" w:type="dxa"/>
            <w:shd w:val="clear" w:color="auto" w:fill="auto"/>
          </w:tcPr>
          <w:p w:rsidR="005F03E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Оригінальне насіння сортів з 15 % або більше триплоїдів і/або тетраплоїдів</w:t>
            </w:r>
          </w:p>
        </w:tc>
        <w:tc>
          <w:tcPr>
            <w:tcW w:w="1620" w:type="dxa"/>
            <w:shd w:val="clear" w:color="auto" w:fill="auto"/>
          </w:tcPr>
          <w:p w:rsidR="005F03E0"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97</w:t>
            </w:r>
          </w:p>
        </w:tc>
        <w:tc>
          <w:tcPr>
            <w:tcW w:w="2214" w:type="dxa"/>
            <w:shd w:val="clear" w:color="auto" w:fill="auto"/>
          </w:tcPr>
          <w:p w:rsidR="005F03E0"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68</w:t>
            </w:r>
          </w:p>
        </w:tc>
        <w:tc>
          <w:tcPr>
            <w:tcW w:w="2018" w:type="dxa"/>
            <w:shd w:val="clear" w:color="auto" w:fill="auto"/>
          </w:tcPr>
          <w:p w:rsidR="005F03E0" w:rsidRPr="000F679E" w:rsidP="00014F38">
            <w:pPr>
              <w:widowControl w:val="0"/>
              <w:spacing w:after="0" w:line="240" w:lineRule="auto"/>
              <w:jc w:val="center"/>
              <w:rPr>
                <w:rFonts w:ascii="Times New Roman" w:hAnsi="Times New Roman"/>
                <w:sz w:val="28"/>
                <w:szCs w:val="28"/>
              </w:rPr>
            </w:pPr>
            <w:r w:rsidRPr="000F679E" w:rsidR="00EF79AA">
              <w:rPr>
                <w:rFonts w:ascii="Times New Roman" w:hAnsi="Times New Roman"/>
                <w:sz w:val="28"/>
                <w:szCs w:val="28"/>
              </w:rPr>
              <w:t>15</w:t>
            </w:r>
          </w:p>
        </w:tc>
      </w:tr>
      <w:tr w:rsidTr="00014F38">
        <w:tblPrEx>
          <w:tblW w:w="9632" w:type="dxa"/>
          <w:tblInd w:w="108" w:type="dxa"/>
          <w:tblLook w:val="01E0"/>
        </w:tblPrEx>
        <w:tc>
          <w:tcPr>
            <w:tcW w:w="9632" w:type="dxa"/>
            <w:gridSpan w:val="5"/>
            <w:shd w:val="clear" w:color="auto" w:fill="auto"/>
          </w:tcPr>
          <w:p w:rsidR="001B1281" w:rsidRPr="000F679E" w:rsidP="00014F38">
            <w:pPr>
              <w:widowControl w:val="0"/>
              <w:spacing w:after="0" w:line="240" w:lineRule="auto"/>
              <w:jc w:val="both"/>
              <w:rPr>
                <w:rFonts w:ascii="Times New Roman" w:hAnsi="Times New Roman"/>
                <w:sz w:val="28"/>
                <w:szCs w:val="28"/>
              </w:rPr>
            </w:pPr>
            <w:r w:rsidRPr="000F679E">
              <w:rPr>
                <w:rFonts w:ascii="Times New Roman" w:hAnsi="Times New Roman"/>
                <w:sz w:val="28"/>
                <w:szCs w:val="28"/>
              </w:rPr>
              <w:t xml:space="preserve">Відсоткове співвідношення за масою інших видів </w:t>
            </w:r>
            <w:r w:rsidRPr="000F679E" w:rsidR="00382249">
              <w:rPr>
                <w:rFonts w:ascii="Times New Roman" w:hAnsi="Times New Roman"/>
                <w:sz w:val="28"/>
                <w:szCs w:val="28"/>
              </w:rPr>
              <w:t>рослин не повинно перевищувати 0,3</w:t>
            </w:r>
          </w:p>
        </w:tc>
      </w:tr>
    </w:tbl>
    <w:p w:rsidR="00064749" w:rsidRPr="000F679E" w:rsidP="007A6EE0">
      <w:pPr>
        <w:spacing w:after="0" w:line="240" w:lineRule="auto"/>
        <w:jc w:val="both"/>
        <w:rPr>
          <w:rFonts w:ascii="Times New Roman" w:hAnsi="Times New Roman"/>
          <w:b/>
          <w:sz w:val="28"/>
          <w:szCs w:val="28"/>
        </w:rPr>
      </w:pPr>
    </w:p>
    <w:p w:rsidR="00382249" w:rsidRPr="000F679E" w:rsidP="007A6EE0">
      <w:pPr>
        <w:spacing w:after="0" w:line="240" w:lineRule="auto"/>
        <w:jc w:val="both"/>
        <w:rPr>
          <w:rFonts w:ascii="Times New Roman" w:hAnsi="Times New Roman"/>
          <w:b/>
          <w:sz w:val="28"/>
          <w:szCs w:val="28"/>
        </w:rPr>
      </w:pPr>
      <w:r w:rsidRPr="000F679E">
        <w:rPr>
          <w:rFonts w:ascii="Times New Roman" w:hAnsi="Times New Roman"/>
          <w:b/>
          <w:sz w:val="28"/>
          <w:szCs w:val="28"/>
        </w:rPr>
        <w:t>______________________________________________________________</w:t>
      </w:r>
    </w:p>
    <w:p w:rsidR="00382249" w:rsidRPr="000F679E" w:rsidP="007A6EE0">
      <w:pPr>
        <w:spacing w:after="0" w:line="240" w:lineRule="auto"/>
        <w:jc w:val="both"/>
        <w:rPr>
          <w:rFonts w:ascii="Times New Roman" w:hAnsi="Times New Roman"/>
        </w:rPr>
      </w:pPr>
      <w:r w:rsidRPr="000F679E">
        <w:rPr>
          <w:rFonts w:ascii="Times New Roman" w:hAnsi="Times New Roman"/>
        </w:rPr>
        <w:t>*За винятком, в разі необхідності, гранульованих пестицидів, таблетуючих речовин або інших твердих добавок.</w:t>
      </w:r>
    </w:p>
    <w:p w:rsidR="00382249" w:rsidRPr="000F679E" w:rsidP="007A6EE0">
      <w:pPr>
        <w:spacing w:after="0" w:line="240" w:lineRule="auto"/>
        <w:jc w:val="both"/>
        <w:rPr>
          <w:rFonts w:ascii="Times New Roman" w:hAnsi="Times New Roman"/>
        </w:rPr>
      </w:pPr>
      <w:r w:rsidRPr="000F679E">
        <w:rPr>
          <w:rFonts w:ascii="Times New Roman" w:hAnsi="Times New Roman"/>
        </w:rPr>
        <w:t>** Це правило не застосов</w:t>
      </w:r>
      <w:r w:rsidRPr="000F679E" w:rsidR="00A77DD0">
        <w:rPr>
          <w:rFonts w:ascii="Times New Roman" w:hAnsi="Times New Roman"/>
        </w:rPr>
        <w:t>ується</w:t>
      </w:r>
      <w:r w:rsidRPr="000F679E">
        <w:rPr>
          <w:rFonts w:ascii="Times New Roman" w:hAnsi="Times New Roman"/>
        </w:rPr>
        <w:t xml:space="preserve"> до базового насіння.</w:t>
      </w:r>
    </w:p>
    <w:p w:rsidR="00382249" w:rsidRPr="000F679E" w:rsidP="007A6EE0">
      <w:pPr>
        <w:spacing w:after="0" w:line="240" w:lineRule="auto"/>
        <w:jc w:val="both"/>
        <w:rPr>
          <w:rFonts w:ascii="Times New Roman" w:hAnsi="Times New Roman"/>
        </w:rPr>
      </w:pPr>
    </w:p>
    <w:p w:rsidR="00382249" w:rsidRPr="000F679E" w:rsidP="0019287F">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3.2 Особливі умови для однозародкового насіння і точного висіву </w:t>
      </w:r>
    </w:p>
    <w:p w:rsidR="00382249" w:rsidRPr="000F679E" w:rsidP="0019287F">
      <w:pPr>
        <w:spacing w:after="0" w:line="240" w:lineRule="auto"/>
        <w:ind w:firstLine="720"/>
        <w:jc w:val="both"/>
        <w:rPr>
          <w:rFonts w:ascii="Times New Roman" w:hAnsi="Times New Roman"/>
          <w:sz w:val="28"/>
          <w:szCs w:val="28"/>
        </w:rPr>
      </w:pPr>
      <w:r w:rsidRPr="000F679E">
        <w:rPr>
          <w:rFonts w:ascii="Times New Roman" w:hAnsi="Times New Roman"/>
          <w:sz w:val="28"/>
          <w:szCs w:val="28"/>
        </w:rPr>
        <w:t>3.2.1 Однозарод</w:t>
      </w:r>
      <w:r w:rsidRPr="000F679E" w:rsidR="0019287F">
        <w:rPr>
          <w:rFonts w:ascii="Times New Roman" w:hAnsi="Times New Roman"/>
          <w:sz w:val="28"/>
          <w:szCs w:val="28"/>
        </w:rPr>
        <w:t xml:space="preserve">кове </w:t>
      </w:r>
      <w:r w:rsidRPr="000F679E">
        <w:rPr>
          <w:rFonts w:ascii="Times New Roman" w:hAnsi="Times New Roman"/>
          <w:sz w:val="28"/>
          <w:szCs w:val="28"/>
        </w:rPr>
        <w:t>насіння</w:t>
      </w:r>
    </w:p>
    <w:p w:rsidR="00382249" w:rsidRPr="000F679E" w:rsidP="0019287F">
      <w:pPr>
        <w:spacing w:after="0" w:line="240" w:lineRule="auto"/>
        <w:ind w:firstLine="720"/>
        <w:jc w:val="both"/>
        <w:rPr>
          <w:rFonts w:ascii="Times New Roman" w:hAnsi="Times New Roman"/>
          <w:sz w:val="28"/>
          <w:szCs w:val="28"/>
        </w:rPr>
      </w:pPr>
      <w:r w:rsidRPr="000F679E" w:rsidR="00064749">
        <w:rPr>
          <w:rFonts w:ascii="Times New Roman" w:hAnsi="Times New Roman"/>
          <w:sz w:val="28"/>
          <w:szCs w:val="28"/>
        </w:rPr>
        <w:t>Принаймі</w:t>
      </w:r>
      <w:r w:rsidRPr="000F679E">
        <w:rPr>
          <w:rFonts w:ascii="Times New Roman" w:hAnsi="Times New Roman"/>
          <w:sz w:val="28"/>
          <w:szCs w:val="28"/>
        </w:rPr>
        <w:t xml:space="preserve"> 90 відсотків пророслих кластерів повинні дати одиничні сходи і не більше п</w:t>
      </w:r>
      <w:r w:rsidR="006B55C9">
        <w:rPr>
          <w:rFonts w:ascii="Times New Roman" w:hAnsi="Times New Roman"/>
          <w:sz w:val="28"/>
          <w:szCs w:val="28"/>
        </w:rPr>
        <w:t>’</w:t>
      </w:r>
      <w:r w:rsidRPr="000F679E">
        <w:rPr>
          <w:rFonts w:ascii="Times New Roman" w:hAnsi="Times New Roman"/>
          <w:sz w:val="28"/>
          <w:szCs w:val="28"/>
        </w:rPr>
        <w:t>яти відсотків повинні дати три або більше сходів.</w:t>
      </w:r>
    </w:p>
    <w:p w:rsidR="00382249" w:rsidRPr="000F679E" w:rsidP="0019287F">
      <w:pPr>
        <w:spacing w:after="0" w:line="240" w:lineRule="auto"/>
        <w:ind w:firstLine="720"/>
        <w:jc w:val="both"/>
        <w:rPr>
          <w:rFonts w:ascii="Times New Roman" w:hAnsi="Times New Roman"/>
          <w:sz w:val="28"/>
          <w:szCs w:val="28"/>
        </w:rPr>
      </w:pPr>
      <w:r w:rsidRPr="000F679E">
        <w:rPr>
          <w:rFonts w:ascii="Times New Roman" w:hAnsi="Times New Roman"/>
          <w:sz w:val="28"/>
          <w:szCs w:val="28"/>
        </w:rPr>
        <w:t>3.2.2 Точний висів:</w:t>
      </w:r>
    </w:p>
    <w:p w:rsidR="00382249" w:rsidRPr="000F679E" w:rsidP="0019287F">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 </w:t>
      </w:r>
      <w:r w:rsidRPr="000F679E" w:rsidR="0019287F">
        <w:rPr>
          <w:rFonts w:ascii="Times New Roman" w:hAnsi="Times New Roman"/>
          <w:sz w:val="28"/>
          <w:szCs w:val="28"/>
        </w:rPr>
        <w:t>Ц</w:t>
      </w:r>
      <w:r w:rsidRPr="000F679E">
        <w:rPr>
          <w:rFonts w:ascii="Times New Roman" w:hAnsi="Times New Roman"/>
          <w:sz w:val="28"/>
          <w:szCs w:val="28"/>
        </w:rPr>
        <w:t>укровий буряк</w:t>
      </w:r>
    </w:p>
    <w:p w:rsidR="00382249" w:rsidRPr="000F679E" w:rsidP="0019287F">
      <w:pPr>
        <w:spacing w:after="0" w:line="240" w:lineRule="auto"/>
        <w:ind w:firstLine="720"/>
        <w:jc w:val="both"/>
        <w:rPr>
          <w:rFonts w:ascii="Times New Roman" w:hAnsi="Times New Roman"/>
          <w:sz w:val="28"/>
          <w:szCs w:val="28"/>
        </w:rPr>
      </w:pPr>
      <w:r w:rsidRPr="000F679E" w:rsidR="0019287F">
        <w:rPr>
          <w:rFonts w:ascii="Times New Roman" w:hAnsi="Times New Roman"/>
          <w:sz w:val="28"/>
          <w:szCs w:val="28"/>
        </w:rPr>
        <w:t>Принаймні</w:t>
      </w:r>
      <w:r w:rsidRPr="000F679E">
        <w:rPr>
          <w:rFonts w:ascii="Times New Roman" w:hAnsi="Times New Roman"/>
          <w:sz w:val="28"/>
          <w:szCs w:val="28"/>
        </w:rPr>
        <w:t>, 70 відсотків пророслих кластерів повинні дати одиничні сходи і не більше п</w:t>
      </w:r>
      <w:r w:rsidR="006B55C9">
        <w:rPr>
          <w:rFonts w:ascii="Times New Roman" w:hAnsi="Times New Roman"/>
          <w:sz w:val="28"/>
          <w:szCs w:val="28"/>
        </w:rPr>
        <w:t>’</w:t>
      </w:r>
      <w:r w:rsidRPr="000F679E">
        <w:rPr>
          <w:rFonts w:ascii="Times New Roman" w:hAnsi="Times New Roman"/>
          <w:sz w:val="28"/>
          <w:szCs w:val="28"/>
        </w:rPr>
        <w:t>яти відсотків повинні дати три або більше сходів.</w:t>
      </w:r>
    </w:p>
    <w:p w:rsidR="00382249" w:rsidRPr="000F679E" w:rsidP="0019287F">
      <w:pPr>
        <w:spacing w:after="0" w:line="240" w:lineRule="auto"/>
        <w:ind w:firstLine="720"/>
        <w:jc w:val="both"/>
        <w:rPr>
          <w:rFonts w:ascii="Times New Roman" w:hAnsi="Times New Roman"/>
          <w:sz w:val="28"/>
          <w:szCs w:val="28"/>
        </w:rPr>
      </w:pPr>
      <w:r w:rsidRPr="000F679E">
        <w:rPr>
          <w:rFonts w:ascii="Times New Roman" w:hAnsi="Times New Roman"/>
          <w:sz w:val="28"/>
          <w:szCs w:val="28"/>
        </w:rPr>
        <w:t>–</w:t>
      </w:r>
      <w:r w:rsidRPr="000F679E" w:rsidR="0019287F">
        <w:rPr>
          <w:rFonts w:ascii="Times New Roman" w:hAnsi="Times New Roman"/>
          <w:sz w:val="28"/>
          <w:szCs w:val="28"/>
        </w:rPr>
        <w:t xml:space="preserve"> К</w:t>
      </w:r>
      <w:r w:rsidRPr="000F679E">
        <w:rPr>
          <w:rFonts w:ascii="Times New Roman" w:hAnsi="Times New Roman"/>
          <w:sz w:val="28"/>
          <w:szCs w:val="28"/>
        </w:rPr>
        <w:t>ормов</w:t>
      </w:r>
      <w:r w:rsidRPr="000F679E" w:rsidR="002E6A4B">
        <w:rPr>
          <w:rFonts w:ascii="Times New Roman" w:hAnsi="Times New Roman"/>
          <w:sz w:val="28"/>
          <w:szCs w:val="28"/>
        </w:rPr>
        <w:t>ий</w:t>
      </w:r>
      <w:r w:rsidRPr="000F679E">
        <w:rPr>
          <w:rFonts w:ascii="Times New Roman" w:hAnsi="Times New Roman"/>
          <w:sz w:val="28"/>
          <w:szCs w:val="28"/>
        </w:rPr>
        <w:t xml:space="preserve"> буряк</w:t>
      </w:r>
    </w:p>
    <w:p w:rsidR="00382249" w:rsidRPr="000F679E" w:rsidP="0019287F">
      <w:pPr>
        <w:spacing w:after="0" w:line="240" w:lineRule="auto"/>
        <w:ind w:firstLine="720"/>
        <w:jc w:val="both"/>
        <w:rPr>
          <w:rFonts w:ascii="Times New Roman" w:hAnsi="Times New Roman"/>
          <w:sz w:val="28"/>
          <w:szCs w:val="28"/>
        </w:rPr>
      </w:pPr>
      <w:r w:rsidRPr="000F679E">
        <w:rPr>
          <w:rFonts w:ascii="Times New Roman" w:hAnsi="Times New Roman"/>
          <w:sz w:val="28"/>
          <w:szCs w:val="28"/>
        </w:rPr>
        <w:t>У насінні сортів з більш ніж 85 відсотками диплоїді</w:t>
      </w:r>
      <w:r w:rsidRPr="000F679E" w:rsidR="0019287F">
        <w:rPr>
          <w:rFonts w:ascii="Times New Roman" w:hAnsi="Times New Roman"/>
          <w:sz w:val="28"/>
          <w:szCs w:val="28"/>
        </w:rPr>
        <w:t>в, щонайменше 58 </w:t>
      </w:r>
      <w:r w:rsidRPr="000F679E">
        <w:rPr>
          <w:rFonts w:ascii="Times New Roman" w:hAnsi="Times New Roman"/>
          <w:sz w:val="28"/>
          <w:szCs w:val="28"/>
        </w:rPr>
        <w:t xml:space="preserve">відсотків пророслих кластерів </w:t>
      </w:r>
      <w:r w:rsidRPr="000F679E" w:rsidR="00064749">
        <w:rPr>
          <w:rFonts w:ascii="Times New Roman" w:hAnsi="Times New Roman"/>
          <w:sz w:val="28"/>
          <w:szCs w:val="28"/>
        </w:rPr>
        <w:t xml:space="preserve">повинні давати поодинокі сходи. </w:t>
      </w:r>
      <w:r w:rsidRPr="000F679E">
        <w:rPr>
          <w:rFonts w:ascii="Times New Roman" w:hAnsi="Times New Roman"/>
          <w:sz w:val="28"/>
          <w:szCs w:val="28"/>
        </w:rPr>
        <w:t>В інш</w:t>
      </w:r>
      <w:r w:rsidRPr="000F679E" w:rsidR="0019287F">
        <w:rPr>
          <w:rFonts w:ascii="Times New Roman" w:hAnsi="Times New Roman"/>
          <w:sz w:val="28"/>
          <w:szCs w:val="28"/>
        </w:rPr>
        <w:t>ому</w:t>
      </w:r>
      <w:r w:rsidRPr="000F679E">
        <w:rPr>
          <w:rFonts w:ascii="Times New Roman" w:hAnsi="Times New Roman"/>
          <w:sz w:val="28"/>
          <w:szCs w:val="28"/>
        </w:rPr>
        <w:t xml:space="preserve"> насінні, </w:t>
      </w:r>
      <w:r w:rsidRPr="000F679E" w:rsidR="0019287F">
        <w:rPr>
          <w:rFonts w:ascii="Times New Roman" w:hAnsi="Times New Roman"/>
          <w:sz w:val="28"/>
          <w:szCs w:val="28"/>
        </w:rPr>
        <w:t>принамні</w:t>
      </w:r>
      <w:r w:rsidRPr="000F679E">
        <w:rPr>
          <w:rFonts w:ascii="Times New Roman" w:hAnsi="Times New Roman"/>
          <w:sz w:val="28"/>
          <w:szCs w:val="28"/>
        </w:rPr>
        <w:t>, 63 відсотки пророслих кластерів повинні давати поодинокі сходи. В обох випадках, не більше п</w:t>
      </w:r>
      <w:r w:rsidR="006B55C9">
        <w:rPr>
          <w:rFonts w:ascii="Times New Roman" w:hAnsi="Times New Roman"/>
          <w:sz w:val="28"/>
          <w:szCs w:val="28"/>
        </w:rPr>
        <w:t>’</w:t>
      </w:r>
      <w:r w:rsidRPr="000F679E">
        <w:rPr>
          <w:rFonts w:ascii="Times New Roman" w:hAnsi="Times New Roman"/>
          <w:sz w:val="28"/>
          <w:szCs w:val="28"/>
        </w:rPr>
        <w:t>яти відсотків повинні дати три або більше сходів.</w:t>
      </w:r>
    </w:p>
    <w:p w:rsidR="00382249"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347789"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19287F" w:rsidRPr="000F679E" w:rsidP="0019287F">
      <w:pPr>
        <w:spacing w:after="0" w:line="240" w:lineRule="auto"/>
        <w:ind w:firstLine="720"/>
        <w:jc w:val="both"/>
        <w:rPr>
          <w:rFonts w:ascii="Times New Roman" w:hAnsi="Times New Roman"/>
          <w:sz w:val="28"/>
          <w:szCs w:val="28"/>
        </w:rPr>
      </w:pPr>
    </w:p>
    <w:p w:rsidR="00DD1985" w:rsidRPr="000F679E" w:rsidP="000E595D">
      <w:pPr>
        <w:spacing w:after="0" w:line="240" w:lineRule="auto"/>
        <w:jc w:val="right"/>
        <w:rPr>
          <w:rFonts w:ascii="Times New Roman" w:hAnsi="Times New Roman"/>
          <w:sz w:val="28"/>
          <w:szCs w:val="28"/>
        </w:rPr>
      </w:pPr>
      <w:r w:rsidRPr="000F679E">
        <w:rPr>
          <w:rFonts w:ascii="Times New Roman" w:hAnsi="Times New Roman"/>
          <w:sz w:val="28"/>
          <w:szCs w:val="28"/>
        </w:rPr>
        <w:t>Додаток 2</w:t>
      </w:r>
    </w:p>
    <w:p w:rsidR="000E595D" w:rsidRPr="000F679E" w:rsidP="007A6EE0">
      <w:pPr>
        <w:spacing w:after="0" w:line="240" w:lineRule="auto"/>
        <w:jc w:val="both"/>
        <w:rPr>
          <w:rFonts w:ascii="Times New Roman" w:hAnsi="Times New Roman"/>
          <w:sz w:val="28"/>
          <w:szCs w:val="28"/>
        </w:rPr>
      </w:pPr>
    </w:p>
    <w:p w:rsidR="00DD1985" w:rsidRPr="000F679E" w:rsidP="00ED5807">
      <w:pPr>
        <w:spacing w:after="0" w:line="240" w:lineRule="auto"/>
        <w:jc w:val="center"/>
        <w:rPr>
          <w:rFonts w:ascii="Times New Roman" w:hAnsi="Times New Roman"/>
          <w:b/>
          <w:sz w:val="28"/>
          <w:szCs w:val="28"/>
        </w:rPr>
      </w:pPr>
      <w:r w:rsidRPr="000F679E">
        <w:rPr>
          <w:rFonts w:ascii="Times New Roman" w:hAnsi="Times New Roman"/>
          <w:b/>
          <w:sz w:val="28"/>
          <w:szCs w:val="28"/>
        </w:rPr>
        <w:t xml:space="preserve">Види буряків, </w:t>
      </w:r>
      <w:r w:rsidRPr="000F679E" w:rsidR="00694439">
        <w:rPr>
          <w:rFonts w:ascii="Times New Roman" w:hAnsi="Times New Roman"/>
          <w:b/>
          <w:sz w:val="28"/>
          <w:szCs w:val="28"/>
        </w:rPr>
        <w:t xml:space="preserve">придатні для </w:t>
      </w:r>
      <w:r w:rsidRPr="000F679E" w:rsidR="00666DB0">
        <w:rPr>
          <w:rFonts w:ascii="Times New Roman" w:hAnsi="Times New Roman"/>
          <w:b/>
          <w:sz w:val="28"/>
          <w:szCs w:val="28"/>
        </w:rPr>
        <w:t>Схеми</w:t>
      </w:r>
    </w:p>
    <w:p w:rsidR="00DD1985" w:rsidRPr="000F679E" w:rsidP="007A6EE0">
      <w:pPr>
        <w:spacing w:after="0" w:line="240" w:lineRule="auto"/>
        <w:jc w:val="both"/>
        <w:rPr>
          <w:rFonts w:ascii="Times New Roman" w:hAnsi="Times New Roman"/>
          <w:sz w:val="28"/>
          <w:szCs w:val="28"/>
        </w:rPr>
      </w:pPr>
    </w:p>
    <w:p w:rsidR="00DD1985" w:rsidRPr="000F679E" w:rsidP="007A6EE0">
      <w:pPr>
        <w:spacing w:after="0" w:line="240" w:lineRule="auto"/>
        <w:jc w:val="both"/>
        <w:rPr>
          <w:rFonts w:ascii="Times New Roman" w:hAnsi="Times New Roman"/>
          <w:sz w:val="28"/>
          <w:szCs w:val="28"/>
        </w:rPr>
      </w:pPr>
      <w:r w:rsidRPr="000F679E">
        <w:rPr>
          <w:rFonts w:ascii="Times New Roman" w:hAnsi="Times New Roman"/>
          <w:sz w:val="28"/>
          <w:szCs w:val="28"/>
        </w:rPr>
        <w:t>Схема використовується лише для одного виду:</w:t>
      </w:r>
    </w:p>
    <w:p w:rsidR="00DD1985" w:rsidRPr="000F679E" w:rsidP="007A6EE0">
      <w:pPr>
        <w:spacing w:after="0" w:line="240" w:lineRule="auto"/>
        <w:jc w:val="both"/>
        <w:rPr>
          <w:rFonts w:ascii="Times New Roman" w:hAnsi="Times New Roman"/>
          <w:sz w:val="28"/>
          <w:szCs w:val="28"/>
        </w:rPr>
      </w:pP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3240"/>
        <w:gridCol w:w="2700"/>
      </w:tblGrid>
      <w:tr w:rsidTr="00014F3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20" w:type="dxa"/>
            <w:shd w:val="clear" w:color="auto" w:fill="auto"/>
          </w:tcPr>
          <w:p w:rsidR="00666DB0"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Ботанічна назва</w:t>
            </w:r>
          </w:p>
        </w:tc>
        <w:tc>
          <w:tcPr>
            <w:tcW w:w="3240" w:type="dxa"/>
            <w:shd w:val="clear" w:color="auto" w:fill="auto"/>
          </w:tcPr>
          <w:p w:rsidR="00666DB0"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Назва французькою мовою</w:t>
            </w:r>
          </w:p>
        </w:tc>
        <w:tc>
          <w:tcPr>
            <w:tcW w:w="2700" w:type="dxa"/>
            <w:shd w:val="clear" w:color="auto" w:fill="auto"/>
          </w:tcPr>
          <w:p w:rsidR="00666DB0"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Назва англійською мовою</w:t>
            </w:r>
          </w:p>
        </w:tc>
      </w:tr>
      <w:tr w:rsidTr="00014F38">
        <w:tblPrEx>
          <w:tblW w:w="0" w:type="auto"/>
          <w:tblInd w:w="108" w:type="dxa"/>
          <w:tblLook w:val="01E0"/>
        </w:tblPrEx>
        <w:tc>
          <w:tcPr>
            <w:tcW w:w="3420" w:type="dxa"/>
            <w:shd w:val="clear" w:color="auto" w:fill="auto"/>
          </w:tcPr>
          <w:p w:rsidR="00666DB0" w:rsidRPr="000F679E" w:rsidP="00014F38">
            <w:pPr>
              <w:widowControl w:val="0"/>
              <w:spacing w:line="240" w:lineRule="auto"/>
              <w:rPr>
                <w:rFonts w:ascii="Times New Roman" w:hAnsi="Times New Roman"/>
                <w:sz w:val="28"/>
                <w:szCs w:val="28"/>
              </w:rPr>
            </w:pPr>
            <w:r w:rsidRPr="000F679E" w:rsidR="00D000CE">
              <w:rPr>
                <w:rStyle w:val="60"/>
                <w:rFonts w:ascii="Times New Roman" w:hAnsi="Times New Roman"/>
                <w:sz w:val="28"/>
                <w:szCs w:val="28"/>
              </w:rPr>
              <w:t>Beta vulgaris (l.)</w:t>
            </w:r>
          </w:p>
        </w:tc>
        <w:tc>
          <w:tcPr>
            <w:tcW w:w="3240" w:type="dxa"/>
            <w:shd w:val="clear" w:color="auto" w:fill="auto"/>
          </w:tcPr>
          <w:p w:rsidR="00666DB0" w:rsidRPr="000F679E" w:rsidP="00014F38">
            <w:pPr>
              <w:widowControl w:val="0"/>
              <w:spacing w:line="240" w:lineRule="auto"/>
              <w:ind w:left="35"/>
              <w:rPr>
                <w:rFonts w:ascii="Times New Roman" w:hAnsi="Times New Roman"/>
                <w:sz w:val="28"/>
                <w:szCs w:val="28"/>
              </w:rPr>
            </w:pPr>
            <w:r w:rsidRPr="00875064" w:rsidR="00D000CE">
              <w:rPr>
                <w:rStyle w:val="60"/>
                <w:rFonts w:ascii="Times New Roman" w:hAnsi="Times New Roman"/>
                <w:sz w:val="28"/>
                <w:szCs w:val="28"/>
              </w:rPr>
              <w:t xml:space="preserve">Betterave fourragère </w:t>
            </w:r>
            <w:r w:rsidRPr="000F679E" w:rsidR="00D000CE">
              <w:rPr>
                <w:rStyle w:val="60"/>
                <w:rFonts w:ascii="Times New Roman" w:hAnsi="Times New Roman"/>
                <w:sz w:val="28"/>
                <w:szCs w:val="28"/>
              </w:rPr>
              <w:t>/ sucrière</w:t>
            </w:r>
          </w:p>
        </w:tc>
        <w:tc>
          <w:tcPr>
            <w:tcW w:w="2700" w:type="dxa"/>
            <w:shd w:val="clear" w:color="auto" w:fill="auto"/>
          </w:tcPr>
          <w:p w:rsidR="00666DB0" w:rsidRPr="00875064" w:rsidP="00014F38">
            <w:pPr>
              <w:widowControl w:val="0"/>
              <w:spacing w:line="240" w:lineRule="auto"/>
              <w:rPr>
                <w:rFonts w:ascii="Times New Roman" w:hAnsi="Times New Roman"/>
                <w:sz w:val="28"/>
                <w:szCs w:val="28"/>
              </w:rPr>
            </w:pPr>
            <w:r w:rsidR="00D000CE">
              <w:rPr>
                <w:rStyle w:val="60"/>
                <w:rFonts w:ascii="Times New Roman" w:hAnsi="Times New Roman"/>
                <w:sz w:val="28"/>
                <w:szCs w:val="28"/>
                <w:lang w:val="en-US"/>
              </w:rPr>
              <w:t>B</w:t>
            </w:r>
            <w:r w:rsidRPr="000F679E" w:rsidR="00D000CE">
              <w:rPr>
                <w:rStyle w:val="60"/>
                <w:rFonts w:ascii="Times New Roman" w:hAnsi="Times New Roman"/>
                <w:sz w:val="28"/>
                <w:szCs w:val="28"/>
              </w:rPr>
              <w:t xml:space="preserve">eet Fodder / </w:t>
            </w:r>
            <w:r w:rsidR="004E5E45">
              <w:rPr>
                <w:rStyle w:val="60"/>
                <w:rFonts w:ascii="Times New Roman" w:hAnsi="Times New Roman"/>
                <w:sz w:val="28"/>
                <w:szCs w:val="28"/>
                <w:lang w:val="en-US"/>
              </w:rPr>
              <w:t>S</w:t>
            </w:r>
            <w:r w:rsidRPr="000F679E" w:rsidR="00D000CE">
              <w:rPr>
                <w:rStyle w:val="60"/>
                <w:rFonts w:ascii="Times New Roman" w:hAnsi="Times New Roman"/>
                <w:sz w:val="28"/>
                <w:szCs w:val="28"/>
              </w:rPr>
              <w:t xml:space="preserve">ugar </w:t>
            </w:r>
          </w:p>
        </w:tc>
      </w:tr>
    </w:tbl>
    <w:p w:rsidR="00DD1985" w:rsidRPr="000F679E" w:rsidP="007A6EE0">
      <w:pPr>
        <w:spacing w:after="0" w:line="240" w:lineRule="auto"/>
        <w:jc w:val="both"/>
        <w:rPr>
          <w:rFonts w:ascii="Times New Roman" w:hAnsi="Times New Roman"/>
          <w:sz w:val="28"/>
          <w:szCs w:val="28"/>
        </w:rPr>
      </w:pPr>
    </w:p>
    <w:p w:rsidR="00ED5807"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666DB0" w:rsidP="007A6EE0">
      <w:pPr>
        <w:spacing w:after="0" w:line="240" w:lineRule="auto"/>
        <w:jc w:val="both"/>
        <w:rPr>
          <w:rFonts w:ascii="Times New Roman" w:hAnsi="Times New Roman"/>
          <w:sz w:val="28"/>
          <w:szCs w:val="28"/>
          <w:lang w:val="en-US"/>
        </w:rPr>
      </w:pPr>
    </w:p>
    <w:p w:rsidR="005D4FBB" w:rsidRPr="005D4FBB" w:rsidP="007A6EE0">
      <w:pPr>
        <w:spacing w:after="0" w:line="240" w:lineRule="auto"/>
        <w:jc w:val="both"/>
        <w:rPr>
          <w:rFonts w:ascii="Times New Roman" w:hAnsi="Times New Roman"/>
          <w:sz w:val="28"/>
          <w:szCs w:val="28"/>
          <w:lang w:val="en-US"/>
        </w:rPr>
      </w:pPr>
    </w:p>
    <w:p w:rsidR="00666DB0"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656320"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19287F" w:rsidRPr="000F679E" w:rsidP="007A6EE0">
      <w:pPr>
        <w:spacing w:after="0" w:line="240" w:lineRule="auto"/>
        <w:jc w:val="both"/>
        <w:rPr>
          <w:rFonts w:ascii="Times New Roman" w:hAnsi="Times New Roman"/>
          <w:sz w:val="28"/>
          <w:szCs w:val="28"/>
        </w:rPr>
      </w:pPr>
    </w:p>
    <w:p w:rsidR="00ED5807" w:rsidRPr="000F679E" w:rsidP="00ED5807">
      <w:pPr>
        <w:spacing w:after="0" w:line="240" w:lineRule="auto"/>
        <w:jc w:val="right"/>
        <w:rPr>
          <w:rFonts w:ascii="Times New Roman" w:hAnsi="Times New Roman"/>
          <w:sz w:val="28"/>
          <w:szCs w:val="28"/>
        </w:rPr>
      </w:pPr>
      <w:r w:rsidRPr="000F679E">
        <w:rPr>
          <w:rFonts w:ascii="Times New Roman" w:hAnsi="Times New Roman"/>
          <w:sz w:val="28"/>
          <w:szCs w:val="28"/>
        </w:rPr>
        <w:t>Додаток 3</w:t>
      </w:r>
    </w:p>
    <w:p w:rsidR="0019287F" w:rsidRPr="000F679E" w:rsidP="00ED5807">
      <w:pPr>
        <w:spacing w:after="0" w:line="240" w:lineRule="auto"/>
        <w:jc w:val="center"/>
        <w:rPr>
          <w:rFonts w:ascii="Times New Roman" w:hAnsi="Times New Roman"/>
          <w:sz w:val="28"/>
          <w:szCs w:val="28"/>
        </w:rPr>
      </w:pPr>
    </w:p>
    <w:p w:rsidR="002E6A4B" w:rsidRPr="000F679E" w:rsidP="00ED5807">
      <w:pPr>
        <w:spacing w:after="0" w:line="240" w:lineRule="auto"/>
        <w:jc w:val="center"/>
        <w:rPr>
          <w:rFonts w:ascii="Times New Roman" w:hAnsi="Times New Roman"/>
          <w:b/>
          <w:sz w:val="28"/>
          <w:szCs w:val="28"/>
        </w:rPr>
      </w:pPr>
      <w:r w:rsidRPr="000F679E" w:rsidR="00ED5807">
        <w:rPr>
          <w:rFonts w:ascii="Times New Roman" w:hAnsi="Times New Roman"/>
          <w:b/>
          <w:sz w:val="28"/>
          <w:szCs w:val="28"/>
        </w:rPr>
        <w:t xml:space="preserve">Країни, які </w:t>
      </w:r>
      <w:r w:rsidRPr="000F679E" w:rsidR="00666DB0">
        <w:rPr>
          <w:rFonts w:ascii="Times New Roman" w:hAnsi="Times New Roman"/>
          <w:b/>
          <w:sz w:val="28"/>
          <w:szCs w:val="28"/>
        </w:rPr>
        <w:t>мають право сертифікаці</w:t>
      </w:r>
      <w:r w:rsidRPr="000F679E" w:rsidR="00656320">
        <w:rPr>
          <w:rFonts w:ascii="Times New Roman" w:hAnsi="Times New Roman"/>
          <w:b/>
          <w:sz w:val="28"/>
          <w:szCs w:val="28"/>
        </w:rPr>
        <w:t>ї</w:t>
      </w:r>
      <w:r w:rsidRPr="000F679E" w:rsidR="00666DB0">
        <w:rPr>
          <w:rFonts w:ascii="Times New Roman" w:hAnsi="Times New Roman"/>
          <w:b/>
          <w:sz w:val="28"/>
          <w:szCs w:val="28"/>
        </w:rPr>
        <w:t xml:space="preserve"> </w:t>
      </w:r>
      <w:r w:rsidRPr="000F679E" w:rsidR="00ED5807">
        <w:rPr>
          <w:rFonts w:ascii="Times New Roman" w:hAnsi="Times New Roman"/>
          <w:b/>
          <w:sz w:val="28"/>
          <w:szCs w:val="28"/>
        </w:rPr>
        <w:t>насіння буряка</w:t>
      </w:r>
    </w:p>
    <w:p w:rsidR="00ED5807" w:rsidRPr="000F679E" w:rsidP="007A6EE0">
      <w:pPr>
        <w:spacing w:after="0" w:line="240" w:lineRule="auto"/>
        <w:jc w:val="both"/>
        <w:rPr>
          <w:rFonts w:ascii="Times New Roman" w:hAnsi="Times New Roman"/>
          <w:sz w:val="28"/>
          <w:szCs w:val="28"/>
        </w:rPr>
      </w:pPr>
    </w:p>
    <w:tbl>
      <w:tblPr>
        <w:tblStyle w:val="TableNormal"/>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710"/>
        <w:gridCol w:w="4680"/>
        <w:gridCol w:w="2160"/>
      </w:tblGrid>
      <w:tr w:rsidTr="005D4FBB">
        <w:tblPrEx>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Ex>
        <w:trPr>
          <w:trHeight w:val="350"/>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АВСТРІЯ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С(87)214</w:t>
            </w:r>
            <w:r w:rsidRPr="000F679E" w:rsidR="00347789">
              <w:rPr>
                <w:rFonts w:ascii="Times New Roman" w:hAnsi="Times New Roman"/>
                <w:sz w:val="28"/>
                <w:szCs w:val="28"/>
              </w:rPr>
              <w:t>/Final</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16/02/88</w:t>
            </w:r>
          </w:p>
        </w:tc>
      </w:tr>
      <w:tr w:rsidTr="005D4FBB">
        <w:tblPrEx>
          <w:tblW w:w="9550" w:type="dxa"/>
          <w:tblLayout w:type="fixed"/>
          <w:tblCellMar>
            <w:left w:w="10" w:type="dxa"/>
            <w:right w:w="10" w:type="dxa"/>
          </w:tblCellMar>
          <w:tblLook w:val="04A0"/>
        </w:tblPrEx>
        <w:trPr>
          <w:trHeight w:val="322"/>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БЕЛЬГІЯ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C(74)213</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22/11/74</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EF79AA">
              <w:rPr>
                <w:rStyle w:val="60"/>
                <w:rFonts w:ascii="Times New Roman" w:hAnsi="Times New Roman"/>
                <w:sz w:val="28"/>
                <w:szCs w:val="28"/>
              </w:rPr>
              <w:t>БОЛГАРІ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C(79)169</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17/08/79</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КАНАДА</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C(73)44</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06/03/73</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Ч</w:t>
            </w:r>
            <w:r w:rsidRPr="000F679E" w:rsidR="00EF79AA">
              <w:rPr>
                <w:rStyle w:val="60"/>
                <w:rFonts w:ascii="Times New Roman" w:hAnsi="Times New Roman"/>
                <w:sz w:val="28"/>
                <w:szCs w:val="28"/>
              </w:rPr>
              <w:t>І</w:t>
            </w:r>
            <w:r w:rsidRPr="000F679E">
              <w:rPr>
                <w:rStyle w:val="60"/>
                <w:rFonts w:ascii="Times New Roman" w:hAnsi="Times New Roman"/>
                <w:sz w:val="28"/>
                <w:szCs w:val="28"/>
              </w:rPr>
              <w:t>Л</w:t>
            </w:r>
            <w:r w:rsidRPr="000F679E" w:rsidR="00EF79AA">
              <w:rPr>
                <w:rStyle w:val="60"/>
                <w:rFonts w:ascii="Times New Roman" w:hAnsi="Times New Roman"/>
                <w:sz w:val="28"/>
                <w:szCs w:val="28"/>
              </w:rPr>
              <w:t>І</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C(72)19</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22/02/72</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EF79AA">
              <w:rPr>
                <w:rStyle w:val="60"/>
                <w:rFonts w:ascii="Times New Roman" w:hAnsi="Times New Roman"/>
                <w:sz w:val="28"/>
                <w:szCs w:val="28"/>
              </w:rPr>
              <w:t>ХОРВАТІ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С(94)205</w:t>
            </w:r>
            <w:r w:rsidRPr="000F679E" w:rsidR="00347789">
              <w:rPr>
                <w:rFonts w:ascii="Times New Roman" w:hAnsi="Times New Roman"/>
                <w:sz w:val="28"/>
                <w:szCs w:val="28"/>
              </w:rPr>
              <w:t>/Final</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12/01/95</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EF79AA">
              <w:rPr>
                <w:rStyle w:val="60"/>
                <w:rFonts w:ascii="Times New Roman" w:hAnsi="Times New Roman"/>
                <w:sz w:val="28"/>
                <w:szCs w:val="28"/>
              </w:rPr>
              <w:t>ЧЕС</w:t>
            </w:r>
            <w:r w:rsidRPr="000F679E" w:rsidR="001C1F3C">
              <w:rPr>
                <w:rStyle w:val="60"/>
                <w:rFonts w:ascii="Times New Roman" w:hAnsi="Times New Roman"/>
                <w:sz w:val="28"/>
                <w:szCs w:val="28"/>
              </w:rPr>
              <w:t>Ь</w:t>
            </w:r>
            <w:r w:rsidRPr="000F679E" w:rsidR="00EF79AA">
              <w:rPr>
                <w:rStyle w:val="60"/>
                <w:rFonts w:ascii="Times New Roman" w:hAnsi="Times New Roman"/>
                <w:sz w:val="28"/>
                <w:szCs w:val="28"/>
              </w:rPr>
              <w:t>КА РЕСПУБЛІКА</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С(93)131</w:t>
            </w:r>
            <w:r w:rsidRPr="000F679E" w:rsidR="00347789">
              <w:rPr>
                <w:rFonts w:ascii="Times New Roman" w:hAnsi="Times New Roman"/>
                <w:sz w:val="28"/>
                <w:szCs w:val="28"/>
              </w:rPr>
              <w:t>/Final</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02/06/94</w:t>
            </w:r>
          </w:p>
        </w:tc>
      </w:tr>
      <w:tr w:rsidTr="005D4FBB">
        <w:tblPrEx>
          <w:tblW w:w="9550" w:type="dxa"/>
          <w:tblLayout w:type="fixed"/>
          <w:tblCellMar>
            <w:left w:w="10" w:type="dxa"/>
            <w:right w:w="10" w:type="dxa"/>
          </w:tblCellMar>
          <w:tblLook w:val="04A0"/>
        </w:tblPrEx>
        <w:trPr>
          <w:trHeight w:val="33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ДАН</w:t>
            </w:r>
            <w:r w:rsidRPr="000F679E" w:rsidR="001C1F3C">
              <w:rPr>
                <w:rStyle w:val="60"/>
                <w:rFonts w:ascii="Times New Roman" w:hAnsi="Times New Roman"/>
                <w:sz w:val="28"/>
                <w:szCs w:val="28"/>
              </w:rPr>
              <w:t>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C(85)144</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10/05/85</w:t>
            </w:r>
          </w:p>
        </w:tc>
      </w:tr>
      <w:tr w:rsidTr="005D4FBB">
        <w:tblPrEx>
          <w:tblW w:w="9550" w:type="dxa"/>
          <w:tblLayout w:type="fixed"/>
          <w:tblCellMar>
            <w:left w:w="10" w:type="dxa"/>
            <w:right w:w="10" w:type="dxa"/>
          </w:tblCellMar>
          <w:tblLook w:val="04A0"/>
        </w:tblPrEx>
        <w:trPr>
          <w:trHeight w:val="322"/>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656320">
              <w:rPr>
                <w:rStyle w:val="60"/>
                <w:rFonts w:ascii="Times New Roman" w:hAnsi="Times New Roman"/>
                <w:sz w:val="28"/>
                <w:szCs w:val="28"/>
              </w:rPr>
              <w:t>Е</w:t>
            </w:r>
            <w:r w:rsidRPr="000F679E">
              <w:rPr>
                <w:rStyle w:val="60"/>
                <w:rFonts w:ascii="Times New Roman" w:hAnsi="Times New Roman"/>
                <w:sz w:val="28"/>
                <w:szCs w:val="28"/>
              </w:rPr>
              <w:t>СТОНИЯ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C(2014)154</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19/12/14</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7E20E2">
              <w:rPr>
                <w:rStyle w:val="60"/>
                <w:rFonts w:ascii="Times New Roman" w:hAnsi="Times New Roman"/>
                <w:sz w:val="28"/>
                <w:szCs w:val="28"/>
              </w:rPr>
              <w:t>ФІНЛЯНДІ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С(89)165</w:t>
            </w:r>
            <w:r w:rsidRPr="000F679E" w:rsidR="00347789">
              <w:rPr>
                <w:rFonts w:ascii="Times New Roman" w:hAnsi="Times New Roman"/>
                <w:sz w:val="28"/>
                <w:szCs w:val="28"/>
              </w:rPr>
              <w:t>/Final</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07/11/89</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ФРАНЦ</w:t>
            </w:r>
            <w:r w:rsidRPr="000F679E" w:rsidR="001C1F3C">
              <w:rPr>
                <w:rStyle w:val="60"/>
                <w:rFonts w:ascii="Times New Roman" w:hAnsi="Times New Roman"/>
                <w:sz w:val="28"/>
                <w:szCs w:val="28"/>
              </w:rPr>
              <w:t>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C(68)135</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11/10/68</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1C1F3C">
              <w:rPr>
                <w:rStyle w:val="60"/>
                <w:rFonts w:ascii="Times New Roman" w:hAnsi="Times New Roman"/>
                <w:sz w:val="28"/>
                <w:szCs w:val="28"/>
              </w:rPr>
              <w:t>НІМЕЧЧИНА</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C(68)135</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02/10/68</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ГРЕЦ</w:t>
            </w:r>
            <w:r w:rsidRPr="000F679E" w:rsidR="001C1F3C">
              <w:rPr>
                <w:rStyle w:val="60"/>
                <w:rFonts w:ascii="Times New Roman" w:hAnsi="Times New Roman"/>
                <w:sz w:val="28"/>
                <w:szCs w:val="28"/>
              </w:rPr>
              <w:t>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C(85)149</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05/06/85</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1C1F3C">
              <w:rPr>
                <w:rStyle w:val="60"/>
                <w:rFonts w:ascii="Times New Roman" w:hAnsi="Times New Roman"/>
                <w:sz w:val="28"/>
                <w:szCs w:val="28"/>
              </w:rPr>
              <w:t>УГОРЩИНА</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C(70)197</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17/12/70</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I</w:t>
            </w:r>
            <w:r w:rsidRPr="000F679E" w:rsidR="001C1F3C">
              <w:rPr>
                <w:rStyle w:val="60"/>
                <w:rFonts w:ascii="Times New Roman" w:hAnsi="Times New Roman"/>
                <w:sz w:val="28"/>
                <w:szCs w:val="28"/>
              </w:rPr>
              <w:t>Р</w:t>
            </w:r>
            <w:r w:rsidRPr="000F679E">
              <w:rPr>
                <w:rStyle w:val="60"/>
                <w:rFonts w:ascii="Times New Roman" w:hAnsi="Times New Roman"/>
                <w:sz w:val="28"/>
                <w:szCs w:val="28"/>
              </w:rPr>
              <w:t>A</w:t>
            </w:r>
            <w:r w:rsidRPr="000F679E" w:rsidR="001C1F3C">
              <w:rPr>
                <w:rStyle w:val="60"/>
                <w:rFonts w:ascii="Times New Roman" w:hAnsi="Times New Roman"/>
                <w:sz w:val="28"/>
                <w:szCs w:val="28"/>
              </w:rPr>
              <w:t>Н</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875064">
              <w:rPr>
                <w:rStyle w:val="60"/>
                <w:rFonts w:ascii="Times New Roman" w:hAnsi="Times New Roman"/>
                <w:sz w:val="28"/>
                <w:szCs w:val="28"/>
              </w:rPr>
              <w:t>С(95)195</w:t>
            </w:r>
            <w:r w:rsidRPr="000F679E" w:rsidR="00347789">
              <w:rPr>
                <w:rFonts w:ascii="Times New Roman" w:hAnsi="Times New Roman"/>
                <w:sz w:val="28"/>
                <w:szCs w:val="28"/>
              </w:rPr>
              <w:t>/Final</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06/12/95</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7E20E2">
              <w:rPr>
                <w:rStyle w:val="60"/>
                <w:rFonts w:ascii="Times New Roman" w:hAnsi="Times New Roman"/>
                <w:sz w:val="28"/>
                <w:szCs w:val="28"/>
              </w:rPr>
              <w:t>І</w:t>
            </w:r>
            <w:r w:rsidRPr="000F679E" w:rsidR="00EF79AA">
              <w:rPr>
                <w:rStyle w:val="60"/>
                <w:rFonts w:ascii="Times New Roman" w:hAnsi="Times New Roman"/>
                <w:sz w:val="28"/>
                <w:szCs w:val="28"/>
              </w:rPr>
              <w:t>РЛАНДІ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C(73)174</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19/11/73</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7E20E2">
              <w:rPr>
                <w:rStyle w:val="60"/>
                <w:rFonts w:ascii="Times New Roman" w:hAnsi="Times New Roman"/>
                <w:sz w:val="28"/>
                <w:szCs w:val="28"/>
              </w:rPr>
              <w:t>І</w:t>
            </w:r>
            <w:r w:rsidRPr="000F679E" w:rsidR="00EF79AA">
              <w:rPr>
                <w:rStyle w:val="60"/>
                <w:rFonts w:ascii="Times New Roman" w:hAnsi="Times New Roman"/>
                <w:sz w:val="28"/>
                <w:szCs w:val="28"/>
              </w:rPr>
              <w:t>ТАЛІ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C(84)146</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03/10/84</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EF79AA">
              <w:rPr>
                <w:rStyle w:val="60"/>
                <w:rFonts w:ascii="Times New Roman" w:hAnsi="Times New Roman"/>
                <w:sz w:val="28"/>
                <w:szCs w:val="28"/>
              </w:rPr>
              <w:t>ЯПОНІ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C(84)53</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24/04/84</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EF79AA">
              <w:rPr>
                <w:rStyle w:val="60"/>
                <w:rFonts w:ascii="Times New Roman" w:hAnsi="Times New Roman"/>
                <w:sz w:val="28"/>
                <w:szCs w:val="28"/>
              </w:rPr>
              <w:t>КИРГИ</w:t>
            </w:r>
            <w:r w:rsidRPr="000F679E">
              <w:rPr>
                <w:rStyle w:val="60"/>
                <w:rFonts w:ascii="Times New Roman" w:hAnsi="Times New Roman"/>
                <w:sz w:val="28"/>
                <w:szCs w:val="28"/>
              </w:rPr>
              <w:t>ЗСТАН</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C(2005)169</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21/12/05</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EF79AA">
              <w:rPr>
                <w:rStyle w:val="60"/>
                <w:rFonts w:ascii="Times New Roman" w:hAnsi="Times New Roman"/>
                <w:sz w:val="28"/>
                <w:szCs w:val="28"/>
              </w:rPr>
              <w:t>НІ</w:t>
            </w:r>
            <w:r w:rsidRPr="000F679E">
              <w:rPr>
                <w:rStyle w:val="60"/>
                <w:rFonts w:ascii="Times New Roman" w:hAnsi="Times New Roman"/>
                <w:sz w:val="28"/>
                <w:szCs w:val="28"/>
              </w:rPr>
              <w:t>ДЕРЛАНД</w:t>
            </w:r>
            <w:r w:rsidRPr="000F679E" w:rsidR="00EF79AA">
              <w:rPr>
                <w:rStyle w:val="60"/>
                <w:rFonts w:ascii="Times New Roman" w:hAnsi="Times New Roman"/>
                <w:sz w:val="28"/>
                <w:szCs w:val="28"/>
              </w:rPr>
              <w:t>И</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C(68)167</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21/11/68</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НОВА</w:t>
            </w:r>
            <w:r w:rsidRPr="000F679E" w:rsidR="00EF79AA">
              <w:rPr>
                <w:rStyle w:val="60"/>
                <w:rFonts w:ascii="Times New Roman" w:hAnsi="Times New Roman"/>
                <w:sz w:val="28"/>
                <w:szCs w:val="28"/>
              </w:rPr>
              <w:t xml:space="preserve"> ЗЕЛАНДІ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C(76)216</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02/12/76</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EF79AA">
              <w:rPr>
                <w:rStyle w:val="60"/>
                <w:rFonts w:ascii="Times New Roman" w:hAnsi="Times New Roman"/>
                <w:sz w:val="28"/>
                <w:szCs w:val="28"/>
              </w:rPr>
              <w:t>ПОЛЬЩ</w:t>
            </w:r>
            <w:r w:rsidRPr="000F679E">
              <w:rPr>
                <w:rStyle w:val="60"/>
                <w:rFonts w:ascii="Times New Roman" w:hAnsi="Times New Roman"/>
                <w:sz w:val="28"/>
                <w:szCs w:val="28"/>
              </w:rPr>
              <w:t>А</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C(70)193</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17/12/70</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EF79AA">
              <w:rPr>
                <w:rStyle w:val="60"/>
                <w:rFonts w:ascii="Times New Roman" w:hAnsi="Times New Roman"/>
                <w:sz w:val="28"/>
                <w:szCs w:val="28"/>
              </w:rPr>
              <w:t>ПОРТУГАЛІ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C(83)131</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04/09/83</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EF79AA">
              <w:rPr>
                <w:rStyle w:val="60"/>
                <w:rFonts w:ascii="Times New Roman" w:hAnsi="Times New Roman"/>
                <w:sz w:val="28"/>
                <w:szCs w:val="28"/>
              </w:rPr>
              <w:t>РУМУНІ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C(70)192</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17/12/70</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СЕРБ</w:t>
            </w:r>
            <w:r w:rsidRPr="000F679E" w:rsidR="00EF79AA">
              <w:rPr>
                <w:rStyle w:val="60"/>
                <w:rFonts w:ascii="Times New Roman" w:hAnsi="Times New Roman"/>
                <w:sz w:val="28"/>
                <w:szCs w:val="28"/>
              </w:rPr>
              <w:t>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C(2001 )265</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29/11/01</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СЛОВА</w:t>
            </w:r>
            <w:r w:rsidRPr="000F679E" w:rsidR="00EF79AA">
              <w:rPr>
                <w:rStyle w:val="60"/>
                <w:rFonts w:ascii="Times New Roman" w:hAnsi="Times New Roman"/>
                <w:sz w:val="28"/>
                <w:szCs w:val="28"/>
              </w:rPr>
              <w:t>ЧЧИНА</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С(93)129</w:t>
            </w:r>
            <w:r w:rsidRPr="000F679E" w:rsidR="00347789">
              <w:rPr>
                <w:rFonts w:ascii="Times New Roman" w:hAnsi="Times New Roman"/>
                <w:sz w:val="28"/>
                <w:szCs w:val="28"/>
              </w:rPr>
              <w:t>/Final</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02/06/94</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7E20E2">
              <w:rPr>
                <w:rStyle w:val="60"/>
                <w:rFonts w:ascii="Times New Roman" w:hAnsi="Times New Roman"/>
                <w:sz w:val="28"/>
                <w:szCs w:val="28"/>
              </w:rPr>
              <w:t>І</w:t>
            </w:r>
            <w:r w:rsidRPr="000F679E" w:rsidR="00EF79AA">
              <w:rPr>
                <w:rStyle w:val="60"/>
                <w:rFonts w:ascii="Times New Roman" w:hAnsi="Times New Roman"/>
                <w:sz w:val="28"/>
                <w:szCs w:val="28"/>
              </w:rPr>
              <w:t>СПАНІ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C(70)175</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03/11/70</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ШВЕЦ</w:t>
            </w:r>
            <w:r w:rsidRPr="000F679E" w:rsidR="00EF79AA">
              <w:rPr>
                <w:rStyle w:val="60"/>
                <w:rFonts w:ascii="Times New Roman" w:hAnsi="Times New Roman"/>
                <w:sz w:val="28"/>
                <w:szCs w:val="28"/>
              </w:rPr>
              <w:t>І</w:t>
            </w:r>
            <w:r w:rsidRPr="000F679E">
              <w:rPr>
                <w:rStyle w:val="60"/>
                <w:rFonts w:ascii="Times New Roman" w:hAnsi="Times New Roman"/>
                <w:sz w:val="28"/>
                <w:szCs w:val="28"/>
              </w:rPr>
              <w:t>Я</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C(69)59</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11/04/69</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EF79AA">
              <w:rPr>
                <w:rStyle w:val="60"/>
                <w:rFonts w:ascii="Times New Roman" w:hAnsi="Times New Roman"/>
                <w:sz w:val="28"/>
                <w:szCs w:val="28"/>
              </w:rPr>
              <w:t>ТУРЕЧЧИНА</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C(68)135</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02/10/68</w:t>
            </w:r>
          </w:p>
        </w:tc>
      </w:tr>
      <w:tr w:rsidTr="005D4FBB">
        <w:tblPrEx>
          <w:tblW w:w="9550" w:type="dxa"/>
          <w:tblLayout w:type="fixed"/>
          <w:tblCellMar>
            <w:left w:w="10" w:type="dxa"/>
            <w:right w:w="10" w:type="dxa"/>
          </w:tblCellMar>
          <w:tblLook w:val="04A0"/>
        </w:tblPrEx>
        <w:trPr>
          <w:trHeight w:val="331"/>
        </w:trPr>
        <w:tc>
          <w:tcPr>
            <w:tcW w:w="2710" w:type="dxa"/>
            <w:shd w:val="clear" w:color="auto" w:fill="FFFFFF"/>
          </w:tcPr>
          <w:p w:rsidR="004378BE" w:rsidRPr="005D4FBB" w:rsidP="0019287F">
            <w:pPr>
              <w:spacing w:after="0" w:line="240" w:lineRule="auto"/>
              <w:rPr>
                <w:rStyle w:val="60"/>
                <w:rFonts w:ascii="Times New Roman" w:hAnsi="Times New Roman"/>
                <w:sz w:val="28"/>
                <w:szCs w:val="28"/>
              </w:rPr>
            </w:pPr>
            <w:r w:rsidRPr="005D4FBB">
              <w:rPr>
                <w:rStyle w:val="60"/>
                <w:rFonts w:ascii="Times New Roman" w:hAnsi="Times New Roman"/>
                <w:sz w:val="28"/>
                <w:szCs w:val="28"/>
              </w:rPr>
              <w:t>У</w:t>
            </w:r>
            <w:r w:rsidRPr="005D4FBB" w:rsidR="00D458A5">
              <w:rPr>
                <w:rStyle w:val="60"/>
                <w:rFonts w:ascii="Times New Roman" w:hAnsi="Times New Roman"/>
                <w:sz w:val="28"/>
                <w:szCs w:val="28"/>
              </w:rPr>
              <w:t>КРАЇНА</w:t>
            </w:r>
          </w:p>
        </w:tc>
        <w:tc>
          <w:tcPr>
            <w:tcW w:w="4680" w:type="dxa"/>
            <w:shd w:val="clear" w:color="auto" w:fill="FFFFFF"/>
          </w:tcPr>
          <w:p w:rsidR="004378BE" w:rsidRPr="005D4FBB" w:rsidP="0019287F">
            <w:pPr>
              <w:spacing w:after="0" w:line="240" w:lineRule="auto"/>
              <w:rPr>
                <w:rStyle w:val="60"/>
                <w:rFonts w:ascii="Times New Roman" w:hAnsi="Times New Roman"/>
                <w:sz w:val="28"/>
                <w:szCs w:val="28"/>
              </w:rPr>
            </w:pPr>
            <w:r w:rsidRPr="005D4FBB" w:rsidR="00D458A5">
              <w:rPr>
                <w:rStyle w:val="60"/>
                <w:rFonts w:ascii="Times New Roman" w:hAnsi="Times New Roman"/>
                <w:sz w:val="28"/>
                <w:szCs w:val="28"/>
              </w:rPr>
              <w:t>С(2017)143</w:t>
            </w:r>
          </w:p>
        </w:tc>
        <w:tc>
          <w:tcPr>
            <w:tcW w:w="2160" w:type="dxa"/>
            <w:shd w:val="clear" w:color="auto" w:fill="FFFFFF"/>
          </w:tcPr>
          <w:p w:rsidR="004378BE" w:rsidRPr="005D4FBB" w:rsidP="0019287F">
            <w:pPr>
              <w:spacing w:after="0" w:line="240" w:lineRule="auto"/>
              <w:rPr>
                <w:rStyle w:val="60"/>
                <w:rFonts w:ascii="Times New Roman" w:hAnsi="Times New Roman"/>
                <w:sz w:val="28"/>
                <w:szCs w:val="28"/>
              </w:rPr>
            </w:pPr>
            <w:r w:rsidRPr="005D4FBB" w:rsidR="00D458A5">
              <w:rPr>
                <w:rStyle w:val="60"/>
                <w:rFonts w:ascii="Times New Roman" w:hAnsi="Times New Roman"/>
                <w:sz w:val="28"/>
                <w:szCs w:val="28"/>
              </w:rPr>
              <w:t>22/12/17</w:t>
            </w:r>
          </w:p>
        </w:tc>
      </w:tr>
      <w:tr w:rsidTr="005D4FBB">
        <w:tblPrEx>
          <w:tblW w:w="9550" w:type="dxa"/>
          <w:tblLayout w:type="fixed"/>
          <w:tblCellMar>
            <w:left w:w="10" w:type="dxa"/>
            <w:right w:w="10" w:type="dxa"/>
          </w:tblCellMar>
          <w:tblLook w:val="04A0"/>
        </w:tblPrEx>
        <w:trPr>
          <w:trHeight w:val="326"/>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347789">
              <w:rPr>
                <w:rFonts w:ascii="Times New Roman" w:hAnsi="Times New Roman"/>
                <w:sz w:val="28"/>
                <w:szCs w:val="28"/>
              </w:rPr>
              <w:t>СПОЛУЧЕНЕ КОРОЛІВСТВО</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C(69)48</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21/03/69</w:t>
            </w:r>
          </w:p>
        </w:tc>
      </w:tr>
      <w:tr w:rsidTr="005D4FBB">
        <w:tblPrEx>
          <w:tblW w:w="9550" w:type="dxa"/>
          <w:tblLayout w:type="fixed"/>
          <w:tblCellMar>
            <w:left w:w="10" w:type="dxa"/>
            <w:right w:w="10" w:type="dxa"/>
          </w:tblCellMar>
          <w:tblLook w:val="04A0"/>
        </w:tblPrEx>
        <w:trPr>
          <w:trHeight w:val="557"/>
        </w:trPr>
        <w:tc>
          <w:tcPr>
            <w:tcW w:w="2710" w:type="dxa"/>
            <w:shd w:val="clear" w:color="auto" w:fill="FFFFFF"/>
          </w:tcPr>
          <w:p w:rsidR="00154541" w:rsidRPr="000F679E" w:rsidP="0019287F">
            <w:pPr>
              <w:spacing w:after="0" w:line="240" w:lineRule="auto"/>
              <w:rPr>
                <w:rFonts w:ascii="Times New Roman" w:hAnsi="Times New Roman"/>
                <w:sz w:val="28"/>
                <w:szCs w:val="28"/>
              </w:rPr>
            </w:pPr>
            <w:r w:rsidRPr="000F679E" w:rsidR="007E20E2">
              <w:rPr>
                <w:rStyle w:val="60"/>
                <w:rFonts w:ascii="Times New Roman" w:hAnsi="Times New Roman"/>
                <w:sz w:val="28"/>
                <w:szCs w:val="28"/>
              </w:rPr>
              <w:t xml:space="preserve">СПОЛУЧЕНІ </w:t>
            </w:r>
            <w:r w:rsidRPr="000F679E">
              <w:rPr>
                <w:rStyle w:val="60"/>
                <w:rFonts w:ascii="Times New Roman" w:hAnsi="Times New Roman"/>
                <w:sz w:val="28"/>
                <w:szCs w:val="28"/>
              </w:rPr>
              <w:t>ШТАТ</w:t>
            </w:r>
            <w:r w:rsidRPr="000F679E" w:rsidR="007E20E2">
              <w:rPr>
                <w:rStyle w:val="60"/>
                <w:rFonts w:ascii="Times New Roman" w:hAnsi="Times New Roman"/>
                <w:sz w:val="28"/>
                <w:szCs w:val="28"/>
              </w:rPr>
              <w:t>И</w:t>
            </w:r>
            <w:r w:rsidRPr="000F679E">
              <w:rPr>
                <w:rStyle w:val="60"/>
                <w:rFonts w:ascii="Times New Roman" w:hAnsi="Times New Roman"/>
                <w:sz w:val="28"/>
                <w:szCs w:val="28"/>
              </w:rPr>
              <w:t xml:space="preserve"> АМЕРИКИ</w:t>
            </w:r>
          </w:p>
        </w:tc>
        <w:tc>
          <w:tcPr>
            <w:tcW w:w="468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C(70)140</w:t>
            </w:r>
          </w:p>
        </w:tc>
        <w:tc>
          <w:tcPr>
            <w:tcW w:w="2160" w:type="dxa"/>
            <w:shd w:val="clear" w:color="auto" w:fill="FFFFFF"/>
          </w:tcPr>
          <w:p w:rsidR="00154541" w:rsidRPr="000F679E" w:rsidP="0019287F">
            <w:pPr>
              <w:spacing w:after="0" w:line="240" w:lineRule="auto"/>
              <w:rPr>
                <w:rFonts w:ascii="Times New Roman" w:hAnsi="Times New Roman"/>
                <w:sz w:val="28"/>
                <w:szCs w:val="28"/>
              </w:rPr>
            </w:pPr>
            <w:r w:rsidRPr="000F679E">
              <w:rPr>
                <w:rStyle w:val="60"/>
                <w:rFonts w:ascii="Times New Roman" w:hAnsi="Times New Roman"/>
                <w:sz w:val="28"/>
                <w:szCs w:val="28"/>
              </w:rPr>
              <w:t>06/08/70</w:t>
            </w:r>
          </w:p>
        </w:tc>
      </w:tr>
    </w:tbl>
    <w:p w:rsidR="00ED5807" w:rsidRPr="000F679E" w:rsidP="007A6EE0">
      <w:pPr>
        <w:spacing w:after="0" w:line="240" w:lineRule="auto"/>
        <w:jc w:val="both"/>
        <w:rPr>
          <w:rFonts w:ascii="Times New Roman" w:hAnsi="Times New Roman"/>
          <w:sz w:val="28"/>
          <w:szCs w:val="28"/>
        </w:rPr>
      </w:pPr>
    </w:p>
    <w:p w:rsidR="00154541" w:rsidRPr="000F679E" w:rsidP="007A6EE0">
      <w:pPr>
        <w:spacing w:after="0" w:line="240" w:lineRule="auto"/>
        <w:jc w:val="both"/>
        <w:rPr>
          <w:rFonts w:ascii="Times New Roman" w:hAnsi="Times New Roman"/>
          <w:sz w:val="28"/>
          <w:szCs w:val="28"/>
        </w:rPr>
      </w:pPr>
    </w:p>
    <w:p w:rsidR="00666DB0" w:rsidRPr="000F679E" w:rsidP="007A6EE0">
      <w:pPr>
        <w:spacing w:after="0" w:line="240" w:lineRule="auto"/>
        <w:jc w:val="both"/>
        <w:rPr>
          <w:rFonts w:ascii="Times New Roman" w:hAnsi="Times New Roman"/>
          <w:sz w:val="28"/>
          <w:szCs w:val="28"/>
        </w:rPr>
      </w:pPr>
    </w:p>
    <w:p w:rsidR="00154541" w:rsidRPr="000F679E" w:rsidP="00154541">
      <w:pPr>
        <w:spacing w:after="0" w:line="240" w:lineRule="auto"/>
        <w:jc w:val="right"/>
        <w:rPr>
          <w:rFonts w:ascii="Times New Roman" w:hAnsi="Times New Roman"/>
          <w:sz w:val="28"/>
          <w:szCs w:val="28"/>
        </w:rPr>
      </w:pPr>
      <w:r w:rsidRPr="000F679E">
        <w:rPr>
          <w:rFonts w:ascii="Times New Roman" w:hAnsi="Times New Roman"/>
          <w:sz w:val="28"/>
          <w:szCs w:val="28"/>
        </w:rPr>
        <w:t xml:space="preserve">Додаток X </w:t>
      </w:r>
      <w:r w:rsidRPr="000F679E" w:rsidR="007E20E2">
        <w:rPr>
          <w:rFonts w:ascii="Times New Roman" w:hAnsi="Times New Roman"/>
          <w:sz w:val="28"/>
          <w:szCs w:val="28"/>
        </w:rPr>
        <w:t>до Рішення</w:t>
      </w:r>
    </w:p>
    <w:p w:rsidR="00154541"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7E20E2" w:rsidRPr="000F679E" w:rsidP="007A6EE0">
      <w:pPr>
        <w:spacing w:after="0" w:line="240" w:lineRule="auto"/>
        <w:jc w:val="both"/>
        <w:rPr>
          <w:rFonts w:ascii="Times New Roman" w:hAnsi="Times New Roman"/>
          <w:sz w:val="28"/>
          <w:szCs w:val="28"/>
        </w:rPr>
      </w:pPr>
    </w:p>
    <w:p w:rsidR="00154541" w:rsidRPr="000F679E" w:rsidP="00154541">
      <w:pPr>
        <w:spacing w:after="0" w:line="240" w:lineRule="auto"/>
        <w:jc w:val="center"/>
        <w:rPr>
          <w:rFonts w:ascii="Times New Roman" w:hAnsi="Times New Roman"/>
          <w:b/>
          <w:sz w:val="28"/>
          <w:szCs w:val="28"/>
        </w:rPr>
      </w:pPr>
      <w:r w:rsidRPr="000F679E">
        <w:rPr>
          <w:rFonts w:ascii="Times New Roman" w:hAnsi="Times New Roman"/>
          <w:b/>
          <w:sz w:val="28"/>
          <w:szCs w:val="28"/>
        </w:rPr>
        <w:t>СХЕМА ОЕСР СОРТОВ</w:t>
      </w:r>
      <w:r w:rsidRPr="000F679E" w:rsidR="007E20E2">
        <w:rPr>
          <w:rFonts w:ascii="Times New Roman" w:hAnsi="Times New Roman"/>
          <w:b/>
          <w:sz w:val="28"/>
          <w:szCs w:val="28"/>
        </w:rPr>
        <w:t xml:space="preserve">ОЇ </w:t>
      </w:r>
      <w:r w:rsidRPr="000F679E">
        <w:rPr>
          <w:rFonts w:ascii="Times New Roman" w:hAnsi="Times New Roman"/>
          <w:b/>
          <w:sz w:val="28"/>
          <w:szCs w:val="28"/>
        </w:rPr>
        <w:t xml:space="preserve">СЕРТИФІКАЦІЇ НАСІННЯ </w:t>
      </w:r>
      <w:r w:rsidRPr="000F679E" w:rsidR="00347789">
        <w:rPr>
          <w:rFonts w:ascii="Times New Roman" w:hAnsi="Times New Roman"/>
          <w:b/>
          <w:sz w:val="28"/>
          <w:szCs w:val="28"/>
        </w:rPr>
        <w:t xml:space="preserve">КОНЮШИНИ </w:t>
      </w:r>
      <w:r w:rsidRPr="000F679E">
        <w:rPr>
          <w:rFonts w:ascii="Times New Roman" w:hAnsi="Times New Roman"/>
          <w:b/>
          <w:sz w:val="28"/>
          <w:szCs w:val="28"/>
        </w:rPr>
        <w:t>ПІДЗЕМНО</w:t>
      </w:r>
      <w:r w:rsidRPr="000F679E" w:rsidR="00594A94">
        <w:rPr>
          <w:rFonts w:ascii="Times New Roman" w:hAnsi="Times New Roman"/>
          <w:b/>
          <w:sz w:val="28"/>
          <w:szCs w:val="28"/>
        </w:rPr>
        <w:t>Ї</w:t>
      </w:r>
      <w:r w:rsidRPr="000F679E">
        <w:rPr>
          <w:rFonts w:ascii="Times New Roman" w:hAnsi="Times New Roman"/>
          <w:b/>
          <w:sz w:val="28"/>
          <w:szCs w:val="28"/>
        </w:rPr>
        <w:t xml:space="preserve"> </w:t>
      </w:r>
      <w:r w:rsidRPr="000F679E" w:rsidR="00594A94">
        <w:rPr>
          <w:rFonts w:ascii="Times New Roman" w:hAnsi="Times New Roman"/>
          <w:b/>
          <w:sz w:val="28"/>
          <w:szCs w:val="28"/>
        </w:rPr>
        <w:t>ТА</w:t>
      </w:r>
      <w:r w:rsidRPr="000F679E">
        <w:rPr>
          <w:rFonts w:ascii="Times New Roman" w:hAnsi="Times New Roman"/>
          <w:b/>
          <w:sz w:val="28"/>
          <w:szCs w:val="28"/>
        </w:rPr>
        <w:t xml:space="preserve"> ПОДІБНИХ ВИДІВ</w:t>
      </w: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7E20E2" w:rsidRPr="000F679E" w:rsidP="007E20E2">
      <w:pPr>
        <w:spacing w:after="0" w:line="240" w:lineRule="auto"/>
        <w:jc w:val="both"/>
        <w:rPr>
          <w:rFonts w:ascii="Times New Roman" w:hAnsi="Times New Roman"/>
          <w:b/>
          <w:sz w:val="28"/>
          <w:szCs w:val="28"/>
        </w:rPr>
      </w:pPr>
    </w:p>
    <w:p w:rsidR="00154541" w:rsidRPr="000F679E" w:rsidP="007E20E2">
      <w:pPr>
        <w:spacing w:after="0" w:line="240" w:lineRule="auto"/>
        <w:jc w:val="center"/>
        <w:rPr>
          <w:rFonts w:ascii="Times New Roman" w:hAnsi="Times New Roman"/>
          <w:b/>
          <w:sz w:val="28"/>
          <w:szCs w:val="28"/>
        </w:rPr>
      </w:pPr>
      <w:r w:rsidRPr="000F679E" w:rsidR="00887B2E">
        <w:rPr>
          <w:rFonts w:ascii="Times New Roman" w:hAnsi="Times New Roman"/>
          <w:b/>
          <w:sz w:val="28"/>
          <w:szCs w:val="28"/>
        </w:rPr>
        <w:t xml:space="preserve">Спеціальні правила та </w:t>
      </w:r>
      <w:r w:rsidRPr="000F679E" w:rsidR="003F2FF9">
        <w:rPr>
          <w:rFonts w:ascii="Times New Roman" w:hAnsi="Times New Roman"/>
          <w:b/>
          <w:sz w:val="28"/>
          <w:szCs w:val="28"/>
        </w:rPr>
        <w:t>положення</w:t>
      </w:r>
    </w:p>
    <w:p w:rsidR="00887B2E" w:rsidRPr="000F679E" w:rsidP="007E20E2">
      <w:pPr>
        <w:spacing w:after="0" w:line="240" w:lineRule="auto"/>
        <w:ind w:firstLine="720"/>
        <w:jc w:val="center"/>
        <w:rPr>
          <w:rFonts w:ascii="Times New Roman" w:hAnsi="Times New Roman"/>
          <w:b/>
          <w:sz w:val="28"/>
          <w:szCs w:val="28"/>
        </w:rPr>
      </w:pPr>
    </w:p>
    <w:p w:rsidR="001C1F3C" w:rsidRPr="000F679E" w:rsidP="00887B2E">
      <w:pPr>
        <w:spacing w:after="0" w:line="240" w:lineRule="auto"/>
        <w:ind w:firstLine="720"/>
        <w:jc w:val="both"/>
        <w:rPr>
          <w:rFonts w:ascii="Times New Roman" w:hAnsi="Times New Roman"/>
          <w:b/>
          <w:sz w:val="28"/>
          <w:szCs w:val="28"/>
        </w:rPr>
      </w:pPr>
      <w:r w:rsidRPr="000F679E" w:rsidR="00887B2E">
        <w:rPr>
          <w:rFonts w:ascii="Times New Roman" w:hAnsi="Times New Roman"/>
          <w:b/>
          <w:sz w:val="28"/>
          <w:szCs w:val="28"/>
        </w:rPr>
        <w:t xml:space="preserve">1. Загальні положення </w:t>
      </w:r>
    </w:p>
    <w:p w:rsidR="00887B2E" w:rsidRPr="000F679E" w:rsidP="00887B2E">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1.1 Схема ОЕСР сортової сертифікації насіння конюшини </w:t>
      </w:r>
      <w:r w:rsidRPr="000F679E" w:rsidR="003F2FF9">
        <w:rPr>
          <w:rFonts w:ascii="Times New Roman" w:hAnsi="Times New Roman"/>
          <w:sz w:val="28"/>
          <w:szCs w:val="28"/>
        </w:rPr>
        <w:t xml:space="preserve">підземної </w:t>
      </w:r>
      <w:r w:rsidRPr="000F679E">
        <w:rPr>
          <w:rFonts w:ascii="Times New Roman" w:hAnsi="Times New Roman"/>
          <w:sz w:val="28"/>
          <w:szCs w:val="28"/>
        </w:rPr>
        <w:t>поширю</w:t>
      </w:r>
      <w:r w:rsidRPr="000F679E" w:rsidR="003F2FF9">
        <w:rPr>
          <w:rFonts w:ascii="Times New Roman" w:hAnsi="Times New Roman"/>
          <w:sz w:val="28"/>
          <w:szCs w:val="28"/>
        </w:rPr>
        <w:t>ю</w:t>
      </w:r>
      <w:r w:rsidRPr="000F679E">
        <w:rPr>
          <w:rFonts w:ascii="Times New Roman" w:hAnsi="Times New Roman"/>
          <w:sz w:val="28"/>
          <w:szCs w:val="28"/>
        </w:rPr>
        <w:t>єтьс</w:t>
      </w:r>
      <w:r w:rsidRPr="000F679E" w:rsidR="007E20E2">
        <w:rPr>
          <w:rFonts w:ascii="Times New Roman" w:hAnsi="Times New Roman"/>
          <w:sz w:val="28"/>
          <w:szCs w:val="28"/>
        </w:rPr>
        <w:t>я на насіння сортів самозапильних</w:t>
      </w:r>
      <w:r w:rsidRPr="000F679E">
        <w:rPr>
          <w:rFonts w:ascii="Times New Roman" w:hAnsi="Times New Roman"/>
          <w:sz w:val="28"/>
          <w:szCs w:val="28"/>
        </w:rPr>
        <w:t xml:space="preserve"> однорічних трав</w:t>
      </w:r>
      <w:r w:rsidR="006B55C9">
        <w:rPr>
          <w:rFonts w:ascii="Times New Roman" w:hAnsi="Times New Roman"/>
          <w:sz w:val="28"/>
          <w:szCs w:val="28"/>
        </w:rPr>
        <w:t>’</w:t>
      </w:r>
      <w:r w:rsidRPr="000F679E">
        <w:rPr>
          <w:rFonts w:ascii="Times New Roman" w:hAnsi="Times New Roman"/>
          <w:sz w:val="28"/>
          <w:szCs w:val="28"/>
        </w:rPr>
        <w:t xml:space="preserve">янистих рослин </w:t>
      </w:r>
      <w:r w:rsidRPr="000F679E" w:rsidR="007E20E2">
        <w:rPr>
          <w:rFonts w:ascii="Times New Roman" w:hAnsi="Times New Roman"/>
          <w:sz w:val="28"/>
          <w:szCs w:val="28"/>
        </w:rPr>
        <w:t>родини бобових, яке</w:t>
      </w:r>
      <w:r w:rsidRPr="000F679E">
        <w:rPr>
          <w:rFonts w:ascii="Times New Roman" w:hAnsi="Times New Roman"/>
          <w:sz w:val="28"/>
          <w:szCs w:val="28"/>
        </w:rPr>
        <w:t xml:space="preserve"> вироблен</w:t>
      </w:r>
      <w:r w:rsidRPr="000F679E" w:rsidR="007E20E2">
        <w:rPr>
          <w:rFonts w:ascii="Times New Roman" w:hAnsi="Times New Roman"/>
          <w:sz w:val="28"/>
          <w:szCs w:val="28"/>
        </w:rPr>
        <w:t>е</w:t>
      </w:r>
      <w:r w:rsidRPr="000F679E">
        <w:rPr>
          <w:rFonts w:ascii="Times New Roman" w:hAnsi="Times New Roman"/>
          <w:sz w:val="28"/>
          <w:szCs w:val="28"/>
        </w:rPr>
        <w:t>, оброблен</w:t>
      </w:r>
      <w:r w:rsidRPr="000F679E" w:rsidR="007E20E2">
        <w:rPr>
          <w:rFonts w:ascii="Times New Roman" w:hAnsi="Times New Roman"/>
          <w:sz w:val="28"/>
          <w:szCs w:val="28"/>
        </w:rPr>
        <w:t>е</w:t>
      </w:r>
      <w:r w:rsidRPr="000F679E">
        <w:rPr>
          <w:rFonts w:ascii="Times New Roman" w:hAnsi="Times New Roman"/>
          <w:sz w:val="28"/>
          <w:szCs w:val="28"/>
        </w:rPr>
        <w:t>, відібран</w:t>
      </w:r>
      <w:r w:rsidRPr="000F679E" w:rsidR="007E20E2">
        <w:rPr>
          <w:rFonts w:ascii="Times New Roman" w:hAnsi="Times New Roman"/>
          <w:sz w:val="28"/>
          <w:szCs w:val="28"/>
        </w:rPr>
        <w:t>е</w:t>
      </w:r>
      <w:r w:rsidRPr="000F679E">
        <w:rPr>
          <w:rFonts w:ascii="Times New Roman" w:hAnsi="Times New Roman"/>
          <w:sz w:val="28"/>
          <w:szCs w:val="28"/>
        </w:rPr>
        <w:t>, промаркован</w:t>
      </w:r>
      <w:r w:rsidRPr="000F679E" w:rsidR="007E20E2">
        <w:rPr>
          <w:rFonts w:ascii="Times New Roman" w:hAnsi="Times New Roman"/>
          <w:sz w:val="28"/>
          <w:szCs w:val="28"/>
        </w:rPr>
        <w:t>е</w:t>
      </w:r>
      <w:r w:rsidRPr="000F679E">
        <w:rPr>
          <w:rFonts w:ascii="Times New Roman" w:hAnsi="Times New Roman"/>
          <w:sz w:val="28"/>
          <w:szCs w:val="28"/>
        </w:rPr>
        <w:t xml:space="preserve"> і опломбован</w:t>
      </w:r>
      <w:r w:rsidRPr="000F679E" w:rsidR="007E20E2">
        <w:rPr>
          <w:rFonts w:ascii="Times New Roman" w:hAnsi="Times New Roman"/>
          <w:sz w:val="28"/>
          <w:szCs w:val="28"/>
        </w:rPr>
        <w:t>е</w:t>
      </w:r>
      <w:r w:rsidRPr="000F679E">
        <w:rPr>
          <w:rFonts w:ascii="Times New Roman" w:hAnsi="Times New Roman"/>
          <w:sz w:val="28"/>
          <w:szCs w:val="28"/>
        </w:rPr>
        <w:t xml:space="preserve"> відповідно до загальних правил і положень, зазначени</w:t>
      </w:r>
      <w:r w:rsidRPr="000F679E" w:rsidR="003F2FF9">
        <w:rPr>
          <w:rFonts w:ascii="Times New Roman" w:hAnsi="Times New Roman"/>
          <w:sz w:val="28"/>
          <w:szCs w:val="28"/>
        </w:rPr>
        <w:t>х</w:t>
      </w:r>
      <w:r w:rsidRPr="000F679E">
        <w:rPr>
          <w:rFonts w:ascii="Times New Roman" w:hAnsi="Times New Roman"/>
          <w:sz w:val="28"/>
          <w:szCs w:val="28"/>
        </w:rPr>
        <w:t xml:space="preserve"> вище, і наступн</w:t>
      </w:r>
      <w:r w:rsidRPr="000F679E" w:rsidR="003F2FF9">
        <w:rPr>
          <w:rFonts w:ascii="Times New Roman" w:hAnsi="Times New Roman"/>
          <w:sz w:val="28"/>
          <w:szCs w:val="28"/>
        </w:rPr>
        <w:t>их</w:t>
      </w:r>
      <w:r w:rsidRPr="000F679E">
        <w:rPr>
          <w:rFonts w:ascii="Times New Roman" w:hAnsi="Times New Roman"/>
          <w:sz w:val="28"/>
          <w:szCs w:val="28"/>
        </w:rPr>
        <w:t xml:space="preserve"> положен</w:t>
      </w:r>
      <w:r w:rsidRPr="000F679E" w:rsidR="003F2FF9">
        <w:rPr>
          <w:rFonts w:ascii="Times New Roman" w:hAnsi="Times New Roman"/>
          <w:sz w:val="28"/>
          <w:szCs w:val="28"/>
        </w:rPr>
        <w:t>ь</w:t>
      </w:r>
      <w:r w:rsidRPr="000F679E">
        <w:rPr>
          <w:rFonts w:ascii="Times New Roman" w:hAnsi="Times New Roman"/>
          <w:sz w:val="28"/>
          <w:szCs w:val="28"/>
        </w:rPr>
        <w:t>, які є предметом о</w:t>
      </w:r>
      <w:r w:rsidRPr="000F679E" w:rsidR="007E20E2">
        <w:rPr>
          <w:rFonts w:ascii="Times New Roman" w:hAnsi="Times New Roman"/>
          <w:sz w:val="28"/>
          <w:szCs w:val="28"/>
        </w:rPr>
        <w:t>бговорення наступних параграфів</w:t>
      </w:r>
      <w:r w:rsidRPr="000F679E">
        <w:rPr>
          <w:rFonts w:ascii="Times New Roman" w:hAnsi="Times New Roman"/>
          <w:sz w:val="28"/>
          <w:szCs w:val="28"/>
        </w:rPr>
        <w:t xml:space="preserve">, і розглядаються </w:t>
      </w:r>
      <w:r w:rsidRPr="000F679E" w:rsidR="003F2FF9">
        <w:rPr>
          <w:rFonts w:ascii="Times New Roman" w:hAnsi="Times New Roman"/>
          <w:sz w:val="28"/>
          <w:szCs w:val="28"/>
        </w:rPr>
        <w:t>як мінімальні</w:t>
      </w:r>
      <w:r w:rsidRPr="000F679E">
        <w:rPr>
          <w:rFonts w:ascii="Times New Roman" w:hAnsi="Times New Roman"/>
          <w:sz w:val="28"/>
          <w:szCs w:val="28"/>
        </w:rPr>
        <w:t xml:space="preserve"> вимог</w:t>
      </w:r>
      <w:r w:rsidRPr="000F679E" w:rsidR="003F2FF9">
        <w:rPr>
          <w:rFonts w:ascii="Times New Roman" w:hAnsi="Times New Roman"/>
          <w:sz w:val="28"/>
          <w:szCs w:val="28"/>
        </w:rPr>
        <w:t>и</w:t>
      </w:r>
      <w:r w:rsidRPr="000F679E">
        <w:rPr>
          <w:rFonts w:ascii="Times New Roman" w:hAnsi="Times New Roman"/>
          <w:sz w:val="28"/>
          <w:szCs w:val="28"/>
        </w:rPr>
        <w:t xml:space="preserve">. </w:t>
      </w:r>
    </w:p>
    <w:p w:rsidR="00887B2E" w:rsidRPr="000F679E" w:rsidP="00887B2E">
      <w:pPr>
        <w:spacing w:after="0" w:line="240" w:lineRule="auto"/>
        <w:ind w:firstLine="720"/>
        <w:jc w:val="both"/>
        <w:rPr>
          <w:rFonts w:ascii="Times New Roman" w:hAnsi="Times New Roman"/>
          <w:sz w:val="28"/>
          <w:szCs w:val="28"/>
        </w:rPr>
      </w:pPr>
      <w:r w:rsidRPr="000F679E">
        <w:rPr>
          <w:rFonts w:ascii="Times New Roman" w:hAnsi="Times New Roman"/>
          <w:sz w:val="28"/>
          <w:szCs w:val="28"/>
        </w:rPr>
        <w:t>1.2 Схема обмежується розглядом сортів конюшини підземно</w:t>
      </w:r>
      <w:r w:rsidRPr="000F679E" w:rsidR="003069FE">
        <w:rPr>
          <w:rFonts w:ascii="Times New Roman" w:hAnsi="Times New Roman"/>
          <w:sz w:val="28"/>
          <w:szCs w:val="28"/>
        </w:rPr>
        <w:t>ї</w:t>
      </w:r>
      <w:r w:rsidRPr="000F679E">
        <w:rPr>
          <w:rFonts w:ascii="Times New Roman" w:hAnsi="Times New Roman"/>
          <w:sz w:val="28"/>
          <w:szCs w:val="28"/>
        </w:rPr>
        <w:t xml:space="preserve">, </w:t>
      </w:r>
      <w:r w:rsidRPr="000F679E">
        <w:rPr>
          <w:rFonts w:ascii="Times New Roman" w:hAnsi="Times New Roman"/>
          <w:i/>
          <w:sz w:val="28"/>
          <w:szCs w:val="28"/>
        </w:rPr>
        <w:t>Trifolium subterraneum</w:t>
      </w:r>
      <w:r w:rsidRPr="000F679E">
        <w:rPr>
          <w:rFonts w:ascii="Times New Roman" w:hAnsi="Times New Roman"/>
          <w:sz w:val="28"/>
          <w:szCs w:val="28"/>
        </w:rPr>
        <w:t xml:space="preserve">, </w:t>
      </w:r>
      <w:r w:rsidRPr="000F679E" w:rsidR="003F2FF9">
        <w:rPr>
          <w:rFonts w:ascii="Times New Roman" w:hAnsi="Times New Roman"/>
          <w:sz w:val="28"/>
          <w:szCs w:val="28"/>
        </w:rPr>
        <w:t>та</w:t>
      </w:r>
      <w:r w:rsidRPr="000F679E">
        <w:rPr>
          <w:rFonts w:ascii="Times New Roman" w:hAnsi="Times New Roman"/>
          <w:sz w:val="28"/>
          <w:szCs w:val="28"/>
        </w:rPr>
        <w:t xml:space="preserve"> інших подібних видів. Оскільки дані сорти є само</w:t>
      </w:r>
      <w:r w:rsidRPr="000F679E" w:rsidR="003F2FF9">
        <w:rPr>
          <w:rFonts w:ascii="Times New Roman" w:hAnsi="Times New Roman"/>
          <w:sz w:val="28"/>
          <w:szCs w:val="28"/>
        </w:rPr>
        <w:t>засівними</w:t>
      </w:r>
      <w:r w:rsidRPr="000F679E">
        <w:rPr>
          <w:rFonts w:ascii="Times New Roman" w:hAnsi="Times New Roman"/>
          <w:sz w:val="28"/>
          <w:szCs w:val="28"/>
        </w:rPr>
        <w:t>, з періодами змінної неактивності, іноді неможлив</w:t>
      </w:r>
      <w:r w:rsidRPr="000F679E" w:rsidR="003F2FF9">
        <w:rPr>
          <w:rFonts w:ascii="Times New Roman" w:hAnsi="Times New Roman"/>
          <w:sz w:val="28"/>
          <w:szCs w:val="28"/>
        </w:rPr>
        <w:t>о</w:t>
      </w:r>
      <w:r w:rsidRPr="000F679E">
        <w:rPr>
          <w:rFonts w:ascii="Times New Roman" w:hAnsi="Times New Roman"/>
          <w:sz w:val="28"/>
          <w:szCs w:val="28"/>
        </w:rPr>
        <w:t xml:space="preserve"> ідентифікувати отримане покоління насіння. В даному випадку мова йде про суміші декількох поколінь. Отже, дані види не можуть бути включені до Схеми</w:t>
      </w:r>
      <w:r w:rsidRPr="000F679E" w:rsidR="00650508">
        <w:rPr>
          <w:rFonts w:ascii="Times New Roman" w:hAnsi="Times New Roman"/>
          <w:sz w:val="28"/>
          <w:szCs w:val="28"/>
        </w:rPr>
        <w:t xml:space="preserve"> сортової сертифікації насіння хрестоцвітних та інших олійних або прядивних</w:t>
      </w:r>
      <w:r w:rsidRPr="000F679E" w:rsidR="003F2FF9">
        <w:rPr>
          <w:rFonts w:ascii="Times New Roman" w:hAnsi="Times New Roman"/>
          <w:sz w:val="28"/>
          <w:szCs w:val="28"/>
        </w:rPr>
        <w:t xml:space="preserve"> культур</w:t>
      </w:r>
      <w:r w:rsidRPr="000F679E">
        <w:rPr>
          <w:rFonts w:ascii="Times New Roman" w:hAnsi="Times New Roman"/>
          <w:sz w:val="28"/>
          <w:szCs w:val="28"/>
        </w:rPr>
        <w:t xml:space="preserve">. Перелік видів, </w:t>
      </w:r>
      <w:r w:rsidRPr="000F679E" w:rsidR="00A4011B">
        <w:rPr>
          <w:rFonts w:ascii="Times New Roman" w:hAnsi="Times New Roman"/>
          <w:sz w:val="28"/>
          <w:szCs w:val="28"/>
        </w:rPr>
        <w:t xml:space="preserve">які </w:t>
      </w:r>
      <w:r w:rsidRPr="000F679E">
        <w:rPr>
          <w:rFonts w:ascii="Times New Roman" w:hAnsi="Times New Roman"/>
          <w:sz w:val="28"/>
          <w:szCs w:val="28"/>
        </w:rPr>
        <w:t>відповід</w:t>
      </w:r>
      <w:r w:rsidRPr="000F679E" w:rsidR="00A4011B">
        <w:rPr>
          <w:rFonts w:ascii="Times New Roman" w:hAnsi="Times New Roman"/>
          <w:sz w:val="28"/>
          <w:szCs w:val="28"/>
        </w:rPr>
        <w:t>ають</w:t>
      </w:r>
      <w:r w:rsidRPr="000F679E">
        <w:rPr>
          <w:rFonts w:ascii="Times New Roman" w:hAnsi="Times New Roman"/>
          <w:sz w:val="28"/>
          <w:szCs w:val="28"/>
        </w:rPr>
        <w:t xml:space="preserve"> необхідним критеріям для сертифікації, відповідно до даної Схем</w:t>
      </w:r>
      <w:r w:rsidRPr="000F679E" w:rsidR="001B5CD9">
        <w:rPr>
          <w:rFonts w:ascii="Times New Roman" w:hAnsi="Times New Roman"/>
          <w:sz w:val="28"/>
          <w:szCs w:val="28"/>
        </w:rPr>
        <w:t>и</w:t>
      </w:r>
      <w:r w:rsidRPr="000F679E">
        <w:rPr>
          <w:rFonts w:ascii="Times New Roman" w:hAnsi="Times New Roman"/>
          <w:sz w:val="28"/>
          <w:szCs w:val="28"/>
        </w:rPr>
        <w:t xml:space="preserve">, наведений у Додатку 2 Схеми. Цей перелік може бути розширений за умови загальної згоди </w:t>
      </w:r>
      <w:r w:rsidRPr="000F679E" w:rsidR="001B5CD9">
        <w:rPr>
          <w:rFonts w:ascii="Times New Roman" w:hAnsi="Times New Roman"/>
          <w:sz w:val="28"/>
          <w:szCs w:val="28"/>
        </w:rPr>
        <w:t>у</w:t>
      </w:r>
      <w:r w:rsidRPr="000F679E">
        <w:rPr>
          <w:rFonts w:ascii="Times New Roman" w:hAnsi="Times New Roman"/>
          <w:sz w:val="28"/>
          <w:szCs w:val="28"/>
        </w:rPr>
        <w:t xml:space="preserve">повноважених державних органів. </w:t>
      </w:r>
    </w:p>
    <w:p w:rsidR="00887B2E" w:rsidRPr="000F679E" w:rsidP="00887B2E">
      <w:pPr>
        <w:spacing w:after="0" w:line="240" w:lineRule="auto"/>
        <w:ind w:firstLine="720"/>
        <w:jc w:val="both"/>
        <w:rPr>
          <w:rFonts w:ascii="Times New Roman" w:hAnsi="Times New Roman"/>
          <w:sz w:val="28"/>
          <w:szCs w:val="28"/>
        </w:rPr>
      </w:pPr>
      <w:r w:rsidRPr="000F679E">
        <w:rPr>
          <w:rFonts w:ascii="Times New Roman" w:hAnsi="Times New Roman"/>
          <w:sz w:val="28"/>
          <w:szCs w:val="28"/>
        </w:rPr>
        <w:t>1.3 Сорти повинні бути самозапильні і володіти генетично</w:t>
      </w:r>
      <w:r w:rsidRPr="000F679E" w:rsidR="003F2FF9">
        <w:rPr>
          <w:rFonts w:ascii="Times New Roman" w:hAnsi="Times New Roman"/>
          <w:sz w:val="28"/>
          <w:szCs w:val="28"/>
        </w:rPr>
        <w:t>ю</w:t>
      </w:r>
      <w:r w:rsidRPr="000F679E">
        <w:rPr>
          <w:rFonts w:ascii="Times New Roman" w:hAnsi="Times New Roman"/>
          <w:sz w:val="28"/>
          <w:szCs w:val="28"/>
        </w:rPr>
        <w:t xml:space="preserve"> стабільністю в </w:t>
      </w:r>
      <w:r w:rsidRPr="000F679E" w:rsidR="00A4011B">
        <w:rPr>
          <w:rFonts w:ascii="Times New Roman" w:hAnsi="Times New Roman"/>
          <w:sz w:val="28"/>
          <w:szCs w:val="28"/>
        </w:rPr>
        <w:t>галузі</w:t>
      </w:r>
      <w:r w:rsidRPr="000F679E">
        <w:rPr>
          <w:rFonts w:ascii="Times New Roman" w:hAnsi="Times New Roman"/>
          <w:sz w:val="28"/>
          <w:szCs w:val="28"/>
        </w:rPr>
        <w:t xml:space="preserve"> виробництва насіння.</w:t>
      </w:r>
    </w:p>
    <w:p w:rsidR="00887B2E" w:rsidRPr="000F679E" w:rsidP="00887B2E">
      <w:pPr>
        <w:spacing w:after="0" w:line="240" w:lineRule="auto"/>
        <w:ind w:firstLine="720"/>
        <w:jc w:val="both"/>
        <w:rPr>
          <w:rFonts w:ascii="Times New Roman" w:hAnsi="Times New Roman"/>
          <w:sz w:val="28"/>
          <w:szCs w:val="28"/>
        </w:rPr>
      </w:pPr>
      <w:r w:rsidRPr="000F679E">
        <w:rPr>
          <w:rFonts w:ascii="Times New Roman" w:hAnsi="Times New Roman"/>
          <w:sz w:val="28"/>
          <w:szCs w:val="28"/>
        </w:rPr>
        <w:t>1.4 Передбачається, що «Сертифікован</w:t>
      </w:r>
      <w:r w:rsidRPr="000F679E" w:rsidR="00A4011B">
        <w:rPr>
          <w:rFonts w:ascii="Times New Roman" w:hAnsi="Times New Roman"/>
          <w:sz w:val="28"/>
          <w:szCs w:val="28"/>
        </w:rPr>
        <w:t>е</w:t>
      </w:r>
      <w:r w:rsidRPr="000F679E">
        <w:rPr>
          <w:rFonts w:ascii="Times New Roman" w:hAnsi="Times New Roman"/>
          <w:sz w:val="28"/>
          <w:szCs w:val="28"/>
        </w:rPr>
        <w:t xml:space="preserve"> насіння ОЕСР» першого і наступних поколінь (з блакитною та червоною етикетками, відповідно) використовуються тільки для виробництва кормів, а не для подальшого розмноження за Схем</w:t>
      </w:r>
      <w:r w:rsidRPr="000F679E" w:rsidR="00A4011B">
        <w:rPr>
          <w:rFonts w:ascii="Times New Roman" w:hAnsi="Times New Roman"/>
          <w:sz w:val="28"/>
          <w:szCs w:val="28"/>
        </w:rPr>
        <w:t>ою</w:t>
      </w:r>
      <w:r w:rsidRPr="000F679E">
        <w:rPr>
          <w:rFonts w:ascii="Times New Roman" w:hAnsi="Times New Roman"/>
          <w:sz w:val="28"/>
          <w:szCs w:val="28"/>
        </w:rPr>
        <w:t xml:space="preserve">. </w:t>
      </w:r>
    </w:p>
    <w:p w:rsidR="00887B2E" w:rsidRPr="000F679E" w:rsidP="00887B2E">
      <w:pPr>
        <w:spacing w:after="0" w:line="240" w:lineRule="auto"/>
        <w:ind w:firstLine="720"/>
        <w:jc w:val="both"/>
        <w:rPr>
          <w:rFonts w:ascii="Times New Roman" w:hAnsi="Times New Roman"/>
          <w:sz w:val="28"/>
          <w:szCs w:val="28"/>
        </w:rPr>
      </w:pPr>
      <w:r w:rsidRPr="000F679E">
        <w:rPr>
          <w:rFonts w:ascii="Times New Roman" w:hAnsi="Times New Roman"/>
          <w:sz w:val="28"/>
          <w:szCs w:val="28"/>
        </w:rPr>
        <w:t>1.5 Схема повинна бути реалізована в країнах-учасницях під відповідальність національних урядів, які призначають уповноважених органів для цієї мети.</w:t>
      </w:r>
    </w:p>
    <w:p w:rsidR="00887B2E" w:rsidRPr="000F679E" w:rsidP="00887B2E">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2</w:t>
      </w:r>
      <w:r w:rsidRPr="000F679E" w:rsidR="004A1DF8">
        <w:rPr>
          <w:rFonts w:ascii="Times New Roman" w:hAnsi="Times New Roman"/>
          <w:b/>
          <w:sz w:val="28"/>
          <w:szCs w:val="28"/>
        </w:rPr>
        <w:t>.</w:t>
      </w:r>
      <w:r w:rsidRPr="000F679E">
        <w:rPr>
          <w:rFonts w:ascii="Times New Roman" w:hAnsi="Times New Roman"/>
          <w:b/>
          <w:sz w:val="28"/>
          <w:szCs w:val="28"/>
        </w:rPr>
        <w:t xml:space="preserve"> Розмір партії</w:t>
      </w:r>
    </w:p>
    <w:p w:rsidR="00887B2E" w:rsidRPr="000F679E" w:rsidP="00887B2E">
      <w:pPr>
        <w:spacing w:after="0" w:line="240" w:lineRule="auto"/>
        <w:ind w:firstLine="709"/>
        <w:jc w:val="both"/>
        <w:rPr>
          <w:rFonts w:ascii="Times New Roman" w:hAnsi="Times New Roman"/>
          <w:sz w:val="28"/>
          <w:szCs w:val="28"/>
        </w:rPr>
      </w:pPr>
      <w:r w:rsidRPr="000F679E">
        <w:rPr>
          <w:rFonts w:ascii="Times New Roman" w:hAnsi="Times New Roman"/>
          <w:sz w:val="28"/>
          <w:szCs w:val="28"/>
        </w:rPr>
        <w:t>2.1 Для насіння, подібн</w:t>
      </w:r>
      <w:r w:rsidRPr="000F679E" w:rsidR="00AE7A44">
        <w:rPr>
          <w:rFonts w:ascii="Times New Roman" w:hAnsi="Times New Roman"/>
          <w:sz w:val="28"/>
          <w:szCs w:val="28"/>
        </w:rPr>
        <w:t>ого</w:t>
      </w:r>
      <w:r w:rsidRPr="000F679E">
        <w:rPr>
          <w:rFonts w:ascii="Times New Roman" w:hAnsi="Times New Roman"/>
          <w:sz w:val="28"/>
          <w:szCs w:val="28"/>
        </w:rPr>
        <w:t xml:space="preserve"> за розміром з насінням пшениці або крупніше, одна партія насіння не повинна перевищувати </w:t>
      </w:r>
      <w:smartTag w:uri="urn:schemas-microsoft-com:office:smarttags" w:element="metricconverter">
        <w:smartTagPr>
          <w:attr w:name="ProductID" w:val="20 000 кг"/>
        </w:smartTagPr>
        <w:r w:rsidRPr="000F679E">
          <w:rPr>
            <w:rFonts w:ascii="Times New Roman" w:hAnsi="Times New Roman"/>
            <w:sz w:val="28"/>
            <w:szCs w:val="28"/>
          </w:rPr>
          <w:t>20 000 кг</w:t>
        </w:r>
      </w:smartTag>
      <w:r w:rsidRPr="000F679E">
        <w:rPr>
          <w:rFonts w:ascii="Times New Roman" w:hAnsi="Times New Roman"/>
          <w:sz w:val="28"/>
          <w:szCs w:val="28"/>
        </w:rPr>
        <w:t>; для насіння, як</w:t>
      </w:r>
      <w:r w:rsidRPr="000F679E" w:rsidR="00AE7A44">
        <w:rPr>
          <w:rFonts w:ascii="Times New Roman" w:hAnsi="Times New Roman"/>
          <w:sz w:val="28"/>
          <w:szCs w:val="28"/>
        </w:rPr>
        <w:t>е</w:t>
      </w:r>
      <w:r w:rsidRPr="000F679E">
        <w:rPr>
          <w:rFonts w:ascii="Times New Roman" w:hAnsi="Times New Roman"/>
          <w:sz w:val="28"/>
          <w:szCs w:val="28"/>
        </w:rPr>
        <w:t xml:space="preserve"> менше за розміром насіння пшениці, одна партія насіння не повинна перевищувати </w:t>
      </w:r>
      <w:smartTag w:uri="urn:schemas-microsoft-com:office:smarttags" w:element="metricconverter">
        <w:smartTagPr>
          <w:attr w:name="ProductID" w:val="10 000 кг"/>
        </w:smartTagPr>
        <w:r w:rsidRPr="000F679E">
          <w:rPr>
            <w:rFonts w:ascii="Times New Roman" w:hAnsi="Times New Roman"/>
            <w:sz w:val="28"/>
            <w:szCs w:val="28"/>
          </w:rPr>
          <w:t>10 000 кг</w:t>
        </w:r>
      </w:smartTag>
      <w:r w:rsidRPr="000F679E">
        <w:rPr>
          <w:rFonts w:ascii="Times New Roman" w:hAnsi="Times New Roman"/>
          <w:sz w:val="28"/>
          <w:szCs w:val="28"/>
        </w:rPr>
        <w:t>. Для насіння, що підляга</w:t>
      </w:r>
      <w:r w:rsidRPr="000F679E" w:rsidR="00AE7A44">
        <w:rPr>
          <w:rFonts w:ascii="Times New Roman" w:hAnsi="Times New Roman"/>
          <w:sz w:val="28"/>
          <w:szCs w:val="28"/>
        </w:rPr>
        <w:t>є</w:t>
      </w:r>
      <w:r w:rsidRPr="000F679E">
        <w:rPr>
          <w:rFonts w:ascii="Times New Roman" w:hAnsi="Times New Roman"/>
          <w:sz w:val="28"/>
          <w:szCs w:val="28"/>
        </w:rPr>
        <w:t xml:space="preserve"> пломбуванн</w:t>
      </w:r>
      <w:r w:rsidRPr="000F679E" w:rsidR="00AE7A44">
        <w:rPr>
          <w:rFonts w:ascii="Times New Roman" w:hAnsi="Times New Roman"/>
          <w:sz w:val="28"/>
          <w:szCs w:val="28"/>
        </w:rPr>
        <w:t>ю</w:t>
      </w:r>
      <w:r w:rsidRPr="000F679E">
        <w:rPr>
          <w:rFonts w:ascii="Times New Roman" w:hAnsi="Times New Roman"/>
          <w:sz w:val="28"/>
          <w:szCs w:val="28"/>
        </w:rPr>
        <w:t xml:space="preserve">, як </w:t>
      </w:r>
      <w:r w:rsidRPr="000F679E" w:rsidR="00AE7A44">
        <w:rPr>
          <w:rFonts w:ascii="Times New Roman" w:hAnsi="Times New Roman"/>
          <w:sz w:val="28"/>
          <w:szCs w:val="28"/>
        </w:rPr>
        <w:t xml:space="preserve">таке що </w:t>
      </w:r>
      <w:r w:rsidRPr="000F679E">
        <w:rPr>
          <w:rFonts w:ascii="Times New Roman" w:hAnsi="Times New Roman"/>
          <w:sz w:val="28"/>
          <w:szCs w:val="28"/>
        </w:rPr>
        <w:t>не пройшл</w:t>
      </w:r>
      <w:r w:rsidRPr="000F679E" w:rsidR="00AE7A44">
        <w:rPr>
          <w:rFonts w:ascii="Times New Roman" w:hAnsi="Times New Roman"/>
          <w:sz w:val="28"/>
          <w:szCs w:val="28"/>
        </w:rPr>
        <w:t>о</w:t>
      </w:r>
      <w:r w:rsidRPr="000F679E">
        <w:rPr>
          <w:rFonts w:ascii="Times New Roman" w:hAnsi="Times New Roman"/>
          <w:sz w:val="28"/>
          <w:szCs w:val="28"/>
        </w:rPr>
        <w:t xml:space="preserve"> остаточну сертифікацію, вимоги до максимального розміру партії не застосовуються.</w:t>
      </w:r>
    </w:p>
    <w:p w:rsidR="00887B2E" w:rsidRPr="000F679E" w:rsidP="00887B2E">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2.2 Партії насіння понад </w:t>
      </w:r>
      <w:smartTag w:uri="urn:schemas-microsoft-com:office:smarttags" w:element="metricconverter">
        <w:smartTagPr>
          <w:attr w:name="ProductID" w:val="20 000 кг"/>
        </w:smartTagPr>
        <w:r w:rsidRPr="000F679E">
          <w:rPr>
            <w:rFonts w:ascii="Times New Roman" w:hAnsi="Times New Roman"/>
            <w:sz w:val="28"/>
            <w:szCs w:val="28"/>
          </w:rPr>
          <w:t>20 000 кг</w:t>
        </w:r>
      </w:smartTag>
      <w:r w:rsidRPr="000F679E">
        <w:rPr>
          <w:rFonts w:ascii="Times New Roman" w:hAnsi="Times New Roman"/>
          <w:sz w:val="28"/>
          <w:szCs w:val="28"/>
        </w:rPr>
        <w:t xml:space="preserve"> або </w:t>
      </w:r>
      <w:smartTag w:uri="urn:schemas-microsoft-com:office:smarttags" w:element="metricconverter">
        <w:smartTagPr>
          <w:attr w:name="ProductID" w:val="10 000 кг"/>
        </w:smartTagPr>
        <w:r w:rsidRPr="000F679E">
          <w:rPr>
            <w:rFonts w:ascii="Times New Roman" w:hAnsi="Times New Roman"/>
            <w:sz w:val="28"/>
            <w:szCs w:val="28"/>
          </w:rPr>
          <w:t>10 000 кг</w:t>
        </w:r>
      </w:smartTag>
      <w:r w:rsidRPr="000F679E">
        <w:rPr>
          <w:rFonts w:ascii="Times New Roman" w:hAnsi="Times New Roman"/>
          <w:sz w:val="28"/>
          <w:szCs w:val="28"/>
        </w:rPr>
        <w:t xml:space="preserve">, як зазначено вище, повинні бути розділені на партії розміром не більше </w:t>
      </w:r>
      <w:smartTag w:uri="urn:schemas-microsoft-com:office:smarttags" w:element="metricconverter">
        <w:smartTagPr>
          <w:attr w:name="ProductID" w:val="20 000 кг"/>
        </w:smartTagPr>
        <w:r w:rsidRPr="000F679E">
          <w:rPr>
            <w:rFonts w:ascii="Times New Roman" w:hAnsi="Times New Roman"/>
            <w:sz w:val="28"/>
            <w:szCs w:val="28"/>
          </w:rPr>
          <w:t>20 000 кг</w:t>
        </w:r>
      </w:smartTag>
      <w:r w:rsidRPr="000F679E">
        <w:rPr>
          <w:rFonts w:ascii="Times New Roman" w:hAnsi="Times New Roman"/>
          <w:sz w:val="28"/>
          <w:szCs w:val="28"/>
        </w:rPr>
        <w:t xml:space="preserve"> або </w:t>
      </w:r>
      <w:smartTag w:uri="urn:schemas-microsoft-com:office:smarttags" w:element="metricconverter">
        <w:smartTagPr>
          <w:attr w:name="ProductID" w:val="10 000 кг"/>
        </w:smartTagPr>
        <w:r w:rsidRPr="000F679E">
          <w:rPr>
            <w:rFonts w:ascii="Times New Roman" w:hAnsi="Times New Roman"/>
            <w:sz w:val="28"/>
            <w:szCs w:val="28"/>
          </w:rPr>
          <w:t>10 000 кг</w:t>
        </w:r>
      </w:smartTag>
      <w:r w:rsidRPr="000F679E">
        <w:rPr>
          <w:rFonts w:ascii="Times New Roman" w:hAnsi="Times New Roman"/>
          <w:sz w:val="28"/>
          <w:szCs w:val="28"/>
        </w:rPr>
        <w:t>, кожна з яких визначається відповідно до Правила 9.1, в якості окремої партії насіння.</w:t>
      </w:r>
    </w:p>
    <w:p w:rsidR="00887B2E" w:rsidRPr="000F679E" w:rsidP="00887B2E">
      <w:pPr>
        <w:spacing w:after="0" w:line="240" w:lineRule="auto"/>
        <w:ind w:firstLine="709"/>
        <w:jc w:val="both"/>
        <w:rPr>
          <w:rFonts w:ascii="Times New Roman" w:hAnsi="Times New Roman"/>
          <w:sz w:val="28"/>
          <w:szCs w:val="28"/>
        </w:rPr>
      </w:pPr>
      <w:r w:rsidRPr="000F679E">
        <w:rPr>
          <w:rFonts w:ascii="Times New Roman" w:hAnsi="Times New Roman"/>
          <w:sz w:val="28"/>
          <w:szCs w:val="28"/>
        </w:rPr>
        <w:t>2.3 Допус</w:t>
      </w:r>
      <w:r w:rsidRPr="000F679E" w:rsidR="0020653B">
        <w:rPr>
          <w:rFonts w:ascii="Times New Roman" w:hAnsi="Times New Roman"/>
          <w:sz w:val="28"/>
          <w:szCs w:val="28"/>
        </w:rPr>
        <w:t>тиме відхилення у</w:t>
      </w:r>
      <w:r w:rsidRPr="000F679E">
        <w:rPr>
          <w:rFonts w:ascii="Times New Roman" w:hAnsi="Times New Roman"/>
          <w:sz w:val="28"/>
          <w:szCs w:val="28"/>
        </w:rPr>
        <w:t xml:space="preserve"> п</w:t>
      </w:r>
      <w:r w:rsidR="006B55C9">
        <w:rPr>
          <w:rFonts w:ascii="Times New Roman" w:hAnsi="Times New Roman"/>
          <w:sz w:val="28"/>
          <w:szCs w:val="28"/>
        </w:rPr>
        <w:t>’</w:t>
      </w:r>
      <w:r w:rsidRPr="000F679E">
        <w:rPr>
          <w:rFonts w:ascii="Times New Roman" w:hAnsi="Times New Roman"/>
          <w:sz w:val="28"/>
          <w:szCs w:val="28"/>
        </w:rPr>
        <w:t>ят</w:t>
      </w:r>
      <w:r w:rsidRPr="000F679E" w:rsidR="0020653B">
        <w:rPr>
          <w:rFonts w:ascii="Times New Roman" w:hAnsi="Times New Roman"/>
          <w:sz w:val="28"/>
          <w:szCs w:val="28"/>
        </w:rPr>
        <w:t>ь</w:t>
      </w:r>
      <w:r w:rsidRPr="000F679E">
        <w:rPr>
          <w:rFonts w:ascii="Times New Roman" w:hAnsi="Times New Roman"/>
          <w:sz w:val="28"/>
          <w:szCs w:val="28"/>
        </w:rPr>
        <w:t xml:space="preserve"> відсотків за даними максимальним значенням дозвол</w:t>
      </w:r>
      <w:r w:rsidRPr="000F679E" w:rsidR="0020653B">
        <w:rPr>
          <w:rFonts w:ascii="Times New Roman" w:hAnsi="Times New Roman"/>
          <w:sz w:val="28"/>
          <w:szCs w:val="28"/>
        </w:rPr>
        <w:t>яється</w:t>
      </w:r>
      <w:r w:rsidRPr="000F679E">
        <w:rPr>
          <w:rFonts w:ascii="Times New Roman" w:hAnsi="Times New Roman"/>
          <w:sz w:val="28"/>
          <w:szCs w:val="28"/>
        </w:rPr>
        <w:t>.</w:t>
      </w:r>
    </w:p>
    <w:p w:rsidR="00887B2E" w:rsidRPr="000F679E" w:rsidP="00887B2E">
      <w:pPr>
        <w:spacing w:after="0" w:line="240" w:lineRule="auto"/>
        <w:ind w:firstLine="709"/>
        <w:jc w:val="both"/>
        <w:rPr>
          <w:rFonts w:ascii="Times New Roman" w:hAnsi="Times New Roman"/>
          <w:sz w:val="28"/>
          <w:szCs w:val="28"/>
        </w:rPr>
      </w:pPr>
    </w:p>
    <w:p w:rsidR="002A003C" w:rsidRPr="000F679E" w:rsidP="002A003C">
      <w:pPr>
        <w:spacing w:after="0" w:line="240" w:lineRule="auto"/>
        <w:ind w:firstLine="709"/>
        <w:jc w:val="right"/>
        <w:rPr>
          <w:rFonts w:ascii="Times New Roman" w:hAnsi="Times New Roman"/>
          <w:sz w:val="28"/>
          <w:szCs w:val="28"/>
        </w:rPr>
      </w:pPr>
    </w:p>
    <w:p w:rsidR="00FD2653" w:rsidRPr="000F679E" w:rsidP="002A003C">
      <w:pPr>
        <w:spacing w:after="0" w:line="240" w:lineRule="auto"/>
        <w:ind w:firstLine="709"/>
        <w:jc w:val="right"/>
        <w:rPr>
          <w:rFonts w:ascii="Times New Roman" w:hAnsi="Times New Roman"/>
          <w:sz w:val="28"/>
          <w:szCs w:val="28"/>
        </w:rPr>
      </w:pPr>
      <w:r w:rsidRPr="000F679E">
        <w:rPr>
          <w:rFonts w:ascii="Times New Roman" w:hAnsi="Times New Roman"/>
          <w:sz w:val="28"/>
          <w:szCs w:val="28"/>
        </w:rPr>
        <w:t>Додаток 1</w:t>
      </w:r>
    </w:p>
    <w:p w:rsidR="002A003C" w:rsidRPr="000F679E" w:rsidP="002A003C">
      <w:pPr>
        <w:spacing w:after="0" w:line="240" w:lineRule="auto"/>
        <w:ind w:firstLine="709"/>
        <w:jc w:val="right"/>
        <w:rPr>
          <w:rFonts w:ascii="Times New Roman" w:hAnsi="Times New Roman"/>
          <w:sz w:val="28"/>
          <w:szCs w:val="28"/>
        </w:rPr>
      </w:pPr>
    </w:p>
    <w:p w:rsidR="00887B2E" w:rsidRPr="000F679E" w:rsidP="002A003C">
      <w:pPr>
        <w:spacing w:after="0" w:line="240" w:lineRule="auto"/>
        <w:jc w:val="center"/>
        <w:rPr>
          <w:rFonts w:ascii="Times New Roman" w:hAnsi="Times New Roman"/>
          <w:b/>
          <w:sz w:val="28"/>
          <w:szCs w:val="28"/>
        </w:rPr>
      </w:pPr>
      <w:r w:rsidRPr="000F679E" w:rsidR="001B5CD9">
        <w:rPr>
          <w:rFonts w:ascii="Times New Roman" w:hAnsi="Times New Roman"/>
          <w:b/>
          <w:sz w:val="28"/>
          <w:szCs w:val="28"/>
        </w:rPr>
        <w:t xml:space="preserve">Мінімальні вимоги </w:t>
      </w:r>
      <w:r w:rsidRPr="000F679E" w:rsidR="00622D46">
        <w:rPr>
          <w:rFonts w:ascii="Times New Roman" w:hAnsi="Times New Roman"/>
          <w:b/>
          <w:sz w:val="28"/>
          <w:szCs w:val="28"/>
        </w:rPr>
        <w:t>до</w:t>
      </w:r>
      <w:r w:rsidRPr="000F679E" w:rsidR="00FD2653">
        <w:rPr>
          <w:rFonts w:ascii="Times New Roman" w:hAnsi="Times New Roman"/>
          <w:b/>
          <w:sz w:val="28"/>
          <w:szCs w:val="28"/>
        </w:rPr>
        <w:t xml:space="preserve"> </w:t>
      </w:r>
      <w:r w:rsidRPr="000F679E" w:rsidR="00622D46">
        <w:rPr>
          <w:rFonts w:ascii="Times New Roman" w:hAnsi="Times New Roman"/>
          <w:b/>
          <w:sz w:val="28"/>
          <w:szCs w:val="28"/>
        </w:rPr>
        <w:t>виробництва</w:t>
      </w:r>
      <w:r w:rsidRPr="000F679E" w:rsidR="00FD2653">
        <w:rPr>
          <w:rFonts w:ascii="Times New Roman" w:hAnsi="Times New Roman"/>
          <w:b/>
          <w:sz w:val="28"/>
          <w:szCs w:val="28"/>
        </w:rPr>
        <w:t xml:space="preserve"> </w:t>
      </w:r>
      <w:r w:rsidRPr="000F679E" w:rsidR="002A003C">
        <w:rPr>
          <w:rFonts w:ascii="Times New Roman" w:hAnsi="Times New Roman"/>
          <w:b/>
          <w:sz w:val="28"/>
          <w:szCs w:val="28"/>
        </w:rPr>
        <w:t>базового</w:t>
      </w:r>
      <w:r w:rsidRPr="000F679E" w:rsidR="00FD2653">
        <w:rPr>
          <w:rFonts w:ascii="Times New Roman" w:hAnsi="Times New Roman"/>
          <w:b/>
          <w:sz w:val="28"/>
          <w:szCs w:val="28"/>
        </w:rPr>
        <w:t xml:space="preserve"> </w:t>
      </w:r>
      <w:r w:rsidRPr="000F679E" w:rsidR="00622D46">
        <w:rPr>
          <w:rFonts w:ascii="Times New Roman" w:hAnsi="Times New Roman"/>
          <w:b/>
          <w:sz w:val="28"/>
          <w:szCs w:val="28"/>
        </w:rPr>
        <w:t>та</w:t>
      </w:r>
      <w:r w:rsidRPr="000F679E" w:rsidR="00FD2653">
        <w:rPr>
          <w:rFonts w:ascii="Times New Roman" w:hAnsi="Times New Roman"/>
          <w:b/>
          <w:sz w:val="28"/>
          <w:szCs w:val="28"/>
        </w:rPr>
        <w:t xml:space="preserve"> </w:t>
      </w:r>
      <w:r w:rsidRPr="000F679E" w:rsidR="002A003C">
        <w:rPr>
          <w:rFonts w:ascii="Times New Roman" w:hAnsi="Times New Roman"/>
          <w:b/>
          <w:sz w:val="28"/>
          <w:szCs w:val="28"/>
        </w:rPr>
        <w:t>с</w:t>
      </w:r>
      <w:r w:rsidRPr="000F679E" w:rsidR="00FD2653">
        <w:rPr>
          <w:rFonts w:ascii="Times New Roman" w:hAnsi="Times New Roman"/>
          <w:b/>
          <w:sz w:val="28"/>
          <w:szCs w:val="28"/>
        </w:rPr>
        <w:t>ертифікован</w:t>
      </w:r>
      <w:r w:rsidRPr="000F679E" w:rsidR="002A003C">
        <w:rPr>
          <w:rFonts w:ascii="Times New Roman" w:hAnsi="Times New Roman"/>
          <w:b/>
          <w:sz w:val="28"/>
          <w:szCs w:val="28"/>
        </w:rPr>
        <w:t>ого</w:t>
      </w:r>
      <w:r w:rsidRPr="000F679E" w:rsidR="00FD2653">
        <w:rPr>
          <w:rFonts w:ascii="Times New Roman" w:hAnsi="Times New Roman"/>
          <w:b/>
          <w:sz w:val="28"/>
          <w:szCs w:val="28"/>
        </w:rPr>
        <w:t xml:space="preserve"> насіння згідно зі Схемою</w:t>
      </w:r>
    </w:p>
    <w:p w:rsidR="002A003C" w:rsidRPr="000F679E" w:rsidP="002A003C">
      <w:pPr>
        <w:spacing w:after="0" w:line="240" w:lineRule="auto"/>
        <w:ind w:firstLine="720"/>
        <w:rPr>
          <w:rFonts w:ascii="Times New Roman" w:hAnsi="Times New Roman"/>
          <w:sz w:val="28"/>
          <w:szCs w:val="28"/>
        </w:rPr>
      </w:pPr>
    </w:p>
    <w:p w:rsidR="002A003C" w:rsidRPr="006C7ED9" w:rsidP="002A003C">
      <w:pPr>
        <w:spacing w:after="0" w:line="240" w:lineRule="auto"/>
        <w:ind w:firstLine="720"/>
        <w:jc w:val="both"/>
        <w:rPr>
          <w:rFonts w:ascii="Times New Roman" w:hAnsi="Times New Roman"/>
          <w:b/>
          <w:sz w:val="28"/>
          <w:szCs w:val="28"/>
        </w:rPr>
      </w:pPr>
      <w:r w:rsidRPr="006C7ED9">
        <w:rPr>
          <w:rFonts w:ascii="Times New Roman" w:hAnsi="Times New Roman"/>
          <w:b/>
          <w:sz w:val="28"/>
          <w:szCs w:val="28"/>
        </w:rPr>
        <w:t>1. Просторова ізоляція</w:t>
      </w:r>
    </w:p>
    <w:p w:rsidR="002A003C" w:rsidRPr="000F679E" w:rsidP="002A003C">
      <w:pPr>
        <w:spacing w:after="0" w:line="240" w:lineRule="auto"/>
        <w:ind w:firstLine="720"/>
        <w:jc w:val="both"/>
        <w:rPr>
          <w:rFonts w:ascii="Times New Roman" w:hAnsi="Times New Roman"/>
          <w:sz w:val="28"/>
          <w:szCs w:val="28"/>
        </w:rPr>
      </w:pPr>
      <w:r w:rsidRPr="000F679E">
        <w:rPr>
          <w:rFonts w:ascii="Times New Roman" w:hAnsi="Times New Roman"/>
          <w:sz w:val="28"/>
          <w:szCs w:val="28"/>
        </w:rPr>
        <w:t>Посіви культур повинні бути ізольовані від інших посівів певним бар</w:t>
      </w:r>
      <w:r w:rsidR="006B55C9">
        <w:rPr>
          <w:rFonts w:ascii="Times New Roman" w:hAnsi="Times New Roman"/>
          <w:sz w:val="28"/>
          <w:szCs w:val="28"/>
        </w:rPr>
        <w:t>’</w:t>
      </w:r>
      <w:r w:rsidRPr="000F679E">
        <w:rPr>
          <w:rFonts w:ascii="Times New Roman" w:hAnsi="Times New Roman"/>
          <w:sz w:val="28"/>
          <w:szCs w:val="28"/>
        </w:rPr>
        <w:t>єром, або відстань між ними має бути так</w:t>
      </w:r>
      <w:r w:rsidRPr="000F679E" w:rsidR="00AE7A44">
        <w:rPr>
          <w:rFonts w:ascii="Times New Roman" w:hAnsi="Times New Roman"/>
          <w:sz w:val="28"/>
          <w:szCs w:val="28"/>
        </w:rPr>
        <w:t>ою</w:t>
      </w:r>
      <w:r w:rsidRPr="000F679E">
        <w:rPr>
          <w:rFonts w:ascii="Times New Roman" w:hAnsi="Times New Roman"/>
          <w:sz w:val="28"/>
          <w:szCs w:val="28"/>
        </w:rPr>
        <w:t xml:space="preserve">, щоб не допустити змішування під час </w:t>
      </w:r>
      <w:r w:rsidRPr="000F679E" w:rsidR="00AE7A44">
        <w:rPr>
          <w:rFonts w:ascii="Times New Roman" w:hAnsi="Times New Roman"/>
          <w:sz w:val="28"/>
          <w:szCs w:val="28"/>
        </w:rPr>
        <w:t>з</w:t>
      </w:r>
      <w:r w:rsidRPr="000F679E">
        <w:rPr>
          <w:rFonts w:ascii="Times New Roman" w:hAnsi="Times New Roman"/>
          <w:sz w:val="28"/>
          <w:szCs w:val="28"/>
        </w:rPr>
        <w:t>бирання.</w:t>
      </w:r>
    </w:p>
    <w:p w:rsidR="002A003C" w:rsidRPr="006C7ED9" w:rsidP="002A003C">
      <w:pPr>
        <w:spacing w:after="0" w:line="240" w:lineRule="auto"/>
        <w:ind w:firstLine="720"/>
        <w:jc w:val="both"/>
        <w:rPr>
          <w:rFonts w:ascii="Times New Roman" w:hAnsi="Times New Roman"/>
          <w:b/>
          <w:sz w:val="28"/>
          <w:szCs w:val="28"/>
        </w:rPr>
      </w:pPr>
      <w:r w:rsidRPr="006C7ED9">
        <w:rPr>
          <w:rFonts w:ascii="Times New Roman" w:hAnsi="Times New Roman"/>
          <w:b/>
          <w:sz w:val="28"/>
          <w:szCs w:val="28"/>
        </w:rPr>
        <w:t>2. Бур</w:t>
      </w:r>
      <w:r w:rsidR="006B55C9">
        <w:rPr>
          <w:rFonts w:ascii="Times New Roman" w:hAnsi="Times New Roman"/>
          <w:b/>
          <w:sz w:val="28"/>
          <w:szCs w:val="28"/>
        </w:rPr>
        <w:t>’</w:t>
      </w:r>
      <w:r w:rsidRPr="006C7ED9">
        <w:rPr>
          <w:rFonts w:ascii="Times New Roman" w:hAnsi="Times New Roman"/>
          <w:b/>
          <w:sz w:val="28"/>
          <w:szCs w:val="28"/>
        </w:rPr>
        <w:t>яни</w:t>
      </w:r>
    </w:p>
    <w:p w:rsidR="002A003C" w:rsidRPr="000F679E" w:rsidP="002A003C">
      <w:pPr>
        <w:spacing w:after="0" w:line="240" w:lineRule="auto"/>
        <w:ind w:firstLine="720"/>
        <w:jc w:val="both"/>
        <w:rPr>
          <w:rFonts w:ascii="Times New Roman" w:hAnsi="Times New Roman"/>
          <w:sz w:val="28"/>
          <w:szCs w:val="28"/>
        </w:rPr>
      </w:pPr>
      <w:r w:rsidRPr="000F679E">
        <w:rPr>
          <w:rFonts w:ascii="Times New Roman" w:hAnsi="Times New Roman"/>
          <w:sz w:val="28"/>
          <w:szCs w:val="28"/>
        </w:rPr>
        <w:t>Посіви, що містять надмірну кількість бур</w:t>
      </w:r>
      <w:r w:rsidR="006B55C9">
        <w:rPr>
          <w:rFonts w:ascii="Times New Roman" w:hAnsi="Times New Roman"/>
          <w:sz w:val="28"/>
          <w:szCs w:val="28"/>
        </w:rPr>
        <w:t>’</w:t>
      </w:r>
      <w:r w:rsidRPr="000F679E">
        <w:rPr>
          <w:rFonts w:ascii="Times New Roman" w:hAnsi="Times New Roman"/>
          <w:sz w:val="28"/>
          <w:szCs w:val="28"/>
        </w:rPr>
        <w:t>янів, повинні бути забраковані.</w:t>
      </w:r>
    </w:p>
    <w:p w:rsidR="002A003C" w:rsidRPr="006C7ED9" w:rsidP="002A003C">
      <w:pPr>
        <w:spacing w:after="0" w:line="240" w:lineRule="auto"/>
        <w:ind w:firstLine="720"/>
        <w:jc w:val="both"/>
        <w:rPr>
          <w:rFonts w:ascii="Times New Roman" w:hAnsi="Times New Roman"/>
          <w:b/>
          <w:color w:val="000000"/>
          <w:sz w:val="28"/>
          <w:szCs w:val="28"/>
        </w:rPr>
      </w:pPr>
      <w:r w:rsidRPr="006C7ED9">
        <w:rPr>
          <w:rFonts w:ascii="Times New Roman" w:hAnsi="Times New Roman"/>
          <w:b/>
          <w:color w:val="000000"/>
          <w:sz w:val="28"/>
          <w:szCs w:val="28"/>
        </w:rPr>
        <w:t xml:space="preserve">3. Виявлення </w:t>
      </w:r>
      <w:r w:rsidRPr="006C7ED9" w:rsidR="00AD1729">
        <w:rPr>
          <w:rFonts w:ascii="Times New Roman" w:hAnsi="Times New Roman"/>
          <w:b/>
          <w:color w:val="000000"/>
          <w:sz w:val="28"/>
          <w:szCs w:val="28"/>
        </w:rPr>
        <w:t>забруднювачів, що</w:t>
      </w:r>
      <w:r w:rsidRPr="006C7ED9">
        <w:rPr>
          <w:rFonts w:ascii="Times New Roman" w:hAnsi="Times New Roman"/>
          <w:b/>
          <w:color w:val="000000"/>
          <w:sz w:val="28"/>
          <w:szCs w:val="28"/>
        </w:rPr>
        <w:t xml:space="preserve"> присутні </w:t>
      </w:r>
      <w:r w:rsidRPr="006C7ED9" w:rsidR="00AD1729">
        <w:rPr>
          <w:rFonts w:ascii="Times New Roman" w:hAnsi="Times New Roman"/>
          <w:b/>
          <w:color w:val="000000"/>
          <w:sz w:val="28"/>
          <w:szCs w:val="28"/>
        </w:rPr>
        <w:t xml:space="preserve">на </w:t>
      </w:r>
      <w:r w:rsidRPr="006C7ED9">
        <w:rPr>
          <w:rFonts w:ascii="Times New Roman" w:hAnsi="Times New Roman"/>
          <w:b/>
          <w:color w:val="000000"/>
          <w:sz w:val="28"/>
          <w:szCs w:val="28"/>
        </w:rPr>
        <w:t>пол</w:t>
      </w:r>
      <w:r w:rsidRPr="006C7ED9" w:rsidR="00AE7A44">
        <w:rPr>
          <w:rFonts w:ascii="Times New Roman" w:hAnsi="Times New Roman"/>
          <w:b/>
          <w:color w:val="000000"/>
          <w:sz w:val="28"/>
          <w:szCs w:val="28"/>
        </w:rPr>
        <w:t>і</w:t>
      </w:r>
    </w:p>
    <w:p w:rsidR="00BD6757" w:rsidRPr="000F679E" w:rsidP="002A003C">
      <w:pPr>
        <w:spacing w:after="0" w:line="240" w:lineRule="auto"/>
        <w:ind w:firstLine="720"/>
        <w:jc w:val="both"/>
        <w:rPr>
          <w:rFonts w:ascii="Times New Roman" w:hAnsi="Times New Roman"/>
          <w:sz w:val="28"/>
          <w:szCs w:val="28"/>
        </w:rPr>
      </w:pPr>
      <w:r w:rsidRPr="000F679E" w:rsidR="00AD1729">
        <w:rPr>
          <w:rFonts w:ascii="Times New Roman" w:hAnsi="Times New Roman"/>
          <w:sz w:val="28"/>
          <w:szCs w:val="28"/>
        </w:rPr>
        <w:t>Якщо</w:t>
      </w:r>
      <w:r w:rsidRPr="000F679E" w:rsidR="002A003C">
        <w:rPr>
          <w:rFonts w:ascii="Times New Roman" w:hAnsi="Times New Roman"/>
          <w:sz w:val="28"/>
          <w:szCs w:val="28"/>
        </w:rPr>
        <w:t xml:space="preserve"> поле </w:t>
      </w:r>
      <w:r w:rsidRPr="000F679E" w:rsidR="00AD1729">
        <w:rPr>
          <w:rFonts w:ascii="Times New Roman" w:hAnsi="Times New Roman"/>
          <w:sz w:val="28"/>
          <w:szCs w:val="28"/>
        </w:rPr>
        <w:t xml:space="preserve">є засіяним </w:t>
      </w:r>
      <w:r w:rsidRPr="000F679E" w:rsidR="002A003C">
        <w:rPr>
          <w:rFonts w:ascii="Times New Roman" w:hAnsi="Times New Roman"/>
          <w:sz w:val="28"/>
          <w:szCs w:val="28"/>
        </w:rPr>
        <w:t xml:space="preserve">для отримання першого врожаю </w:t>
      </w:r>
      <w:r w:rsidRPr="000F679E" w:rsidR="00AD1729">
        <w:rPr>
          <w:rFonts w:ascii="Times New Roman" w:hAnsi="Times New Roman"/>
          <w:sz w:val="28"/>
          <w:szCs w:val="28"/>
        </w:rPr>
        <w:t xml:space="preserve">з такого поля , в наявності потрібно мати засоби для виявлення насіння або рослин забруднюючих сортів, що </w:t>
      </w:r>
      <w:r w:rsidRPr="000F679E">
        <w:rPr>
          <w:rFonts w:ascii="Times New Roman" w:hAnsi="Times New Roman"/>
          <w:sz w:val="28"/>
          <w:szCs w:val="28"/>
        </w:rPr>
        <w:t>можуть бути присутніми на полі.</w:t>
      </w:r>
    </w:p>
    <w:p w:rsidR="007E5B8E" w:rsidRPr="006C7ED9" w:rsidP="002A003C">
      <w:pPr>
        <w:spacing w:after="0" w:line="240" w:lineRule="auto"/>
        <w:ind w:firstLine="720"/>
        <w:jc w:val="both"/>
        <w:rPr>
          <w:rFonts w:ascii="Times New Roman" w:hAnsi="Times New Roman"/>
          <w:b/>
          <w:sz w:val="28"/>
          <w:szCs w:val="28"/>
        </w:rPr>
      </w:pPr>
      <w:r w:rsidRPr="006C7ED9">
        <w:rPr>
          <w:rFonts w:ascii="Times New Roman" w:hAnsi="Times New Roman"/>
          <w:b/>
          <w:sz w:val="28"/>
          <w:szCs w:val="28"/>
        </w:rPr>
        <w:t>4. Сортова і видова чистота</w:t>
      </w:r>
    </w:p>
    <w:p w:rsidR="002A003C" w:rsidRPr="000F679E" w:rsidP="002A003C">
      <w:pPr>
        <w:spacing w:after="0" w:line="240" w:lineRule="auto"/>
        <w:ind w:firstLine="720"/>
        <w:jc w:val="both"/>
        <w:rPr>
          <w:rFonts w:ascii="Times New Roman" w:hAnsi="Times New Roman"/>
          <w:sz w:val="28"/>
          <w:szCs w:val="28"/>
        </w:rPr>
      </w:pPr>
      <w:r w:rsidRPr="000F679E" w:rsidR="007E5B8E">
        <w:rPr>
          <w:rFonts w:ascii="Times New Roman" w:hAnsi="Times New Roman"/>
          <w:sz w:val="28"/>
          <w:szCs w:val="28"/>
        </w:rPr>
        <w:t>4.1 Мінімальні стандарти, що висуваються до посівів для виробництва:</w:t>
      </w:r>
    </w:p>
    <w:tbl>
      <w:tblPr>
        <w:tblStyle w:val="TableNormal"/>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3420"/>
        <w:gridCol w:w="3240"/>
      </w:tblGrid>
      <w:tr w:rsidTr="00014F38">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08" w:type="dxa"/>
            <w:shd w:val="clear" w:color="auto" w:fill="auto"/>
          </w:tcPr>
          <w:p w:rsidR="007E5B8E"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Базове насіння</w:t>
            </w:r>
          </w:p>
        </w:tc>
        <w:tc>
          <w:tcPr>
            <w:tcW w:w="6660" w:type="dxa"/>
            <w:gridSpan w:val="2"/>
            <w:shd w:val="clear" w:color="auto" w:fill="auto"/>
          </w:tcPr>
          <w:p w:rsidR="007E5B8E"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Сертифіковане насіння</w:t>
            </w:r>
          </w:p>
        </w:tc>
      </w:tr>
      <w:tr w:rsidTr="00014F38">
        <w:tblPrEx>
          <w:tblW w:w="9468" w:type="dxa"/>
          <w:tblLook w:val="01E0"/>
        </w:tblPrEx>
        <w:tc>
          <w:tcPr>
            <w:tcW w:w="2808" w:type="dxa"/>
            <w:shd w:val="clear" w:color="auto" w:fill="auto"/>
          </w:tcPr>
          <w:p w:rsidR="001B5CD9" w:rsidRPr="000F679E" w:rsidP="00014F38">
            <w:pPr>
              <w:widowControl w:val="0"/>
              <w:spacing w:after="0" w:line="240" w:lineRule="auto"/>
              <w:jc w:val="center"/>
              <w:rPr>
                <w:rFonts w:ascii="Times New Roman" w:hAnsi="Times New Roman"/>
                <w:sz w:val="28"/>
                <w:szCs w:val="28"/>
              </w:rPr>
            </w:pPr>
          </w:p>
          <w:p w:rsidR="007E5B8E"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99,5 %</w:t>
            </w:r>
          </w:p>
        </w:tc>
        <w:tc>
          <w:tcPr>
            <w:tcW w:w="3420" w:type="dxa"/>
            <w:shd w:val="clear" w:color="auto" w:fill="auto"/>
          </w:tcPr>
          <w:p w:rsidR="007E5B8E"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 xml:space="preserve">Для виробництва </w:t>
            </w:r>
            <w:r w:rsidRPr="000F679E" w:rsidR="000F24C2">
              <w:rPr>
                <w:rFonts w:ascii="Times New Roman" w:hAnsi="Times New Roman"/>
                <w:sz w:val="28"/>
                <w:szCs w:val="28"/>
              </w:rPr>
              <w:t xml:space="preserve">наступних </w:t>
            </w:r>
            <w:r w:rsidRPr="000F679E">
              <w:rPr>
                <w:rFonts w:ascii="Times New Roman" w:hAnsi="Times New Roman"/>
                <w:sz w:val="28"/>
                <w:szCs w:val="28"/>
              </w:rPr>
              <w:t>поколінь сертифікованого насіння 9</w:t>
            </w:r>
            <w:r w:rsidRPr="000F679E" w:rsidR="000F24C2">
              <w:rPr>
                <w:rFonts w:ascii="Times New Roman" w:hAnsi="Times New Roman"/>
                <w:sz w:val="28"/>
                <w:szCs w:val="28"/>
              </w:rPr>
              <w:t>8</w:t>
            </w:r>
            <w:r w:rsidRPr="000F679E">
              <w:rPr>
                <w:rFonts w:ascii="Times New Roman" w:hAnsi="Times New Roman"/>
                <w:sz w:val="28"/>
                <w:szCs w:val="28"/>
              </w:rPr>
              <w:t>,0%</w:t>
            </w:r>
          </w:p>
        </w:tc>
        <w:tc>
          <w:tcPr>
            <w:tcW w:w="3240" w:type="dxa"/>
            <w:shd w:val="clear" w:color="auto" w:fill="auto"/>
          </w:tcPr>
          <w:p w:rsidR="007E5B8E" w:rsidRPr="000F679E" w:rsidP="00014F38">
            <w:pPr>
              <w:widowControl w:val="0"/>
              <w:spacing w:after="0" w:line="240" w:lineRule="auto"/>
              <w:jc w:val="center"/>
              <w:rPr>
                <w:rFonts w:ascii="Times New Roman" w:hAnsi="Times New Roman"/>
                <w:b/>
                <w:sz w:val="28"/>
                <w:szCs w:val="28"/>
              </w:rPr>
            </w:pPr>
            <w:r w:rsidRPr="000F679E" w:rsidR="00E54122">
              <w:rPr>
                <w:rFonts w:ascii="Times New Roman" w:hAnsi="Times New Roman"/>
                <w:sz w:val="28"/>
                <w:szCs w:val="28"/>
              </w:rPr>
              <w:t>Н</w:t>
            </w:r>
            <w:r w:rsidRPr="000F679E" w:rsidR="000F24C2">
              <w:rPr>
                <w:rFonts w:ascii="Times New Roman" w:hAnsi="Times New Roman"/>
                <w:sz w:val="28"/>
                <w:szCs w:val="28"/>
              </w:rPr>
              <w:t>е для виробництва наступних поколінь сертифікованого насіння 95,0%</w:t>
            </w:r>
          </w:p>
        </w:tc>
      </w:tr>
    </w:tbl>
    <w:p w:rsidR="00047AD8" w:rsidRPr="000F679E" w:rsidP="002A003C">
      <w:pPr>
        <w:spacing w:after="0" w:line="240" w:lineRule="auto"/>
        <w:ind w:firstLine="720"/>
        <w:jc w:val="both"/>
        <w:rPr>
          <w:rFonts w:ascii="Times New Roman" w:hAnsi="Times New Roman"/>
          <w:b/>
          <w:sz w:val="28"/>
          <w:szCs w:val="28"/>
        </w:rPr>
      </w:pPr>
    </w:p>
    <w:p w:rsidR="001C1F3C" w:rsidRPr="000F679E" w:rsidP="002A003C">
      <w:pPr>
        <w:spacing w:after="0" w:line="240" w:lineRule="auto"/>
        <w:ind w:firstLine="720"/>
        <w:jc w:val="both"/>
        <w:rPr>
          <w:rFonts w:ascii="Times New Roman" w:hAnsi="Times New Roman"/>
          <w:sz w:val="28"/>
          <w:szCs w:val="28"/>
        </w:rPr>
      </w:pPr>
      <w:r w:rsidRPr="000F679E" w:rsidR="0023603E">
        <w:rPr>
          <w:rFonts w:ascii="Times New Roman" w:hAnsi="Times New Roman"/>
          <w:sz w:val="28"/>
          <w:szCs w:val="28"/>
        </w:rPr>
        <w:t>Засміченість посівів, яку необхідно взяти до уваги при визначенні відповідності даним стандартам, має на увазі:</w:t>
      </w:r>
    </w:p>
    <w:p w:rsidR="001C1F3C" w:rsidRPr="000F679E" w:rsidP="002A003C">
      <w:pPr>
        <w:spacing w:after="0" w:line="240" w:lineRule="auto"/>
        <w:ind w:firstLine="720"/>
        <w:jc w:val="both"/>
        <w:rPr>
          <w:rFonts w:ascii="Times New Roman" w:hAnsi="Times New Roman"/>
          <w:sz w:val="28"/>
          <w:szCs w:val="28"/>
        </w:rPr>
      </w:pPr>
      <w:r w:rsidRPr="000F679E" w:rsidR="0023603E">
        <w:rPr>
          <w:rFonts w:ascii="Times New Roman" w:hAnsi="Times New Roman"/>
          <w:sz w:val="28"/>
          <w:szCs w:val="28"/>
        </w:rPr>
        <w:t>• рослини видів агрокультур, які є впізнаваними в пол</w:t>
      </w:r>
      <w:r w:rsidRPr="000F679E" w:rsidR="00631D79">
        <w:rPr>
          <w:rFonts w:ascii="Times New Roman" w:hAnsi="Times New Roman"/>
          <w:sz w:val="28"/>
          <w:szCs w:val="28"/>
        </w:rPr>
        <w:t>і</w:t>
      </w:r>
      <w:r w:rsidRPr="000F679E" w:rsidR="0023603E">
        <w:rPr>
          <w:rFonts w:ascii="Times New Roman" w:hAnsi="Times New Roman"/>
          <w:sz w:val="28"/>
          <w:szCs w:val="28"/>
        </w:rPr>
        <w:t>, як</w:t>
      </w:r>
      <w:r w:rsidRPr="000F679E" w:rsidR="00631D79">
        <w:rPr>
          <w:rFonts w:ascii="Times New Roman" w:hAnsi="Times New Roman"/>
          <w:sz w:val="28"/>
          <w:szCs w:val="28"/>
        </w:rPr>
        <w:t>і</w:t>
      </w:r>
      <w:r w:rsidRPr="000F679E" w:rsidR="0023603E">
        <w:rPr>
          <w:rFonts w:ascii="Times New Roman" w:hAnsi="Times New Roman"/>
          <w:sz w:val="28"/>
          <w:szCs w:val="28"/>
        </w:rPr>
        <w:t xml:space="preserve"> очевидно не відповідають сортовим ознакам сорту</w:t>
      </w:r>
      <w:r w:rsidRPr="000F679E" w:rsidR="00631D79">
        <w:rPr>
          <w:rFonts w:ascii="Times New Roman" w:hAnsi="Times New Roman"/>
          <w:sz w:val="28"/>
          <w:szCs w:val="28"/>
        </w:rPr>
        <w:t>, що розглядається</w:t>
      </w:r>
      <w:r w:rsidRPr="000F679E" w:rsidR="0023603E">
        <w:rPr>
          <w:rFonts w:ascii="Times New Roman" w:hAnsi="Times New Roman"/>
          <w:sz w:val="28"/>
          <w:szCs w:val="28"/>
        </w:rPr>
        <w:t>;</w:t>
      </w:r>
    </w:p>
    <w:p w:rsidR="001C1F3C" w:rsidRPr="000F679E" w:rsidP="002A003C">
      <w:pPr>
        <w:spacing w:after="0" w:line="240" w:lineRule="auto"/>
        <w:ind w:firstLine="720"/>
        <w:jc w:val="both"/>
        <w:rPr>
          <w:rFonts w:ascii="Times New Roman" w:hAnsi="Times New Roman"/>
          <w:sz w:val="28"/>
          <w:szCs w:val="28"/>
        </w:rPr>
      </w:pPr>
      <w:r w:rsidRPr="000F679E" w:rsidR="0023603E">
        <w:rPr>
          <w:rFonts w:ascii="Times New Roman" w:hAnsi="Times New Roman"/>
          <w:sz w:val="28"/>
          <w:szCs w:val="28"/>
        </w:rPr>
        <w:t>• рослини видів агрокультур, які були ідентифіковані</w:t>
      </w:r>
      <w:r w:rsidRPr="000F679E" w:rsidR="001B5CD9">
        <w:rPr>
          <w:rFonts w:ascii="Times New Roman" w:hAnsi="Times New Roman"/>
          <w:sz w:val="28"/>
          <w:szCs w:val="28"/>
        </w:rPr>
        <w:t>,</w:t>
      </w:r>
      <w:r w:rsidRPr="000F679E" w:rsidR="0023603E">
        <w:rPr>
          <w:rFonts w:ascii="Times New Roman" w:hAnsi="Times New Roman"/>
          <w:sz w:val="28"/>
          <w:szCs w:val="28"/>
        </w:rPr>
        <w:t xml:space="preserve"> як</w:t>
      </w:r>
      <w:r w:rsidRPr="000F679E" w:rsidR="00631D79">
        <w:rPr>
          <w:rFonts w:ascii="Times New Roman" w:hAnsi="Times New Roman"/>
          <w:sz w:val="28"/>
          <w:szCs w:val="28"/>
        </w:rPr>
        <w:t>і</w:t>
      </w:r>
      <w:r w:rsidRPr="000F679E" w:rsidR="0023603E">
        <w:rPr>
          <w:rFonts w:ascii="Times New Roman" w:hAnsi="Times New Roman"/>
          <w:sz w:val="28"/>
          <w:szCs w:val="28"/>
        </w:rPr>
        <w:t xml:space="preserve"> виросли з насіння, присутн</w:t>
      </w:r>
      <w:r w:rsidRPr="000F679E" w:rsidR="00631D79">
        <w:rPr>
          <w:rFonts w:ascii="Times New Roman" w:hAnsi="Times New Roman"/>
          <w:sz w:val="28"/>
          <w:szCs w:val="28"/>
        </w:rPr>
        <w:t>ього</w:t>
      </w:r>
      <w:r w:rsidRPr="000F679E" w:rsidR="0023603E">
        <w:rPr>
          <w:rFonts w:ascii="Times New Roman" w:hAnsi="Times New Roman"/>
          <w:sz w:val="28"/>
          <w:szCs w:val="28"/>
        </w:rPr>
        <w:t xml:space="preserve"> в пол</w:t>
      </w:r>
      <w:r w:rsidRPr="000F679E" w:rsidR="00631D79">
        <w:rPr>
          <w:rFonts w:ascii="Times New Roman" w:hAnsi="Times New Roman"/>
          <w:sz w:val="28"/>
          <w:szCs w:val="28"/>
        </w:rPr>
        <w:t>і</w:t>
      </w:r>
      <w:r w:rsidRPr="000F679E" w:rsidR="0023603E">
        <w:rPr>
          <w:rFonts w:ascii="Times New Roman" w:hAnsi="Times New Roman"/>
          <w:sz w:val="28"/>
          <w:szCs w:val="28"/>
        </w:rPr>
        <w:t xml:space="preserve"> перед посівом, і які в</w:t>
      </w:r>
      <w:r w:rsidRPr="000F679E" w:rsidR="00631D79">
        <w:rPr>
          <w:rFonts w:ascii="Times New Roman" w:hAnsi="Times New Roman"/>
          <w:sz w:val="28"/>
          <w:szCs w:val="28"/>
        </w:rPr>
        <w:t>ажко відрізнити візуально в полі</w:t>
      </w:r>
      <w:r w:rsidRPr="000F679E" w:rsidR="0023603E">
        <w:rPr>
          <w:rFonts w:ascii="Times New Roman" w:hAnsi="Times New Roman"/>
          <w:sz w:val="28"/>
          <w:szCs w:val="28"/>
        </w:rPr>
        <w:t xml:space="preserve"> від сорту, що вирощується на насіння;</w:t>
      </w:r>
    </w:p>
    <w:p w:rsidR="001C1F3C" w:rsidRPr="000F679E" w:rsidP="002A003C">
      <w:pPr>
        <w:spacing w:after="0" w:line="240" w:lineRule="auto"/>
        <w:ind w:firstLine="720"/>
        <w:jc w:val="both"/>
        <w:rPr>
          <w:rFonts w:ascii="Times New Roman" w:hAnsi="Times New Roman"/>
          <w:sz w:val="28"/>
          <w:szCs w:val="28"/>
        </w:rPr>
      </w:pPr>
      <w:r w:rsidRPr="000F679E" w:rsidR="0023603E">
        <w:rPr>
          <w:rFonts w:ascii="Times New Roman" w:hAnsi="Times New Roman"/>
          <w:sz w:val="28"/>
          <w:szCs w:val="28"/>
        </w:rPr>
        <w:t>• рослини інших видів, насіння яких важко відрізнити від насіння агрокультур при проведенні лабораторного тестування.</w:t>
      </w:r>
    </w:p>
    <w:p w:rsidR="001C1F3C" w:rsidRPr="000F679E" w:rsidP="002A003C">
      <w:pPr>
        <w:spacing w:after="0" w:line="240" w:lineRule="auto"/>
        <w:ind w:firstLine="720"/>
        <w:jc w:val="both"/>
        <w:rPr>
          <w:rFonts w:ascii="Times New Roman" w:hAnsi="Times New Roman"/>
          <w:sz w:val="28"/>
          <w:szCs w:val="28"/>
        </w:rPr>
      </w:pPr>
      <w:r w:rsidRPr="000F679E" w:rsidR="0023603E">
        <w:rPr>
          <w:rFonts w:ascii="Times New Roman" w:hAnsi="Times New Roman"/>
          <w:sz w:val="28"/>
          <w:szCs w:val="28"/>
        </w:rPr>
        <w:t>4.2 Дані стандарти застосовуються до всіх насіннєви</w:t>
      </w:r>
      <w:r w:rsidRPr="000F679E" w:rsidR="003A34F6">
        <w:rPr>
          <w:rFonts w:ascii="Times New Roman" w:hAnsi="Times New Roman"/>
          <w:sz w:val="28"/>
          <w:szCs w:val="28"/>
        </w:rPr>
        <w:t>х</w:t>
      </w:r>
      <w:r w:rsidRPr="000F679E" w:rsidR="0023603E">
        <w:rPr>
          <w:rFonts w:ascii="Times New Roman" w:hAnsi="Times New Roman"/>
          <w:sz w:val="28"/>
          <w:szCs w:val="28"/>
        </w:rPr>
        <w:t xml:space="preserve"> пол</w:t>
      </w:r>
      <w:r w:rsidRPr="000F679E" w:rsidR="00631D79">
        <w:rPr>
          <w:rFonts w:ascii="Times New Roman" w:hAnsi="Times New Roman"/>
          <w:sz w:val="28"/>
          <w:szCs w:val="28"/>
        </w:rPr>
        <w:t>ів</w:t>
      </w:r>
      <w:r w:rsidRPr="000F679E" w:rsidR="0023603E">
        <w:rPr>
          <w:rFonts w:ascii="Times New Roman" w:hAnsi="Times New Roman"/>
          <w:sz w:val="28"/>
          <w:szCs w:val="28"/>
        </w:rPr>
        <w:t xml:space="preserve"> і повинні перевірятися при проведенні польово</w:t>
      </w:r>
      <w:r w:rsidRPr="000F679E" w:rsidR="001B5CD9">
        <w:rPr>
          <w:rFonts w:ascii="Times New Roman" w:hAnsi="Times New Roman"/>
          <w:sz w:val="28"/>
          <w:szCs w:val="28"/>
        </w:rPr>
        <w:t>го</w:t>
      </w:r>
      <w:r w:rsidRPr="000F679E" w:rsidR="0023603E">
        <w:rPr>
          <w:rFonts w:ascii="Times New Roman" w:hAnsi="Times New Roman"/>
          <w:sz w:val="28"/>
          <w:szCs w:val="28"/>
        </w:rPr>
        <w:t xml:space="preserve"> </w:t>
      </w:r>
      <w:r w:rsidRPr="000F679E" w:rsidR="001B5CD9">
        <w:rPr>
          <w:rFonts w:ascii="Times New Roman" w:hAnsi="Times New Roman"/>
          <w:sz w:val="28"/>
          <w:szCs w:val="28"/>
        </w:rPr>
        <w:t>інспектування</w:t>
      </w:r>
      <w:r w:rsidRPr="000F679E" w:rsidR="0023603E">
        <w:rPr>
          <w:rFonts w:ascii="Times New Roman" w:hAnsi="Times New Roman"/>
          <w:sz w:val="28"/>
          <w:szCs w:val="28"/>
        </w:rPr>
        <w:t>.</w:t>
      </w:r>
    </w:p>
    <w:p w:rsidR="00047AD8" w:rsidRPr="000F679E" w:rsidP="002A003C">
      <w:pPr>
        <w:spacing w:after="0" w:line="240" w:lineRule="auto"/>
        <w:ind w:firstLine="720"/>
        <w:jc w:val="both"/>
        <w:rPr>
          <w:rFonts w:ascii="Times New Roman" w:hAnsi="Times New Roman"/>
          <w:sz w:val="28"/>
          <w:szCs w:val="28"/>
        </w:rPr>
      </w:pPr>
      <w:r w:rsidRPr="000F679E" w:rsidR="001C1F3C">
        <w:rPr>
          <w:rFonts w:ascii="Times New Roman" w:hAnsi="Times New Roman"/>
          <w:sz w:val="28"/>
          <w:szCs w:val="28"/>
        </w:rPr>
        <w:t>4.3 Там, де пост-контрольні</w:t>
      </w:r>
      <w:r w:rsidRPr="000F679E" w:rsidR="0023603E">
        <w:rPr>
          <w:rFonts w:ascii="Times New Roman" w:hAnsi="Times New Roman"/>
          <w:sz w:val="28"/>
          <w:szCs w:val="28"/>
        </w:rPr>
        <w:t xml:space="preserve"> ділянки </w:t>
      </w:r>
      <w:r w:rsidRPr="000F679E" w:rsidR="00631D79">
        <w:rPr>
          <w:rFonts w:ascii="Times New Roman" w:hAnsi="Times New Roman"/>
          <w:sz w:val="28"/>
          <w:szCs w:val="28"/>
        </w:rPr>
        <w:t>вирощують відповідно до Правила </w:t>
      </w:r>
      <w:r w:rsidRPr="000F679E" w:rsidR="0023603E">
        <w:rPr>
          <w:rFonts w:ascii="Times New Roman" w:hAnsi="Times New Roman"/>
          <w:sz w:val="28"/>
          <w:szCs w:val="28"/>
        </w:rPr>
        <w:t>7, дані стандарти також повинні бути використані в якості контрольного зразка.</w:t>
      </w:r>
    </w:p>
    <w:p w:rsidR="001C1F3C" w:rsidRPr="001177B8" w:rsidP="002A003C">
      <w:pPr>
        <w:spacing w:after="0" w:line="240" w:lineRule="auto"/>
        <w:ind w:firstLine="720"/>
        <w:jc w:val="both"/>
        <w:rPr>
          <w:rFonts w:ascii="Times New Roman" w:hAnsi="Times New Roman"/>
          <w:b/>
          <w:sz w:val="28"/>
          <w:szCs w:val="28"/>
        </w:rPr>
      </w:pPr>
      <w:r w:rsidRPr="001177B8" w:rsidR="0023603E">
        <w:rPr>
          <w:rFonts w:ascii="Times New Roman" w:hAnsi="Times New Roman"/>
          <w:b/>
          <w:sz w:val="28"/>
          <w:szCs w:val="28"/>
        </w:rPr>
        <w:t>5. Польов</w:t>
      </w:r>
      <w:r w:rsidRPr="001177B8" w:rsidR="003A34F6">
        <w:rPr>
          <w:rFonts w:ascii="Times New Roman" w:hAnsi="Times New Roman"/>
          <w:b/>
          <w:sz w:val="28"/>
          <w:szCs w:val="28"/>
        </w:rPr>
        <w:t xml:space="preserve">е </w:t>
      </w:r>
      <w:r w:rsidRPr="001177B8" w:rsidR="00631D79">
        <w:rPr>
          <w:rFonts w:ascii="Times New Roman" w:hAnsi="Times New Roman"/>
          <w:b/>
          <w:sz w:val="28"/>
          <w:szCs w:val="28"/>
        </w:rPr>
        <w:t>інспектування</w:t>
      </w:r>
    </w:p>
    <w:p w:rsidR="001C1F3C" w:rsidRPr="000F679E" w:rsidP="002A003C">
      <w:pPr>
        <w:spacing w:after="0" w:line="240" w:lineRule="auto"/>
        <w:ind w:firstLine="720"/>
        <w:jc w:val="both"/>
        <w:rPr>
          <w:rFonts w:ascii="Times New Roman" w:hAnsi="Times New Roman"/>
          <w:sz w:val="28"/>
          <w:szCs w:val="28"/>
        </w:rPr>
      </w:pPr>
      <w:r w:rsidRPr="000F679E" w:rsidR="0023603E">
        <w:rPr>
          <w:rFonts w:ascii="Times New Roman" w:hAnsi="Times New Roman"/>
          <w:sz w:val="28"/>
          <w:szCs w:val="28"/>
        </w:rPr>
        <w:t>5.1 Посіви повинні бути в тій фазі розвитку, яка дозволяє точно визначити сортову і видову чистоту;</w:t>
      </w:r>
    </w:p>
    <w:p w:rsidR="001C1F3C" w:rsidRPr="000F679E" w:rsidP="002A003C">
      <w:pPr>
        <w:spacing w:after="0" w:line="240" w:lineRule="auto"/>
        <w:ind w:firstLine="720"/>
        <w:jc w:val="both"/>
        <w:rPr>
          <w:rFonts w:ascii="Times New Roman" w:hAnsi="Times New Roman"/>
          <w:sz w:val="28"/>
          <w:szCs w:val="28"/>
        </w:rPr>
      </w:pPr>
      <w:r w:rsidRPr="000F679E" w:rsidR="0023603E">
        <w:rPr>
          <w:rFonts w:ascii="Times New Roman" w:hAnsi="Times New Roman"/>
          <w:sz w:val="28"/>
          <w:szCs w:val="28"/>
        </w:rPr>
        <w:t xml:space="preserve">5.2 </w:t>
      </w:r>
      <w:r w:rsidRPr="000F679E" w:rsidR="003A34F6">
        <w:rPr>
          <w:rFonts w:ascii="Times New Roman" w:hAnsi="Times New Roman"/>
          <w:sz w:val="28"/>
          <w:szCs w:val="28"/>
        </w:rPr>
        <w:t>Інспе</w:t>
      </w:r>
      <w:r w:rsidRPr="000F679E" w:rsidR="001B5CD9">
        <w:rPr>
          <w:rFonts w:ascii="Times New Roman" w:hAnsi="Times New Roman"/>
          <w:sz w:val="28"/>
          <w:szCs w:val="28"/>
        </w:rPr>
        <w:t xml:space="preserve">ктори </w:t>
      </w:r>
      <w:r w:rsidRPr="000F679E" w:rsidR="0023603E">
        <w:rPr>
          <w:rFonts w:ascii="Times New Roman" w:hAnsi="Times New Roman"/>
          <w:sz w:val="28"/>
          <w:szCs w:val="28"/>
        </w:rPr>
        <w:t>повинні пройти спеціальне нав</w:t>
      </w:r>
      <w:r w:rsidRPr="000F679E" w:rsidR="001B5CD9">
        <w:rPr>
          <w:rFonts w:ascii="Times New Roman" w:hAnsi="Times New Roman"/>
          <w:sz w:val="28"/>
          <w:szCs w:val="28"/>
        </w:rPr>
        <w:t>чання, і при проведенні польового</w:t>
      </w:r>
      <w:r w:rsidRPr="000F679E" w:rsidR="0023603E">
        <w:rPr>
          <w:rFonts w:ascii="Times New Roman" w:hAnsi="Times New Roman"/>
          <w:sz w:val="28"/>
          <w:szCs w:val="28"/>
        </w:rPr>
        <w:t xml:space="preserve"> </w:t>
      </w:r>
      <w:r w:rsidRPr="000F679E" w:rsidR="001B5CD9">
        <w:rPr>
          <w:rFonts w:ascii="Times New Roman" w:hAnsi="Times New Roman"/>
          <w:sz w:val="28"/>
          <w:szCs w:val="28"/>
        </w:rPr>
        <w:t>інспектування</w:t>
      </w:r>
      <w:r w:rsidRPr="000F679E" w:rsidR="0023603E">
        <w:rPr>
          <w:rFonts w:ascii="Times New Roman" w:hAnsi="Times New Roman"/>
          <w:sz w:val="28"/>
          <w:szCs w:val="28"/>
        </w:rPr>
        <w:t xml:space="preserve">, вони несуть відповідальність тільки перед </w:t>
      </w:r>
      <w:r w:rsidRPr="000F679E" w:rsidR="001B5CD9">
        <w:rPr>
          <w:rFonts w:ascii="Times New Roman" w:hAnsi="Times New Roman"/>
          <w:sz w:val="28"/>
          <w:szCs w:val="28"/>
        </w:rPr>
        <w:t>у</w:t>
      </w:r>
      <w:r w:rsidRPr="000F679E" w:rsidR="0023603E">
        <w:rPr>
          <w:rFonts w:ascii="Times New Roman" w:hAnsi="Times New Roman"/>
          <w:sz w:val="28"/>
          <w:szCs w:val="28"/>
        </w:rPr>
        <w:t>повноваженим державним органом</w:t>
      </w:r>
      <w:r w:rsidRPr="000F679E" w:rsidR="001B5CD9">
        <w:rPr>
          <w:rFonts w:ascii="Times New Roman" w:hAnsi="Times New Roman"/>
          <w:sz w:val="28"/>
          <w:szCs w:val="28"/>
        </w:rPr>
        <w:t>.</w:t>
      </w:r>
      <w:r w:rsidRPr="000F679E" w:rsidR="0023603E">
        <w:rPr>
          <w:rFonts w:ascii="Times New Roman" w:hAnsi="Times New Roman"/>
          <w:sz w:val="28"/>
          <w:szCs w:val="28"/>
        </w:rPr>
        <w:t xml:space="preserve"> Додаткові умови застосовуються до уповноважених інспекторів, як зазначено в </w:t>
      </w:r>
      <w:r w:rsidRPr="000F679E" w:rsidR="003A34F6">
        <w:rPr>
          <w:rFonts w:ascii="Times New Roman" w:hAnsi="Times New Roman"/>
          <w:sz w:val="28"/>
          <w:szCs w:val="28"/>
        </w:rPr>
        <w:t>З</w:t>
      </w:r>
      <w:r w:rsidRPr="000F679E" w:rsidR="0023603E">
        <w:rPr>
          <w:rFonts w:ascii="Times New Roman" w:hAnsi="Times New Roman"/>
          <w:sz w:val="28"/>
          <w:szCs w:val="28"/>
        </w:rPr>
        <w:t xml:space="preserve">агальному </w:t>
      </w:r>
      <w:r w:rsidR="00D32068">
        <w:rPr>
          <w:rFonts w:ascii="Times New Roman" w:hAnsi="Times New Roman"/>
          <w:sz w:val="28"/>
          <w:szCs w:val="28"/>
        </w:rPr>
        <w:t>д</w:t>
      </w:r>
      <w:r w:rsidRPr="000F679E" w:rsidR="0023603E">
        <w:rPr>
          <w:rFonts w:ascii="Times New Roman" w:hAnsi="Times New Roman"/>
          <w:sz w:val="28"/>
          <w:szCs w:val="28"/>
        </w:rPr>
        <w:t>одатку 5.</w:t>
      </w:r>
    </w:p>
    <w:p w:rsidR="001C1F3C" w:rsidRPr="000F679E" w:rsidP="002A003C">
      <w:pPr>
        <w:spacing w:after="0" w:line="240" w:lineRule="auto"/>
        <w:ind w:firstLine="720"/>
        <w:jc w:val="both"/>
        <w:rPr>
          <w:rFonts w:ascii="Times New Roman" w:hAnsi="Times New Roman"/>
          <w:sz w:val="28"/>
          <w:szCs w:val="28"/>
        </w:rPr>
      </w:pPr>
      <w:r w:rsidRPr="000F679E" w:rsidR="003A34F6">
        <w:rPr>
          <w:rFonts w:ascii="Times New Roman" w:hAnsi="Times New Roman"/>
          <w:sz w:val="28"/>
          <w:szCs w:val="28"/>
        </w:rPr>
        <w:t>5.3 Одне</w:t>
      </w:r>
      <w:r w:rsidRPr="000F679E" w:rsidR="0023603E">
        <w:rPr>
          <w:rFonts w:ascii="Times New Roman" w:hAnsi="Times New Roman"/>
          <w:sz w:val="28"/>
          <w:szCs w:val="28"/>
        </w:rPr>
        <w:t xml:space="preserve"> або кілька польових </w:t>
      </w:r>
      <w:r w:rsidRPr="000F679E" w:rsidR="003A34F6">
        <w:rPr>
          <w:rFonts w:ascii="Times New Roman" w:hAnsi="Times New Roman"/>
          <w:sz w:val="28"/>
          <w:szCs w:val="28"/>
        </w:rPr>
        <w:t>інспектувань</w:t>
      </w:r>
      <w:r w:rsidRPr="000F679E" w:rsidR="0023603E">
        <w:rPr>
          <w:rFonts w:ascii="Times New Roman" w:hAnsi="Times New Roman"/>
          <w:sz w:val="28"/>
          <w:szCs w:val="28"/>
        </w:rPr>
        <w:t xml:space="preserve"> повинні бути проведені протягом вегетаційного періоду, під час найбільш </w:t>
      </w:r>
      <w:r w:rsidRPr="000F679E" w:rsidR="003A34F6">
        <w:rPr>
          <w:rFonts w:ascii="Times New Roman" w:hAnsi="Times New Roman"/>
          <w:sz w:val="28"/>
          <w:szCs w:val="28"/>
        </w:rPr>
        <w:t>відповідної</w:t>
      </w:r>
      <w:r w:rsidRPr="000F679E" w:rsidR="0023603E">
        <w:rPr>
          <w:rFonts w:ascii="Times New Roman" w:hAnsi="Times New Roman"/>
          <w:sz w:val="28"/>
          <w:szCs w:val="28"/>
        </w:rPr>
        <w:t xml:space="preserve"> фази для ідентифікації, як правило, в період цвітіння.</w:t>
      </w:r>
    </w:p>
    <w:p w:rsidR="001C1F3C" w:rsidRPr="000F679E" w:rsidP="002A003C">
      <w:pPr>
        <w:spacing w:after="0" w:line="240" w:lineRule="auto"/>
        <w:ind w:firstLine="720"/>
        <w:jc w:val="both"/>
        <w:rPr>
          <w:rFonts w:ascii="Times New Roman" w:hAnsi="Times New Roman"/>
          <w:sz w:val="28"/>
          <w:szCs w:val="28"/>
        </w:rPr>
      </w:pPr>
      <w:r w:rsidRPr="000F679E" w:rsidR="0023603E">
        <w:rPr>
          <w:rFonts w:ascii="Times New Roman" w:hAnsi="Times New Roman"/>
          <w:sz w:val="28"/>
          <w:szCs w:val="28"/>
        </w:rPr>
        <w:t>5.4 Інспектор повинен перевірити дотримання всіх мінімальних вимог, викладених в цьому Додатку.</w:t>
      </w:r>
    </w:p>
    <w:p w:rsidR="001C1F3C" w:rsidRPr="000F679E" w:rsidP="002A003C">
      <w:pPr>
        <w:spacing w:after="0" w:line="240" w:lineRule="auto"/>
        <w:ind w:firstLine="720"/>
        <w:jc w:val="both"/>
        <w:rPr>
          <w:rFonts w:ascii="Times New Roman" w:hAnsi="Times New Roman"/>
          <w:sz w:val="28"/>
          <w:szCs w:val="28"/>
        </w:rPr>
      </w:pPr>
      <w:r w:rsidRPr="000F679E" w:rsidR="0023603E">
        <w:rPr>
          <w:rFonts w:ascii="Times New Roman" w:hAnsi="Times New Roman"/>
          <w:sz w:val="28"/>
          <w:szCs w:val="28"/>
        </w:rPr>
        <w:t>5.5 Контрольні ділянки, вирощені із зразків насіння, що використовуються для посіву культур, внесених до переліку для сертифікації, повинні, по можливості, бути доступні для ретельного огляду під час проведення польово</w:t>
      </w:r>
      <w:r w:rsidRPr="000F679E" w:rsidR="00BE2D46">
        <w:rPr>
          <w:rFonts w:ascii="Times New Roman" w:hAnsi="Times New Roman"/>
          <w:sz w:val="28"/>
          <w:szCs w:val="28"/>
        </w:rPr>
        <w:t>го</w:t>
      </w:r>
      <w:r w:rsidRPr="000F679E" w:rsidR="0023603E">
        <w:rPr>
          <w:rFonts w:ascii="Times New Roman" w:hAnsi="Times New Roman"/>
          <w:sz w:val="28"/>
          <w:szCs w:val="28"/>
        </w:rPr>
        <w:t xml:space="preserve"> </w:t>
      </w:r>
      <w:r w:rsidRPr="000F679E" w:rsidR="00BE2D46">
        <w:rPr>
          <w:rFonts w:ascii="Times New Roman" w:hAnsi="Times New Roman"/>
          <w:sz w:val="28"/>
          <w:szCs w:val="28"/>
        </w:rPr>
        <w:t>інспектування</w:t>
      </w:r>
      <w:r w:rsidRPr="000F679E" w:rsidR="0023603E">
        <w:rPr>
          <w:rFonts w:ascii="Times New Roman" w:hAnsi="Times New Roman"/>
          <w:sz w:val="28"/>
          <w:szCs w:val="28"/>
        </w:rPr>
        <w:t xml:space="preserve"> насін</w:t>
      </w:r>
      <w:r w:rsidRPr="000F679E" w:rsidR="00D91395">
        <w:rPr>
          <w:rFonts w:ascii="Times New Roman" w:hAnsi="Times New Roman"/>
          <w:sz w:val="28"/>
          <w:szCs w:val="28"/>
        </w:rPr>
        <w:t>нєвих</w:t>
      </w:r>
      <w:r w:rsidRPr="000F679E" w:rsidR="0023603E">
        <w:rPr>
          <w:rFonts w:ascii="Times New Roman" w:hAnsi="Times New Roman"/>
          <w:sz w:val="28"/>
          <w:szCs w:val="28"/>
        </w:rPr>
        <w:t xml:space="preserve"> посівів. Даний огляд покликаний доповнити обстеження, виконане для визначення сортової чистоти при проведенні польово</w:t>
      </w:r>
      <w:r w:rsidRPr="000F679E" w:rsidR="00BE2D46">
        <w:rPr>
          <w:rFonts w:ascii="Times New Roman" w:hAnsi="Times New Roman"/>
          <w:sz w:val="28"/>
          <w:szCs w:val="28"/>
        </w:rPr>
        <w:t>го</w:t>
      </w:r>
      <w:r w:rsidRPr="000F679E" w:rsidR="0023603E">
        <w:rPr>
          <w:rFonts w:ascii="Times New Roman" w:hAnsi="Times New Roman"/>
          <w:sz w:val="28"/>
          <w:szCs w:val="28"/>
        </w:rPr>
        <w:t xml:space="preserve"> </w:t>
      </w:r>
      <w:r w:rsidRPr="000F679E" w:rsidR="00BE2D46">
        <w:rPr>
          <w:rFonts w:ascii="Times New Roman" w:hAnsi="Times New Roman"/>
          <w:sz w:val="28"/>
          <w:szCs w:val="28"/>
        </w:rPr>
        <w:t>інспектування</w:t>
      </w:r>
      <w:r w:rsidRPr="000F679E" w:rsidR="0023603E">
        <w:rPr>
          <w:rFonts w:ascii="Times New Roman" w:hAnsi="Times New Roman"/>
          <w:sz w:val="28"/>
          <w:szCs w:val="28"/>
        </w:rPr>
        <w:t>.</w:t>
      </w:r>
    </w:p>
    <w:p w:rsidR="001C1F3C" w:rsidRPr="000F679E" w:rsidP="002A003C">
      <w:pPr>
        <w:spacing w:after="0" w:line="240" w:lineRule="auto"/>
        <w:ind w:firstLine="720"/>
        <w:jc w:val="both"/>
        <w:rPr>
          <w:rFonts w:ascii="Times New Roman" w:hAnsi="Times New Roman"/>
          <w:sz w:val="28"/>
          <w:szCs w:val="28"/>
        </w:rPr>
      </w:pPr>
      <w:r w:rsidRPr="000F679E" w:rsidR="0023603E">
        <w:rPr>
          <w:rFonts w:ascii="Times New Roman" w:hAnsi="Times New Roman"/>
          <w:sz w:val="28"/>
          <w:szCs w:val="28"/>
        </w:rPr>
        <w:t>5.6 За результатами польово</w:t>
      </w:r>
      <w:r w:rsidRPr="000F679E" w:rsidR="005A70D1">
        <w:rPr>
          <w:rFonts w:ascii="Times New Roman" w:hAnsi="Times New Roman"/>
          <w:sz w:val="28"/>
          <w:szCs w:val="28"/>
        </w:rPr>
        <w:t>го</w:t>
      </w:r>
      <w:r w:rsidRPr="000F679E" w:rsidR="0023603E">
        <w:rPr>
          <w:rFonts w:ascii="Times New Roman" w:hAnsi="Times New Roman"/>
          <w:sz w:val="28"/>
          <w:szCs w:val="28"/>
        </w:rPr>
        <w:t xml:space="preserve"> </w:t>
      </w:r>
      <w:r w:rsidRPr="000F679E" w:rsidR="005A70D1">
        <w:rPr>
          <w:rFonts w:ascii="Times New Roman" w:hAnsi="Times New Roman"/>
          <w:sz w:val="28"/>
          <w:szCs w:val="28"/>
        </w:rPr>
        <w:t>інспектування, у</w:t>
      </w:r>
      <w:r w:rsidRPr="000F679E" w:rsidR="0023603E">
        <w:rPr>
          <w:rFonts w:ascii="Times New Roman" w:hAnsi="Times New Roman"/>
          <w:sz w:val="28"/>
          <w:szCs w:val="28"/>
        </w:rPr>
        <w:t>повноважений державний орган повинен вирішити щодо кожного поля, приймається воно або забраков</w:t>
      </w:r>
      <w:r w:rsidRPr="000F679E" w:rsidR="00D91395">
        <w:rPr>
          <w:rFonts w:ascii="Times New Roman" w:hAnsi="Times New Roman"/>
          <w:sz w:val="28"/>
          <w:szCs w:val="28"/>
        </w:rPr>
        <w:t>ується</w:t>
      </w:r>
      <w:r w:rsidRPr="000F679E" w:rsidR="0023603E">
        <w:rPr>
          <w:rFonts w:ascii="Times New Roman" w:hAnsi="Times New Roman"/>
          <w:sz w:val="28"/>
          <w:szCs w:val="28"/>
        </w:rPr>
        <w:t xml:space="preserve">, і, </w:t>
      </w:r>
      <w:r w:rsidRPr="000F679E" w:rsidR="00D91395">
        <w:rPr>
          <w:rFonts w:ascii="Times New Roman" w:hAnsi="Times New Roman"/>
          <w:sz w:val="28"/>
          <w:szCs w:val="28"/>
        </w:rPr>
        <w:t xml:space="preserve">по </w:t>
      </w:r>
      <w:r w:rsidRPr="000F679E" w:rsidR="0023603E">
        <w:rPr>
          <w:rFonts w:ascii="Times New Roman" w:hAnsi="Times New Roman"/>
          <w:sz w:val="28"/>
          <w:szCs w:val="28"/>
        </w:rPr>
        <w:t>можливості, після вивчення результатів, отриманих при перевірці відповідних пре</w:t>
      </w:r>
      <w:r w:rsidRPr="000F679E" w:rsidR="005A70D1">
        <w:rPr>
          <w:rFonts w:ascii="Times New Roman" w:hAnsi="Times New Roman"/>
          <w:sz w:val="28"/>
          <w:szCs w:val="28"/>
        </w:rPr>
        <w:t>-</w:t>
      </w:r>
      <w:r w:rsidRPr="000F679E" w:rsidR="0023603E">
        <w:rPr>
          <w:rFonts w:ascii="Times New Roman" w:hAnsi="Times New Roman"/>
          <w:sz w:val="28"/>
          <w:szCs w:val="28"/>
        </w:rPr>
        <w:t>контрольних ділянок з посівами проб.</w:t>
      </w:r>
    </w:p>
    <w:p w:rsidR="001C1F3C" w:rsidRPr="000F679E" w:rsidP="002A003C">
      <w:pPr>
        <w:spacing w:after="0" w:line="240" w:lineRule="auto"/>
        <w:ind w:firstLine="720"/>
        <w:jc w:val="both"/>
        <w:rPr>
          <w:rFonts w:ascii="Times New Roman" w:hAnsi="Times New Roman"/>
          <w:sz w:val="28"/>
          <w:szCs w:val="28"/>
        </w:rPr>
      </w:pPr>
      <w:r w:rsidRPr="000F679E" w:rsidR="0023603E">
        <w:rPr>
          <w:rFonts w:ascii="Times New Roman" w:hAnsi="Times New Roman"/>
          <w:sz w:val="28"/>
          <w:szCs w:val="28"/>
        </w:rPr>
        <w:t xml:space="preserve">5.7 При визначенні кількості рослин, які не відповідають сортовим ознаками, і кількості рослин інших видів, </w:t>
      </w:r>
      <w:r w:rsidRPr="000F679E" w:rsidR="003A34F6">
        <w:rPr>
          <w:rFonts w:ascii="Times New Roman" w:hAnsi="Times New Roman"/>
          <w:sz w:val="28"/>
          <w:szCs w:val="28"/>
        </w:rPr>
        <w:t>інспектор</w:t>
      </w:r>
      <w:r w:rsidRPr="000F679E" w:rsidR="0023603E">
        <w:rPr>
          <w:rFonts w:ascii="Times New Roman" w:hAnsi="Times New Roman"/>
          <w:sz w:val="28"/>
          <w:szCs w:val="28"/>
        </w:rPr>
        <w:t xml:space="preserve"> використовує відповідний метод. (Методи описані в документі ОЕСР </w:t>
      </w:r>
      <w:r w:rsidRPr="000F679E" w:rsidR="00062CBB">
        <w:rPr>
          <w:rFonts w:ascii="Times New Roman" w:hAnsi="Times New Roman"/>
          <w:sz w:val="28"/>
          <w:szCs w:val="28"/>
        </w:rPr>
        <w:t>–</w:t>
      </w:r>
      <w:r w:rsidRPr="000F679E" w:rsidR="0023603E">
        <w:rPr>
          <w:rFonts w:ascii="Times New Roman" w:hAnsi="Times New Roman"/>
          <w:sz w:val="28"/>
          <w:szCs w:val="28"/>
        </w:rPr>
        <w:t xml:space="preserve"> Керівництво по тестуванню контрольних ділянок та проведення польов</w:t>
      </w:r>
      <w:r w:rsidRPr="000F679E" w:rsidR="005A70D1">
        <w:rPr>
          <w:rFonts w:ascii="Times New Roman" w:hAnsi="Times New Roman"/>
          <w:sz w:val="28"/>
          <w:szCs w:val="28"/>
        </w:rPr>
        <w:t>ого</w:t>
      </w:r>
      <w:r w:rsidRPr="000F679E" w:rsidR="0023603E">
        <w:rPr>
          <w:rFonts w:ascii="Times New Roman" w:hAnsi="Times New Roman"/>
          <w:sz w:val="28"/>
          <w:szCs w:val="28"/>
        </w:rPr>
        <w:t xml:space="preserve"> </w:t>
      </w:r>
      <w:r w:rsidRPr="000F679E" w:rsidR="005A70D1">
        <w:rPr>
          <w:rFonts w:ascii="Times New Roman" w:hAnsi="Times New Roman"/>
          <w:sz w:val="28"/>
          <w:szCs w:val="28"/>
        </w:rPr>
        <w:t>інспектування</w:t>
      </w:r>
      <w:r w:rsidRPr="000F679E" w:rsidR="0023603E">
        <w:rPr>
          <w:rFonts w:ascii="Times New Roman" w:hAnsi="Times New Roman"/>
          <w:sz w:val="28"/>
          <w:szCs w:val="28"/>
        </w:rPr>
        <w:t xml:space="preserve"> насінн</w:t>
      </w:r>
      <w:r w:rsidRPr="000F679E" w:rsidR="00062CBB">
        <w:rPr>
          <w:rFonts w:ascii="Times New Roman" w:hAnsi="Times New Roman"/>
          <w:sz w:val="28"/>
          <w:szCs w:val="28"/>
        </w:rPr>
        <w:t xml:space="preserve">євих </w:t>
      </w:r>
      <w:r w:rsidRPr="000F679E" w:rsidR="0023603E">
        <w:rPr>
          <w:rFonts w:ascii="Times New Roman" w:hAnsi="Times New Roman"/>
          <w:sz w:val="28"/>
          <w:szCs w:val="28"/>
        </w:rPr>
        <w:t>посівів).</w:t>
      </w:r>
    </w:p>
    <w:p w:rsidR="001177B8" w:rsidRPr="001177B8" w:rsidP="001177B8">
      <w:pPr>
        <w:spacing w:after="0" w:line="240" w:lineRule="auto"/>
        <w:ind w:firstLine="720"/>
        <w:jc w:val="both"/>
        <w:rPr>
          <w:rFonts w:ascii="Times New Roman" w:hAnsi="Times New Roman"/>
          <w:b/>
          <w:sz w:val="28"/>
          <w:szCs w:val="28"/>
        </w:rPr>
      </w:pPr>
      <w:r w:rsidRPr="001177B8">
        <w:rPr>
          <w:rFonts w:ascii="Times New Roman" w:hAnsi="Times New Roman"/>
          <w:b/>
          <w:sz w:val="28"/>
          <w:szCs w:val="28"/>
        </w:rPr>
        <w:t>6. Кількість років урожаю</w:t>
      </w:r>
    </w:p>
    <w:p w:rsidR="001177B8" w:rsidRPr="001177B8" w:rsidP="001177B8">
      <w:pPr>
        <w:spacing w:after="0" w:line="240" w:lineRule="auto"/>
        <w:ind w:firstLine="709"/>
        <w:jc w:val="both"/>
        <w:rPr>
          <w:rFonts w:ascii="Times New Roman" w:hAnsi="Times New Roman"/>
          <w:sz w:val="28"/>
          <w:szCs w:val="28"/>
        </w:rPr>
      </w:pPr>
      <w:r w:rsidRPr="001177B8">
        <w:rPr>
          <w:rFonts w:ascii="Times New Roman" w:hAnsi="Times New Roman"/>
          <w:sz w:val="28"/>
          <w:szCs w:val="28"/>
        </w:rPr>
        <w:t>Спеціально уповноважений орган повинен визначити кількість років урожаю, дозволених для насіннєвого поля, при цьому звертаючи особливу увагу на розмноження сортів іноземної селекції з огляду на можливий вплив екологічних чинників на його сортову чистоту. Такі роки урожаю не повинні перериватись одним або декількома роками, під час яких культура не була під наглядом уповноваженого державного органу.</w:t>
      </w:r>
    </w:p>
    <w:p w:rsidR="001C1F3C" w:rsidRPr="001177B8" w:rsidP="002A003C">
      <w:pPr>
        <w:spacing w:after="0" w:line="240" w:lineRule="auto"/>
        <w:ind w:firstLine="720"/>
        <w:jc w:val="both"/>
        <w:rPr>
          <w:rFonts w:ascii="Times New Roman" w:hAnsi="Times New Roman"/>
          <w:sz w:val="28"/>
          <w:szCs w:val="28"/>
        </w:rPr>
      </w:pPr>
    </w:p>
    <w:p w:rsidR="0023603E" w:rsidRPr="000F679E" w:rsidP="00047034">
      <w:pPr>
        <w:spacing w:after="0" w:line="240" w:lineRule="auto"/>
        <w:ind w:firstLine="720"/>
        <w:jc w:val="right"/>
        <w:rPr>
          <w:rFonts w:ascii="Times New Roman" w:hAnsi="Times New Roman"/>
          <w:sz w:val="28"/>
          <w:szCs w:val="28"/>
        </w:rPr>
      </w:pPr>
      <w:r w:rsidRPr="000F679E" w:rsidR="001C1F3C">
        <w:rPr>
          <w:rFonts w:ascii="Times New Roman" w:hAnsi="Times New Roman"/>
          <w:sz w:val="28"/>
          <w:szCs w:val="28"/>
        </w:rPr>
        <w:br w:type="page"/>
      </w:r>
      <w:r w:rsidRPr="000F679E" w:rsidR="00047034">
        <w:rPr>
          <w:rFonts w:ascii="Times New Roman" w:hAnsi="Times New Roman"/>
          <w:sz w:val="28"/>
          <w:szCs w:val="28"/>
        </w:rPr>
        <w:t>Додаток 2</w:t>
      </w:r>
    </w:p>
    <w:p w:rsidR="002534CD" w:rsidP="00047034">
      <w:pPr>
        <w:spacing w:after="0" w:line="240" w:lineRule="auto"/>
        <w:ind w:firstLine="720"/>
        <w:jc w:val="center"/>
        <w:rPr>
          <w:rFonts w:ascii="Times New Roman" w:hAnsi="Times New Roman"/>
          <w:b/>
          <w:sz w:val="28"/>
          <w:szCs w:val="28"/>
        </w:rPr>
      </w:pPr>
    </w:p>
    <w:p w:rsidR="00047034" w:rsidRPr="000F679E" w:rsidP="00047034">
      <w:pPr>
        <w:spacing w:after="0" w:line="240" w:lineRule="auto"/>
        <w:ind w:firstLine="720"/>
        <w:jc w:val="center"/>
        <w:rPr>
          <w:rFonts w:ascii="Times New Roman" w:hAnsi="Times New Roman"/>
          <w:b/>
          <w:sz w:val="28"/>
          <w:szCs w:val="28"/>
        </w:rPr>
      </w:pPr>
      <w:r w:rsidRPr="000F679E">
        <w:rPr>
          <w:rFonts w:ascii="Times New Roman" w:hAnsi="Times New Roman"/>
          <w:b/>
          <w:sz w:val="28"/>
          <w:szCs w:val="28"/>
        </w:rPr>
        <w:t xml:space="preserve">Конюшина підземна та подібні види, </w:t>
      </w:r>
      <w:r w:rsidRPr="000F679E" w:rsidR="005A70D1">
        <w:rPr>
          <w:rFonts w:ascii="Times New Roman" w:hAnsi="Times New Roman"/>
          <w:b/>
          <w:sz w:val="28"/>
          <w:szCs w:val="28"/>
        </w:rPr>
        <w:t>придатні для</w:t>
      </w:r>
      <w:r w:rsidRPr="000F679E">
        <w:rPr>
          <w:rFonts w:ascii="Times New Roman" w:hAnsi="Times New Roman"/>
          <w:b/>
          <w:sz w:val="28"/>
          <w:szCs w:val="28"/>
        </w:rPr>
        <w:t xml:space="preserve"> </w:t>
      </w:r>
      <w:r w:rsidRPr="000F679E" w:rsidR="00062CBB">
        <w:rPr>
          <w:rFonts w:ascii="Times New Roman" w:hAnsi="Times New Roman"/>
          <w:b/>
          <w:sz w:val="28"/>
          <w:szCs w:val="28"/>
        </w:rPr>
        <w:t>С</w:t>
      </w:r>
      <w:r w:rsidRPr="000F679E" w:rsidR="00622D46">
        <w:rPr>
          <w:rFonts w:ascii="Times New Roman" w:hAnsi="Times New Roman"/>
          <w:b/>
          <w:sz w:val="28"/>
          <w:szCs w:val="28"/>
        </w:rPr>
        <w:t>хеми</w:t>
      </w:r>
    </w:p>
    <w:tbl>
      <w:tblPr>
        <w:tblStyle w:val="TableNormal"/>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060"/>
        <w:gridCol w:w="3240"/>
      </w:tblGrid>
      <w:tr w:rsidTr="00014F38">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48" w:type="dxa"/>
            <w:shd w:val="clear" w:color="auto" w:fill="auto"/>
            <w:vAlign w:val="center"/>
          </w:tcPr>
          <w:p w:rsidR="0009147A" w:rsidRPr="002534CD" w:rsidP="00014F38">
            <w:pPr>
              <w:widowControl w:val="0"/>
              <w:spacing w:after="0" w:line="240" w:lineRule="auto"/>
              <w:jc w:val="center"/>
              <w:rPr>
                <w:rFonts w:ascii="Times New Roman" w:hAnsi="Times New Roman"/>
                <w:sz w:val="24"/>
                <w:szCs w:val="24"/>
              </w:rPr>
            </w:pPr>
            <w:r w:rsidRPr="002534CD" w:rsidR="00192FEF">
              <w:rPr>
                <w:rFonts w:ascii="Times New Roman" w:hAnsi="Times New Roman"/>
                <w:sz w:val="24"/>
                <w:szCs w:val="24"/>
              </w:rPr>
              <w:t>Ботанічна назва</w:t>
            </w:r>
          </w:p>
        </w:tc>
        <w:tc>
          <w:tcPr>
            <w:tcW w:w="3060" w:type="dxa"/>
            <w:shd w:val="clear" w:color="auto" w:fill="auto"/>
            <w:vAlign w:val="center"/>
          </w:tcPr>
          <w:p w:rsidR="0009147A" w:rsidRPr="002534CD" w:rsidP="00014F38">
            <w:pPr>
              <w:widowControl w:val="0"/>
              <w:spacing w:after="0" w:line="240" w:lineRule="auto"/>
              <w:jc w:val="center"/>
              <w:rPr>
                <w:rFonts w:ascii="Times New Roman" w:hAnsi="Times New Roman"/>
                <w:sz w:val="24"/>
                <w:szCs w:val="24"/>
              </w:rPr>
            </w:pPr>
            <w:r w:rsidRPr="002534CD" w:rsidR="00192FEF">
              <w:rPr>
                <w:rFonts w:ascii="Times New Roman" w:hAnsi="Times New Roman"/>
                <w:sz w:val="24"/>
                <w:szCs w:val="24"/>
              </w:rPr>
              <w:t>Назва французькою мовою</w:t>
            </w:r>
          </w:p>
        </w:tc>
        <w:tc>
          <w:tcPr>
            <w:tcW w:w="3240" w:type="dxa"/>
            <w:shd w:val="clear" w:color="auto" w:fill="auto"/>
            <w:vAlign w:val="center"/>
          </w:tcPr>
          <w:p w:rsidR="0009147A" w:rsidRPr="002534CD" w:rsidP="00014F38">
            <w:pPr>
              <w:widowControl w:val="0"/>
              <w:spacing w:after="0" w:line="240" w:lineRule="auto"/>
              <w:jc w:val="center"/>
              <w:rPr>
                <w:rFonts w:ascii="Times New Roman" w:hAnsi="Times New Roman"/>
                <w:sz w:val="24"/>
                <w:szCs w:val="24"/>
              </w:rPr>
            </w:pPr>
            <w:r w:rsidRPr="002534CD" w:rsidR="00192FEF">
              <w:rPr>
                <w:rFonts w:ascii="Times New Roman" w:hAnsi="Times New Roman"/>
                <w:sz w:val="24"/>
                <w:szCs w:val="24"/>
              </w:rPr>
              <w:t>Назва англійською</w:t>
            </w:r>
          </w:p>
          <w:p w:rsidR="0009147A" w:rsidRPr="002534CD" w:rsidP="00014F38">
            <w:pPr>
              <w:widowControl w:val="0"/>
              <w:spacing w:after="0" w:line="240" w:lineRule="auto"/>
              <w:jc w:val="center"/>
              <w:rPr>
                <w:rFonts w:ascii="Times New Roman" w:hAnsi="Times New Roman"/>
                <w:sz w:val="24"/>
                <w:szCs w:val="24"/>
              </w:rPr>
            </w:pPr>
            <w:r w:rsidRPr="002534CD" w:rsidR="00192FEF">
              <w:rPr>
                <w:rFonts w:ascii="Times New Roman" w:hAnsi="Times New Roman"/>
                <w:sz w:val="24"/>
                <w:szCs w:val="24"/>
              </w:rPr>
              <w:t>Мовою</w:t>
            </w:r>
          </w:p>
        </w:tc>
      </w:tr>
      <w:tr w:rsidTr="00014F38">
        <w:tblPrEx>
          <w:tblW w:w="9648" w:type="dxa"/>
          <w:tblLook w:val="01E0"/>
        </w:tblPrEx>
        <w:tc>
          <w:tcPr>
            <w:tcW w:w="3348"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 xml:space="preserve">Bisserula pelecinus </w:t>
            </w:r>
            <w:r w:rsidRPr="002534CD" w:rsidR="00192FEF">
              <w:rPr>
                <w:rStyle w:val="60"/>
                <w:rFonts w:ascii="Times New Roman" w:hAnsi="Times New Roman"/>
                <w:sz w:val="24"/>
                <w:szCs w:val="24"/>
                <w:lang w:val="en-US"/>
              </w:rPr>
              <w:t>L</w:t>
            </w:r>
            <w:r w:rsidRPr="002534CD" w:rsidR="00192FEF">
              <w:rPr>
                <w:rStyle w:val="60"/>
                <w:rFonts w:ascii="Times New Roman" w:hAnsi="Times New Roman"/>
                <w:sz w:val="24"/>
                <w:szCs w:val="24"/>
              </w:rPr>
              <w:t>.</w:t>
            </w:r>
          </w:p>
        </w:tc>
        <w:tc>
          <w:tcPr>
            <w:tcW w:w="306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 xml:space="preserve">Bisserule, </w:t>
            </w:r>
          </w:p>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Astragale double- scie</w:t>
            </w:r>
          </w:p>
        </w:tc>
        <w:tc>
          <w:tcPr>
            <w:tcW w:w="324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Bisserula</w:t>
            </w:r>
          </w:p>
        </w:tc>
      </w:tr>
      <w:tr w:rsidTr="00014F38">
        <w:tblPrEx>
          <w:tblW w:w="9648" w:type="dxa"/>
          <w:tblLook w:val="01E0"/>
        </w:tblPrEx>
        <w:tc>
          <w:tcPr>
            <w:tcW w:w="3348"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 xml:space="preserve">Centrosema pascuorum </w:t>
            </w:r>
            <w:r w:rsidRPr="002534CD" w:rsidR="00192FEF">
              <w:rPr>
                <w:rStyle w:val="60"/>
                <w:rFonts w:ascii="Times New Roman" w:hAnsi="Times New Roman"/>
                <w:sz w:val="24"/>
                <w:szCs w:val="24"/>
                <w:lang w:val="fr-FR"/>
              </w:rPr>
              <w:t>C</w:t>
            </w:r>
            <w:r w:rsidRPr="002534CD" w:rsidR="00192FEF">
              <w:rPr>
                <w:rStyle w:val="60"/>
                <w:rFonts w:ascii="Times New Roman" w:hAnsi="Times New Roman"/>
                <w:sz w:val="24"/>
                <w:szCs w:val="24"/>
              </w:rPr>
              <w:t>. Mart</w:t>
            </w:r>
            <w:r w:rsidRPr="002534CD" w:rsidR="00192FEF">
              <w:rPr>
                <w:rStyle w:val="60"/>
                <w:rFonts w:ascii="Times New Roman" w:hAnsi="Times New Roman"/>
                <w:sz w:val="24"/>
                <w:szCs w:val="24"/>
                <w:lang w:val="fr-FR"/>
              </w:rPr>
              <w:t>.</w:t>
            </w:r>
            <w:r w:rsidRPr="002534CD" w:rsidR="00192FEF">
              <w:rPr>
                <w:rStyle w:val="60"/>
                <w:rFonts w:ascii="Times New Roman" w:hAnsi="Times New Roman"/>
                <w:sz w:val="24"/>
                <w:szCs w:val="24"/>
              </w:rPr>
              <w:t xml:space="preserve"> ex </w:t>
            </w:r>
            <w:r w:rsidRPr="002534CD" w:rsidR="00192FEF">
              <w:rPr>
                <w:rStyle w:val="60"/>
                <w:rFonts w:ascii="Times New Roman" w:hAnsi="Times New Roman"/>
                <w:sz w:val="24"/>
                <w:szCs w:val="24"/>
                <w:lang w:val="fr-FR"/>
              </w:rPr>
              <w:t>B</w:t>
            </w:r>
            <w:r w:rsidRPr="002534CD" w:rsidR="00192FEF">
              <w:rPr>
                <w:rStyle w:val="60"/>
                <w:rFonts w:ascii="Times New Roman" w:hAnsi="Times New Roman"/>
                <w:sz w:val="24"/>
                <w:szCs w:val="24"/>
              </w:rPr>
              <w:t>enth</w:t>
            </w:r>
          </w:p>
        </w:tc>
        <w:tc>
          <w:tcPr>
            <w:tcW w:w="306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Centenier</w:t>
            </w:r>
          </w:p>
        </w:tc>
        <w:tc>
          <w:tcPr>
            <w:tcW w:w="324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Centurion</w:t>
            </w:r>
          </w:p>
        </w:tc>
      </w:tr>
      <w:tr w:rsidTr="00014F38">
        <w:tblPrEx>
          <w:tblW w:w="9648" w:type="dxa"/>
          <w:tblLook w:val="01E0"/>
        </w:tblPrEx>
        <w:tc>
          <w:tcPr>
            <w:tcW w:w="3348" w:type="dxa"/>
            <w:shd w:val="clear" w:color="auto" w:fill="auto"/>
          </w:tcPr>
          <w:p w:rsidR="001B37CF" w:rsidRPr="002534CD" w:rsidP="00014F38">
            <w:pPr>
              <w:widowControl w:val="0"/>
              <w:spacing w:after="0" w:line="240" w:lineRule="auto"/>
              <w:rPr>
                <w:rStyle w:val="60"/>
                <w:rFonts w:ascii="Times New Roman" w:hAnsi="Times New Roman"/>
                <w:sz w:val="24"/>
                <w:szCs w:val="24"/>
                <w:lang w:val="en-US"/>
              </w:rPr>
            </w:pPr>
            <w:r w:rsidRPr="002534CD">
              <w:rPr>
                <w:rStyle w:val="60"/>
                <w:rFonts w:ascii="Times New Roman" w:hAnsi="Times New Roman"/>
                <w:sz w:val="24"/>
                <w:szCs w:val="24"/>
              </w:rPr>
              <w:t>Medicago</w:t>
            </w:r>
            <w:r w:rsidRPr="002534CD">
              <w:rPr>
                <w:rStyle w:val="60"/>
                <w:rFonts w:ascii="Times New Roman" w:hAnsi="Times New Roman"/>
                <w:sz w:val="24"/>
                <w:szCs w:val="24"/>
                <w:lang w:val="en-US"/>
              </w:rPr>
              <w:t xml:space="preserve"> italica (Mill.) Fiori [F</w:t>
            </w:r>
            <w:r w:rsidRPr="002534CD" w:rsidR="00C941C5">
              <w:rPr>
                <w:rStyle w:val="60"/>
                <w:rFonts w:ascii="Times New Roman" w:hAnsi="Times New Roman"/>
                <w:sz w:val="24"/>
                <w:szCs w:val="24"/>
                <w:lang w:val="en-US"/>
              </w:rPr>
              <w:t>ormerly Medicago tornata (L.) Mill.</w:t>
            </w:r>
            <w:r w:rsidRPr="002534CD">
              <w:rPr>
                <w:rStyle w:val="60"/>
                <w:rFonts w:ascii="Times New Roman" w:hAnsi="Times New Roman"/>
                <w:sz w:val="24"/>
                <w:szCs w:val="24"/>
                <w:lang w:val="en-US"/>
              </w:rPr>
              <w:t>]</w:t>
            </w:r>
          </w:p>
        </w:tc>
        <w:tc>
          <w:tcPr>
            <w:tcW w:w="3060" w:type="dxa"/>
            <w:shd w:val="clear" w:color="auto" w:fill="auto"/>
          </w:tcPr>
          <w:p w:rsidR="001B37CF" w:rsidRPr="002534CD" w:rsidP="00014F38">
            <w:pPr>
              <w:widowControl w:val="0"/>
              <w:spacing w:after="0" w:line="240" w:lineRule="auto"/>
              <w:rPr>
                <w:rStyle w:val="60"/>
                <w:rFonts w:ascii="Times New Roman" w:hAnsi="Times New Roman"/>
                <w:sz w:val="24"/>
                <w:szCs w:val="24"/>
                <w:lang w:val="en-US"/>
              </w:rPr>
            </w:pPr>
            <w:r w:rsidRPr="002534CD" w:rsidR="00C941C5">
              <w:rPr>
                <w:rStyle w:val="60"/>
                <w:rFonts w:ascii="Times New Roman" w:hAnsi="Times New Roman"/>
                <w:sz w:val="24"/>
                <w:szCs w:val="24"/>
              </w:rPr>
              <w:t>Luzerne</w:t>
            </w:r>
            <w:r w:rsidRPr="002534CD" w:rsidR="00C941C5">
              <w:rPr>
                <w:rStyle w:val="60"/>
                <w:rFonts w:ascii="Times New Roman" w:hAnsi="Times New Roman"/>
                <w:sz w:val="24"/>
                <w:szCs w:val="24"/>
                <w:lang w:val="en-US"/>
              </w:rPr>
              <w:t xml:space="preserve"> ronde</w:t>
            </w:r>
          </w:p>
        </w:tc>
        <w:tc>
          <w:tcPr>
            <w:tcW w:w="3240" w:type="dxa"/>
            <w:shd w:val="clear" w:color="auto" w:fill="auto"/>
          </w:tcPr>
          <w:p w:rsidR="001B37CF" w:rsidRPr="002534CD" w:rsidP="00014F38">
            <w:pPr>
              <w:widowControl w:val="0"/>
              <w:spacing w:after="0" w:line="240" w:lineRule="auto"/>
              <w:rPr>
                <w:rStyle w:val="60"/>
                <w:rFonts w:ascii="Times New Roman" w:hAnsi="Times New Roman"/>
                <w:sz w:val="24"/>
                <w:szCs w:val="24"/>
                <w:lang w:val="en-US"/>
              </w:rPr>
            </w:pPr>
            <w:r w:rsidRPr="002534CD" w:rsidR="00C941C5">
              <w:rPr>
                <w:rStyle w:val="60"/>
                <w:rFonts w:ascii="Times New Roman" w:hAnsi="Times New Roman"/>
                <w:sz w:val="24"/>
                <w:szCs w:val="24"/>
                <w:lang w:val="en-US"/>
              </w:rPr>
              <w:t>Disc Medic</w:t>
            </w:r>
          </w:p>
        </w:tc>
      </w:tr>
      <w:tr w:rsidTr="00014F38">
        <w:tblPrEx>
          <w:tblW w:w="9648" w:type="dxa"/>
          <w:tblLook w:val="01E0"/>
        </w:tblPrEx>
        <w:tc>
          <w:tcPr>
            <w:tcW w:w="3348"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 xml:space="preserve">Medicago littoralis </w:t>
            </w:r>
            <w:r w:rsidRPr="002534CD" w:rsidR="00C941C5">
              <w:rPr>
                <w:rStyle w:val="60"/>
                <w:rFonts w:ascii="Times New Roman" w:hAnsi="Times New Roman"/>
                <w:sz w:val="24"/>
                <w:szCs w:val="24"/>
                <w:lang w:val="en-US"/>
              </w:rPr>
              <w:t>Rhode</w:t>
            </w:r>
            <w:r w:rsidRPr="002534CD" w:rsidR="00192FEF">
              <w:rPr>
                <w:rStyle w:val="60"/>
                <w:rFonts w:ascii="Times New Roman" w:hAnsi="Times New Roman"/>
                <w:sz w:val="24"/>
                <w:szCs w:val="24"/>
              </w:rPr>
              <w:t xml:space="preserve"> ex </w:t>
            </w:r>
            <w:r w:rsidRPr="002534CD" w:rsidR="00C941C5">
              <w:rPr>
                <w:rStyle w:val="60"/>
                <w:rFonts w:ascii="Times New Roman" w:hAnsi="Times New Roman"/>
                <w:sz w:val="24"/>
                <w:szCs w:val="24"/>
                <w:lang w:val="en-US"/>
              </w:rPr>
              <w:t>L</w:t>
            </w:r>
            <w:r w:rsidRPr="002534CD" w:rsidR="00C941C5">
              <w:rPr>
                <w:rStyle w:val="60"/>
                <w:rFonts w:ascii="Times New Roman" w:hAnsi="Times New Roman"/>
                <w:sz w:val="24"/>
                <w:szCs w:val="24"/>
              </w:rPr>
              <w:t>oisel</w:t>
            </w:r>
            <w:r w:rsidRPr="002534CD" w:rsidR="00192FEF">
              <w:rPr>
                <w:rStyle w:val="60"/>
                <w:rFonts w:ascii="Times New Roman" w:hAnsi="Times New Roman"/>
                <w:sz w:val="24"/>
                <w:szCs w:val="24"/>
              </w:rPr>
              <w:t>.</w:t>
            </w:r>
          </w:p>
        </w:tc>
        <w:tc>
          <w:tcPr>
            <w:tcW w:w="306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Luzerne des rivages</w:t>
            </w:r>
          </w:p>
        </w:tc>
        <w:tc>
          <w:tcPr>
            <w:tcW w:w="3240" w:type="dxa"/>
            <w:shd w:val="clear" w:color="auto" w:fill="auto"/>
          </w:tcPr>
          <w:p w:rsidR="00BF112A" w:rsidRPr="002534CD" w:rsidP="00014F38">
            <w:pPr>
              <w:widowControl w:val="0"/>
              <w:spacing w:after="0" w:line="240" w:lineRule="auto"/>
              <w:rPr>
                <w:rStyle w:val="60"/>
                <w:rFonts w:ascii="Times New Roman" w:hAnsi="Times New Roman"/>
                <w:sz w:val="24"/>
                <w:szCs w:val="24"/>
                <w:lang w:val="en-US"/>
              </w:rPr>
            </w:pPr>
            <w:r w:rsidRPr="002534CD" w:rsidR="00192FEF">
              <w:rPr>
                <w:rStyle w:val="60"/>
                <w:rFonts w:ascii="Times New Roman" w:hAnsi="Times New Roman"/>
                <w:sz w:val="24"/>
                <w:szCs w:val="24"/>
              </w:rPr>
              <w:t xml:space="preserve">Shore medic, </w:t>
            </w:r>
          </w:p>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harbinger</w:t>
            </w:r>
            <w:r w:rsidR="006B55C9">
              <w:rPr>
                <w:rStyle w:val="60"/>
                <w:rFonts w:ascii="Times New Roman" w:hAnsi="Times New Roman"/>
                <w:sz w:val="24"/>
                <w:szCs w:val="24"/>
              </w:rPr>
              <w:t>’</w:t>
            </w:r>
            <w:r w:rsidRPr="002534CD" w:rsidR="00192FEF">
              <w:rPr>
                <w:rStyle w:val="60"/>
                <w:rFonts w:ascii="Times New Roman" w:hAnsi="Times New Roman"/>
                <w:sz w:val="24"/>
                <w:szCs w:val="24"/>
              </w:rPr>
              <w:t>s medic</w:t>
            </w:r>
          </w:p>
        </w:tc>
      </w:tr>
      <w:tr w:rsidTr="00014F38">
        <w:tblPrEx>
          <w:tblW w:w="9648" w:type="dxa"/>
          <w:tblLook w:val="01E0"/>
        </w:tblPrEx>
        <w:tc>
          <w:tcPr>
            <w:tcW w:w="3348" w:type="dxa"/>
            <w:shd w:val="clear" w:color="auto" w:fill="auto"/>
          </w:tcPr>
          <w:p w:rsidR="00062CBB" w:rsidRPr="002534CD" w:rsidP="00014F38">
            <w:pPr>
              <w:widowControl w:val="0"/>
              <w:spacing w:after="0" w:line="240" w:lineRule="auto"/>
              <w:rPr>
                <w:rStyle w:val="60"/>
                <w:rFonts w:ascii="Times New Roman" w:hAnsi="Times New Roman"/>
                <w:sz w:val="24"/>
                <w:szCs w:val="24"/>
              </w:rPr>
            </w:pPr>
            <w:r w:rsidRPr="002534CD" w:rsidR="00192FEF">
              <w:rPr>
                <w:rStyle w:val="60"/>
                <w:rFonts w:ascii="Times New Roman" w:hAnsi="Times New Roman"/>
                <w:sz w:val="24"/>
                <w:szCs w:val="24"/>
              </w:rPr>
              <w:t xml:space="preserve">Medicago murex </w:t>
            </w:r>
            <w:r w:rsidRPr="002534CD" w:rsidR="00C941C5">
              <w:rPr>
                <w:rStyle w:val="60"/>
                <w:rFonts w:ascii="Times New Roman" w:hAnsi="Times New Roman"/>
                <w:sz w:val="24"/>
                <w:szCs w:val="24"/>
                <w:lang w:val="en-US"/>
              </w:rPr>
              <w:t>W</w:t>
            </w:r>
            <w:r w:rsidRPr="002534CD" w:rsidR="00192FEF">
              <w:rPr>
                <w:rStyle w:val="60"/>
                <w:rFonts w:ascii="Times New Roman" w:hAnsi="Times New Roman"/>
                <w:sz w:val="24"/>
                <w:szCs w:val="24"/>
              </w:rPr>
              <w:t xml:space="preserve">illd. </w:t>
            </w:r>
          </w:p>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w:t>
            </w:r>
            <w:r w:rsidRPr="002534CD" w:rsidR="00C941C5">
              <w:rPr>
                <w:rStyle w:val="60"/>
                <w:rFonts w:ascii="Times New Roman" w:hAnsi="Times New Roman"/>
                <w:sz w:val="24"/>
                <w:szCs w:val="24"/>
              </w:rPr>
              <w:t>M</w:t>
            </w:r>
            <w:r w:rsidRPr="002534CD" w:rsidR="00192FEF">
              <w:rPr>
                <w:rStyle w:val="60"/>
                <w:rFonts w:ascii="Times New Roman" w:hAnsi="Times New Roman"/>
                <w:sz w:val="24"/>
                <w:szCs w:val="24"/>
              </w:rPr>
              <w:t>. Sphaerocarpos ertol.]</w:t>
            </w:r>
          </w:p>
        </w:tc>
        <w:tc>
          <w:tcPr>
            <w:tcW w:w="306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Luzerne a fruit rond</w:t>
            </w:r>
          </w:p>
        </w:tc>
        <w:tc>
          <w:tcPr>
            <w:tcW w:w="3240" w:type="dxa"/>
            <w:shd w:val="clear" w:color="auto" w:fill="auto"/>
          </w:tcPr>
          <w:p w:rsidR="00BF112A" w:rsidRPr="002534CD" w:rsidP="00014F38">
            <w:pPr>
              <w:widowControl w:val="0"/>
              <w:spacing w:after="0" w:line="240" w:lineRule="auto"/>
              <w:rPr>
                <w:rStyle w:val="60"/>
                <w:rFonts w:ascii="Times New Roman" w:hAnsi="Times New Roman"/>
                <w:sz w:val="24"/>
                <w:szCs w:val="24"/>
                <w:lang w:val="en-US"/>
              </w:rPr>
            </w:pPr>
            <w:r w:rsidRPr="002534CD" w:rsidR="00192FEF">
              <w:rPr>
                <w:rStyle w:val="60"/>
                <w:rFonts w:ascii="Times New Roman" w:hAnsi="Times New Roman"/>
                <w:sz w:val="24"/>
                <w:szCs w:val="24"/>
              </w:rPr>
              <w:t xml:space="preserve">Sphere medic, </w:t>
            </w:r>
          </w:p>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sphere medick</w:t>
            </w:r>
          </w:p>
        </w:tc>
      </w:tr>
      <w:tr w:rsidTr="00014F38">
        <w:tblPrEx>
          <w:tblW w:w="9648" w:type="dxa"/>
          <w:tblLook w:val="01E0"/>
        </w:tblPrEx>
        <w:tc>
          <w:tcPr>
            <w:tcW w:w="3348"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Medicago polymorpha (</w:t>
            </w:r>
            <w:r w:rsidRPr="002534CD" w:rsidR="00BF112A">
              <w:rPr>
                <w:rStyle w:val="60"/>
                <w:rFonts w:ascii="Times New Roman" w:hAnsi="Times New Roman"/>
                <w:sz w:val="24"/>
                <w:szCs w:val="24"/>
                <w:lang w:val="en-US"/>
              </w:rPr>
              <w:t>L</w:t>
            </w:r>
            <w:r w:rsidRPr="002534CD" w:rsidR="00192FEF">
              <w:rPr>
                <w:rStyle w:val="60"/>
                <w:rFonts w:ascii="Times New Roman" w:hAnsi="Times New Roman"/>
                <w:sz w:val="24"/>
                <w:szCs w:val="24"/>
              </w:rPr>
              <w:t>.)</w:t>
            </w:r>
          </w:p>
        </w:tc>
        <w:tc>
          <w:tcPr>
            <w:tcW w:w="306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Luzerne herissee</w:t>
            </w:r>
          </w:p>
        </w:tc>
        <w:tc>
          <w:tcPr>
            <w:tcW w:w="324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Burr medic</w:t>
            </w:r>
          </w:p>
        </w:tc>
      </w:tr>
      <w:tr w:rsidTr="00014F38">
        <w:tblPrEx>
          <w:tblW w:w="9648" w:type="dxa"/>
          <w:tblLook w:val="01E0"/>
        </w:tblPrEx>
        <w:tc>
          <w:tcPr>
            <w:tcW w:w="3348"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 xml:space="preserve">Medicago rugosa </w:t>
            </w:r>
            <w:r w:rsidRPr="002534CD" w:rsidR="00BF112A">
              <w:rPr>
                <w:rStyle w:val="60"/>
                <w:rFonts w:ascii="Times New Roman" w:hAnsi="Times New Roman"/>
                <w:sz w:val="24"/>
                <w:szCs w:val="24"/>
                <w:lang w:val="en-US"/>
              </w:rPr>
              <w:t>D</w:t>
            </w:r>
            <w:r w:rsidRPr="002534CD" w:rsidR="00192FEF">
              <w:rPr>
                <w:rStyle w:val="60"/>
                <w:rFonts w:ascii="Times New Roman" w:hAnsi="Times New Roman"/>
                <w:sz w:val="24"/>
                <w:szCs w:val="24"/>
              </w:rPr>
              <w:t>esr.</w:t>
            </w:r>
          </w:p>
        </w:tc>
        <w:tc>
          <w:tcPr>
            <w:tcW w:w="306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Luzerne plissee</w:t>
            </w:r>
          </w:p>
        </w:tc>
        <w:tc>
          <w:tcPr>
            <w:tcW w:w="324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Gama medic</w:t>
            </w:r>
          </w:p>
        </w:tc>
      </w:tr>
      <w:tr w:rsidTr="00014F38">
        <w:tblPrEx>
          <w:tblW w:w="9648" w:type="dxa"/>
          <w:tblLook w:val="01E0"/>
        </w:tblPrEx>
        <w:tc>
          <w:tcPr>
            <w:tcW w:w="3348"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Medicago scutellata (</w:t>
            </w:r>
            <w:r w:rsidRPr="002534CD" w:rsidR="00BF112A">
              <w:rPr>
                <w:rStyle w:val="60"/>
                <w:rFonts w:ascii="Times New Roman" w:hAnsi="Times New Roman"/>
                <w:sz w:val="24"/>
                <w:szCs w:val="24"/>
                <w:lang w:val="en-US"/>
              </w:rPr>
              <w:t>L</w:t>
            </w:r>
            <w:r w:rsidRPr="002534CD" w:rsidR="00192FEF">
              <w:rPr>
                <w:rStyle w:val="60"/>
                <w:rFonts w:ascii="Times New Roman" w:hAnsi="Times New Roman"/>
                <w:sz w:val="24"/>
                <w:szCs w:val="24"/>
              </w:rPr>
              <w:t>.) Mill</w:t>
            </w:r>
            <w:r w:rsidRPr="002534CD" w:rsidR="00BF112A">
              <w:rPr>
                <w:rStyle w:val="60"/>
                <w:rFonts w:ascii="Times New Roman" w:hAnsi="Times New Roman"/>
                <w:sz w:val="24"/>
                <w:szCs w:val="24"/>
                <w:lang w:val="en-US"/>
              </w:rPr>
              <w:t>.</w:t>
            </w:r>
          </w:p>
        </w:tc>
        <w:tc>
          <w:tcPr>
            <w:tcW w:w="306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Luzerne a ecusson</w:t>
            </w:r>
          </w:p>
        </w:tc>
        <w:tc>
          <w:tcPr>
            <w:tcW w:w="3240" w:type="dxa"/>
            <w:shd w:val="clear" w:color="auto" w:fill="auto"/>
          </w:tcPr>
          <w:p w:rsidR="0009147A" w:rsidRPr="002534CD" w:rsidP="00014F38">
            <w:pPr>
              <w:widowControl w:val="0"/>
              <w:spacing w:after="0" w:line="240" w:lineRule="auto"/>
              <w:rPr>
                <w:rFonts w:ascii="Times New Roman" w:hAnsi="Times New Roman"/>
                <w:sz w:val="24"/>
                <w:szCs w:val="24"/>
              </w:rPr>
            </w:pPr>
            <w:r w:rsidRPr="002534CD" w:rsidR="00192FEF">
              <w:rPr>
                <w:rStyle w:val="60"/>
                <w:rFonts w:ascii="Times New Roman" w:hAnsi="Times New Roman"/>
                <w:sz w:val="24"/>
                <w:szCs w:val="24"/>
              </w:rPr>
              <w:t>Snail medic</w:t>
            </w:r>
          </w:p>
        </w:tc>
      </w:tr>
      <w:tr w:rsidTr="00014F38">
        <w:tblPrEx>
          <w:tblW w:w="9648" w:type="dxa"/>
          <w:tblLook w:val="01E0"/>
        </w:tblPrEx>
        <w:tc>
          <w:tcPr>
            <w:tcW w:w="3348" w:type="dxa"/>
            <w:shd w:val="clear" w:color="auto" w:fill="auto"/>
          </w:tcPr>
          <w:p w:rsidR="00F754A4" w:rsidRPr="002534CD" w:rsidP="00014F38">
            <w:pPr>
              <w:widowControl w:val="0"/>
              <w:spacing w:after="0" w:line="240" w:lineRule="auto"/>
              <w:rPr>
                <w:rStyle w:val="60"/>
                <w:rFonts w:ascii="Times New Roman" w:hAnsi="Times New Roman"/>
                <w:sz w:val="24"/>
                <w:szCs w:val="24"/>
              </w:rPr>
            </w:pPr>
            <w:r w:rsidRPr="002534CD">
              <w:rPr>
                <w:rStyle w:val="60"/>
                <w:rFonts w:ascii="Times New Roman" w:hAnsi="Times New Roman"/>
                <w:sz w:val="24"/>
                <w:szCs w:val="24"/>
              </w:rPr>
              <w:t xml:space="preserve">Medicago truncatula </w:t>
            </w:r>
            <w:r w:rsidRPr="002534CD">
              <w:rPr>
                <w:rStyle w:val="60"/>
                <w:rFonts w:ascii="Times New Roman" w:hAnsi="Times New Roman"/>
                <w:sz w:val="24"/>
                <w:szCs w:val="24"/>
                <w:lang w:val="en-US"/>
              </w:rPr>
              <w:t>G</w:t>
            </w:r>
            <w:r w:rsidRPr="002534CD">
              <w:rPr>
                <w:rStyle w:val="60"/>
                <w:rFonts w:ascii="Times New Roman" w:hAnsi="Times New Roman"/>
                <w:sz w:val="24"/>
                <w:szCs w:val="24"/>
              </w:rPr>
              <w:t>aertn.</w:t>
            </w:r>
          </w:p>
        </w:tc>
        <w:tc>
          <w:tcPr>
            <w:tcW w:w="3060" w:type="dxa"/>
            <w:shd w:val="clear" w:color="auto" w:fill="auto"/>
          </w:tcPr>
          <w:p w:rsidR="00F754A4" w:rsidRPr="002534CD" w:rsidP="00014F38">
            <w:pPr>
              <w:widowControl w:val="0"/>
              <w:spacing w:after="0" w:line="240" w:lineRule="auto"/>
              <w:rPr>
                <w:rStyle w:val="60"/>
                <w:rFonts w:ascii="Times New Roman" w:hAnsi="Times New Roman"/>
                <w:sz w:val="24"/>
                <w:szCs w:val="24"/>
              </w:rPr>
            </w:pPr>
            <w:r w:rsidRPr="002534CD">
              <w:rPr>
                <w:rStyle w:val="60"/>
                <w:rFonts w:ascii="Times New Roman" w:hAnsi="Times New Roman"/>
                <w:sz w:val="24"/>
                <w:szCs w:val="24"/>
              </w:rPr>
              <w:t>Luzerne tronquee</w:t>
            </w:r>
          </w:p>
        </w:tc>
        <w:tc>
          <w:tcPr>
            <w:tcW w:w="3240" w:type="dxa"/>
            <w:shd w:val="clear" w:color="auto" w:fill="auto"/>
          </w:tcPr>
          <w:p w:rsidR="00F754A4" w:rsidRPr="002534CD" w:rsidP="00014F38">
            <w:pPr>
              <w:widowControl w:val="0"/>
              <w:spacing w:after="0" w:line="240" w:lineRule="auto"/>
              <w:rPr>
                <w:rStyle w:val="60"/>
                <w:rFonts w:ascii="Times New Roman" w:hAnsi="Times New Roman"/>
                <w:sz w:val="24"/>
                <w:szCs w:val="24"/>
              </w:rPr>
            </w:pPr>
            <w:r w:rsidRPr="002534CD">
              <w:rPr>
                <w:rStyle w:val="60"/>
                <w:rFonts w:ascii="Times New Roman" w:hAnsi="Times New Roman"/>
                <w:sz w:val="24"/>
                <w:szCs w:val="24"/>
              </w:rPr>
              <w:t>Barrel medic, strong-spined medic</w:t>
            </w:r>
          </w:p>
        </w:tc>
      </w:tr>
      <w:tr w:rsidTr="00014F38">
        <w:tblPrEx>
          <w:tblW w:w="9648" w:type="dxa"/>
          <w:tblLook w:val="01E0"/>
        </w:tblPrEx>
        <w:tc>
          <w:tcPr>
            <w:tcW w:w="3348"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lang w:val="fr-FR"/>
              </w:rPr>
              <w:t>Melilotus Siculus (Turra) B.D. Jack</w:t>
            </w:r>
          </w:p>
        </w:tc>
        <w:tc>
          <w:tcPr>
            <w:tcW w:w="3060"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lang w:val="fr-FR"/>
              </w:rPr>
              <w:t xml:space="preserve">Melilot de Messine, Messina, Messina Melilot </w:t>
            </w:r>
          </w:p>
        </w:tc>
        <w:tc>
          <w:tcPr>
            <w:tcW w:w="3240"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lang w:val="fr-FR"/>
              </w:rPr>
              <w:t>Sicilian Melilot</w:t>
            </w:r>
          </w:p>
        </w:tc>
      </w:tr>
      <w:tr w:rsidTr="00014F38">
        <w:tblPrEx>
          <w:tblW w:w="9648" w:type="dxa"/>
          <w:tblLook w:val="01E0"/>
        </w:tblPrEx>
        <w:tc>
          <w:tcPr>
            <w:tcW w:w="3348" w:type="dxa"/>
            <w:shd w:val="clear" w:color="auto" w:fill="auto"/>
          </w:tcPr>
          <w:p w:rsidR="00F754A4" w:rsidRPr="002534CD" w:rsidP="00014F38">
            <w:pPr>
              <w:widowControl w:val="0"/>
              <w:spacing w:after="0" w:line="240" w:lineRule="auto"/>
              <w:rPr>
                <w:rStyle w:val="60"/>
                <w:rFonts w:ascii="Times New Roman" w:hAnsi="Times New Roman"/>
                <w:sz w:val="24"/>
                <w:szCs w:val="24"/>
                <w:lang w:val="fr-FR"/>
              </w:rPr>
            </w:pPr>
            <w:r w:rsidRPr="002534CD">
              <w:rPr>
                <w:rStyle w:val="60"/>
                <w:rFonts w:ascii="Times New Roman" w:hAnsi="Times New Roman"/>
                <w:sz w:val="24"/>
                <w:szCs w:val="24"/>
              </w:rPr>
              <w:t xml:space="preserve">Ornithopus compressus </w:t>
            </w:r>
            <w:r w:rsidRPr="002534CD">
              <w:rPr>
                <w:rStyle w:val="60"/>
                <w:rFonts w:ascii="Times New Roman" w:hAnsi="Times New Roman"/>
                <w:sz w:val="24"/>
                <w:szCs w:val="24"/>
                <w:lang w:val="en-US"/>
              </w:rPr>
              <w:t>L</w:t>
            </w:r>
            <w:r w:rsidRPr="002534CD">
              <w:rPr>
                <w:rStyle w:val="60"/>
                <w:rFonts w:ascii="Times New Roman" w:hAnsi="Times New Roman"/>
                <w:sz w:val="24"/>
                <w:szCs w:val="24"/>
              </w:rPr>
              <w:t>.</w:t>
            </w:r>
          </w:p>
        </w:tc>
        <w:tc>
          <w:tcPr>
            <w:tcW w:w="3060" w:type="dxa"/>
            <w:shd w:val="clear" w:color="auto" w:fill="auto"/>
          </w:tcPr>
          <w:p w:rsidR="00F754A4" w:rsidRPr="002534CD" w:rsidP="00014F38">
            <w:pPr>
              <w:widowControl w:val="0"/>
              <w:spacing w:after="0" w:line="240" w:lineRule="auto"/>
              <w:rPr>
                <w:rStyle w:val="60"/>
                <w:rFonts w:ascii="Times New Roman" w:hAnsi="Times New Roman"/>
                <w:sz w:val="24"/>
                <w:szCs w:val="24"/>
                <w:lang w:val="fr-FR"/>
              </w:rPr>
            </w:pPr>
            <w:r w:rsidRPr="002534CD">
              <w:rPr>
                <w:rStyle w:val="60"/>
                <w:rFonts w:ascii="Times New Roman" w:hAnsi="Times New Roman"/>
                <w:sz w:val="24"/>
                <w:szCs w:val="24"/>
              </w:rPr>
              <w:t>Ornithope comprime, serradelle jaune, pied d</w:t>
            </w:r>
            <w:r w:rsidR="006B55C9">
              <w:rPr>
                <w:rStyle w:val="60"/>
                <w:rFonts w:ascii="Times New Roman" w:hAnsi="Times New Roman"/>
                <w:sz w:val="24"/>
                <w:szCs w:val="24"/>
              </w:rPr>
              <w:t>’</w:t>
            </w:r>
            <w:r w:rsidRPr="002534CD">
              <w:rPr>
                <w:rStyle w:val="60"/>
                <w:rFonts w:ascii="Times New Roman" w:hAnsi="Times New Roman"/>
                <w:sz w:val="24"/>
                <w:szCs w:val="24"/>
              </w:rPr>
              <w:t>oiseau comprimé</w:t>
            </w:r>
          </w:p>
        </w:tc>
        <w:tc>
          <w:tcPr>
            <w:tcW w:w="3240" w:type="dxa"/>
            <w:shd w:val="clear" w:color="auto" w:fill="auto"/>
          </w:tcPr>
          <w:p w:rsidR="00F754A4" w:rsidRPr="002534CD" w:rsidP="00014F38">
            <w:pPr>
              <w:widowControl w:val="0"/>
              <w:spacing w:after="0" w:line="240" w:lineRule="auto"/>
              <w:rPr>
                <w:rStyle w:val="60"/>
                <w:rFonts w:ascii="Times New Roman" w:hAnsi="Times New Roman"/>
                <w:sz w:val="24"/>
                <w:szCs w:val="24"/>
                <w:lang w:val="en-GB"/>
              </w:rPr>
            </w:pPr>
            <w:r w:rsidRPr="002534CD">
              <w:rPr>
                <w:rStyle w:val="60"/>
                <w:rFonts w:ascii="Times New Roman" w:hAnsi="Times New Roman"/>
                <w:sz w:val="24"/>
                <w:szCs w:val="24"/>
              </w:rPr>
              <w:t>Yellow serradella, yellow bird</w:t>
            </w:r>
            <w:r w:rsidR="006B55C9">
              <w:rPr>
                <w:rStyle w:val="60"/>
                <w:rFonts w:ascii="Times New Roman" w:hAnsi="Times New Roman"/>
                <w:sz w:val="24"/>
                <w:szCs w:val="24"/>
              </w:rPr>
              <w:t>’</w:t>
            </w:r>
            <w:r w:rsidRPr="002534CD">
              <w:rPr>
                <w:rStyle w:val="60"/>
                <w:rFonts w:ascii="Times New Roman" w:hAnsi="Times New Roman"/>
                <w:sz w:val="24"/>
                <w:szCs w:val="24"/>
              </w:rPr>
              <w:t>s foot</w:t>
            </w:r>
          </w:p>
        </w:tc>
      </w:tr>
      <w:tr w:rsidTr="00014F38">
        <w:tblPrEx>
          <w:tblW w:w="9648" w:type="dxa"/>
          <w:tblLook w:val="01E0"/>
        </w:tblPrEx>
        <w:tc>
          <w:tcPr>
            <w:tcW w:w="3348"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rPr>
              <w:t xml:space="preserve">Ornithopus sativus brot x </w:t>
            </w:r>
            <w:r w:rsidRPr="002534CD">
              <w:rPr>
                <w:rStyle w:val="60"/>
                <w:rFonts w:ascii="Times New Roman" w:hAnsi="Times New Roman"/>
                <w:sz w:val="24"/>
                <w:szCs w:val="24"/>
                <w:lang w:val="en-US"/>
              </w:rPr>
              <w:t xml:space="preserve">   O</w:t>
            </w:r>
            <w:r w:rsidRPr="002534CD">
              <w:rPr>
                <w:rStyle w:val="60"/>
                <w:rFonts w:ascii="Times New Roman" w:hAnsi="Times New Roman"/>
                <w:sz w:val="24"/>
                <w:szCs w:val="24"/>
              </w:rPr>
              <w:t xml:space="preserve">. </w:t>
            </w:r>
            <w:r w:rsidRPr="002534CD">
              <w:rPr>
                <w:rStyle w:val="60"/>
                <w:rFonts w:ascii="Times New Roman" w:hAnsi="Times New Roman"/>
                <w:sz w:val="24"/>
                <w:szCs w:val="24"/>
                <w:lang w:val="en-US"/>
              </w:rPr>
              <w:t>c</w:t>
            </w:r>
            <w:r w:rsidRPr="002534CD">
              <w:rPr>
                <w:rStyle w:val="60"/>
                <w:rFonts w:ascii="Times New Roman" w:hAnsi="Times New Roman"/>
                <w:sz w:val="24"/>
                <w:szCs w:val="24"/>
              </w:rPr>
              <w:t>ompressus (</w:t>
            </w:r>
            <w:r w:rsidRPr="002534CD">
              <w:rPr>
                <w:rStyle w:val="60"/>
                <w:rFonts w:ascii="Times New Roman" w:hAnsi="Times New Roman"/>
                <w:sz w:val="24"/>
                <w:szCs w:val="24"/>
                <w:lang w:val="en-US"/>
              </w:rPr>
              <w:t>L</w:t>
            </w:r>
            <w:r w:rsidRPr="002534CD">
              <w:rPr>
                <w:rStyle w:val="60"/>
                <w:rFonts w:ascii="Times New Roman" w:hAnsi="Times New Roman"/>
                <w:sz w:val="24"/>
                <w:szCs w:val="24"/>
              </w:rPr>
              <w:t>.) Broth &amp; linnaeus</w:t>
            </w:r>
          </w:p>
        </w:tc>
        <w:tc>
          <w:tcPr>
            <w:tcW w:w="3060"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rPr>
              <w:t>Serradelle hybride</w:t>
            </w:r>
          </w:p>
        </w:tc>
        <w:tc>
          <w:tcPr>
            <w:tcW w:w="3240"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rPr>
              <w:t>Hybrid serradella</w:t>
            </w:r>
          </w:p>
        </w:tc>
      </w:tr>
      <w:tr w:rsidTr="00014F38">
        <w:tblPrEx>
          <w:tblW w:w="9648" w:type="dxa"/>
          <w:tblLook w:val="01E0"/>
        </w:tblPrEx>
        <w:tc>
          <w:tcPr>
            <w:tcW w:w="3348"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rPr>
              <w:t>Trifolium spumosum</w:t>
            </w:r>
            <w:r w:rsidRPr="002534CD">
              <w:rPr>
                <w:rStyle w:val="60"/>
                <w:rFonts w:ascii="Times New Roman" w:hAnsi="Times New Roman"/>
                <w:sz w:val="24"/>
                <w:szCs w:val="24"/>
                <w:lang w:val="en-US"/>
              </w:rPr>
              <w:t xml:space="preserve"> L.</w:t>
            </w:r>
          </w:p>
        </w:tc>
        <w:tc>
          <w:tcPr>
            <w:tcW w:w="3060"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rPr>
              <w:t>Trefle ecumeux</w:t>
            </w:r>
          </w:p>
        </w:tc>
        <w:tc>
          <w:tcPr>
            <w:tcW w:w="3240"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rPr>
              <w:t>Bladder clover, bladder-pod clover, mediterranean clover</w:t>
            </w:r>
          </w:p>
        </w:tc>
      </w:tr>
      <w:tr w:rsidTr="00014F38">
        <w:tblPrEx>
          <w:tblW w:w="9648" w:type="dxa"/>
          <w:tblLook w:val="01E0"/>
        </w:tblPrEx>
        <w:tc>
          <w:tcPr>
            <w:tcW w:w="3348"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rPr>
              <w:t>Trifolium subterraneum (l.)</w:t>
            </w:r>
          </w:p>
        </w:tc>
        <w:tc>
          <w:tcPr>
            <w:tcW w:w="3060"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rPr>
              <w:t>Trefle souterrain</w:t>
            </w:r>
          </w:p>
        </w:tc>
        <w:tc>
          <w:tcPr>
            <w:tcW w:w="3240" w:type="dxa"/>
            <w:shd w:val="clear" w:color="auto" w:fill="auto"/>
          </w:tcPr>
          <w:p w:rsidR="00F754A4" w:rsidRPr="002534CD" w:rsidP="00014F38">
            <w:pPr>
              <w:widowControl w:val="0"/>
              <w:spacing w:after="0" w:line="240" w:lineRule="auto"/>
              <w:rPr>
                <w:rFonts w:ascii="Times New Roman" w:hAnsi="Times New Roman"/>
                <w:sz w:val="24"/>
                <w:szCs w:val="24"/>
              </w:rPr>
            </w:pPr>
            <w:r w:rsidRPr="002534CD">
              <w:rPr>
                <w:rStyle w:val="60"/>
                <w:rFonts w:ascii="Times New Roman" w:hAnsi="Times New Roman"/>
                <w:sz w:val="24"/>
                <w:szCs w:val="24"/>
              </w:rPr>
              <w:t>Subterranean clover</w:t>
            </w:r>
          </w:p>
        </w:tc>
      </w:tr>
    </w:tbl>
    <w:p w:rsidR="005A70D1" w:rsidP="002A003C">
      <w:pPr>
        <w:spacing w:after="0" w:line="240" w:lineRule="auto"/>
        <w:ind w:firstLine="720"/>
        <w:jc w:val="both"/>
        <w:rPr>
          <w:rFonts w:ascii="Times New Roman" w:hAnsi="Times New Roman"/>
          <w:sz w:val="28"/>
          <w:szCs w:val="28"/>
          <w:lang w:val="en-US"/>
        </w:rPr>
      </w:pPr>
    </w:p>
    <w:p w:rsidR="00F754A4" w:rsidP="002A003C">
      <w:pPr>
        <w:spacing w:after="0" w:line="240" w:lineRule="auto"/>
        <w:ind w:firstLine="720"/>
        <w:jc w:val="both"/>
        <w:rPr>
          <w:rFonts w:ascii="Times New Roman" w:hAnsi="Times New Roman"/>
          <w:sz w:val="28"/>
          <w:szCs w:val="28"/>
          <w:lang w:val="en-US"/>
        </w:rPr>
      </w:pPr>
    </w:p>
    <w:p w:rsidR="00F754A4" w:rsidP="002A003C">
      <w:pPr>
        <w:spacing w:after="0" w:line="240" w:lineRule="auto"/>
        <w:ind w:firstLine="720"/>
        <w:jc w:val="both"/>
        <w:rPr>
          <w:rFonts w:ascii="Times New Roman" w:hAnsi="Times New Roman"/>
          <w:sz w:val="28"/>
          <w:szCs w:val="28"/>
          <w:lang w:val="en-US"/>
        </w:rPr>
      </w:pPr>
    </w:p>
    <w:p w:rsidR="00F754A4" w:rsidP="002A003C">
      <w:pPr>
        <w:spacing w:after="0" w:line="240" w:lineRule="auto"/>
        <w:ind w:firstLine="720"/>
        <w:jc w:val="both"/>
        <w:rPr>
          <w:rFonts w:ascii="Times New Roman" w:hAnsi="Times New Roman"/>
          <w:sz w:val="28"/>
          <w:szCs w:val="28"/>
          <w:lang w:val="en-US"/>
        </w:rPr>
      </w:pPr>
    </w:p>
    <w:p w:rsidR="008554AE" w:rsidP="002A003C">
      <w:pPr>
        <w:spacing w:after="0" w:line="240" w:lineRule="auto"/>
        <w:ind w:firstLine="720"/>
        <w:jc w:val="both"/>
        <w:rPr>
          <w:rFonts w:ascii="Times New Roman" w:hAnsi="Times New Roman"/>
          <w:sz w:val="28"/>
          <w:szCs w:val="28"/>
        </w:rPr>
      </w:pPr>
    </w:p>
    <w:p w:rsidR="002534CD" w:rsidP="002A003C">
      <w:pPr>
        <w:spacing w:after="0" w:line="240" w:lineRule="auto"/>
        <w:ind w:firstLine="720"/>
        <w:jc w:val="both"/>
        <w:rPr>
          <w:rFonts w:ascii="Times New Roman" w:hAnsi="Times New Roman"/>
          <w:sz w:val="28"/>
          <w:szCs w:val="28"/>
        </w:rPr>
      </w:pPr>
    </w:p>
    <w:p w:rsidR="002534CD" w:rsidP="002A003C">
      <w:pPr>
        <w:spacing w:after="0" w:line="240" w:lineRule="auto"/>
        <w:ind w:firstLine="720"/>
        <w:jc w:val="both"/>
        <w:rPr>
          <w:rFonts w:ascii="Times New Roman" w:hAnsi="Times New Roman"/>
          <w:sz w:val="28"/>
          <w:szCs w:val="28"/>
        </w:rPr>
      </w:pPr>
    </w:p>
    <w:p w:rsidR="002534CD" w:rsidP="002A003C">
      <w:pPr>
        <w:spacing w:after="0" w:line="240" w:lineRule="auto"/>
        <w:ind w:firstLine="720"/>
        <w:jc w:val="both"/>
        <w:rPr>
          <w:rFonts w:ascii="Times New Roman" w:hAnsi="Times New Roman"/>
          <w:sz w:val="28"/>
          <w:szCs w:val="28"/>
        </w:rPr>
      </w:pPr>
    </w:p>
    <w:p w:rsidR="002534CD" w:rsidP="002A003C">
      <w:pPr>
        <w:spacing w:after="0" w:line="240" w:lineRule="auto"/>
        <w:ind w:firstLine="720"/>
        <w:jc w:val="both"/>
        <w:rPr>
          <w:rFonts w:ascii="Times New Roman" w:hAnsi="Times New Roman"/>
          <w:sz w:val="28"/>
          <w:szCs w:val="28"/>
        </w:rPr>
      </w:pPr>
    </w:p>
    <w:p w:rsidR="002534CD" w:rsidP="002A003C">
      <w:pPr>
        <w:spacing w:after="0" w:line="240" w:lineRule="auto"/>
        <w:ind w:firstLine="720"/>
        <w:jc w:val="both"/>
        <w:rPr>
          <w:rFonts w:ascii="Times New Roman" w:hAnsi="Times New Roman"/>
          <w:sz w:val="28"/>
          <w:szCs w:val="28"/>
        </w:rPr>
      </w:pPr>
    </w:p>
    <w:p w:rsidR="002534CD" w:rsidRPr="002534CD" w:rsidP="002A003C">
      <w:pPr>
        <w:spacing w:after="0" w:line="240" w:lineRule="auto"/>
        <w:ind w:firstLine="720"/>
        <w:jc w:val="both"/>
        <w:rPr>
          <w:rFonts w:ascii="Times New Roman" w:hAnsi="Times New Roman"/>
          <w:sz w:val="28"/>
          <w:szCs w:val="28"/>
        </w:rPr>
      </w:pPr>
    </w:p>
    <w:p w:rsidR="008554AE" w:rsidP="002A003C">
      <w:pPr>
        <w:spacing w:after="0" w:line="240" w:lineRule="auto"/>
        <w:ind w:firstLine="720"/>
        <w:jc w:val="both"/>
        <w:rPr>
          <w:rFonts w:ascii="Times New Roman" w:hAnsi="Times New Roman"/>
          <w:sz w:val="28"/>
          <w:szCs w:val="28"/>
          <w:lang w:val="en-US"/>
        </w:rPr>
      </w:pPr>
    </w:p>
    <w:p w:rsidR="00F754A4" w:rsidP="002A003C">
      <w:pPr>
        <w:spacing w:after="0" w:line="240" w:lineRule="auto"/>
        <w:ind w:firstLine="720"/>
        <w:jc w:val="both"/>
        <w:rPr>
          <w:rFonts w:ascii="Times New Roman" w:hAnsi="Times New Roman"/>
          <w:sz w:val="28"/>
          <w:szCs w:val="28"/>
          <w:lang w:val="en-US"/>
        </w:rPr>
      </w:pPr>
    </w:p>
    <w:p w:rsidR="00F754A4" w:rsidRPr="00F754A4" w:rsidP="002A003C">
      <w:pPr>
        <w:spacing w:after="0" w:line="240" w:lineRule="auto"/>
        <w:ind w:firstLine="720"/>
        <w:jc w:val="both"/>
        <w:rPr>
          <w:rFonts w:ascii="Times New Roman" w:hAnsi="Times New Roman"/>
          <w:sz w:val="28"/>
          <w:szCs w:val="28"/>
          <w:lang w:val="en-US"/>
        </w:rPr>
      </w:pPr>
    </w:p>
    <w:p w:rsidR="001C1F3C" w:rsidRPr="000F679E" w:rsidP="00F724C0">
      <w:pPr>
        <w:spacing w:after="0" w:line="240" w:lineRule="auto"/>
        <w:jc w:val="right"/>
        <w:rPr>
          <w:rFonts w:ascii="Times New Roman" w:hAnsi="Times New Roman"/>
          <w:sz w:val="28"/>
          <w:szCs w:val="28"/>
        </w:rPr>
      </w:pPr>
      <w:r w:rsidRPr="000F679E" w:rsidR="00F724C0">
        <w:rPr>
          <w:rFonts w:ascii="Times New Roman" w:hAnsi="Times New Roman"/>
          <w:sz w:val="28"/>
          <w:szCs w:val="28"/>
        </w:rPr>
        <w:t xml:space="preserve">Додаток 3 </w:t>
      </w:r>
    </w:p>
    <w:p w:rsidR="002B2C6C" w:rsidRPr="000F679E" w:rsidP="002A003C">
      <w:pPr>
        <w:spacing w:after="0" w:line="240" w:lineRule="auto"/>
        <w:ind w:firstLine="720"/>
        <w:jc w:val="both"/>
        <w:rPr>
          <w:rFonts w:ascii="Times New Roman" w:hAnsi="Times New Roman"/>
          <w:b/>
          <w:sz w:val="28"/>
          <w:szCs w:val="28"/>
        </w:rPr>
      </w:pPr>
    </w:p>
    <w:p w:rsidR="001C1F3C" w:rsidRPr="000F679E" w:rsidP="002B2C6C">
      <w:pPr>
        <w:spacing w:after="0" w:line="240" w:lineRule="auto"/>
        <w:jc w:val="center"/>
        <w:rPr>
          <w:rFonts w:ascii="Times New Roman" w:hAnsi="Times New Roman"/>
          <w:b/>
          <w:sz w:val="28"/>
          <w:szCs w:val="28"/>
        </w:rPr>
      </w:pPr>
      <w:r w:rsidRPr="000F679E" w:rsidR="00F724C0">
        <w:rPr>
          <w:rFonts w:ascii="Times New Roman" w:hAnsi="Times New Roman"/>
          <w:b/>
          <w:sz w:val="28"/>
          <w:szCs w:val="28"/>
        </w:rPr>
        <w:t xml:space="preserve">Країни, які </w:t>
      </w:r>
      <w:r w:rsidRPr="000F679E" w:rsidR="00622D46">
        <w:rPr>
          <w:rFonts w:ascii="Times New Roman" w:hAnsi="Times New Roman"/>
          <w:b/>
          <w:sz w:val="28"/>
          <w:szCs w:val="28"/>
        </w:rPr>
        <w:t>мають право сертифікаці</w:t>
      </w:r>
      <w:r w:rsidRPr="000F679E" w:rsidR="005A70D1">
        <w:rPr>
          <w:rFonts w:ascii="Times New Roman" w:hAnsi="Times New Roman"/>
          <w:b/>
          <w:sz w:val="28"/>
          <w:szCs w:val="28"/>
        </w:rPr>
        <w:t>ї</w:t>
      </w:r>
      <w:r w:rsidRPr="000F679E" w:rsidR="00942BAC">
        <w:rPr>
          <w:rFonts w:ascii="Times New Roman" w:hAnsi="Times New Roman"/>
          <w:b/>
          <w:sz w:val="28"/>
          <w:szCs w:val="28"/>
        </w:rPr>
        <w:t xml:space="preserve"> насіння конюшини підземної та подібних видів</w:t>
      </w:r>
    </w:p>
    <w:p w:rsidR="0023603E" w:rsidRPr="000F679E" w:rsidP="002A003C">
      <w:pPr>
        <w:spacing w:after="0" w:line="240" w:lineRule="auto"/>
        <w:ind w:firstLine="720"/>
        <w:jc w:val="both"/>
        <w:rPr>
          <w:rFonts w:ascii="Times New Roman" w:hAnsi="Times New Roman"/>
          <w:b/>
          <w:sz w:val="28"/>
          <w:szCs w:val="28"/>
        </w:rPr>
      </w:pPr>
    </w:p>
    <w:tbl>
      <w:tblPr>
        <w:tblStyle w:val="TableNormal"/>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3780"/>
        <w:gridCol w:w="3190"/>
      </w:tblGrid>
      <w:tr w:rsidTr="00014F38">
        <w:tblPrEx>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28" w:type="dxa"/>
            <w:shd w:val="clear" w:color="auto" w:fill="auto"/>
          </w:tcPr>
          <w:p w:rsidR="002B2C6C" w:rsidRPr="000F679E" w:rsidP="00014F38">
            <w:pPr>
              <w:widowControl w:val="0"/>
              <w:spacing w:line="240" w:lineRule="auto"/>
              <w:ind w:left="140"/>
              <w:rPr>
                <w:rFonts w:ascii="Times New Roman" w:hAnsi="Times New Roman"/>
                <w:sz w:val="28"/>
                <w:szCs w:val="28"/>
              </w:rPr>
            </w:pPr>
            <w:r w:rsidRPr="000F679E">
              <w:rPr>
                <w:rStyle w:val="60"/>
                <w:rFonts w:ascii="Times New Roman" w:hAnsi="Times New Roman"/>
                <w:sz w:val="28"/>
                <w:szCs w:val="28"/>
              </w:rPr>
              <w:t>АВСТРАЛІЯ</w:t>
            </w:r>
          </w:p>
        </w:tc>
        <w:tc>
          <w:tcPr>
            <w:tcW w:w="3780" w:type="dxa"/>
            <w:shd w:val="clear" w:color="auto" w:fill="auto"/>
          </w:tcPr>
          <w:p w:rsidR="002B2C6C" w:rsidRPr="000F679E" w:rsidP="00014F38">
            <w:pPr>
              <w:widowControl w:val="0"/>
              <w:spacing w:line="240" w:lineRule="auto"/>
              <w:ind w:left="420"/>
              <w:rPr>
                <w:rFonts w:ascii="Times New Roman" w:hAnsi="Times New Roman"/>
                <w:sz w:val="28"/>
                <w:szCs w:val="28"/>
              </w:rPr>
            </w:pPr>
            <w:r w:rsidRPr="000F679E">
              <w:rPr>
                <w:rStyle w:val="60"/>
                <w:rFonts w:ascii="Times New Roman" w:hAnsi="Times New Roman"/>
                <w:sz w:val="28"/>
                <w:szCs w:val="28"/>
              </w:rPr>
              <w:t>C(75)167</w:t>
            </w:r>
          </w:p>
        </w:tc>
        <w:tc>
          <w:tcPr>
            <w:tcW w:w="3190" w:type="dxa"/>
            <w:shd w:val="clear" w:color="auto" w:fill="auto"/>
          </w:tcPr>
          <w:p w:rsidR="002B2C6C" w:rsidRPr="000F679E" w:rsidP="00014F38">
            <w:pPr>
              <w:widowControl w:val="0"/>
              <w:spacing w:line="240" w:lineRule="auto"/>
              <w:ind w:left="280"/>
              <w:rPr>
                <w:rFonts w:ascii="Times New Roman" w:hAnsi="Times New Roman"/>
                <w:sz w:val="28"/>
                <w:szCs w:val="28"/>
              </w:rPr>
            </w:pPr>
            <w:r w:rsidRPr="000F679E">
              <w:rPr>
                <w:rStyle w:val="60"/>
                <w:rFonts w:ascii="Times New Roman" w:hAnsi="Times New Roman"/>
                <w:sz w:val="28"/>
                <w:szCs w:val="28"/>
              </w:rPr>
              <w:t>03/10/75</w:t>
            </w:r>
          </w:p>
        </w:tc>
      </w:tr>
      <w:tr w:rsidTr="00014F38">
        <w:tblPrEx>
          <w:tblW w:w="9598" w:type="dxa"/>
          <w:tblLook w:val="01E0"/>
        </w:tblPrEx>
        <w:tc>
          <w:tcPr>
            <w:tcW w:w="2628" w:type="dxa"/>
            <w:shd w:val="clear" w:color="auto" w:fill="auto"/>
          </w:tcPr>
          <w:p w:rsidR="002B2C6C" w:rsidRPr="000F679E" w:rsidP="00014F38">
            <w:pPr>
              <w:widowControl w:val="0"/>
              <w:spacing w:line="240" w:lineRule="auto"/>
              <w:ind w:left="140"/>
              <w:rPr>
                <w:rFonts w:ascii="Times New Roman" w:hAnsi="Times New Roman"/>
                <w:sz w:val="28"/>
                <w:szCs w:val="28"/>
              </w:rPr>
            </w:pPr>
            <w:r w:rsidRPr="000F679E">
              <w:rPr>
                <w:rStyle w:val="60"/>
                <w:rFonts w:ascii="Times New Roman" w:hAnsi="Times New Roman"/>
                <w:sz w:val="28"/>
                <w:szCs w:val="28"/>
              </w:rPr>
              <w:t>ФРАНЦІЯ</w:t>
            </w:r>
          </w:p>
        </w:tc>
        <w:tc>
          <w:tcPr>
            <w:tcW w:w="3780" w:type="dxa"/>
            <w:shd w:val="clear" w:color="auto" w:fill="auto"/>
          </w:tcPr>
          <w:p w:rsidR="002B2C6C" w:rsidRPr="000F679E" w:rsidP="00014F38">
            <w:pPr>
              <w:widowControl w:val="0"/>
              <w:spacing w:line="240" w:lineRule="auto"/>
              <w:ind w:left="420"/>
              <w:rPr>
                <w:rFonts w:ascii="Times New Roman" w:hAnsi="Times New Roman"/>
                <w:sz w:val="28"/>
                <w:szCs w:val="28"/>
              </w:rPr>
            </w:pPr>
            <w:r w:rsidRPr="000F679E">
              <w:rPr>
                <w:rStyle w:val="60"/>
                <w:rFonts w:ascii="Times New Roman" w:hAnsi="Times New Roman"/>
                <w:sz w:val="28"/>
                <w:szCs w:val="28"/>
              </w:rPr>
              <w:t>С(93)139/</w:t>
            </w:r>
            <w:r w:rsidRPr="000F679E" w:rsidR="003A34F6">
              <w:rPr>
                <w:rFonts w:ascii="Times New Roman" w:hAnsi="Times New Roman"/>
                <w:sz w:val="28"/>
                <w:szCs w:val="28"/>
              </w:rPr>
              <w:t>Final</w:t>
            </w:r>
          </w:p>
        </w:tc>
        <w:tc>
          <w:tcPr>
            <w:tcW w:w="3190" w:type="dxa"/>
            <w:shd w:val="clear" w:color="auto" w:fill="auto"/>
          </w:tcPr>
          <w:p w:rsidR="002B2C6C" w:rsidRPr="000F679E" w:rsidP="00014F38">
            <w:pPr>
              <w:widowControl w:val="0"/>
              <w:spacing w:line="240" w:lineRule="auto"/>
              <w:ind w:left="280"/>
              <w:rPr>
                <w:rFonts w:ascii="Times New Roman" w:hAnsi="Times New Roman"/>
                <w:sz w:val="28"/>
                <w:szCs w:val="28"/>
              </w:rPr>
            </w:pPr>
            <w:r w:rsidRPr="00875064">
              <w:rPr>
                <w:rStyle w:val="60"/>
                <w:rFonts w:ascii="Times New Roman" w:hAnsi="Times New Roman"/>
                <w:sz w:val="28"/>
                <w:szCs w:val="28"/>
              </w:rPr>
              <w:t>27/12/93</w:t>
            </w:r>
          </w:p>
        </w:tc>
      </w:tr>
      <w:tr w:rsidTr="00014F38">
        <w:tblPrEx>
          <w:tblW w:w="9598" w:type="dxa"/>
          <w:tblLook w:val="01E0"/>
        </w:tblPrEx>
        <w:tc>
          <w:tcPr>
            <w:tcW w:w="2628" w:type="dxa"/>
            <w:shd w:val="clear" w:color="auto" w:fill="auto"/>
          </w:tcPr>
          <w:p w:rsidR="002B2C6C" w:rsidRPr="000F679E" w:rsidP="00014F38">
            <w:pPr>
              <w:widowControl w:val="0"/>
              <w:spacing w:line="240" w:lineRule="auto"/>
              <w:ind w:left="140"/>
              <w:rPr>
                <w:rFonts w:ascii="Times New Roman" w:hAnsi="Times New Roman"/>
                <w:sz w:val="28"/>
                <w:szCs w:val="28"/>
              </w:rPr>
            </w:pPr>
            <w:r w:rsidRPr="000F679E">
              <w:rPr>
                <w:rStyle w:val="60"/>
                <w:rFonts w:ascii="Times New Roman" w:hAnsi="Times New Roman"/>
                <w:sz w:val="28"/>
                <w:szCs w:val="28"/>
              </w:rPr>
              <w:t>МОЛДОВА</w:t>
            </w:r>
          </w:p>
        </w:tc>
        <w:tc>
          <w:tcPr>
            <w:tcW w:w="3780" w:type="dxa"/>
            <w:shd w:val="clear" w:color="auto" w:fill="auto"/>
          </w:tcPr>
          <w:p w:rsidR="002B2C6C" w:rsidRPr="000F679E" w:rsidP="00014F38">
            <w:pPr>
              <w:widowControl w:val="0"/>
              <w:spacing w:line="240" w:lineRule="auto"/>
              <w:ind w:left="420"/>
              <w:rPr>
                <w:rFonts w:ascii="Times New Roman" w:hAnsi="Times New Roman"/>
                <w:sz w:val="28"/>
                <w:szCs w:val="28"/>
              </w:rPr>
            </w:pPr>
            <w:r w:rsidRPr="000F679E">
              <w:rPr>
                <w:rStyle w:val="60"/>
                <w:rFonts w:ascii="Times New Roman" w:hAnsi="Times New Roman"/>
                <w:sz w:val="28"/>
                <w:szCs w:val="28"/>
              </w:rPr>
              <w:t>C(2008)151</w:t>
            </w:r>
          </w:p>
        </w:tc>
        <w:tc>
          <w:tcPr>
            <w:tcW w:w="3190" w:type="dxa"/>
            <w:shd w:val="clear" w:color="auto" w:fill="auto"/>
          </w:tcPr>
          <w:p w:rsidR="002B2C6C" w:rsidRPr="000F679E" w:rsidP="00014F38">
            <w:pPr>
              <w:widowControl w:val="0"/>
              <w:spacing w:line="240" w:lineRule="auto"/>
              <w:ind w:left="280"/>
              <w:rPr>
                <w:rFonts w:ascii="Times New Roman" w:hAnsi="Times New Roman"/>
                <w:sz w:val="28"/>
                <w:szCs w:val="28"/>
              </w:rPr>
            </w:pPr>
            <w:r w:rsidRPr="000F679E">
              <w:rPr>
                <w:rStyle w:val="60"/>
                <w:rFonts w:ascii="Times New Roman" w:hAnsi="Times New Roman"/>
                <w:sz w:val="28"/>
                <w:szCs w:val="28"/>
              </w:rPr>
              <w:t>23/10/08</w:t>
            </w:r>
          </w:p>
        </w:tc>
      </w:tr>
      <w:tr w:rsidTr="00014F38">
        <w:tblPrEx>
          <w:tblW w:w="9598" w:type="dxa"/>
          <w:tblLook w:val="01E0"/>
        </w:tblPrEx>
        <w:tc>
          <w:tcPr>
            <w:tcW w:w="2628" w:type="dxa"/>
            <w:shd w:val="clear" w:color="auto" w:fill="auto"/>
          </w:tcPr>
          <w:p w:rsidR="002B2C6C" w:rsidRPr="000F679E" w:rsidP="00014F38">
            <w:pPr>
              <w:widowControl w:val="0"/>
              <w:spacing w:line="240" w:lineRule="auto"/>
              <w:ind w:left="140"/>
              <w:rPr>
                <w:rFonts w:ascii="Times New Roman" w:hAnsi="Times New Roman"/>
                <w:sz w:val="28"/>
                <w:szCs w:val="28"/>
              </w:rPr>
            </w:pPr>
            <w:r w:rsidRPr="000F679E">
              <w:rPr>
                <w:rStyle w:val="60"/>
                <w:rFonts w:ascii="Times New Roman" w:hAnsi="Times New Roman"/>
                <w:sz w:val="28"/>
                <w:szCs w:val="28"/>
              </w:rPr>
              <w:t>НОВА ЗЕЛАНДІЯ</w:t>
            </w:r>
          </w:p>
        </w:tc>
        <w:tc>
          <w:tcPr>
            <w:tcW w:w="3780" w:type="dxa"/>
            <w:shd w:val="clear" w:color="auto" w:fill="auto"/>
          </w:tcPr>
          <w:p w:rsidR="002B2C6C" w:rsidRPr="000F679E" w:rsidP="00014F38">
            <w:pPr>
              <w:widowControl w:val="0"/>
              <w:spacing w:line="240" w:lineRule="auto"/>
              <w:ind w:left="420"/>
              <w:rPr>
                <w:rFonts w:ascii="Times New Roman" w:hAnsi="Times New Roman"/>
                <w:sz w:val="28"/>
                <w:szCs w:val="28"/>
              </w:rPr>
            </w:pPr>
            <w:r w:rsidRPr="000F679E">
              <w:rPr>
                <w:rStyle w:val="60"/>
                <w:rFonts w:ascii="Times New Roman" w:hAnsi="Times New Roman"/>
                <w:sz w:val="28"/>
                <w:szCs w:val="28"/>
              </w:rPr>
              <w:t>C(2007)122</w:t>
            </w:r>
          </w:p>
        </w:tc>
        <w:tc>
          <w:tcPr>
            <w:tcW w:w="3190" w:type="dxa"/>
            <w:shd w:val="clear" w:color="auto" w:fill="auto"/>
          </w:tcPr>
          <w:p w:rsidR="002B2C6C" w:rsidRPr="000F679E" w:rsidP="00014F38">
            <w:pPr>
              <w:widowControl w:val="0"/>
              <w:spacing w:line="240" w:lineRule="auto"/>
              <w:ind w:left="280"/>
              <w:rPr>
                <w:rFonts w:ascii="Times New Roman" w:hAnsi="Times New Roman"/>
                <w:sz w:val="28"/>
                <w:szCs w:val="28"/>
              </w:rPr>
            </w:pPr>
            <w:r w:rsidRPr="000F679E">
              <w:rPr>
                <w:rStyle w:val="60"/>
                <w:rFonts w:ascii="Times New Roman" w:hAnsi="Times New Roman"/>
                <w:sz w:val="28"/>
                <w:szCs w:val="28"/>
              </w:rPr>
              <w:t>14/11/07</w:t>
            </w:r>
          </w:p>
        </w:tc>
      </w:tr>
      <w:tr w:rsidTr="00014F38">
        <w:tblPrEx>
          <w:tblW w:w="9598" w:type="dxa"/>
          <w:tblLook w:val="01E0"/>
        </w:tblPrEx>
        <w:tc>
          <w:tcPr>
            <w:tcW w:w="2628" w:type="dxa"/>
            <w:shd w:val="clear" w:color="auto" w:fill="auto"/>
          </w:tcPr>
          <w:p w:rsidR="002B2C6C" w:rsidRPr="000F679E" w:rsidP="00014F38">
            <w:pPr>
              <w:widowControl w:val="0"/>
              <w:spacing w:line="240" w:lineRule="auto"/>
              <w:ind w:left="140"/>
              <w:rPr>
                <w:rFonts w:ascii="Times New Roman" w:hAnsi="Times New Roman"/>
                <w:sz w:val="28"/>
                <w:szCs w:val="28"/>
              </w:rPr>
            </w:pPr>
            <w:r w:rsidRPr="000F679E">
              <w:rPr>
                <w:rStyle w:val="60"/>
                <w:rFonts w:ascii="Times New Roman" w:hAnsi="Times New Roman"/>
                <w:sz w:val="28"/>
                <w:szCs w:val="28"/>
              </w:rPr>
              <w:t>ПОРТУГАЛІЯ</w:t>
            </w:r>
          </w:p>
        </w:tc>
        <w:tc>
          <w:tcPr>
            <w:tcW w:w="3780" w:type="dxa"/>
            <w:shd w:val="clear" w:color="auto" w:fill="auto"/>
          </w:tcPr>
          <w:p w:rsidR="002B2C6C" w:rsidRPr="000F679E" w:rsidP="00014F38">
            <w:pPr>
              <w:widowControl w:val="0"/>
              <w:spacing w:line="240" w:lineRule="auto"/>
              <w:ind w:left="420"/>
              <w:rPr>
                <w:rFonts w:ascii="Times New Roman" w:hAnsi="Times New Roman"/>
                <w:sz w:val="28"/>
                <w:szCs w:val="28"/>
              </w:rPr>
            </w:pPr>
            <w:r w:rsidRPr="000F679E">
              <w:rPr>
                <w:rStyle w:val="60"/>
                <w:rFonts w:ascii="Times New Roman" w:hAnsi="Times New Roman"/>
                <w:sz w:val="28"/>
                <w:szCs w:val="28"/>
              </w:rPr>
              <w:t>C(88)16</w:t>
            </w:r>
          </w:p>
        </w:tc>
        <w:tc>
          <w:tcPr>
            <w:tcW w:w="3190" w:type="dxa"/>
            <w:shd w:val="clear" w:color="auto" w:fill="auto"/>
          </w:tcPr>
          <w:p w:rsidR="002B2C6C" w:rsidRPr="000F679E" w:rsidP="00014F38">
            <w:pPr>
              <w:widowControl w:val="0"/>
              <w:spacing w:line="240" w:lineRule="auto"/>
              <w:ind w:left="280"/>
              <w:rPr>
                <w:rFonts w:ascii="Times New Roman" w:hAnsi="Times New Roman"/>
                <w:sz w:val="28"/>
                <w:szCs w:val="28"/>
              </w:rPr>
            </w:pPr>
            <w:r w:rsidRPr="000F679E">
              <w:rPr>
                <w:rStyle w:val="60"/>
                <w:rFonts w:ascii="Times New Roman" w:hAnsi="Times New Roman"/>
                <w:sz w:val="28"/>
                <w:szCs w:val="28"/>
              </w:rPr>
              <w:t>20/10/88</w:t>
            </w:r>
          </w:p>
        </w:tc>
      </w:tr>
      <w:tr w:rsidTr="00014F38">
        <w:tblPrEx>
          <w:tblW w:w="9598" w:type="dxa"/>
          <w:tblLook w:val="01E0"/>
        </w:tblPrEx>
        <w:tc>
          <w:tcPr>
            <w:tcW w:w="2628" w:type="dxa"/>
            <w:shd w:val="clear" w:color="auto" w:fill="auto"/>
          </w:tcPr>
          <w:p w:rsidR="002B2C6C" w:rsidRPr="000F679E" w:rsidP="00014F38">
            <w:pPr>
              <w:widowControl w:val="0"/>
              <w:spacing w:line="240" w:lineRule="auto"/>
              <w:ind w:left="140"/>
              <w:rPr>
                <w:rFonts w:ascii="Times New Roman" w:hAnsi="Times New Roman"/>
                <w:sz w:val="28"/>
                <w:szCs w:val="28"/>
              </w:rPr>
            </w:pPr>
            <w:r w:rsidRPr="000F679E" w:rsidR="00622D46">
              <w:rPr>
                <w:rStyle w:val="60"/>
                <w:rFonts w:ascii="Times New Roman" w:hAnsi="Times New Roman"/>
                <w:sz w:val="28"/>
                <w:szCs w:val="28"/>
              </w:rPr>
              <w:t>І</w:t>
            </w:r>
            <w:r w:rsidRPr="000F679E">
              <w:rPr>
                <w:rStyle w:val="60"/>
                <w:rFonts w:ascii="Times New Roman" w:hAnsi="Times New Roman"/>
                <w:sz w:val="28"/>
                <w:szCs w:val="28"/>
              </w:rPr>
              <w:t>СПАНІЯ</w:t>
            </w:r>
          </w:p>
        </w:tc>
        <w:tc>
          <w:tcPr>
            <w:tcW w:w="3780" w:type="dxa"/>
            <w:shd w:val="clear" w:color="auto" w:fill="auto"/>
          </w:tcPr>
          <w:p w:rsidR="002B2C6C" w:rsidRPr="000F679E" w:rsidP="00014F38">
            <w:pPr>
              <w:widowControl w:val="0"/>
              <w:spacing w:line="240" w:lineRule="auto"/>
              <w:ind w:left="420"/>
              <w:rPr>
                <w:rFonts w:ascii="Times New Roman" w:hAnsi="Times New Roman"/>
                <w:sz w:val="28"/>
                <w:szCs w:val="28"/>
              </w:rPr>
            </w:pPr>
            <w:r w:rsidRPr="000F679E">
              <w:rPr>
                <w:rStyle w:val="60"/>
                <w:rFonts w:ascii="Times New Roman" w:hAnsi="Times New Roman"/>
                <w:sz w:val="28"/>
                <w:szCs w:val="28"/>
              </w:rPr>
              <w:t>C(76)218</w:t>
            </w:r>
          </w:p>
        </w:tc>
        <w:tc>
          <w:tcPr>
            <w:tcW w:w="3190" w:type="dxa"/>
            <w:shd w:val="clear" w:color="auto" w:fill="auto"/>
          </w:tcPr>
          <w:p w:rsidR="002B2C6C" w:rsidRPr="000F679E" w:rsidP="00014F38">
            <w:pPr>
              <w:widowControl w:val="0"/>
              <w:spacing w:line="240" w:lineRule="auto"/>
              <w:ind w:left="280"/>
              <w:rPr>
                <w:rFonts w:ascii="Times New Roman" w:hAnsi="Times New Roman"/>
                <w:sz w:val="28"/>
                <w:szCs w:val="28"/>
              </w:rPr>
            </w:pPr>
            <w:r w:rsidRPr="000F679E">
              <w:rPr>
                <w:rStyle w:val="60"/>
                <w:rFonts w:ascii="Times New Roman" w:hAnsi="Times New Roman"/>
                <w:sz w:val="28"/>
                <w:szCs w:val="28"/>
              </w:rPr>
              <w:t>08/12/76</w:t>
            </w:r>
          </w:p>
        </w:tc>
      </w:tr>
    </w:tbl>
    <w:p w:rsidR="001C1F3C" w:rsidRPr="000F679E" w:rsidP="002A003C">
      <w:pPr>
        <w:spacing w:after="0" w:line="240" w:lineRule="auto"/>
        <w:ind w:firstLine="720"/>
        <w:jc w:val="both"/>
        <w:rPr>
          <w:rFonts w:ascii="Times New Roman" w:hAnsi="Times New Roman"/>
          <w:b/>
          <w:sz w:val="28"/>
          <w:szCs w:val="28"/>
        </w:rPr>
        <w:sectPr w:rsidSect="0032254E">
          <w:headerReference w:type="even" r:id="rId5"/>
          <w:headerReference w:type="default" r:id="rId6"/>
          <w:pgSz w:w="11906" w:h="16838"/>
          <w:pgMar w:top="1134" w:right="746" w:bottom="1134" w:left="1701" w:header="709" w:footer="709" w:gutter="0"/>
          <w:cols w:space="708"/>
          <w:titlePg/>
          <w:docGrid w:linePitch="360"/>
        </w:sectPr>
      </w:pPr>
    </w:p>
    <w:p w:rsidR="00A06589" w:rsidRPr="000F679E" w:rsidP="00A06589">
      <w:pPr>
        <w:spacing w:after="0" w:line="240" w:lineRule="auto"/>
        <w:ind w:firstLine="720"/>
        <w:jc w:val="right"/>
        <w:rPr>
          <w:rFonts w:ascii="Times New Roman" w:hAnsi="Times New Roman"/>
          <w:sz w:val="28"/>
          <w:szCs w:val="28"/>
        </w:rPr>
      </w:pPr>
      <w:r w:rsidRPr="000F679E">
        <w:rPr>
          <w:rFonts w:ascii="Times New Roman" w:hAnsi="Times New Roman"/>
          <w:sz w:val="28"/>
          <w:szCs w:val="28"/>
        </w:rPr>
        <w:t xml:space="preserve">додаток XІ до Рішення </w:t>
      </w:r>
    </w:p>
    <w:p w:rsidR="00A06589" w:rsidRPr="000F679E" w:rsidP="002A003C">
      <w:pPr>
        <w:spacing w:after="0" w:line="240" w:lineRule="auto"/>
        <w:ind w:firstLine="720"/>
        <w:jc w:val="both"/>
        <w:rPr>
          <w:rFonts w:ascii="Times New Roman" w:hAnsi="Times New Roman"/>
          <w:sz w:val="28"/>
          <w:szCs w:val="28"/>
        </w:rPr>
      </w:pPr>
    </w:p>
    <w:p w:rsidR="00A06589"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062CBB" w:rsidRPr="000F679E" w:rsidP="002A003C">
      <w:pPr>
        <w:spacing w:after="0" w:line="240" w:lineRule="auto"/>
        <w:ind w:firstLine="720"/>
        <w:jc w:val="both"/>
        <w:rPr>
          <w:rFonts w:ascii="Times New Roman" w:hAnsi="Times New Roman"/>
          <w:sz w:val="28"/>
          <w:szCs w:val="28"/>
        </w:rPr>
      </w:pPr>
    </w:p>
    <w:p w:rsidR="00A06589" w:rsidRPr="000F679E" w:rsidP="002A003C">
      <w:pPr>
        <w:spacing w:after="0" w:line="240" w:lineRule="auto"/>
        <w:ind w:firstLine="720"/>
        <w:jc w:val="both"/>
        <w:rPr>
          <w:rFonts w:ascii="Times New Roman" w:hAnsi="Times New Roman"/>
          <w:sz w:val="28"/>
          <w:szCs w:val="28"/>
        </w:rPr>
      </w:pPr>
    </w:p>
    <w:p w:rsidR="0023603E" w:rsidRPr="000F679E" w:rsidP="00A06589">
      <w:pPr>
        <w:spacing w:after="0" w:line="240" w:lineRule="auto"/>
        <w:ind w:firstLine="720"/>
        <w:jc w:val="center"/>
        <w:rPr>
          <w:rFonts w:ascii="Times New Roman" w:hAnsi="Times New Roman"/>
          <w:b/>
          <w:sz w:val="28"/>
          <w:szCs w:val="28"/>
        </w:rPr>
      </w:pPr>
      <w:r w:rsidRPr="000F679E" w:rsidR="00A06589">
        <w:rPr>
          <w:rFonts w:ascii="Times New Roman" w:hAnsi="Times New Roman"/>
          <w:b/>
          <w:sz w:val="28"/>
          <w:szCs w:val="28"/>
        </w:rPr>
        <w:t>СХЕМА ОЕСР СОРТОВ</w:t>
      </w:r>
      <w:r w:rsidRPr="000F679E" w:rsidR="0093114E">
        <w:rPr>
          <w:rFonts w:ascii="Times New Roman" w:hAnsi="Times New Roman"/>
          <w:b/>
          <w:sz w:val="28"/>
          <w:szCs w:val="28"/>
        </w:rPr>
        <w:t>ОЇ</w:t>
      </w:r>
      <w:r w:rsidRPr="000F679E" w:rsidR="00A06589">
        <w:rPr>
          <w:rFonts w:ascii="Times New Roman" w:hAnsi="Times New Roman"/>
          <w:b/>
          <w:sz w:val="28"/>
          <w:szCs w:val="28"/>
        </w:rPr>
        <w:t xml:space="preserve"> СЕРТИФІКАЦІЇ НАСІННЯ КУКУРУДЗИ</w:t>
      </w:r>
    </w:p>
    <w:p w:rsidR="00A06589" w:rsidRPr="000F679E" w:rsidP="00A06589">
      <w:pPr>
        <w:spacing w:after="0" w:line="240" w:lineRule="auto"/>
        <w:ind w:firstLine="720"/>
        <w:jc w:val="center"/>
        <w:rPr>
          <w:rFonts w:ascii="Times New Roman" w:hAnsi="Times New Roman"/>
          <w:b/>
          <w:sz w:val="32"/>
          <w:szCs w:val="32"/>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06589" w:rsidRPr="000F679E" w:rsidP="00A06589">
      <w:pPr>
        <w:spacing w:after="0" w:line="240" w:lineRule="auto"/>
        <w:ind w:firstLine="720"/>
        <w:jc w:val="center"/>
        <w:rPr>
          <w:rFonts w:ascii="Times New Roman" w:hAnsi="Times New Roman"/>
          <w:b/>
          <w:sz w:val="36"/>
          <w:szCs w:val="36"/>
        </w:rPr>
      </w:pPr>
    </w:p>
    <w:p w:rsidR="00A5216B" w:rsidRPr="000F679E" w:rsidP="00A06589">
      <w:pPr>
        <w:spacing w:after="0" w:line="240" w:lineRule="auto"/>
        <w:ind w:firstLine="720"/>
        <w:jc w:val="center"/>
        <w:rPr>
          <w:rFonts w:ascii="Times New Roman" w:hAnsi="Times New Roman"/>
          <w:b/>
          <w:sz w:val="36"/>
          <w:szCs w:val="36"/>
        </w:rPr>
      </w:pPr>
    </w:p>
    <w:p w:rsidR="000F311E" w:rsidRPr="000F679E" w:rsidP="00A06589">
      <w:pPr>
        <w:spacing w:after="0" w:line="240" w:lineRule="auto"/>
        <w:ind w:firstLine="720"/>
        <w:jc w:val="center"/>
        <w:rPr>
          <w:rFonts w:ascii="Times New Roman" w:hAnsi="Times New Roman"/>
          <w:b/>
          <w:sz w:val="36"/>
          <w:szCs w:val="36"/>
        </w:rPr>
      </w:pPr>
    </w:p>
    <w:p w:rsidR="0047364E" w:rsidRPr="000F679E" w:rsidP="00BA306E">
      <w:pPr>
        <w:spacing w:after="0" w:line="240" w:lineRule="auto"/>
        <w:ind w:firstLine="720"/>
        <w:jc w:val="center"/>
        <w:rPr>
          <w:rFonts w:ascii="Times New Roman" w:hAnsi="Times New Roman"/>
          <w:b/>
          <w:sz w:val="28"/>
          <w:szCs w:val="28"/>
        </w:rPr>
      </w:pPr>
      <w:r w:rsidRPr="000F679E">
        <w:rPr>
          <w:rFonts w:ascii="Times New Roman" w:hAnsi="Times New Roman"/>
          <w:b/>
          <w:sz w:val="28"/>
          <w:szCs w:val="28"/>
        </w:rPr>
        <w:t xml:space="preserve">Спеціальні правила </w:t>
      </w:r>
      <w:r w:rsidRPr="000F679E" w:rsidR="00622D46">
        <w:rPr>
          <w:rFonts w:ascii="Times New Roman" w:hAnsi="Times New Roman"/>
          <w:b/>
          <w:sz w:val="28"/>
          <w:szCs w:val="28"/>
        </w:rPr>
        <w:t>та</w:t>
      </w:r>
      <w:r w:rsidRPr="000F679E">
        <w:rPr>
          <w:rFonts w:ascii="Times New Roman" w:hAnsi="Times New Roman"/>
          <w:b/>
          <w:sz w:val="28"/>
          <w:szCs w:val="28"/>
        </w:rPr>
        <w:t xml:space="preserve"> </w:t>
      </w:r>
      <w:r w:rsidRPr="000F679E" w:rsidR="00ED66E3">
        <w:rPr>
          <w:rFonts w:ascii="Times New Roman" w:hAnsi="Times New Roman"/>
          <w:b/>
          <w:sz w:val="28"/>
          <w:szCs w:val="28"/>
        </w:rPr>
        <w:t>п</w:t>
      </w:r>
      <w:r w:rsidRPr="000F679E" w:rsidR="00B87360">
        <w:rPr>
          <w:rFonts w:ascii="Times New Roman" w:hAnsi="Times New Roman"/>
          <w:b/>
          <w:sz w:val="28"/>
          <w:szCs w:val="28"/>
        </w:rPr>
        <w:t>оложення</w:t>
      </w:r>
    </w:p>
    <w:p w:rsidR="0047364E" w:rsidRPr="000F679E" w:rsidP="0047364E">
      <w:pPr>
        <w:spacing w:after="0" w:line="240" w:lineRule="auto"/>
        <w:ind w:firstLine="720"/>
        <w:jc w:val="both"/>
        <w:rPr>
          <w:rFonts w:ascii="Times New Roman" w:hAnsi="Times New Roman"/>
          <w:b/>
          <w:sz w:val="28"/>
          <w:szCs w:val="28"/>
        </w:rPr>
      </w:pPr>
      <w:r w:rsidRPr="000F679E">
        <w:rPr>
          <w:rFonts w:ascii="Times New Roman" w:hAnsi="Times New Roman"/>
          <w:b/>
          <w:sz w:val="28"/>
          <w:szCs w:val="28"/>
        </w:rPr>
        <w:t>1. Загальні положення</w:t>
      </w:r>
    </w:p>
    <w:p w:rsidR="0047364E"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1.1 Схема ОЕСР сортової сертифікації насіння кукурудзи поширюється на насіння сортів кукурудзи, як</w:t>
      </w:r>
      <w:r w:rsidRPr="000F679E" w:rsidR="00A5216B">
        <w:rPr>
          <w:rFonts w:ascii="Times New Roman" w:hAnsi="Times New Roman"/>
          <w:sz w:val="28"/>
          <w:szCs w:val="28"/>
        </w:rPr>
        <w:t>е</w:t>
      </w:r>
      <w:r w:rsidRPr="000F679E">
        <w:rPr>
          <w:rFonts w:ascii="Times New Roman" w:hAnsi="Times New Roman"/>
          <w:sz w:val="28"/>
          <w:szCs w:val="28"/>
        </w:rPr>
        <w:t xml:space="preserve"> вироблен</w:t>
      </w:r>
      <w:r w:rsidRPr="000F679E" w:rsidR="00A5216B">
        <w:rPr>
          <w:rFonts w:ascii="Times New Roman" w:hAnsi="Times New Roman"/>
          <w:sz w:val="28"/>
          <w:szCs w:val="28"/>
        </w:rPr>
        <w:t>е</w:t>
      </w:r>
      <w:r w:rsidRPr="000F679E">
        <w:rPr>
          <w:rFonts w:ascii="Times New Roman" w:hAnsi="Times New Roman"/>
          <w:sz w:val="28"/>
          <w:szCs w:val="28"/>
        </w:rPr>
        <w:t>, перероблен</w:t>
      </w:r>
      <w:r w:rsidRPr="000F679E" w:rsidR="00A5216B">
        <w:rPr>
          <w:rFonts w:ascii="Times New Roman" w:hAnsi="Times New Roman"/>
          <w:sz w:val="28"/>
          <w:szCs w:val="28"/>
        </w:rPr>
        <w:t>е</w:t>
      </w:r>
      <w:r w:rsidRPr="000F679E">
        <w:rPr>
          <w:rFonts w:ascii="Times New Roman" w:hAnsi="Times New Roman"/>
          <w:sz w:val="28"/>
          <w:szCs w:val="28"/>
        </w:rPr>
        <w:t>, відібран</w:t>
      </w:r>
      <w:r w:rsidRPr="000F679E" w:rsidR="00A5216B">
        <w:rPr>
          <w:rFonts w:ascii="Times New Roman" w:hAnsi="Times New Roman"/>
          <w:sz w:val="28"/>
          <w:szCs w:val="28"/>
        </w:rPr>
        <w:t>е</w:t>
      </w:r>
      <w:r w:rsidRPr="000F679E">
        <w:rPr>
          <w:rFonts w:ascii="Times New Roman" w:hAnsi="Times New Roman"/>
          <w:sz w:val="28"/>
          <w:szCs w:val="28"/>
        </w:rPr>
        <w:t>, промаркован</w:t>
      </w:r>
      <w:r w:rsidRPr="000F679E" w:rsidR="00A5216B">
        <w:rPr>
          <w:rFonts w:ascii="Times New Roman" w:hAnsi="Times New Roman"/>
          <w:sz w:val="28"/>
          <w:szCs w:val="28"/>
        </w:rPr>
        <w:t>е</w:t>
      </w:r>
      <w:r w:rsidRPr="000F679E">
        <w:rPr>
          <w:rFonts w:ascii="Times New Roman" w:hAnsi="Times New Roman"/>
          <w:sz w:val="28"/>
          <w:szCs w:val="28"/>
        </w:rPr>
        <w:t xml:space="preserve"> і опломбован</w:t>
      </w:r>
      <w:r w:rsidRPr="000F679E" w:rsidR="00A5216B">
        <w:rPr>
          <w:rFonts w:ascii="Times New Roman" w:hAnsi="Times New Roman"/>
          <w:sz w:val="28"/>
          <w:szCs w:val="28"/>
        </w:rPr>
        <w:t>е</w:t>
      </w:r>
      <w:r w:rsidRPr="000F679E">
        <w:rPr>
          <w:rFonts w:ascii="Times New Roman" w:hAnsi="Times New Roman"/>
          <w:sz w:val="28"/>
          <w:szCs w:val="28"/>
        </w:rPr>
        <w:t xml:space="preserve"> відповідно до загальних правил і положень, зазначени</w:t>
      </w:r>
      <w:r w:rsidRPr="000F679E" w:rsidR="00B87360">
        <w:rPr>
          <w:rFonts w:ascii="Times New Roman" w:hAnsi="Times New Roman"/>
          <w:sz w:val="28"/>
          <w:szCs w:val="28"/>
        </w:rPr>
        <w:t>х</w:t>
      </w:r>
      <w:r w:rsidRPr="000F679E">
        <w:rPr>
          <w:rFonts w:ascii="Times New Roman" w:hAnsi="Times New Roman"/>
          <w:sz w:val="28"/>
          <w:szCs w:val="28"/>
        </w:rPr>
        <w:t xml:space="preserve"> вище, і ти</w:t>
      </w:r>
      <w:r w:rsidRPr="000F679E" w:rsidR="00B87360">
        <w:rPr>
          <w:rFonts w:ascii="Times New Roman" w:hAnsi="Times New Roman"/>
          <w:sz w:val="28"/>
          <w:szCs w:val="28"/>
        </w:rPr>
        <w:t>х</w:t>
      </w:r>
      <w:r w:rsidRPr="000F679E">
        <w:rPr>
          <w:rFonts w:ascii="Times New Roman" w:hAnsi="Times New Roman"/>
          <w:sz w:val="28"/>
          <w:szCs w:val="28"/>
        </w:rPr>
        <w:t xml:space="preserve"> положен</w:t>
      </w:r>
      <w:r w:rsidRPr="000F679E" w:rsidR="00B87360">
        <w:rPr>
          <w:rFonts w:ascii="Times New Roman" w:hAnsi="Times New Roman"/>
          <w:sz w:val="28"/>
          <w:szCs w:val="28"/>
        </w:rPr>
        <w:t>ь</w:t>
      </w:r>
      <w:r w:rsidRPr="000F679E">
        <w:rPr>
          <w:rFonts w:ascii="Times New Roman" w:hAnsi="Times New Roman"/>
          <w:sz w:val="28"/>
          <w:szCs w:val="28"/>
        </w:rPr>
        <w:t xml:space="preserve">, які є предметом обговорення наступних </w:t>
      </w:r>
      <w:r w:rsidRPr="000F679E" w:rsidR="00B87360">
        <w:rPr>
          <w:rFonts w:ascii="Times New Roman" w:hAnsi="Times New Roman"/>
          <w:sz w:val="28"/>
          <w:szCs w:val="28"/>
        </w:rPr>
        <w:t>пунктів</w:t>
      </w:r>
      <w:r w:rsidRPr="000F679E">
        <w:rPr>
          <w:rFonts w:ascii="Times New Roman" w:hAnsi="Times New Roman"/>
          <w:sz w:val="28"/>
          <w:szCs w:val="28"/>
        </w:rPr>
        <w:t>, і які розглядаються в якості пропонованих мінімальних вимог.</w:t>
      </w:r>
    </w:p>
    <w:p w:rsidR="0047364E"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1.2 Перелік видів, </w:t>
      </w:r>
      <w:r w:rsidRPr="000F679E" w:rsidR="00A5216B">
        <w:rPr>
          <w:rFonts w:ascii="Times New Roman" w:hAnsi="Times New Roman"/>
          <w:sz w:val="28"/>
          <w:szCs w:val="28"/>
        </w:rPr>
        <w:t>які відповідають</w:t>
      </w:r>
      <w:r w:rsidRPr="000F679E">
        <w:rPr>
          <w:rFonts w:ascii="Times New Roman" w:hAnsi="Times New Roman"/>
          <w:sz w:val="28"/>
          <w:szCs w:val="28"/>
        </w:rPr>
        <w:t xml:space="preserve"> необхідним критеріям відбору для сертифікації, відповідно до даної Схем</w:t>
      </w:r>
      <w:r w:rsidRPr="000F679E" w:rsidR="00A5216B">
        <w:rPr>
          <w:rFonts w:ascii="Times New Roman" w:hAnsi="Times New Roman"/>
          <w:sz w:val="28"/>
          <w:szCs w:val="28"/>
        </w:rPr>
        <w:t>и</w:t>
      </w:r>
      <w:r w:rsidRPr="000F679E">
        <w:rPr>
          <w:rFonts w:ascii="Times New Roman" w:hAnsi="Times New Roman"/>
          <w:sz w:val="28"/>
          <w:szCs w:val="28"/>
        </w:rPr>
        <w:t>, наведений у Додатку 2 Схеми. Цей перелік може бути розши</w:t>
      </w:r>
      <w:r w:rsidRPr="000F679E" w:rsidR="00715C29">
        <w:rPr>
          <w:rFonts w:ascii="Times New Roman" w:hAnsi="Times New Roman"/>
          <w:sz w:val="28"/>
          <w:szCs w:val="28"/>
        </w:rPr>
        <w:t>рений за умови загальної згоди у</w:t>
      </w:r>
      <w:r w:rsidRPr="000F679E">
        <w:rPr>
          <w:rFonts w:ascii="Times New Roman" w:hAnsi="Times New Roman"/>
          <w:sz w:val="28"/>
          <w:szCs w:val="28"/>
        </w:rPr>
        <w:t>повноважених державних органів.</w:t>
      </w:r>
    </w:p>
    <w:p w:rsidR="0047364E"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1.3 Схема повинна бути реалізована в країнах-учасницях під відповідальність національних урядів, які призначають уповноважених органів для цієї мети.</w:t>
      </w:r>
    </w:p>
    <w:p w:rsidR="0047364E"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1.4 Схема ОЕСР сортової сертифікації насіння кукурудзи не призначена жодним чином для втручання в процес торгівлі насінням, відповідальність за виробництво і продаж яких покладено повністю на продавців, які підпадають під дію національних законів і правил.</w:t>
      </w:r>
    </w:p>
    <w:p w:rsidR="00A06589" w:rsidRPr="000F679E" w:rsidP="0047364E">
      <w:pPr>
        <w:spacing w:after="0" w:line="240" w:lineRule="auto"/>
        <w:ind w:firstLine="720"/>
        <w:jc w:val="both"/>
        <w:rPr>
          <w:rFonts w:ascii="Times New Roman" w:hAnsi="Times New Roman"/>
          <w:sz w:val="28"/>
          <w:szCs w:val="28"/>
        </w:rPr>
      </w:pPr>
      <w:r w:rsidRPr="000F679E" w:rsidR="0047364E">
        <w:rPr>
          <w:rFonts w:ascii="Times New Roman" w:hAnsi="Times New Roman"/>
          <w:sz w:val="28"/>
          <w:szCs w:val="28"/>
        </w:rPr>
        <w:t>1.5 Пост</w:t>
      </w:r>
      <w:r w:rsidRPr="000F679E" w:rsidR="00715C29">
        <w:rPr>
          <w:rFonts w:ascii="Times New Roman" w:hAnsi="Times New Roman"/>
          <w:sz w:val="28"/>
          <w:szCs w:val="28"/>
        </w:rPr>
        <w:t>-</w:t>
      </w:r>
      <w:r w:rsidRPr="000F679E" w:rsidR="0047364E">
        <w:rPr>
          <w:rFonts w:ascii="Times New Roman" w:hAnsi="Times New Roman"/>
          <w:sz w:val="28"/>
          <w:szCs w:val="28"/>
        </w:rPr>
        <w:t>контрольне тестування базов</w:t>
      </w:r>
      <w:r w:rsidRPr="000F679E" w:rsidR="00A5216B">
        <w:rPr>
          <w:rFonts w:ascii="Times New Roman" w:hAnsi="Times New Roman"/>
          <w:sz w:val="28"/>
          <w:szCs w:val="28"/>
        </w:rPr>
        <w:t>ого</w:t>
      </w:r>
      <w:r w:rsidRPr="000F679E" w:rsidR="0047364E">
        <w:rPr>
          <w:rFonts w:ascii="Times New Roman" w:hAnsi="Times New Roman"/>
          <w:sz w:val="28"/>
          <w:szCs w:val="28"/>
        </w:rPr>
        <w:t xml:space="preserve"> насіння необхідно проводити тільки тоді, коли базов</w:t>
      </w:r>
      <w:r w:rsidRPr="000F679E" w:rsidR="00A5216B">
        <w:rPr>
          <w:rFonts w:ascii="Times New Roman" w:hAnsi="Times New Roman"/>
          <w:sz w:val="28"/>
          <w:szCs w:val="28"/>
        </w:rPr>
        <w:t>е</w:t>
      </w:r>
      <w:r w:rsidRPr="000F679E" w:rsidR="0047364E">
        <w:rPr>
          <w:rFonts w:ascii="Times New Roman" w:hAnsi="Times New Roman"/>
          <w:sz w:val="28"/>
          <w:szCs w:val="28"/>
        </w:rPr>
        <w:t xml:space="preserve"> насіння повинн</w:t>
      </w:r>
      <w:r w:rsidRPr="000F679E" w:rsidR="00A5216B">
        <w:rPr>
          <w:rFonts w:ascii="Times New Roman" w:hAnsi="Times New Roman"/>
          <w:sz w:val="28"/>
          <w:szCs w:val="28"/>
        </w:rPr>
        <w:t>о</w:t>
      </w:r>
      <w:r w:rsidRPr="000F679E" w:rsidR="0047364E">
        <w:rPr>
          <w:rFonts w:ascii="Times New Roman" w:hAnsi="Times New Roman"/>
          <w:sz w:val="28"/>
          <w:szCs w:val="28"/>
        </w:rPr>
        <w:t xml:space="preserve"> використовуватис</w:t>
      </w:r>
      <w:r w:rsidRPr="000F679E" w:rsidR="00A5216B">
        <w:rPr>
          <w:rFonts w:ascii="Times New Roman" w:hAnsi="Times New Roman"/>
          <w:sz w:val="28"/>
          <w:szCs w:val="28"/>
        </w:rPr>
        <w:t>ь</w:t>
      </w:r>
      <w:r w:rsidRPr="000F679E" w:rsidR="0047364E">
        <w:rPr>
          <w:rFonts w:ascii="Times New Roman" w:hAnsi="Times New Roman"/>
          <w:sz w:val="28"/>
          <w:szCs w:val="28"/>
        </w:rPr>
        <w:t xml:space="preserve"> для виробництва сертифікованого насіння за межами країни походження сорту. Проте, селекціонери зобов</w:t>
      </w:r>
      <w:r w:rsidR="006B55C9">
        <w:rPr>
          <w:rFonts w:ascii="Times New Roman" w:hAnsi="Times New Roman"/>
          <w:sz w:val="28"/>
          <w:szCs w:val="28"/>
        </w:rPr>
        <w:t>’</w:t>
      </w:r>
      <w:r w:rsidRPr="000F679E" w:rsidR="0047364E">
        <w:rPr>
          <w:rFonts w:ascii="Times New Roman" w:hAnsi="Times New Roman"/>
          <w:sz w:val="28"/>
          <w:szCs w:val="28"/>
        </w:rPr>
        <w:t>язані, по можливості, самі висаджувати постконтрольн</w:t>
      </w:r>
      <w:r w:rsidRPr="000F679E" w:rsidR="00A5216B">
        <w:rPr>
          <w:rFonts w:ascii="Times New Roman" w:hAnsi="Times New Roman"/>
          <w:sz w:val="28"/>
          <w:szCs w:val="28"/>
        </w:rPr>
        <w:t>і</w:t>
      </w:r>
      <w:r w:rsidRPr="000F679E" w:rsidR="0047364E">
        <w:rPr>
          <w:rFonts w:ascii="Times New Roman" w:hAnsi="Times New Roman"/>
          <w:sz w:val="28"/>
          <w:szCs w:val="28"/>
        </w:rPr>
        <w:t xml:space="preserve"> ділянки всіх партій базов</w:t>
      </w:r>
      <w:r w:rsidRPr="000F679E" w:rsidR="00A5216B">
        <w:rPr>
          <w:rFonts w:ascii="Times New Roman" w:hAnsi="Times New Roman"/>
          <w:sz w:val="28"/>
          <w:szCs w:val="28"/>
        </w:rPr>
        <w:t>ого</w:t>
      </w:r>
      <w:r w:rsidRPr="000F679E" w:rsidR="0047364E">
        <w:rPr>
          <w:rFonts w:ascii="Times New Roman" w:hAnsi="Times New Roman"/>
          <w:sz w:val="28"/>
          <w:szCs w:val="28"/>
        </w:rPr>
        <w:t xml:space="preserve"> насіння. Це особливо корисно, коли існує можливість вирощування їх поза сезоном, до використання базов</w:t>
      </w:r>
      <w:r w:rsidRPr="000F679E" w:rsidR="009803C7">
        <w:rPr>
          <w:rFonts w:ascii="Times New Roman" w:hAnsi="Times New Roman"/>
          <w:sz w:val="28"/>
          <w:szCs w:val="28"/>
        </w:rPr>
        <w:t>ого</w:t>
      </w:r>
      <w:r w:rsidRPr="000F679E" w:rsidR="0047364E">
        <w:rPr>
          <w:rFonts w:ascii="Times New Roman" w:hAnsi="Times New Roman"/>
          <w:sz w:val="28"/>
          <w:szCs w:val="28"/>
        </w:rPr>
        <w:t xml:space="preserve"> насіння.</w:t>
      </w:r>
    </w:p>
    <w:p w:rsidR="00BA306E" w:rsidRPr="000F679E" w:rsidP="0047364E">
      <w:pPr>
        <w:spacing w:after="0" w:line="240" w:lineRule="auto"/>
        <w:ind w:firstLine="720"/>
        <w:jc w:val="both"/>
        <w:rPr>
          <w:rFonts w:ascii="Times New Roman" w:hAnsi="Times New Roman"/>
          <w:b/>
          <w:sz w:val="28"/>
          <w:szCs w:val="28"/>
        </w:rPr>
      </w:pPr>
      <w:r w:rsidRPr="000F679E">
        <w:rPr>
          <w:rFonts w:ascii="Times New Roman" w:hAnsi="Times New Roman"/>
          <w:b/>
          <w:sz w:val="28"/>
          <w:szCs w:val="28"/>
        </w:rPr>
        <w:t>2</w:t>
      </w:r>
      <w:r w:rsidRPr="000F679E" w:rsidR="002E7FBF">
        <w:rPr>
          <w:rFonts w:ascii="Times New Roman" w:hAnsi="Times New Roman"/>
          <w:b/>
          <w:sz w:val="28"/>
          <w:szCs w:val="28"/>
        </w:rPr>
        <w:t>.</w:t>
      </w:r>
      <w:r w:rsidRPr="000F679E">
        <w:rPr>
          <w:rFonts w:ascii="Times New Roman" w:hAnsi="Times New Roman"/>
          <w:b/>
          <w:sz w:val="28"/>
          <w:szCs w:val="28"/>
        </w:rPr>
        <w:t xml:space="preserve"> Розмір партії</w:t>
      </w:r>
    </w:p>
    <w:p w:rsidR="00BA306E"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2.1 Одна партія насіння не повинна перевищувати </w:t>
      </w:r>
      <w:smartTag w:uri="urn:schemas-microsoft-com:office:smarttags" w:element="metricconverter">
        <w:smartTagPr>
          <w:attr w:name="ProductID" w:val="40 000 кг"/>
        </w:smartTagPr>
        <w:r w:rsidRPr="000F679E">
          <w:rPr>
            <w:rFonts w:ascii="Times New Roman" w:hAnsi="Times New Roman"/>
            <w:sz w:val="28"/>
            <w:szCs w:val="28"/>
          </w:rPr>
          <w:t>40 000 кг</w:t>
        </w:r>
      </w:smartTag>
      <w:r w:rsidRPr="000F679E">
        <w:rPr>
          <w:rFonts w:ascii="Times New Roman" w:hAnsi="Times New Roman"/>
          <w:sz w:val="28"/>
          <w:szCs w:val="28"/>
        </w:rPr>
        <w:t>. Для насіння, що підлягають пломбуванн</w:t>
      </w:r>
      <w:r w:rsidRPr="000F679E" w:rsidR="00D93D5F">
        <w:rPr>
          <w:rFonts w:ascii="Times New Roman" w:hAnsi="Times New Roman"/>
          <w:sz w:val="28"/>
          <w:szCs w:val="28"/>
        </w:rPr>
        <w:t>ю</w:t>
      </w:r>
      <w:r w:rsidRPr="000F679E">
        <w:rPr>
          <w:rFonts w:ascii="Times New Roman" w:hAnsi="Times New Roman"/>
          <w:sz w:val="28"/>
          <w:szCs w:val="28"/>
        </w:rPr>
        <w:t>, як</w:t>
      </w:r>
      <w:r w:rsidRPr="000F679E" w:rsidR="00D93D5F">
        <w:rPr>
          <w:rFonts w:ascii="Times New Roman" w:hAnsi="Times New Roman"/>
          <w:sz w:val="28"/>
          <w:szCs w:val="28"/>
        </w:rPr>
        <w:t>е</w:t>
      </w:r>
      <w:r w:rsidRPr="000F679E">
        <w:rPr>
          <w:rFonts w:ascii="Times New Roman" w:hAnsi="Times New Roman"/>
          <w:sz w:val="28"/>
          <w:szCs w:val="28"/>
        </w:rPr>
        <w:t xml:space="preserve"> не пройшл</w:t>
      </w:r>
      <w:r w:rsidRPr="000F679E" w:rsidR="00D93D5F">
        <w:rPr>
          <w:rFonts w:ascii="Times New Roman" w:hAnsi="Times New Roman"/>
          <w:sz w:val="28"/>
          <w:szCs w:val="28"/>
        </w:rPr>
        <w:t>о</w:t>
      </w:r>
      <w:r w:rsidRPr="000F679E">
        <w:rPr>
          <w:rFonts w:ascii="Times New Roman" w:hAnsi="Times New Roman"/>
          <w:sz w:val="28"/>
          <w:szCs w:val="28"/>
        </w:rPr>
        <w:t xml:space="preserve"> остаточну сертифікацію, вимоги до максимального розміру партії не застосовуються.</w:t>
      </w:r>
    </w:p>
    <w:p w:rsidR="00BA306E" w:rsidRPr="000F679E" w:rsidP="0047364E">
      <w:pPr>
        <w:spacing w:after="0" w:line="240" w:lineRule="auto"/>
        <w:ind w:firstLine="720"/>
        <w:jc w:val="both"/>
        <w:rPr>
          <w:rFonts w:ascii="Times New Roman" w:hAnsi="Times New Roman"/>
          <w:sz w:val="28"/>
          <w:szCs w:val="28"/>
        </w:rPr>
      </w:pPr>
      <w:r w:rsidRPr="000F679E" w:rsidR="002E7FBF">
        <w:rPr>
          <w:rFonts w:ascii="Times New Roman" w:hAnsi="Times New Roman"/>
          <w:sz w:val="28"/>
          <w:szCs w:val="28"/>
        </w:rPr>
        <w:t>2.2 Допустиме відхилення у</w:t>
      </w:r>
      <w:r w:rsidRPr="000F679E">
        <w:rPr>
          <w:rFonts w:ascii="Times New Roman" w:hAnsi="Times New Roman"/>
          <w:sz w:val="28"/>
          <w:szCs w:val="28"/>
        </w:rPr>
        <w:t xml:space="preserve"> п</w:t>
      </w:r>
      <w:r w:rsidR="006B55C9">
        <w:rPr>
          <w:rFonts w:ascii="Times New Roman" w:hAnsi="Times New Roman"/>
          <w:sz w:val="28"/>
          <w:szCs w:val="28"/>
        </w:rPr>
        <w:t>’</w:t>
      </w:r>
      <w:r w:rsidRPr="000F679E">
        <w:rPr>
          <w:rFonts w:ascii="Times New Roman" w:hAnsi="Times New Roman"/>
          <w:sz w:val="28"/>
          <w:szCs w:val="28"/>
        </w:rPr>
        <w:t>ят</w:t>
      </w:r>
      <w:r w:rsidRPr="000F679E" w:rsidR="002E7FBF">
        <w:rPr>
          <w:rFonts w:ascii="Times New Roman" w:hAnsi="Times New Roman"/>
          <w:sz w:val="28"/>
          <w:szCs w:val="28"/>
        </w:rPr>
        <w:t>ь відсотків від даних максимальних</w:t>
      </w:r>
      <w:r w:rsidRPr="000F679E">
        <w:rPr>
          <w:rFonts w:ascii="Times New Roman" w:hAnsi="Times New Roman"/>
          <w:sz w:val="28"/>
          <w:szCs w:val="28"/>
        </w:rPr>
        <w:t xml:space="preserve"> значен</w:t>
      </w:r>
      <w:r w:rsidRPr="000F679E" w:rsidR="002E7FBF">
        <w:rPr>
          <w:rFonts w:ascii="Times New Roman" w:hAnsi="Times New Roman"/>
          <w:sz w:val="28"/>
          <w:szCs w:val="28"/>
        </w:rPr>
        <w:t>ь</w:t>
      </w:r>
      <w:r w:rsidRPr="000F679E">
        <w:rPr>
          <w:rFonts w:ascii="Times New Roman" w:hAnsi="Times New Roman"/>
          <w:sz w:val="28"/>
          <w:szCs w:val="28"/>
        </w:rPr>
        <w:t xml:space="preserve"> дозвол</w:t>
      </w:r>
      <w:r w:rsidRPr="000F679E" w:rsidR="002E7FBF">
        <w:rPr>
          <w:rFonts w:ascii="Times New Roman" w:hAnsi="Times New Roman"/>
          <w:sz w:val="28"/>
          <w:szCs w:val="28"/>
        </w:rPr>
        <w:t>яється</w:t>
      </w:r>
      <w:r w:rsidRPr="000F679E">
        <w:rPr>
          <w:rFonts w:ascii="Times New Roman" w:hAnsi="Times New Roman"/>
          <w:sz w:val="28"/>
          <w:szCs w:val="28"/>
        </w:rPr>
        <w:t>.</w:t>
      </w:r>
    </w:p>
    <w:p w:rsidR="00BA306E" w:rsidRPr="000F679E" w:rsidP="0047364E">
      <w:pPr>
        <w:spacing w:after="0" w:line="240" w:lineRule="auto"/>
        <w:ind w:firstLine="720"/>
        <w:jc w:val="both"/>
        <w:rPr>
          <w:rFonts w:ascii="Times New Roman" w:hAnsi="Times New Roman"/>
          <w:sz w:val="28"/>
          <w:szCs w:val="28"/>
        </w:rPr>
      </w:pPr>
    </w:p>
    <w:p w:rsidR="00BA306E" w:rsidRPr="000F679E" w:rsidP="0047364E">
      <w:pPr>
        <w:spacing w:after="0" w:line="240" w:lineRule="auto"/>
        <w:ind w:firstLine="720"/>
        <w:jc w:val="both"/>
        <w:rPr>
          <w:rFonts w:ascii="Times New Roman" w:hAnsi="Times New Roman"/>
          <w:sz w:val="28"/>
          <w:szCs w:val="28"/>
        </w:rPr>
      </w:pPr>
    </w:p>
    <w:p w:rsidR="000D41DE" w:rsidRPr="000F679E" w:rsidP="0047364E">
      <w:pPr>
        <w:spacing w:after="0" w:line="240" w:lineRule="auto"/>
        <w:ind w:firstLine="720"/>
        <w:jc w:val="both"/>
        <w:rPr>
          <w:rFonts w:ascii="Times New Roman" w:hAnsi="Times New Roman"/>
          <w:sz w:val="28"/>
          <w:szCs w:val="28"/>
        </w:rPr>
      </w:pPr>
    </w:p>
    <w:p w:rsidR="00BA306E" w:rsidRPr="000F679E" w:rsidP="0047364E">
      <w:pPr>
        <w:spacing w:after="0" w:line="240" w:lineRule="auto"/>
        <w:ind w:firstLine="720"/>
        <w:jc w:val="both"/>
        <w:rPr>
          <w:rFonts w:ascii="Times New Roman" w:hAnsi="Times New Roman"/>
          <w:sz w:val="28"/>
          <w:szCs w:val="28"/>
        </w:rPr>
      </w:pPr>
    </w:p>
    <w:p w:rsidR="00BA306E" w:rsidRPr="000F679E" w:rsidP="0047364E">
      <w:pPr>
        <w:spacing w:after="0" w:line="240" w:lineRule="auto"/>
        <w:ind w:firstLine="720"/>
        <w:jc w:val="both"/>
        <w:rPr>
          <w:rFonts w:ascii="Times New Roman" w:hAnsi="Times New Roman"/>
          <w:sz w:val="28"/>
          <w:szCs w:val="28"/>
        </w:rPr>
      </w:pPr>
    </w:p>
    <w:p w:rsidR="00BA306E" w:rsidRPr="000F679E" w:rsidP="0047364E">
      <w:pPr>
        <w:spacing w:after="0" w:line="240" w:lineRule="auto"/>
        <w:ind w:firstLine="720"/>
        <w:jc w:val="both"/>
        <w:rPr>
          <w:rFonts w:ascii="Times New Roman" w:hAnsi="Times New Roman"/>
          <w:sz w:val="28"/>
          <w:szCs w:val="28"/>
        </w:rPr>
      </w:pPr>
    </w:p>
    <w:p w:rsidR="00D93D5F" w:rsidRPr="003E115C" w:rsidP="0047364E">
      <w:pPr>
        <w:spacing w:after="0" w:line="240" w:lineRule="auto"/>
        <w:ind w:firstLine="720"/>
        <w:jc w:val="both"/>
        <w:rPr>
          <w:rFonts w:ascii="Times New Roman" w:hAnsi="Times New Roman"/>
          <w:sz w:val="28"/>
          <w:szCs w:val="28"/>
          <w:lang w:val="ru-RU"/>
        </w:rPr>
      </w:pPr>
    </w:p>
    <w:p w:rsidR="00907208" w:rsidRPr="003E115C" w:rsidP="0047364E">
      <w:pPr>
        <w:spacing w:after="0" w:line="240" w:lineRule="auto"/>
        <w:ind w:firstLine="720"/>
        <w:jc w:val="both"/>
        <w:rPr>
          <w:rFonts w:ascii="Times New Roman" w:hAnsi="Times New Roman"/>
          <w:sz w:val="28"/>
          <w:szCs w:val="28"/>
          <w:lang w:val="ru-RU"/>
        </w:rPr>
      </w:pPr>
    </w:p>
    <w:p w:rsidR="00622D46" w:rsidRPr="000F679E" w:rsidP="0047364E">
      <w:pPr>
        <w:spacing w:after="0" w:line="240" w:lineRule="auto"/>
        <w:ind w:firstLine="720"/>
        <w:jc w:val="both"/>
        <w:rPr>
          <w:rFonts w:ascii="Times New Roman" w:hAnsi="Times New Roman"/>
          <w:sz w:val="28"/>
          <w:szCs w:val="28"/>
        </w:rPr>
      </w:pPr>
    </w:p>
    <w:p w:rsidR="00BA306E" w:rsidRPr="000F679E" w:rsidP="0047364E">
      <w:pPr>
        <w:spacing w:after="0" w:line="240" w:lineRule="auto"/>
        <w:ind w:firstLine="720"/>
        <w:jc w:val="both"/>
        <w:rPr>
          <w:rFonts w:ascii="Times New Roman" w:hAnsi="Times New Roman"/>
          <w:sz w:val="28"/>
          <w:szCs w:val="28"/>
        </w:rPr>
      </w:pPr>
    </w:p>
    <w:p w:rsidR="00BA306E" w:rsidRPr="000F679E" w:rsidP="0047364E">
      <w:pPr>
        <w:spacing w:after="0" w:line="240" w:lineRule="auto"/>
        <w:ind w:firstLine="720"/>
        <w:jc w:val="both"/>
        <w:rPr>
          <w:rFonts w:ascii="Times New Roman" w:hAnsi="Times New Roman"/>
          <w:sz w:val="28"/>
          <w:szCs w:val="28"/>
        </w:rPr>
      </w:pPr>
    </w:p>
    <w:p w:rsidR="00BA306E" w:rsidRPr="000F679E" w:rsidP="0047364E">
      <w:pPr>
        <w:spacing w:after="0" w:line="240" w:lineRule="auto"/>
        <w:ind w:firstLine="720"/>
        <w:jc w:val="both"/>
        <w:rPr>
          <w:rFonts w:ascii="Times New Roman" w:hAnsi="Times New Roman"/>
          <w:sz w:val="28"/>
          <w:szCs w:val="28"/>
        </w:rPr>
      </w:pPr>
    </w:p>
    <w:p w:rsidR="00BA306E" w:rsidRPr="000F679E" w:rsidP="0047364E">
      <w:pPr>
        <w:spacing w:after="0" w:line="240" w:lineRule="auto"/>
        <w:ind w:firstLine="720"/>
        <w:jc w:val="both"/>
        <w:rPr>
          <w:rFonts w:ascii="Times New Roman" w:hAnsi="Times New Roman"/>
          <w:sz w:val="28"/>
          <w:szCs w:val="28"/>
        </w:rPr>
      </w:pPr>
    </w:p>
    <w:p w:rsidR="00BA306E" w:rsidRPr="000F679E" w:rsidP="00BA306E">
      <w:pPr>
        <w:spacing w:after="0" w:line="240" w:lineRule="auto"/>
        <w:ind w:firstLine="720"/>
        <w:jc w:val="right"/>
        <w:rPr>
          <w:rFonts w:ascii="Times New Roman" w:hAnsi="Times New Roman"/>
          <w:sz w:val="28"/>
          <w:szCs w:val="28"/>
        </w:rPr>
      </w:pPr>
      <w:r w:rsidRPr="000F679E">
        <w:rPr>
          <w:rFonts w:ascii="Times New Roman" w:hAnsi="Times New Roman"/>
          <w:sz w:val="28"/>
          <w:szCs w:val="28"/>
        </w:rPr>
        <w:t>Додаток 1</w:t>
      </w:r>
    </w:p>
    <w:p w:rsidR="00BA306E" w:rsidRPr="000F679E" w:rsidP="00BA306E">
      <w:pPr>
        <w:spacing w:after="0" w:line="240" w:lineRule="auto"/>
        <w:jc w:val="center"/>
        <w:rPr>
          <w:rFonts w:ascii="Times New Roman" w:hAnsi="Times New Roman"/>
          <w:b/>
          <w:sz w:val="28"/>
          <w:szCs w:val="28"/>
        </w:rPr>
      </w:pPr>
      <w:r w:rsidRPr="000F679E" w:rsidR="00273E81">
        <w:rPr>
          <w:rFonts w:ascii="Times New Roman" w:hAnsi="Times New Roman"/>
          <w:b/>
          <w:sz w:val="28"/>
          <w:szCs w:val="28"/>
        </w:rPr>
        <w:t xml:space="preserve">Мінімальні вимоги </w:t>
      </w:r>
      <w:r w:rsidRPr="000F679E" w:rsidR="00622D46">
        <w:rPr>
          <w:rFonts w:ascii="Times New Roman" w:hAnsi="Times New Roman"/>
          <w:b/>
          <w:sz w:val="28"/>
          <w:szCs w:val="28"/>
        </w:rPr>
        <w:t>до</w:t>
      </w:r>
      <w:r w:rsidRPr="000F679E">
        <w:rPr>
          <w:rFonts w:ascii="Times New Roman" w:hAnsi="Times New Roman"/>
          <w:b/>
          <w:sz w:val="28"/>
          <w:szCs w:val="28"/>
        </w:rPr>
        <w:t xml:space="preserve"> </w:t>
      </w:r>
      <w:r w:rsidRPr="000F679E" w:rsidR="00622D46">
        <w:rPr>
          <w:rFonts w:ascii="Times New Roman" w:hAnsi="Times New Roman"/>
          <w:b/>
          <w:sz w:val="28"/>
          <w:szCs w:val="28"/>
        </w:rPr>
        <w:t>виробництва</w:t>
      </w:r>
      <w:r w:rsidRPr="000F679E">
        <w:rPr>
          <w:rFonts w:ascii="Times New Roman" w:hAnsi="Times New Roman"/>
          <w:b/>
          <w:sz w:val="28"/>
          <w:szCs w:val="28"/>
        </w:rPr>
        <w:t xml:space="preserve"> </w:t>
      </w:r>
      <w:r w:rsidRPr="000F679E" w:rsidR="00D93D5F">
        <w:rPr>
          <w:rFonts w:ascii="Times New Roman" w:hAnsi="Times New Roman"/>
          <w:b/>
          <w:sz w:val="28"/>
          <w:szCs w:val="28"/>
        </w:rPr>
        <w:t>б</w:t>
      </w:r>
      <w:r w:rsidRPr="000F679E">
        <w:rPr>
          <w:rFonts w:ascii="Times New Roman" w:hAnsi="Times New Roman"/>
          <w:b/>
          <w:sz w:val="28"/>
          <w:szCs w:val="28"/>
        </w:rPr>
        <w:t>азов</w:t>
      </w:r>
      <w:r w:rsidRPr="000F679E" w:rsidR="00D93D5F">
        <w:rPr>
          <w:rFonts w:ascii="Times New Roman" w:hAnsi="Times New Roman"/>
          <w:b/>
          <w:sz w:val="28"/>
          <w:szCs w:val="28"/>
        </w:rPr>
        <w:t>ого</w:t>
      </w:r>
      <w:r w:rsidRPr="000F679E">
        <w:rPr>
          <w:rFonts w:ascii="Times New Roman" w:hAnsi="Times New Roman"/>
          <w:b/>
          <w:sz w:val="28"/>
          <w:szCs w:val="28"/>
        </w:rPr>
        <w:t xml:space="preserve"> і </w:t>
      </w:r>
      <w:r w:rsidRPr="000F679E" w:rsidR="00D93D5F">
        <w:rPr>
          <w:rFonts w:ascii="Times New Roman" w:hAnsi="Times New Roman"/>
          <w:b/>
          <w:sz w:val="28"/>
          <w:szCs w:val="28"/>
        </w:rPr>
        <w:t>с</w:t>
      </w:r>
      <w:r w:rsidRPr="000F679E">
        <w:rPr>
          <w:rFonts w:ascii="Times New Roman" w:hAnsi="Times New Roman"/>
          <w:b/>
          <w:sz w:val="28"/>
          <w:szCs w:val="28"/>
        </w:rPr>
        <w:t>ертифікован</w:t>
      </w:r>
      <w:r w:rsidRPr="000F679E" w:rsidR="00D93D5F">
        <w:rPr>
          <w:rFonts w:ascii="Times New Roman" w:hAnsi="Times New Roman"/>
          <w:b/>
          <w:sz w:val="28"/>
          <w:szCs w:val="28"/>
        </w:rPr>
        <w:t>ого</w:t>
      </w:r>
      <w:r w:rsidRPr="000F679E">
        <w:rPr>
          <w:rFonts w:ascii="Times New Roman" w:hAnsi="Times New Roman"/>
          <w:b/>
          <w:sz w:val="28"/>
          <w:szCs w:val="28"/>
        </w:rPr>
        <w:t xml:space="preserve"> насіння згідно зі Схемою</w:t>
      </w:r>
    </w:p>
    <w:p w:rsidR="00BA306E" w:rsidRPr="000F679E" w:rsidP="00BA306E">
      <w:pPr>
        <w:spacing w:after="0" w:line="240" w:lineRule="auto"/>
        <w:jc w:val="both"/>
        <w:rPr>
          <w:rFonts w:ascii="Times New Roman" w:hAnsi="Times New Roman"/>
          <w:sz w:val="28"/>
          <w:szCs w:val="28"/>
        </w:rPr>
      </w:pPr>
    </w:p>
    <w:p w:rsidR="00AC7A14" w:rsidRPr="000F679E" w:rsidP="0047364E">
      <w:pPr>
        <w:spacing w:after="0" w:line="240" w:lineRule="auto"/>
        <w:ind w:firstLine="720"/>
        <w:jc w:val="both"/>
        <w:rPr>
          <w:rFonts w:ascii="Times New Roman" w:hAnsi="Times New Roman"/>
          <w:b/>
          <w:sz w:val="28"/>
          <w:szCs w:val="28"/>
        </w:rPr>
      </w:pPr>
      <w:r w:rsidRPr="000F679E" w:rsidR="00BA306E">
        <w:rPr>
          <w:rFonts w:ascii="Times New Roman" w:hAnsi="Times New Roman"/>
          <w:b/>
          <w:sz w:val="28"/>
          <w:szCs w:val="28"/>
        </w:rPr>
        <w:t>A) Мінімальні вимоги</w:t>
      </w:r>
      <w:r w:rsidRPr="000F679E" w:rsidR="003C5C95">
        <w:rPr>
          <w:rFonts w:ascii="Times New Roman" w:hAnsi="Times New Roman"/>
          <w:b/>
          <w:sz w:val="28"/>
          <w:szCs w:val="28"/>
        </w:rPr>
        <w:t xml:space="preserve"> до у</w:t>
      </w:r>
      <w:r w:rsidRPr="000F679E" w:rsidR="00BA306E">
        <w:rPr>
          <w:rFonts w:ascii="Times New Roman" w:hAnsi="Times New Roman"/>
          <w:b/>
          <w:sz w:val="28"/>
          <w:szCs w:val="28"/>
        </w:rPr>
        <w:t xml:space="preserve">сіх сортів </w:t>
      </w:r>
    </w:p>
    <w:p w:rsidR="00BA306E" w:rsidRPr="00907208" w:rsidP="0047364E">
      <w:pPr>
        <w:spacing w:after="0" w:line="240" w:lineRule="auto"/>
        <w:ind w:firstLine="720"/>
        <w:jc w:val="both"/>
        <w:rPr>
          <w:rFonts w:ascii="Times New Roman" w:hAnsi="Times New Roman"/>
          <w:b/>
          <w:sz w:val="28"/>
          <w:szCs w:val="28"/>
        </w:rPr>
      </w:pPr>
      <w:r w:rsidRPr="00907208">
        <w:rPr>
          <w:rFonts w:ascii="Times New Roman" w:hAnsi="Times New Roman"/>
          <w:b/>
          <w:sz w:val="28"/>
          <w:szCs w:val="28"/>
        </w:rPr>
        <w:t>1. Попередні посіви</w:t>
      </w:r>
    </w:p>
    <w:p w:rsidR="00BA306E"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За результатами польово</w:t>
      </w:r>
      <w:r w:rsidRPr="000F679E" w:rsidR="007658E4">
        <w:rPr>
          <w:rFonts w:ascii="Times New Roman" w:hAnsi="Times New Roman"/>
          <w:sz w:val="28"/>
          <w:szCs w:val="28"/>
        </w:rPr>
        <w:t>го</w:t>
      </w:r>
      <w:r w:rsidRPr="000F679E">
        <w:rPr>
          <w:rFonts w:ascii="Times New Roman" w:hAnsi="Times New Roman"/>
          <w:sz w:val="28"/>
          <w:szCs w:val="28"/>
        </w:rPr>
        <w:t xml:space="preserve"> </w:t>
      </w:r>
      <w:r w:rsidRPr="000F679E" w:rsidR="007658E4">
        <w:rPr>
          <w:rFonts w:ascii="Times New Roman" w:hAnsi="Times New Roman"/>
          <w:sz w:val="28"/>
          <w:szCs w:val="28"/>
        </w:rPr>
        <w:t>інспектування, у</w:t>
      </w:r>
      <w:r w:rsidRPr="000F679E">
        <w:rPr>
          <w:rFonts w:ascii="Times New Roman" w:hAnsi="Times New Roman"/>
          <w:sz w:val="28"/>
          <w:szCs w:val="28"/>
        </w:rPr>
        <w:t>повноважений державний орган повинен вирішити щодо кожного поля, приймається воно або вибраковується, якщо обробіток попередніх посівів не проводи</w:t>
      </w:r>
      <w:r w:rsidRPr="000F679E" w:rsidR="00273E81">
        <w:rPr>
          <w:rFonts w:ascii="Times New Roman" w:hAnsi="Times New Roman"/>
          <w:sz w:val="28"/>
          <w:szCs w:val="28"/>
        </w:rPr>
        <w:t>в</w:t>
      </w:r>
      <w:r w:rsidRPr="000F679E">
        <w:rPr>
          <w:rFonts w:ascii="Times New Roman" w:hAnsi="Times New Roman"/>
          <w:sz w:val="28"/>
          <w:szCs w:val="28"/>
        </w:rPr>
        <w:t>ся відповідно до положень, опубліковани</w:t>
      </w:r>
      <w:r w:rsidRPr="000F679E" w:rsidR="00D93D5F">
        <w:rPr>
          <w:rFonts w:ascii="Times New Roman" w:hAnsi="Times New Roman"/>
          <w:sz w:val="28"/>
          <w:szCs w:val="28"/>
        </w:rPr>
        <w:t>х</w:t>
      </w:r>
      <w:r w:rsidRPr="000F679E" w:rsidR="007658E4">
        <w:rPr>
          <w:rFonts w:ascii="Times New Roman" w:hAnsi="Times New Roman"/>
          <w:sz w:val="28"/>
          <w:szCs w:val="28"/>
        </w:rPr>
        <w:t xml:space="preserve"> у</w:t>
      </w:r>
      <w:r w:rsidRPr="000F679E">
        <w:rPr>
          <w:rFonts w:ascii="Times New Roman" w:hAnsi="Times New Roman"/>
          <w:sz w:val="28"/>
          <w:szCs w:val="28"/>
        </w:rPr>
        <w:t>повноваженим державним органом.</w:t>
      </w:r>
    </w:p>
    <w:p w:rsidR="00BA306E" w:rsidRPr="00907208" w:rsidP="0047364E">
      <w:pPr>
        <w:spacing w:after="0" w:line="240" w:lineRule="auto"/>
        <w:ind w:firstLine="720"/>
        <w:jc w:val="both"/>
        <w:rPr>
          <w:rFonts w:ascii="Times New Roman" w:hAnsi="Times New Roman"/>
          <w:b/>
          <w:sz w:val="28"/>
          <w:szCs w:val="28"/>
        </w:rPr>
      </w:pPr>
      <w:r w:rsidRPr="00907208">
        <w:rPr>
          <w:rFonts w:ascii="Times New Roman" w:hAnsi="Times New Roman"/>
          <w:b/>
          <w:sz w:val="28"/>
          <w:szCs w:val="28"/>
        </w:rPr>
        <w:t>2. Просторова ізоляція</w:t>
      </w:r>
    </w:p>
    <w:p w:rsidR="00BA306E"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2.1 Для посівів по вирощуванню базов</w:t>
      </w:r>
      <w:r w:rsidRPr="000F679E" w:rsidR="00D93D5F">
        <w:rPr>
          <w:rFonts w:ascii="Times New Roman" w:hAnsi="Times New Roman"/>
          <w:sz w:val="28"/>
          <w:szCs w:val="28"/>
        </w:rPr>
        <w:t>ого</w:t>
      </w:r>
      <w:r w:rsidRPr="000F679E">
        <w:rPr>
          <w:rFonts w:ascii="Times New Roman" w:hAnsi="Times New Roman"/>
          <w:sz w:val="28"/>
          <w:szCs w:val="28"/>
        </w:rPr>
        <w:t xml:space="preserve"> і сертифікованого насіння норма просторової ізоляції повинна становити не менше </w:t>
      </w:r>
      <w:smartTag w:uri="urn:schemas-microsoft-com:office:smarttags" w:element="metricconverter">
        <w:smartTagPr>
          <w:attr w:name="ProductID" w:val="200 метрів"/>
        </w:smartTagPr>
        <w:r w:rsidRPr="000F679E">
          <w:rPr>
            <w:rFonts w:ascii="Times New Roman" w:hAnsi="Times New Roman"/>
            <w:sz w:val="28"/>
            <w:szCs w:val="28"/>
          </w:rPr>
          <w:t>200 метрів</w:t>
        </w:r>
      </w:smartTag>
      <w:r w:rsidRPr="000F679E">
        <w:rPr>
          <w:rFonts w:ascii="Times New Roman" w:hAnsi="Times New Roman"/>
          <w:sz w:val="28"/>
          <w:szCs w:val="28"/>
        </w:rPr>
        <w:t xml:space="preserve"> від будь-якого джерела стороннього запилення.</w:t>
      </w:r>
    </w:p>
    <w:p w:rsidR="00BA306E"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2.2 Дан</w:t>
      </w:r>
      <w:r w:rsidRPr="000F679E" w:rsidR="00D93D5F">
        <w:rPr>
          <w:rFonts w:ascii="Times New Roman" w:hAnsi="Times New Roman"/>
          <w:sz w:val="28"/>
          <w:szCs w:val="28"/>
        </w:rPr>
        <w:t xml:space="preserve">ою </w:t>
      </w:r>
      <w:r w:rsidRPr="000F679E">
        <w:rPr>
          <w:rFonts w:ascii="Times New Roman" w:hAnsi="Times New Roman"/>
          <w:sz w:val="28"/>
          <w:szCs w:val="28"/>
        </w:rPr>
        <w:t>відстанню можна знехтувати, якщо існує достатній захист від будь-якого джерела стороннього запилення.</w:t>
      </w:r>
    </w:p>
    <w:p w:rsidR="00AC7A14" w:rsidRPr="00907208" w:rsidP="0047364E">
      <w:pPr>
        <w:spacing w:after="0" w:line="240" w:lineRule="auto"/>
        <w:ind w:firstLine="720"/>
        <w:jc w:val="both"/>
        <w:rPr>
          <w:rFonts w:ascii="Times New Roman" w:hAnsi="Times New Roman"/>
          <w:b/>
          <w:sz w:val="28"/>
          <w:szCs w:val="28"/>
        </w:rPr>
      </w:pPr>
      <w:r w:rsidRPr="00907208">
        <w:rPr>
          <w:rFonts w:ascii="Times New Roman" w:hAnsi="Times New Roman"/>
          <w:b/>
          <w:sz w:val="28"/>
          <w:szCs w:val="28"/>
        </w:rPr>
        <w:t>3. Польов</w:t>
      </w:r>
      <w:r w:rsidRPr="00907208" w:rsidR="00273E81">
        <w:rPr>
          <w:rFonts w:ascii="Times New Roman" w:hAnsi="Times New Roman"/>
          <w:b/>
          <w:sz w:val="28"/>
          <w:szCs w:val="28"/>
        </w:rPr>
        <w:t>е</w:t>
      </w:r>
      <w:r w:rsidRPr="00907208">
        <w:rPr>
          <w:rFonts w:ascii="Times New Roman" w:hAnsi="Times New Roman"/>
          <w:b/>
          <w:sz w:val="28"/>
          <w:szCs w:val="28"/>
        </w:rPr>
        <w:t xml:space="preserve"> </w:t>
      </w:r>
      <w:r w:rsidRPr="00907208" w:rsidR="00D93D5F">
        <w:rPr>
          <w:rFonts w:ascii="Times New Roman" w:hAnsi="Times New Roman"/>
          <w:b/>
          <w:sz w:val="28"/>
          <w:szCs w:val="28"/>
        </w:rPr>
        <w:t>інспектування</w:t>
      </w:r>
    </w:p>
    <w:p w:rsidR="00AC7A14" w:rsidRPr="000F679E" w:rsidP="0047364E">
      <w:pPr>
        <w:spacing w:after="0" w:line="240" w:lineRule="auto"/>
        <w:ind w:firstLine="720"/>
        <w:jc w:val="both"/>
        <w:rPr>
          <w:rFonts w:ascii="Times New Roman" w:hAnsi="Times New Roman"/>
          <w:sz w:val="28"/>
          <w:szCs w:val="28"/>
        </w:rPr>
      </w:pPr>
      <w:r w:rsidRPr="000F679E" w:rsidR="007658E4">
        <w:rPr>
          <w:rFonts w:ascii="Times New Roman" w:hAnsi="Times New Roman"/>
          <w:sz w:val="28"/>
          <w:szCs w:val="28"/>
        </w:rPr>
        <w:t xml:space="preserve">3.1 Інспектори </w:t>
      </w:r>
      <w:r w:rsidRPr="000F679E">
        <w:rPr>
          <w:rFonts w:ascii="Times New Roman" w:hAnsi="Times New Roman"/>
          <w:sz w:val="28"/>
          <w:szCs w:val="28"/>
        </w:rPr>
        <w:t>повинні пройти спеціальне навчання. П</w:t>
      </w:r>
      <w:r w:rsidRPr="000F679E" w:rsidR="007658E4">
        <w:rPr>
          <w:rFonts w:ascii="Times New Roman" w:hAnsi="Times New Roman"/>
          <w:sz w:val="28"/>
          <w:szCs w:val="28"/>
        </w:rPr>
        <w:t>ри проведенні польового інспектування</w:t>
      </w:r>
      <w:r w:rsidRPr="000F679E">
        <w:rPr>
          <w:rFonts w:ascii="Times New Roman" w:hAnsi="Times New Roman"/>
          <w:sz w:val="28"/>
          <w:szCs w:val="28"/>
        </w:rPr>
        <w:t xml:space="preserve"> вони несуть відповідальність тільки перед </w:t>
      </w:r>
      <w:r w:rsidRPr="000F679E" w:rsidR="007658E4">
        <w:rPr>
          <w:rFonts w:ascii="Times New Roman" w:hAnsi="Times New Roman"/>
          <w:sz w:val="28"/>
          <w:szCs w:val="28"/>
        </w:rPr>
        <w:t>у</w:t>
      </w:r>
      <w:r w:rsidRPr="000F679E">
        <w:rPr>
          <w:rFonts w:ascii="Times New Roman" w:hAnsi="Times New Roman"/>
          <w:sz w:val="28"/>
          <w:szCs w:val="28"/>
        </w:rPr>
        <w:t>повноваженим державним органом</w:t>
      </w:r>
      <w:r w:rsidRPr="000F679E" w:rsidR="007658E4">
        <w:rPr>
          <w:rFonts w:ascii="Times New Roman" w:hAnsi="Times New Roman"/>
          <w:sz w:val="28"/>
          <w:szCs w:val="28"/>
        </w:rPr>
        <w:t>.</w:t>
      </w:r>
      <w:r w:rsidRPr="000F679E">
        <w:rPr>
          <w:rFonts w:ascii="Times New Roman" w:hAnsi="Times New Roman"/>
          <w:sz w:val="28"/>
          <w:szCs w:val="28"/>
        </w:rPr>
        <w:t xml:space="preserve"> Додаткові умови застосовуються до уповноважен</w:t>
      </w:r>
      <w:r w:rsidRPr="000F679E" w:rsidR="00CE45BE">
        <w:rPr>
          <w:rFonts w:ascii="Times New Roman" w:hAnsi="Times New Roman"/>
          <w:sz w:val="28"/>
          <w:szCs w:val="28"/>
        </w:rPr>
        <w:t>их інспекторів, як зазначено в З</w:t>
      </w:r>
      <w:r w:rsidRPr="000F679E">
        <w:rPr>
          <w:rFonts w:ascii="Times New Roman" w:hAnsi="Times New Roman"/>
          <w:sz w:val="28"/>
          <w:szCs w:val="28"/>
        </w:rPr>
        <w:t xml:space="preserve">агальному </w:t>
      </w:r>
      <w:r w:rsidR="00D32068">
        <w:rPr>
          <w:rFonts w:ascii="Times New Roman" w:hAnsi="Times New Roman"/>
          <w:sz w:val="28"/>
          <w:szCs w:val="28"/>
        </w:rPr>
        <w:t>д</w:t>
      </w:r>
      <w:r w:rsidRPr="000F679E">
        <w:rPr>
          <w:rFonts w:ascii="Times New Roman" w:hAnsi="Times New Roman"/>
          <w:sz w:val="28"/>
          <w:szCs w:val="28"/>
        </w:rPr>
        <w:t>одатку 5.</w:t>
      </w:r>
    </w:p>
    <w:p w:rsidR="00AC7A14"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3.2 Для посівів по вирощуванню базов</w:t>
      </w:r>
      <w:r w:rsidRPr="000F679E" w:rsidR="00D93D5F">
        <w:rPr>
          <w:rFonts w:ascii="Times New Roman" w:hAnsi="Times New Roman"/>
          <w:sz w:val="28"/>
          <w:szCs w:val="28"/>
        </w:rPr>
        <w:t>ого</w:t>
      </w:r>
      <w:r w:rsidRPr="000F679E">
        <w:rPr>
          <w:rFonts w:ascii="Times New Roman" w:hAnsi="Times New Roman"/>
          <w:sz w:val="28"/>
          <w:szCs w:val="28"/>
        </w:rPr>
        <w:t xml:space="preserve"> і сертифікованого насіння, слід прово</w:t>
      </w:r>
      <w:r w:rsidRPr="000F679E" w:rsidR="007658E4">
        <w:rPr>
          <w:rFonts w:ascii="Times New Roman" w:hAnsi="Times New Roman"/>
          <w:sz w:val="28"/>
          <w:szCs w:val="28"/>
        </w:rPr>
        <w:t>дити, щонайменше, одне інспектування</w:t>
      </w:r>
      <w:r w:rsidRPr="000F679E">
        <w:rPr>
          <w:rFonts w:ascii="Times New Roman" w:hAnsi="Times New Roman"/>
          <w:sz w:val="28"/>
          <w:szCs w:val="28"/>
        </w:rPr>
        <w:t xml:space="preserve"> для визначення сортової чистоти.</w:t>
      </w:r>
    </w:p>
    <w:p w:rsidR="00BA306E"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 xml:space="preserve">3.3 Коли насіннєвий посів </w:t>
      </w:r>
      <w:r w:rsidRPr="000F679E" w:rsidR="00D93D5F">
        <w:rPr>
          <w:rFonts w:ascii="Times New Roman" w:hAnsi="Times New Roman"/>
          <w:sz w:val="28"/>
          <w:szCs w:val="28"/>
        </w:rPr>
        <w:t xml:space="preserve">йде </w:t>
      </w:r>
      <w:r w:rsidRPr="000F679E" w:rsidR="00AC7A14">
        <w:rPr>
          <w:rFonts w:ascii="Times New Roman" w:hAnsi="Times New Roman"/>
          <w:sz w:val="28"/>
          <w:szCs w:val="28"/>
        </w:rPr>
        <w:t xml:space="preserve">за іншим посівом цукрової кукурудзи, або в попередньому році, або в поточному році, </w:t>
      </w:r>
      <w:r w:rsidRPr="000F679E" w:rsidR="00D93D5F">
        <w:rPr>
          <w:rFonts w:ascii="Times New Roman" w:hAnsi="Times New Roman"/>
          <w:sz w:val="28"/>
          <w:szCs w:val="28"/>
        </w:rPr>
        <w:t>принаймні</w:t>
      </w:r>
      <w:r w:rsidRPr="000F679E" w:rsidR="00AC7A14">
        <w:rPr>
          <w:rFonts w:ascii="Times New Roman" w:hAnsi="Times New Roman"/>
          <w:sz w:val="28"/>
          <w:szCs w:val="28"/>
        </w:rPr>
        <w:t>, одн</w:t>
      </w:r>
      <w:r w:rsidRPr="000F679E" w:rsidR="00CE45BE">
        <w:rPr>
          <w:rFonts w:ascii="Times New Roman" w:hAnsi="Times New Roman"/>
          <w:sz w:val="28"/>
          <w:szCs w:val="28"/>
        </w:rPr>
        <w:t>е додаткове інспектування повинно бути проведене</w:t>
      </w:r>
      <w:r w:rsidRPr="000F679E" w:rsidR="00AC7A14">
        <w:rPr>
          <w:rFonts w:ascii="Times New Roman" w:hAnsi="Times New Roman"/>
          <w:sz w:val="28"/>
          <w:szCs w:val="28"/>
        </w:rPr>
        <w:t xml:space="preserve"> для визначення відсутності самосівн</w:t>
      </w:r>
      <w:r w:rsidRPr="000F679E" w:rsidR="00D93D5F">
        <w:rPr>
          <w:rFonts w:ascii="Times New Roman" w:hAnsi="Times New Roman"/>
          <w:sz w:val="28"/>
          <w:szCs w:val="28"/>
        </w:rPr>
        <w:t>их</w:t>
      </w:r>
      <w:r w:rsidRPr="000F679E" w:rsidR="00AC7A14">
        <w:rPr>
          <w:rFonts w:ascii="Times New Roman" w:hAnsi="Times New Roman"/>
          <w:sz w:val="28"/>
          <w:szCs w:val="28"/>
        </w:rPr>
        <w:t xml:space="preserve"> рослин в посівах.</w:t>
      </w:r>
    </w:p>
    <w:p w:rsidR="00381021" w:rsidRPr="00907208" w:rsidP="0047364E">
      <w:pPr>
        <w:spacing w:after="0" w:line="240" w:lineRule="auto"/>
        <w:ind w:firstLine="720"/>
        <w:jc w:val="both"/>
        <w:rPr>
          <w:rFonts w:ascii="Times New Roman" w:hAnsi="Times New Roman"/>
          <w:b/>
          <w:sz w:val="28"/>
          <w:szCs w:val="28"/>
        </w:rPr>
      </w:pPr>
      <w:r w:rsidRPr="00907208" w:rsidR="00AC7A14">
        <w:rPr>
          <w:rFonts w:ascii="Times New Roman" w:hAnsi="Times New Roman"/>
          <w:b/>
          <w:sz w:val="28"/>
          <w:szCs w:val="28"/>
        </w:rPr>
        <w:t>4. Сортовая ідентичність</w:t>
      </w:r>
      <w:r w:rsidRPr="00907208">
        <w:rPr>
          <w:rFonts w:ascii="Times New Roman" w:hAnsi="Times New Roman"/>
          <w:b/>
          <w:sz w:val="28"/>
          <w:szCs w:val="28"/>
        </w:rPr>
        <w:t xml:space="preserve"> </w:t>
      </w:r>
    </w:p>
    <w:p w:rsidR="00AC7A14" w:rsidRPr="000F679E" w:rsidP="0047364E">
      <w:pPr>
        <w:spacing w:after="0" w:line="240" w:lineRule="auto"/>
        <w:ind w:firstLine="720"/>
        <w:jc w:val="both"/>
        <w:rPr>
          <w:rFonts w:ascii="Times New Roman" w:hAnsi="Times New Roman"/>
          <w:sz w:val="28"/>
          <w:szCs w:val="28"/>
        </w:rPr>
      </w:pPr>
      <w:r w:rsidRPr="000F679E" w:rsidR="007658E4">
        <w:rPr>
          <w:rFonts w:ascii="Times New Roman" w:hAnsi="Times New Roman"/>
          <w:sz w:val="28"/>
          <w:szCs w:val="28"/>
        </w:rPr>
        <w:t>Інспектування посівів повинно</w:t>
      </w:r>
      <w:r w:rsidRPr="000F679E">
        <w:rPr>
          <w:rFonts w:ascii="Times New Roman" w:hAnsi="Times New Roman"/>
          <w:sz w:val="28"/>
          <w:szCs w:val="28"/>
        </w:rPr>
        <w:t xml:space="preserve"> підтвердити, що рослини відпові</w:t>
      </w:r>
      <w:r w:rsidRPr="000F679E" w:rsidR="007658E4">
        <w:rPr>
          <w:rFonts w:ascii="Times New Roman" w:hAnsi="Times New Roman"/>
          <w:sz w:val="28"/>
          <w:szCs w:val="28"/>
        </w:rPr>
        <w:t>дають ознакам сорту, наданих в у</w:t>
      </w:r>
      <w:r w:rsidRPr="000F679E">
        <w:rPr>
          <w:rFonts w:ascii="Times New Roman" w:hAnsi="Times New Roman"/>
          <w:sz w:val="28"/>
          <w:szCs w:val="28"/>
        </w:rPr>
        <w:t>повноважений державний орган, відповідно до вимог Правила 2.</w:t>
      </w:r>
    </w:p>
    <w:p w:rsidR="00381021" w:rsidRPr="00907208" w:rsidP="0047364E">
      <w:pPr>
        <w:spacing w:after="0" w:line="240" w:lineRule="auto"/>
        <w:ind w:firstLine="720"/>
        <w:jc w:val="both"/>
        <w:rPr>
          <w:rFonts w:ascii="Times New Roman" w:hAnsi="Times New Roman"/>
          <w:b/>
          <w:sz w:val="28"/>
          <w:szCs w:val="28"/>
        </w:rPr>
      </w:pPr>
      <w:r w:rsidRPr="00907208" w:rsidR="00AC7A14">
        <w:rPr>
          <w:rFonts w:ascii="Times New Roman" w:hAnsi="Times New Roman"/>
          <w:b/>
          <w:sz w:val="28"/>
          <w:szCs w:val="28"/>
        </w:rPr>
        <w:t>5. Сортова чистота</w:t>
      </w:r>
    </w:p>
    <w:p w:rsidR="00381021" w:rsidRPr="000F679E" w:rsidP="0047364E">
      <w:pPr>
        <w:spacing w:after="0" w:line="240" w:lineRule="auto"/>
        <w:ind w:firstLine="720"/>
        <w:jc w:val="both"/>
        <w:rPr>
          <w:rFonts w:ascii="Times New Roman" w:hAnsi="Times New Roman"/>
          <w:sz w:val="28"/>
          <w:szCs w:val="28"/>
        </w:rPr>
      </w:pPr>
      <w:r w:rsidRPr="000F679E" w:rsidR="007658E4">
        <w:rPr>
          <w:rFonts w:ascii="Times New Roman" w:hAnsi="Times New Roman"/>
          <w:sz w:val="28"/>
          <w:szCs w:val="28"/>
        </w:rPr>
        <w:t>5.1 При проведенні польового інспектування</w:t>
      </w:r>
      <w:r w:rsidRPr="000F679E" w:rsidR="00AC7A14">
        <w:rPr>
          <w:rFonts w:ascii="Times New Roman" w:hAnsi="Times New Roman"/>
          <w:sz w:val="28"/>
          <w:szCs w:val="28"/>
        </w:rPr>
        <w:t>, для посівів по вирощуванню базов</w:t>
      </w:r>
      <w:r w:rsidRPr="000F679E" w:rsidR="00D93D5F">
        <w:rPr>
          <w:rFonts w:ascii="Times New Roman" w:hAnsi="Times New Roman"/>
          <w:sz w:val="28"/>
          <w:szCs w:val="28"/>
        </w:rPr>
        <w:t>ого</w:t>
      </w:r>
      <w:r w:rsidRPr="000F679E" w:rsidR="00AC7A14">
        <w:rPr>
          <w:rFonts w:ascii="Times New Roman" w:hAnsi="Times New Roman"/>
          <w:sz w:val="28"/>
          <w:szCs w:val="28"/>
        </w:rPr>
        <w:t xml:space="preserve"> насіння, мінімал</w:t>
      </w:r>
      <w:r w:rsidRPr="000F679E" w:rsidR="007658E4">
        <w:rPr>
          <w:rFonts w:ascii="Times New Roman" w:hAnsi="Times New Roman"/>
          <w:sz w:val="28"/>
          <w:szCs w:val="28"/>
        </w:rPr>
        <w:t xml:space="preserve">ьна сортова чистота складе                    99,5 </w:t>
      </w:r>
      <w:r w:rsidRPr="000F679E" w:rsidR="00AC7A14">
        <w:rPr>
          <w:rFonts w:ascii="Times New Roman" w:hAnsi="Times New Roman"/>
          <w:sz w:val="28"/>
          <w:szCs w:val="28"/>
        </w:rPr>
        <w:t>відсотків.</w:t>
      </w:r>
    </w:p>
    <w:p w:rsidR="00AC7A14"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5.2 При проведенні польово</w:t>
      </w:r>
      <w:r w:rsidRPr="000F679E" w:rsidR="007658E4">
        <w:rPr>
          <w:rFonts w:ascii="Times New Roman" w:hAnsi="Times New Roman"/>
          <w:sz w:val="28"/>
          <w:szCs w:val="28"/>
        </w:rPr>
        <w:t>го</w:t>
      </w:r>
      <w:r w:rsidRPr="000F679E">
        <w:rPr>
          <w:rFonts w:ascii="Times New Roman" w:hAnsi="Times New Roman"/>
          <w:sz w:val="28"/>
          <w:szCs w:val="28"/>
        </w:rPr>
        <w:t xml:space="preserve"> </w:t>
      </w:r>
      <w:r w:rsidRPr="000F679E" w:rsidR="007658E4">
        <w:rPr>
          <w:rFonts w:ascii="Times New Roman" w:hAnsi="Times New Roman"/>
          <w:sz w:val="28"/>
          <w:szCs w:val="28"/>
        </w:rPr>
        <w:t>інспектування</w:t>
      </w:r>
      <w:r w:rsidRPr="000F679E">
        <w:rPr>
          <w:rFonts w:ascii="Times New Roman" w:hAnsi="Times New Roman"/>
          <w:sz w:val="28"/>
          <w:szCs w:val="28"/>
        </w:rPr>
        <w:t>, для посівів по вирощуванню сертифікованого насіння, мінімальна сортова чистота складе 99,0 відсотків.</w:t>
      </w:r>
    </w:p>
    <w:p w:rsidR="00381021" w:rsidRPr="000F679E" w:rsidP="0047364E">
      <w:pPr>
        <w:spacing w:after="0" w:line="240" w:lineRule="auto"/>
        <w:ind w:firstLine="720"/>
        <w:jc w:val="both"/>
        <w:rPr>
          <w:rFonts w:ascii="Times New Roman" w:hAnsi="Times New Roman"/>
          <w:b/>
          <w:sz w:val="28"/>
          <w:szCs w:val="28"/>
        </w:rPr>
      </w:pPr>
    </w:p>
    <w:p w:rsidR="00D93D5F" w:rsidRPr="000F679E" w:rsidP="0047364E">
      <w:pPr>
        <w:spacing w:after="0" w:line="240" w:lineRule="auto"/>
        <w:ind w:firstLine="720"/>
        <w:jc w:val="both"/>
        <w:rPr>
          <w:rFonts w:ascii="Times New Roman" w:hAnsi="Times New Roman"/>
          <w:b/>
          <w:sz w:val="28"/>
          <w:szCs w:val="28"/>
        </w:rPr>
      </w:pPr>
    </w:p>
    <w:p w:rsidR="00D93D5F" w:rsidRPr="000F679E" w:rsidP="0047364E">
      <w:pPr>
        <w:spacing w:after="0" w:line="240" w:lineRule="auto"/>
        <w:ind w:firstLine="720"/>
        <w:jc w:val="both"/>
        <w:rPr>
          <w:rFonts w:ascii="Times New Roman" w:hAnsi="Times New Roman"/>
          <w:b/>
          <w:sz w:val="28"/>
          <w:szCs w:val="28"/>
        </w:rPr>
      </w:pPr>
    </w:p>
    <w:p w:rsidR="00D93D5F" w:rsidRPr="000F679E" w:rsidP="0047364E">
      <w:pPr>
        <w:spacing w:after="0" w:line="240" w:lineRule="auto"/>
        <w:ind w:firstLine="720"/>
        <w:jc w:val="both"/>
        <w:rPr>
          <w:rFonts w:ascii="Times New Roman" w:hAnsi="Times New Roman"/>
          <w:b/>
          <w:sz w:val="28"/>
          <w:szCs w:val="28"/>
        </w:rPr>
      </w:pPr>
    </w:p>
    <w:p w:rsidR="00381021" w:rsidRPr="000F679E" w:rsidP="0047364E">
      <w:pPr>
        <w:spacing w:after="0" w:line="240" w:lineRule="auto"/>
        <w:ind w:firstLine="720"/>
        <w:jc w:val="both"/>
        <w:rPr>
          <w:rFonts w:ascii="Times New Roman" w:hAnsi="Times New Roman"/>
          <w:b/>
          <w:sz w:val="28"/>
          <w:szCs w:val="28"/>
        </w:rPr>
      </w:pPr>
      <w:r w:rsidRPr="000F679E" w:rsidR="00AC7A14">
        <w:rPr>
          <w:rFonts w:ascii="Times New Roman" w:hAnsi="Times New Roman"/>
          <w:b/>
          <w:sz w:val="28"/>
          <w:szCs w:val="28"/>
        </w:rPr>
        <w:t xml:space="preserve">B) Додаткові мінімальні вимоги </w:t>
      </w:r>
      <w:r w:rsidRPr="000F679E" w:rsidR="003C5C95">
        <w:rPr>
          <w:rFonts w:ascii="Times New Roman" w:hAnsi="Times New Roman"/>
          <w:b/>
          <w:sz w:val="28"/>
          <w:szCs w:val="28"/>
        </w:rPr>
        <w:t>до</w:t>
      </w:r>
      <w:r w:rsidRPr="000F679E" w:rsidR="00AC7A14">
        <w:rPr>
          <w:rFonts w:ascii="Times New Roman" w:hAnsi="Times New Roman"/>
          <w:b/>
          <w:sz w:val="28"/>
          <w:szCs w:val="28"/>
        </w:rPr>
        <w:t xml:space="preserve"> гібридних</w:t>
      </w:r>
      <w:r w:rsidRPr="000F679E" w:rsidR="00AF7DBB">
        <w:rPr>
          <w:rFonts w:ascii="Times New Roman" w:hAnsi="Times New Roman"/>
          <w:b/>
          <w:sz w:val="28"/>
          <w:szCs w:val="28"/>
        </w:rPr>
        <w:t xml:space="preserve"> </w:t>
      </w:r>
      <w:r w:rsidRPr="000F679E" w:rsidR="00074B98">
        <w:rPr>
          <w:rFonts w:ascii="Times New Roman" w:hAnsi="Times New Roman"/>
          <w:b/>
          <w:sz w:val="28"/>
          <w:szCs w:val="28"/>
        </w:rPr>
        <w:t>с</w:t>
      </w:r>
      <w:r w:rsidRPr="000F679E" w:rsidR="00AC7A14">
        <w:rPr>
          <w:rFonts w:ascii="Times New Roman" w:hAnsi="Times New Roman"/>
          <w:b/>
          <w:sz w:val="28"/>
          <w:szCs w:val="28"/>
        </w:rPr>
        <w:t>ортів</w:t>
      </w:r>
    </w:p>
    <w:p w:rsidR="00381021" w:rsidRPr="00907208" w:rsidP="0047364E">
      <w:pPr>
        <w:spacing w:after="0" w:line="240" w:lineRule="auto"/>
        <w:ind w:firstLine="720"/>
        <w:jc w:val="both"/>
        <w:rPr>
          <w:rFonts w:ascii="Times New Roman" w:hAnsi="Times New Roman"/>
          <w:b/>
          <w:sz w:val="28"/>
          <w:szCs w:val="28"/>
        </w:rPr>
      </w:pPr>
      <w:r w:rsidRPr="00907208" w:rsidR="00AC7A14">
        <w:rPr>
          <w:rFonts w:ascii="Times New Roman" w:hAnsi="Times New Roman"/>
          <w:b/>
          <w:sz w:val="28"/>
          <w:szCs w:val="28"/>
        </w:rPr>
        <w:t>6. Польов</w:t>
      </w:r>
      <w:r w:rsidRPr="00907208" w:rsidR="00CE45BE">
        <w:rPr>
          <w:rFonts w:ascii="Times New Roman" w:hAnsi="Times New Roman"/>
          <w:b/>
          <w:sz w:val="28"/>
          <w:szCs w:val="28"/>
        </w:rPr>
        <w:t>е</w:t>
      </w:r>
      <w:r w:rsidRPr="00907208" w:rsidR="00AC7A14">
        <w:rPr>
          <w:rFonts w:ascii="Times New Roman" w:hAnsi="Times New Roman"/>
          <w:b/>
          <w:sz w:val="28"/>
          <w:szCs w:val="28"/>
        </w:rPr>
        <w:t xml:space="preserve"> </w:t>
      </w:r>
      <w:r w:rsidRPr="00907208" w:rsidR="00450A02">
        <w:rPr>
          <w:rFonts w:ascii="Times New Roman" w:hAnsi="Times New Roman"/>
          <w:b/>
          <w:sz w:val="28"/>
          <w:szCs w:val="28"/>
        </w:rPr>
        <w:t>інспектування</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6.1 Для виробництва базов</w:t>
      </w:r>
      <w:r w:rsidRPr="000F679E" w:rsidR="00074B98">
        <w:rPr>
          <w:rFonts w:ascii="Times New Roman" w:hAnsi="Times New Roman"/>
          <w:sz w:val="28"/>
          <w:szCs w:val="28"/>
        </w:rPr>
        <w:t xml:space="preserve">ого </w:t>
      </w:r>
      <w:r w:rsidRPr="000F679E" w:rsidR="00AC7A14">
        <w:rPr>
          <w:rFonts w:ascii="Times New Roman" w:hAnsi="Times New Roman"/>
          <w:sz w:val="28"/>
          <w:szCs w:val="28"/>
        </w:rPr>
        <w:t>насіння батьківських форм слід проводити мінімум дв</w:t>
      </w:r>
      <w:r w:rsidRPr="000F679E" w:rsidR="000A7B7F">
        <w:rPr>
          <w:rFonts w:ascii="Times New Roman" w:hAnsi="Times New Roman"/>
          <w:sz w:val="28"/>
          <w:szCs w:val="28"/>
        </w:rPr>
        <w:t>а</w:t>
      </w:r>
      <w:r w:rsidRPr="000F679E" w:rsidR="00AC7A14">
        <w:rPr>
          <w:rFonts w:ascii="Times New Roman" w:hAnsi="Times New Roman"/>
          <w:sz w:val="28"/>
          <w:szCs w:val="28"/>
        </w:rPr>
        <w:t xml:space="preserve"> польових </w:t>
      </w:r>
      <w:r w:rsidRPr="000F679E" w:rsidR="000A7B7F">
        <w:rPr>
          <w:rFonts w:ascii="Times New Roman" w:hAnsi="Times New Roman"/>
          <w:sz w:val="28"/>
          <w:szCs w:val="28"/>
        </w:rPr>
        <w:t>інспектування. Перше інспектування</w:t>
      </w:r>
      <w:r w:rsidRPr="000F679E" w:rsidR="00AC7A14">
        <w:rPr>
          <w:rFonts w:ascii="Times New Roman" w:hAnsi="Times New Roman"/>
          <w:sz w:val="28"/>
          <w:szCs w:val="28"/>
        </w:rPr>
        <w:t xml:space="preserve"> провод</w:t>
      </w:r>
      <w:r w:rsidRPr="000F679E" w:rsidR="000A7B7F">
        <w:rPr>
          <w:rFonts w:ascii="Times New Roman" w:hAnsi="Times New Roman"/>
          <w:sz w:val="28"/>
          <w:szCs w:val="28"/>
        </w:rPr>
        <w:t>иться до початку цвітіння, друге інспектування</w:t>
      </w:r>
      <w:r w:rsidRPr="000F679E" w:rsidR="00AC7A14">
        <w:rPr>
          <w:rFonts w:ascii="Times New Roman" w:hAnsi="Times New Roman"/>
          <w:sz w:val="28"/>
          <w:szCs w:val="28"/>
        </w:rPr>
        <w:t xml:space="preserve"> здійснюється в період цвітіння.</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6.2 Для виробництва базов</w:t>
      </w:r>
      <w:r w:rsidRPr="000F679E" w:rsidR="00074B98">
        <w:rPr>
          <w:rFonts w:ascii="Times New Roman" w:hAnsi="Times New Roman"/>
          <w:sz w:val="28"/>
          <w:szCs w:val="28"/>
        </w:rPr>
        <w:t>ого</w:t>
      </w:r>
      <w:r w:rsidRPr="000F679E" w:rsidR="00AC7A14">
        <w:rPr>
          <w:rFonts w:ascii="Times New Roman" w:hAnsi="Times New Roman"/>
          <w:sz w:val="28"/>
          <w:szCs w:val="28"/>
        </w:rPr>
        <w:t xml:space="preserve"> насіння гібрид</w:t>
      </w:r>
      <w:r w:rsidRPr="000F679E" w:rsidR="00074B98">
        <w:rPr>
          <w:rFonts w:ascii="Times New Roman" w:hAnsi="Times New Roman"/>
          <w:sz w:val="28"/>
          <w:szCs w:val="28"/>
        </w:rPr>
        <w:t>а</w:t>
      </w:r>
      <w:r w:rsidRPr="000F679E" w:rsidR="00AC7A14">
        <w:rPr>
          <w:rFonts w:ascii="Times New Roman" w:hAnsi="Times New Roman"/>
          <w:sz w:val="28"/>
          <w:szCs w:val="28"/>
        </w:rPr>
        <w:t xml:space="preserve"> повинні проводити</w:t>
      </w:r>
      <w:r w:rsidRPr="000F679E" w:rsidR="000A7B7F">
        <w:rPr>
          <w:rFonts w:ascii="Times New Roman" w:hAnsi="Times New Roman"/>
          <w:sz w:val="28"/>
          <w:szCs w:val="28"/>
        </w:rPr>
        <w:t>ся мінімум три польові інспектування. Перше інспектуванняня проводи</w:t>
      </w:r>
      <w:r w:rsidRPr="000F679E" w:rsidR="00AC7A14">
        <w:rPr>
          <w:rFonts w:ascii="Times New Roman" w:hAnsi="Times New Roman"/>
          <w:sz w:val="28"/>
          <w:szCs w:val="28"/>
        </w:rPr>
        <w:t>ться до початку цвітіння для перевірки дотримання норм просторової ізоляції і сортов</w:t>
      </w:r>
      <w:r w:rsidRPr="000F679E" w:rsidR="002806B0">
        <w:rPr>
          <w:rFonts w:ascii="Times New Roman" w:hAnsi="Times New Roman"/>
          <w:sz w:val="28"/>
          <w:szCs w:val="28"/>
        </w:rPr>
        <w:t>ої</w:t>
      </w:r>
      <w:r w:rsidRPr="000F679E" w:rsidR="00AC7A14">
        <w:rPr>
          <w:rFonts w:ascii="Times New Roman" w:hAnsi="Times New Roman"/>
          <w:sz w:val="28"/>
          <w:szCs w:val="28"/>
        </w:rPr>
        <w:t xml:space="preserve"> прочи</w:t>
      </w:r>
      <w:r w:rsidRPr="000F679E" w:rsidR="002806B0">
        <w:rPr>
          <w:rFonts w:ascii="Times New Roman" w:hAnsi="Times New Roman"/>
          <w:sz w:val="28"/>
          <w:szCs w:val="28"/>
        </w:rPr>
        <w:t>стки</w:t>
      </w:r>
      <w:r w:rsidRPr="000F679E" w:rsidR="00AC7A14">
        <w:rPr>
          <w:rFonts w:ascii="Times New Roman" w:hAnsi="Times New Roman"/>
          <w:sz w:val="28"/>
          <w:szCs w:val="28"/>
        </w:rPr>
        <w:t>. Друг</w:t>
      </w:r>
      <w:r w:rsidRPr="000F679E" w:rsidR="000A7B7F">
        <w:rPr>
          <w:rFonts w:ascii="Times New Roman" w:hAnsi="Times New Roman"/>
          <w:sz w:val="28"/>
          <w:szCs w:val="28"/>
        </w:rPr>
        <w:t>е</w:t>
      </w:r>
      <w:r w:rsidRPr="000F679E" w:rsidR="00AC7A14">
        <w:rPr>
          <w:rFonts w:ascii="Times New Roman" w:hAnsi="Times New Roman"/>
          <w:sz w:val="28"/>
          <w:szCs w:val="28"/>
        </w:rPr>
        <w:t xml:space="preserve"> і трет</w:t>
      </w:r>
      <w:r w:rsidRPr="000F679E" w:rsidR="000A7B7F">
        <w:rPr>
          <w:rFonts w:ascii="Times New Roman" w:hAnsi="Times New Roman"/>
          <w:sz w:val="28"/>
          <w:szCs w:val="28"/>
        </w:rPr>
        <w:t>є</w:t>
      </w:r>
      <w:r w:rsidRPr="000F679E" w:rsidR="00AC7A14">
        <w:rPr>
          <w:rFonts w:ascii="Times New Roman" w:hAnsi="Times New Roman"/>
          <w:sz w:val="28"/>
          <w:szCs w:val="28"/>
        </w:rPr>
        <w:t xml:space="preserve"> </w:t>
      </w:r>
      <w:r w:rsidRPr="000F679E" w:rsidR="000A7B7F">
        <w:rPr>
          <w:rFonts w:ascii="Times New Roman" w:hAnsi="Times New Roman"/>
          <w:sz w:val="28"/>
          <w:szCs w:val="28"/>
        </w:rPr>
        <w:t>інспектування</w:t>
      </w:r>
      <w:r w:rsidRPr="000F679E" w:rsidR="00AC7A14">
        <w:rPr>
          <w:rFonts w:ascii="Times New Roman" w:hAnsi="Times New Roman"/>
          <w:sz w:val="28"/>
          <w:szCs w:val="28"/>
        </w:rPr>
        <w:t xml:space="preserve"> проводяться на початку і </w:t>
      </w:r>
      <w:r w:rsidRPr="000F679E" w:rsidR="00676F20">
        <w:rPr>
          <w:rFonts w:ascii="Times New Roman" w:hAnsi="Times New Roman"/>
          <w:sz w:val="28"/>
          <w:szCs w:val="28"/>
        </w:rPr>
        <w:t xml:space="preserve">в </w:t>
      </w:r>
      <w:r w:rsidRPr="000F679E" w:rsidR="00AC7A14">
        <w:rPr>
          <w:rFonts w:ascii="Times New Roman" w:hAnsi="Times New Roman"/>
          <w:sz w:val="28"/>
          <w:szCs w:val="28"/>
        </w:rPr>
        <w:t>кінці цвітіння, відповідно, для перевірки сортов</w:t>
      </w:r>
      <w:r w:rsidRPr="000F679E" w:rsidR="00676F20">
        <w:rPr>
          <w:rFonts w:ascii="Times New Roman" w:hAnsi="Times New Roman"/>
          <w:sz w:val="28"/>
          <w:szCs w:val="28"/>
        </w:rPr>
        <w:t>ої</w:t>
      </w:r>
      <w:r w:rsidRPr="000F679E" w:rsidR="00AC7A14">
        <w:rPr>
          <w:rFonts w:ascii="Times New Roman" w:hAnsi="Times New Roman"/>
          <w:sz w:val="28"/>
          <w:szCs w:val="28"/>
        </w:rPr>
        <w:t xml:space="preserve"> прочи</w:t>
      </w:r>
      <w:r w:rsidRPr="000F679E" w:rsidR="00676F20">
        <w:rPr>
          <w:rFonts w:ascii="Times New Roman" w:hAnsi="Times New Roman"/>
          <w:sz w:val="28"/>
          <w:szCs w:val="28"/>
        </w:rPr>
        <w:t>стки</w:t>
      </w:r>
      <w:r w:rsidRPr="000F679E" w:rsidR="00AC7A14">
        <w:rPr>
          <w:rFonts w:ascii="Times New Roman" w:hAnsi="Times New Roman"/>
          <w:sz w:val="28"/>
          <w:szCs w:val="28"/>
        </w:rPr>
        <w:t xml:space="preserve"> та чоловічої стерильності.</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6.3 Для виробництва сертифікованого насіння гібридних сортів повинні бути проведені наступн</w:t>
      </w:r>
      <w:r w:rsidRPr="000F679E" w:rsidR="005779ED">
        <w:rPr>
          <w:rFonts w:ascii="Times New Roman" w:hAnsi="Times New Roman"/>
          <w:sz w:val="28"/>
          <w:szCs w:val="28"/>
        </w:rPr>
        <w:t>і</w:t>
      </w:r>
      <w:r w:rsidRPr="000F679E" w:rsidR="00AC7A14">
        <w:rPr>
          <w:rFonts w:ascii="Times New Roman" w:hAnsi="Times New Roman"/>
          <w:sz w:val="28"/>
          <w:szCs w:val="28"/>
        </w:rPr>
        <w:t xml:space="preserve"> польов</w:t>
      </w:r>
      <w:r w:rsidRPr="000F679E" w:rsidR="005779ED">
        <w:rPr>
          <w:rFonts w:ascii="Times New Roman" w:hAnsi="Times New Roman"/>
          <w:sz w:val="28"/>
          <w:szCs w:val="28"/>
        </w:rPr>
        <w:t>і</w:t>
      </w:r>
      <w:r w:rsidRPr="000F679E" w:rsidR="00AC7A14">
        <w:rPr>
          <w:rFonts w:ascii="Times New Roman" w:hAnsi="Times New Roman"/>
          <w:sz w:val="28"/>
          <w:szCs w:val="28"/>
        </w:rPr>
        <w:t xml:space="preserve"> </w:t>
      </w:r>
      <w:r w:rsidRPr="000F679E" w:rsidR="007C0A6D">
        <w:rPr>
          <w:rFonts w:ascii="Times New Roman" w:hAnsi="Times New Roman"/>
          <w:sz w:val="28"/>
          <w:szCs w:val="28"/>
        </w:rPr>
        <w:t>інспектування</w:t>
      </w:r>
      <w:r w:rsidRPr="000F679E" w:rsidR="00AC7A14">
        <w:rPr>
          <w:rFonts w:ascii="Times New Roman" w:hAnsi="Times New Roman"/>
          <w:sz w:val="28"/>
          <w:szCs w:val="28"/>
        </w:rPr>
        <w:t>.</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6.3.1 Для сортів з вирощування сертифікованого насіння гібридних сортів повинні проводитися мінімум три польов</w:t>
      </w:r>
      <w:r w:rsidRPr="000F679E" w:rsidR="00D577C4">
        <w:rPr>
          <w:rFonts w:ascii="Times New Roman" w:hAnsi="Times New Roman"/>
          <w:sz w:val="28"/>
          <w:szCs w:val="28"/>
        </w:rPr>
        <w:t>і</w:t>
      </w:r>
      <w:r w:rsidRPr="000F679E" w:rsidR="00AC7A14">
        <w:rPr>
          <w:rFonts w:ascii="Times New Roman" w:hAnsi="Times New Roman"/>
          <w:sz w:val="28"/>
          <w:szCs w:val="28"/>
        </w:rPr>
        <w:t xml:space="preserve"> </w:t>
      </w:r>
      <w:r w:rsidRPr="000F679E" w:rsidR="007C0A6D">
        <w:rPr>
          <w:rFonts w:ascii="Times New Roman" w:hAnsi="Times New Roman"/>
          <w:sz w:val="28"/>
          <w:szCs w:val="28"/>
        </w:rPr>
        <w:t>інспектування</w:t>
      </w:r>
      <w:r w:rsidRPr="000F679E" w:rsidR="00AC7A14">
        <w:rPr>
          <w:rFonts w:ascii="Times New Roman" w:hAnsi="Times New Roman"/>
          <w:sz w:val="28"/>
          <w:szCs w:val="28"/>
        </w:rPr>
        <w:t xml:space="preserve">, в період викидання ниток у материнської батьківської форми, щоб визначити дотримання </w:t>
      </w:r>
      <w:r w:rsidRPr="000F679E" w:rsidR="00D577C4">
        <w:rPr>
          <w:rFonts w:ascii="Times New Roman" w:hAnsi="Times New Roman"/>
          <w:sz w:val="28"/>
          <w:szCs w:val="28"/>
        </w:rPr>
        <w:t>встановленим вимогам</w:t>
      </w:r>
      <w:r w:rsidRPr="000F679E" w:rsidR="00AC7A14">
        <w:rPr>
          <w:rFonts w:ascii="Times New Roman" w:hAnsi="Times New Roman"/>
          <w:sz w:val="28"/>
          <w:szCs w:val="28"/>
        </w:rPr>
        <w:t xml:space="preserve">, згаданих у </w:t>
      </w:r>
      <w:r w:rsidRPr="000F679E" w:rsidR="005779ED">
        <w:rPr>
          <w:rFonts w:ascii="Times New Roman" w:hAnsi="Times New Roman"/>
          <w:sz w:val="28"/>
          <w:szCs w:val="28"/>
        </w:rPr>
        <w:t>Правилі</w:t>
      </w:r>
      <w:r w:rsidRPr="000F679E" w:rsidR="00AC7A14">
        <w:rPr>
          <w:rFonts w:ascii="Times New Roman" w:hAnsi="Times New Roman"/>
          <w:sz w:val="28"/>
          <w:szCs w:val="28"/>
        </w:rPr>
        <w:t xml:space="preserve"> 7.2, і є достатній запас пилку з пилку батьківських рослин.</w:t>
      </w:r>
    </w:p>
    <w:p w:rsidR="00AC7A14"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6.3.2 До волот</w:t>
      </w:r>
      <w:r w:rsidRPr="000F679E" w:rsidR="00D577C4">
        <w:rPr>
          <w:rFonts w:ascii="Times New Roman" w:hAnsi="Times New Roman"/>
          <w:sz w:val="28"/>
          <w:szCs w:val="28"/>
        </w:rPr>
        <w:t>і</w:t>
      </w:r>
      <w:r w:rsidRPr="000F679E">
        <w:rPr>
          <w:rFonts w:ascii="Times New Roman" w:hAnsi="Times New Roman"/>
          <w:sz w:val="28"/>
          <w:szCs w:val="28"/>
        </w:rPr>
        <w:t xml:space="preserve"> в стадії запилення відносять волоті пагонів кущіння, частини волоті або волоті основного пагона рослини, якщо на ділянці довжиною </w:t>
      </w:r>
      <w:smartTag w:uri="urn:schemas-microsoft-com:office:smarttags" w:element="metricconverter">
        <w:smartTagPr>
          <w:attr w:name="ProductID" w:val="50 мм"/>
        </w:smartTagPr>
        <w:r w:rsidRPr="000F679E">
          <w:rPr>
            <w:rFonts w:ascii="Times New Roman" w:hAnsi="Times New Roman"/>
            <w:sz w:val="28"/>
            <w:szCs w:val="28"/>
          </w:rPr>
          <w:t>50 мм</w:t>
        </w:r>
      </w:smartTag>
      <w:r w:rsidRPr="000F679E">
        <w:rPr>
          <w:rFonts w:ascii="Times New Roman" w:hAnsi="Times New Roman"/>
          <w:sz w:val="28"/>
          <w:szCs w:val="28"/>
        </w:rPr>
        <w:t xml:space="preserve"> центрального стебла волоті, її бічних гілок або центрального стебла, і бічних гілок разом узятих, пил</w:t>
      </w:r>
      <w:r w:rsidRPr="000F679E" w:rsidR="00D577C4">
        <w:rPr>
          <w:rFonts w:ascii="Times New Roman" w:hAnsi="Times New Roman"/>
          <w:sz w:val="28"/>
          <w:szCs w:val="28"/>
        </w:rPr>
        <w:t>ьники</w:t>
      </w:r>
      <w:r w:rsidRPr="000F679E">
        <w:rPr>
          <w:rFonts w:ascii="Times New Roman" w:hAnsi="Times New Roman"/>
          <w:sz w:val="28"/>
          <w:szCs w:val="28"/>
        </w:rPr>
        <w:t xml:space="preserve"> висунулися з-під лусочок і почали скидати пилок.</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6.3.3 Коли посів слід</w:t>
      </w:r>
      <w:r w:rsidRPr="000F679E" w:rsidR="00382F25">
        <w:rPr>
          <w:rFonts w:ascii="Times New Roman" w:hAnsi="Times New Roman"/>
          <w:sz w:val="28"/>
          <w:szCs w:val="28"/>
        </w:rPr>
        <w:t>ує</w:t>
      </w:r>
      <w:r w:rsidRPr="000F679E" w:rsidR="00AC7A14">
        <w:rPr>
          <w:rFonts w:ascii="Times New Roman" w:hAnsi="Times New Roman"/>
          <w:sz w:val="28"/>
          <w:szCs w:val="28"/>
        </w:rPr>
        <w:t xml:space="preserve"> за посівом цукрової кукурудзи, або в попередньому році, або в поточному році, </w:t>
      </w:r>
      <w:r w:rsidRPr="000F679E" w:rsidR="00382F25">
        <w:rPr>
          <w:rFonts w:ascii="Times New Roman" w:hAnsi="Times New Roman"/>
          <w:sz w:val="28"/>
          <w:szCs w:val="28"/>
        </w:rPr>
        <w:t>принамні</w:t>
      </w:r>
      <w:r w:rsidRPr="000F679E" w:rsidR="007C0A6D">
        <w:rPr>
          <w:rFonts w:ascii="Times New Roman" w:hAnsi="Times New Roman"/>
          <w:sz w:val="28"/>
          <w:szCs w:val="28"/>
        </w:rPr>
        <w:t>, одне</w:t>
      </w:r>
      <w:r w:rsidRPr="000F679E" w:rsidR="00AC7A14">
        <w:rPr>
          <w:rFonts w:ascii="Times New Roman" w:hAnsi="Times New Roman"/>
          <w:sz w:val="28"/>
          <w:szCs w:val="28"/>
        </w:rPr>
        <w:t xml:space="preserve"> додатков</w:t>
      </w:r>
      <w:r w:rsidRPr="000F679E" w:rsidR="007C0A6D">
        <w:rPr>
          <w:rFonts w:ascii="Times New Roman" w:hAnsi="Times New Roman"/>
          <w:sz w:val="28"/>
          <w:szCs w:val="28"/>
        </w:rPr>
        <w:t>е</w:t>
      </w:r>
      <w:r w:rsidRPr="000F679E" w:rsidR="00AC7A14">
        <w:rPr>
          <w:rFonts w:ascii="Times New Roman" w:hAnsi="Times New Roman"/>
          <w:sz w:val="28"/>
          <w:szCs w:val="28"/>
        </w:rPr>
        <w:t xml:space="preserve"> </w:t>
      </w:r>
      <w:r w:rsidRPr="000F679E" w:rsidR="007C0A6D">
        <w:rPr>
          <w:rFonts w:ascii="Times New Roman" w:hAnsi="Times New Roman"/>
          <w:sz w:val="28"/>
          <w:szCs w:val="28"/>
        </w:rPr>
        <w:t>польве інспектування повинно бути проведене</w:t>
      </w:r>
      <w:r w:rsidRPr="000F679E" w:rsidR="00AC7A14">
        <w:rPr>
          <w:rFonts w:ascii="Times New Roman" w:hAnsi="Times New Roman"/>
          <w:sz w:val="28"/>
          <w:szCs w:val="28"/>
        </w:rPr>
        <w:t xml:space="preserve"> для </w:t>
      </w:r>
      <w:r w:rsidRPr="000F679E" w:rsidR="00382F25">
        <w:rPr>
          <w:rFonts w:ascii="Times New Roman" w:hAnsi="Times New Roman"/>
          <w:sz w:val="28"/>
          <w:szCs w:val="28"/>
        </w:rPr>
        <w:t>визначення відсутності самосівних</w:t>
      </w:r>
      <w:r w:rsidRPr="000F679E" w:rsidR="00AC7A14">
        <w:rPr>
          <w:rFonts w:ascii="Times New Roman" w:hAnsi="Times New Roman"/>
          <w:sz w:val="28"/>
          <w:szCs w:val="28"/>
        </w:rPr>
        <w:t xml:space="preserve"> рослин в посівах.</w:t>
      </w:r>
    </w:p>
    <w:p w:rsidR="00381021" w:rsidRPr="00907208" w:rsidP="0047364E">
      <w:pPr>
        <w:spacing w:after="0" w:line="240" w:lineRule="auto"/>
        <w:ind w:firstLine="720"/>
        <w:jc w:val="both"/>
        <w:rPr>
          <w:rFonts w:ascii="Times New Roman" w:hAnsi="Times New Roman"/>
          <w:b/>
          <w:sz w:val="28"/>
          <w:szCs w:val="28"/>
        </w:rPr>
      </w:pPr>
      <w:r w:rsidRPr="00907208" w:rsidR="00AC7A14">
        <w:rPr>
          <w:rFonts w:ascii="Times New Roman" w:hAnsi="Times New Roman"/>
          <w:b/>
          <w:sz w:val="28"/>
          <w:szCs w:val="28"/>
        </w:rPr>
        <w:t>7. Сортова чистота</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7.1 При проведенні польово</w:t>
      </w:r>
      <w:r w:rsidRPr="000F679E" w:rsidR="007C0A6D">
        <w:rPr>
          <w:rFonts w:ascii="Times New Roman" w:hAnsi="Times New Roman"/>
          <w:sz w:val="28"/>
          <w:szCs w:val="28"/>
        </w:rPr>
        <w:t>го</w:t>
      </w:r>
      <w:r w:rsidRPr="000F679E" w:rsidR="00AC7A14">
        <w:rPr>
          <w:rFonts w:ascii="Times New Roman" w:hAnsi="Times New Roman"/>
          <w:sz w:val="28"/>
          <w:szCs w:val="28"/>
        </w:rPr>
        <w:t xml:space="preserve"> </w:t>
      </w:r>
      <w:r w:rsidRPr="000F679E" w:rsidR="007C0A6D">
        <w:rPr>
          <w:rFonts w:ascii="Times New Roman" w:hAnsi="Times New Roman"/>
          <w:sz w:val="28"/>
          <w:szCs w:val="28"/>
        </w:rPr>
        <w:t>інспектування</w:t>
      </w:r>
      <w:r w:rsidRPr="000F679E" w:rsidR="00AC7A14">
        <w:rPr>
          <w:rFonts w:ascii="Times New Roman" w:hAnsi="Times New Roman"/>
          <w:sz w:val="28"/>
          <w:szCs w:val="28"/>
        </w:rPr>
        <w:t xml:space="preserve"> посівів по виробництву </w:t>
      </w:r>
      <w:r w:rsidRPr="000F679E" w:rsidR="007D1B40">
        <w:rPr>
          <w:rFonts w:ascii="Times New Roman" w:hAnsi="Times New Roman"/>
          <w:sz w:val="28"/>
          <w:szCs w:val="28"/>
        </w:rPr>
        <w:t>б</w:t>
      </w:r>
      <w:r w:rsidRPr="000F679E" w:rsidR="00AC7A14">
        <w:rPr>
          <w:rFonts w:ascii="Times New Roman" w:hAnsi="Times New Roman"/>
          <w:sz w:val="28"/>
          <w:szCs w:val="28"/>
        </w:rPr>
        <w:t>азов</w:t>
      </w:r>
      <w:r w:rsidRPr="000F679E" w:rsidR="007D1B40">
        <w:rPr>
          <w:rFonts w:ascii="Times New Roman" w:hAnsi="Times New Roman"/>
          <w:sz w:val="28"/>
          <w:szCs w:val="28"/>
        </w:rPr>
        <w:t>ого</w:t>
      </w:r>
      <w:r w:rsidRPr="000F679E" w:rsidR="00AC7A14">
        <w:rPr>
          <w:rFonts w:ascii="Times New Roman" w:hAnsi="Times New Roman"/>
          <w:sz w:val="28"/>
          <w:szCs w:val="28"/>
        </w:rPr>
        <w:t xml:space="preserve"> насіння батьківських форм</w:t>
      </w:r>
      <w:r w:rsidRPr="000F679E" w:rsidR="00706873">
        <w:rPr>
          <w:rFonts w:ascii="Times New Roman" w:hAnsi="Times New Roman"/>
          <w:sz w:val="28"/>
          <w:szCs w:val="28"/>
        </w:rPr>
        <w:t>.</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7.1.1 У посівах з вирощування базов</w:t>
      </w:r>
      <w:r w:rsidRPr="000F679E" w:rsidR="007C0A6D">
        <w:rPr>
          <w:rFonts w:ascii="Times New Roman" w:hAnsi="Times New Roman"/>
          <w:sz w:val="28"/>
          <w:szCs w:val="28"/>
        </w:rPr>
        <w:t>ого</w:t>
      </w:r>
      <w:r w:rsidRPr="000F679E" w:rsidR="00AC7A14">
        <w:rPr>
          <w:rFonts w:ascii="Times New Roman" w:hAnsi="Times New Roman"/>
          <w:sz w:val="28"/>
          <w:szCs w:val="28"/>
        </w:rPr>
        <w:t xml:space="preserve"> насіння батьківських форм мінімальна сортова чистота склад</w:t>
      </w:r>
      <w:r w:rsidRPr="000F679E" w:rsidR="007C0A6D">
        <w:rPr>
          <w:rFonts w:ascii="Times New Roman" w:hAnsi="Times New Roman"/>
          <w:sz w:val="28"/>
          <w:szCs w:val="28"/>
        </w:rPr>
        <w:t>ає</w:t>
      </w:r>
      <w:r w:rsidRPr="000F679E" w:rsidR="00AC7A14">
        <w:rPr>
          <w:rFonts w:ascii="Times New Roman" w:hAnsi="Times New Roman"/>
          <w:sz w:val="28"/>
          <w:szCs w:val="28"/>
        </w:rPr>
        <w:t xml:space="preserve"> 99,9 відсотків.</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7.1.2 У посівах з вирощування базов</w:t>
      </w:r>
      <w:r w:rsidRPr="000F679E" w:rsidR="00C7450D">
        <w:rPr>
          <w:rFonts w:ascii="Times New Roman" w:hAnsi="Times New Roman"/>
          <w:sz w:val="28"/>
          <w:szCs w:val="28"/>
        </w:rPr>
        <w:t>ого</w:t>
      </w:r>
      <w:r w:rsidRPr="000F679E" w:rsidR="00AC7A14">
        <w:rPr>
          <w:rFonts w:ascii="Times New Roman" w:hAnsi="Times New Roman"/>
          <w:sz w:val="28"/>
          <w:szCs w:val="28"/>
        </w:rPr>
        <w:t xml:space="preserve"> насіння простих міжлінійних гібридів мінімальна сортова </w:t>
      </w:r>
      <w:r w:rsidRPr="000F679E" w:rsidR="003B4F2D">
        <w:rPr>
          <w:rFonts w:ascii="Times New Roman" w:hAnsi="Times New Roman"/>
          <w:sz w:val="28"/>
          <w:szCs w:val="28"/>
        </w:rPr>
        <w:t>чистота кожного з батьків складає</w:t>
      </w:r>
      <w:r w:rsidRPr="000F679E" w:rsidR="00AC7A14">
        <w:rPr>
          <w:rFonts w:ascii="Times New Roman" w:hAnsi="Times New Roman"/>
          <w:sz w:val="28"/>
          <w:szCs w:val="28"/>
        </w:rPr>
        <w:t xml:space="preserve"> 99,9 відсотків.</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7.1.3 Посіви, що перевіряються в фазі, коли 5% або більше материнських рослин вже мають маточкові стовпчики, готові до запліднення, повинні бути відбраковані, якщо:</w:t>
      </w:r>
    </w:p>
    <w:p w:rsidR="00164C22" w:rsidRPr="000F679E" w:rsidP="00164C22">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 кількість материнських рослин, що вже запилили, або запилюють, перевищує 0,5 відсотків під час будь-якої інспекції, </w:t>
      </w:r>
    </w:p>
    <w:p w:rsidR="00164C22" w:rsidRPr="000F679E" w:rsidP="00164C22">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або </w:t>
      </w:r>
    </w:p>
    <w:p w:rsidR="00164C22" w:rsidRPr="000F679E" w:rsidP="00164C22">
      <w:pPr>
        <w:spacing w:after="0" w:line="240" w:lineRule="auto"/>
        <w:ind w:firstLine="720"/>
        <w:jc w:val="both"/>
        <w:rPr>
          <w:rFonts w:ascii="Times New Roman" w:hAnsi="Times New Roman"/>
          <w:sz w:val="28"/>
          <w:szCs w:val="28"/>
        </w:rPr>
      </w:pPr>
      <w:r w:rsidRPr="000F679E">
        <w:rPr>
          <w:rFonts w:ascii="Times New Roman" w:hAnsi="Times New Roman"/>
          <w:sz w:val="28"/>
          <w:szCs w:val="28"/>
        </w:rPr>
        <w:t>- загальна кількість материнських рослин, що вже запилили, або запилюють, перевищує 1 відсоток під час трьох інспек</w:t>
      </w:r>
      <w:r w:rsidRPr="000F679E" w:rsidR="005779ED">
        <w:rPr>
          <w:rFonts w:ascii="Times New Roman" w:hAnsi="Times New Roman"/>
          <w:sz w:val="28"/>
          <w:szCs w:val="28"/>
        </w:rPr>
        <w:t>тувань, які проводять  у різні строки</w:t>
      </w:r>
      <w:r w:rsidRPr="000F679E">
        <w:rPr>
          <w:rFonts w:ascii="Times New Roman" w:hAnsi="Times New Roman"/>
          <w:sz w:val="28"/>
          <w:szCs w:val="28"/>
        </w:rPr>
        <w:t xml:space="preserve">, </w:t>
      </w:r>
    </w:p>
    <w:p w:rsidR="00381021" w:rsidRPr="000F679E" w:rsidP="00164C22">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 xml:space="preserve">7.2 </w:t>
      </w:r>
      <w:r w:rsidRPr="000F679E" w:rsidR="00164C22">
        <w:rPr>
          <w:rFonts w:ascii="Times New Roman" w:hAnsi="Times New Roman"/>
          <w:sz w:val="28"/>
          <w:szCs w:val="28"/>
        </w:rPr>
        <w:t>Проведення</w:t>
      </w:r>
      <w:r w:rsidRPr="000F679E" w:rsidR="00AC7A14">
        <w:rPr>
          <w:rFonts w:ascii="Times New Roman" w:hAnsi="Times New Roman"/>
          <w:sz w:val="28"/>
          <w:szCs w:val="28"/>
        </w:rPr>
        <w:t xml:space="preserve"> польово</w:t>
      </w:r>
      <w:r w:rsidRPr="000F679E" w:rsidR="00164C22">
        <w:rPr>
          <w:rFonts w:ascii="Times New Roman" w:hAnsi="Times New Roman"/>
          <w:sz w:val="28"/>
          <w:szCs w:val="28"/>
        </w:rPr>
        <w:t>го</w:t>
      </w:r>
      <w:r w:rsidRPr="000F679E" w:rsidR="00AC7A14">
        <w:rPr>
          <w:rFonts w:ascii="Times New Roman" w:hAnsi="Times New Roman"/>
          <w:sz w:val="28"/>
          <w:szCs w:val="28"/>
        </w:rPr>
        <w:t xml:space="preserve"> </w:t>
      </w:r>
      <w:r w:rsidRPr="000F679E" w:rsidR="00164C22">
        <w:rPr>
          <w:rFonts w:ascii="Times New Roman" w:hAnsi="Times New Roman"/>
          <w:sz w:val="28"/>
          <w:szCs w:val="28"/>
        </w:rPr>
        <w:t>інспектування</w:t>
      </w:r>
      <w:r w:rsidRPr="000F679E" w:rsidR="00AC7A14">
        <w:rPr>
          <w:rFonts w:ascii="Times New Roman" w:hAnsi="Times New Roman"/>
          <w:sz w:val="28"/>
          <w:szCs w:val="28"/>
        </w:rPr>
        <w:t xml:space="preserve"> посівів </w:t>
      </w:r>
      <w:r w:rsidRPr="000F679E" w:rsidR="003A5608">
        <w:rPr>
          <w:rFonts w:ascii="Times New Roman" w:hAnsi="Times New Roman"/>
          <w:sz w:val="28"/>
          <w:szCs w:val="28"/>
        </w:rPr>
        <w:t>з</w:t>
      </w:r>
      <w:r w:rsidRPr="000F679E" w:rsidR="00AC7A14">
        <w:rPr>
          <w:rFonts w:ascii="Times New Roman" w:hAnsi="Times New Roman"/>
          <w:sz w:val="28"/>
          <w:szCs w:val="28"/>
        </w:rPr>
        <w:t xml:space="preserve"> виробництв</w:t>
      </w:r>
      <w:r w:rsidRPr="000F679E" w:rsidR="003A5608">
        <w:rPr>
          <w:rFonts w:ascii="Times New Roman" w:hAnsi="Times New Roman"/>
          <w:sz w:val="28"/>
          <w:szCs w:val="28"/>
        </w:rPr>
        <w:t>а с</w:t>
      </w:r>
      <w:r w:rsidRPr="000F679E" w:rsidR="00AC7A14">
        <w:rPr>
          <w:rFonts w:ascii="Times New Roman" w:hAnsi="Times New Roman"/>
          <w:sz w:val="28"/>
          <w:szCs w:val="28"/>
        </w:rPr>
        <w:t>ертифікован</w:t>
      </w:r>
      <w:r w:rsidRPr="000F679E" w:rsidR="003A5608">
        <w:rPr>
          <w:rFonts w:ascii="Times New Roman" w:hAnsi="Times New Roman"/>
          <w:sz w:val="28"/>
          <w:szCs w:val="28"/>
        </w:rPr>
        <w:t>ого</w:t>
      </w:r>
      <w:r w:rsidRPr="000F679E" w:rsidR="00AC7A14">
        <w:rPr>
          <w:rFonts w:ascii="Times New Roman" w:hAnsi="Times New Roman"/>
          <w:sz w:val="28"/>
          <w:szCs w:val="28"/>
        </w:rPr>
        <w:t xml:space="preserve"> насіння гібридних сортів</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7.2.1 У посівах з вирощування сертифікованого насіння рослин мінімальна сортова чистота</w:t>
      </w:r>
      <w:r w:rsidRPr="000F679E" w:rsidR="00164C22">
        <w:rPr>
          <w:rFonts w:ascii="Times New Roman" w:hAnsi="Times New Roman"/>
          <w:sz w:val="28"/>
          <w:szCs w:val="28"/>
        </w:rPr>
        <w:t xml:space="preserve"> насіннєвих батьківських рослин складає</w:t>
      </w:r>
      <w:r w:rsidRPr="000F679E" w:rsidR="00AC7A14">
        <w:rPr>
          <w:rFonts w:ascii="Times New Roman" w:hAnsi="Times New Roman"/>
          <w:sz w:val="28"/>
          <w:szCs w:val="28"/>
        </w:rPr>
        <w:t xml:space="preserve"> </w:t>
      </w:r>
      <w:r w:rsidRPr="000F679E" w:rsidR="00E72226">
        <w:rPr>
          <w:rFonts w:ascii="Times New Roman" w:hAnsi="Times New Roman"/>
          <w:sz w:val="28"/>
          <w:szCs w:val="28"/>
        </w:rPr>
        <w:t xml:space="preserve">                 </w:t>
      </w:r>
      <w:r w:rsidRPr="000F679E" w:rsidR="00AC7A14">
        <w:rPr>
          <w:rFonts w:ascii="Times New Roman" w:hAnsi="Times New Roman"/>
          <w:sz w:val="28"/>
          <w:szCs w:val="28"/>
        </w:rPr>
        <w:t>99,8 відсотків.</w:t>
      </w:r>
    </w:p>
    <w:p w:rsidR="00381021" w:rsidRPr="000F679E" w:rsidP="00164C22">
      <w:pPr>
        <w:spacing w:after="0" w:line="240" w:lineRule="auto"/>
        <w:ind w:firstLine="720"/>
        <w:jc w:val="both"/>
        <w:rPr>
          <w:rFonts w:ascii="Times New Roman" w:hAnsi="Times New Roman"/>
          <w:sz w:val="28"/>
          <w:szCs w:val="28"/>
        </w:rPr>
      </w:pPr>
      <w:r w:rsidRPr="000F679E" w:rsidR="00164C22">
        <w:rPr>
          <w:rFonts w:ascii="Times New Roman" w:hAnsi="Times New Roman"/>
          <w:sz w:val="28"/>
          <w:szCs w:val="28"/>
        </w:rPr>
        <w:t>Мінімальна сортова чистота запилювачів, що скидають пилок, складає 99,8 відсотків.</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 xml:space="preserve">7.2.2 Посіви, що перевіряються в фазі, коли 5% або більше материнських рослин вже мають маточкові стовпчики, готові до запліднення, повинні бути </w:t>
      </w:r>
      <w:r w:rsidRPr="000F679E" w:rsidR="003A5608">
        <w:rPr>
          <w:rFonts w:ascii="Times New Roman" w:hAnsi="Times New Roman"/>
          <w:sz w:val="28"/>
          <w:szCs w:val="28"/>
        </w:rPr>
        <w:t>ви</w:t>
      </w:r>
      <w:r w:rsidRPr="000F679E" w:rsidR="00AC7A14">
        <w:rPr>
          <w:rFonts w:ascii="Times New Roman" w:hAnsi="Times New Roman"/>
          <w:sz w:val="28"/>
          <w:szCs w:val="28"/>
        </w:rPr>
        <w:t>браковані, якщо:</w:t>
      </w:r>
    </w:p>
    <w:p w:rsidR="00381021" w:rsidRPr="000F679E" w:rsidP="0047364E">
      <w:pPr>
        <w:spacing w:after="0" w:line="240" w:lineRule="auto"/>
        <w:ind w:firstLine="720"/>
        <w:jc w:val="both"/>
        <w:rPr>
          <w:rFonts w:ascii="Times New Roman" w:hAnsi="Times New Roman"/>
          <w:sz w:val="28"/>
          <w:szCs w:val="28"/>
        </w:rPr>
      </w:pPr>
      <w:r w:rsidRPr="000F679E" w:rsidR="003A5608">
        <w:rPr>
          <w:rFonts w:ascii="Times New Roman" w:hAnsi="Times New Roman"/>
          <w:sz w:val="28"/>
          <w:szCs w:val="28"/>
        </w:rPr>
        <w:t>–</w:t>
      </w:r>
      <w:r w:rsidRPr="000F679E" w:rsidR="00AC7A14">
        <w:rPr>
          <w:rFonts w:ascii="Times New Roman" w:hAnsi="Times New Roman"/>
          <w:sz w:val="28"/>
          <w:szCs w:val="28"/>
        </w:rPr>
        <w:t xml:space="preserve"> під час проведення будь-якого з обстежень, кількість</w:t>
      </w:r>
      <w:r w:rsidRPr="000F679E" w:rsidR="003A5608">
        <w:rPr>
          <w:rFonts w:ascii="Times New Roman" w:hAnsi="Times New Roman"/>
          <w:sz w:val="28"/>
          <w:szCs w:val="28"/>
        </w:rPr>
        <w:t xml:space="preserve"> </w:t>
      </w:r>
      <w:r w:rsidRPr="000F679E" w:rsidR="00AC7A14">
        <w:rPr>
          <w:rFonts w:ascii="Times New Roman" w:hAnsi="Times New Roman"/>
          <w:sz w:val="28"/>
          <w:szCs w:val="28"/>
        </w:rPr>
        <w:t xml:space="preserve">материнських рослин, які вже викинули пилок або викидають </w:t>
      </w:r>
      <w:r w:rsidRPr="000F679E" w:rsidR="003A5608">
        <w:rPr>
          <w:rFonts w:ascii="Times New Roman" w:hAnsi="Times New Roman"/>
          <w:sz w:val="28"/>
          <w:szCs w:val="28"/>
        </w:rPr>
        <w:t>його</w:t>
      </w:r>
      <w:r w:rsidRPr="000F679E" w:rsidR="00AC7A14">
        <w:rPr>
          <w:rFonts w:ascii="Times New Roman" w:hAnsi="Times New Roman"/>
          <w:sz w:val="28"/>
          <w:szCs w:val="28"/>
        </w:rPr>
        <w:t>, перевищує 1%;</w:t>
      </w:r>
    </w:p>
    <w:p w:rsidR="003A5608" w:rsidRPr="000F679E" w:rsidP="003A5608">
      <w:pPr>
        <w:spacing w:after="0" w:line="240" w:lineRule="auto"/>
        <w:ind w:firstLine="720"/>
        <w:jc w:val="both"/>
        <w:rPr>
          <w:rFonts w:ascii="Times New Roman" w:hAnsi="Times New Roman"/>
          <w:sz w:val="28"/>
          <w:szCs w:val="28"/>
        </w:rPr>
      </w:pPr>
      <w:r w:rsidRPr="000F679E">
        <w:rPr>
          <w:rFonts w:ascii="Times New Roman" w:hAnsi="Times New Roman"/>
          <w:sz w:val="28"/>
          <w:szCs w:val="28"/>
        </w:rPr>
        <w:t>а</w:t>
      </w:r>
      <w:r w:rsidRPr="000F679E" w:rsidR="00AC7A14">
        <w:rPr>
          <w:rFonts w:ascii="Times New Roman" w:hAnsi="Times New Roman"/>
          <w:sz w:val="28"/>
          <w:szCs w:val="28"/>
        </w:rPr>
        <w:t>бо</w:t>
      </w:r>
    </w:p>
    <w:p w:rsidR="00AC7A14" w:rsidRPr="000F679E" w:rsidP="003A5608">
      <w:pPr>
        <w:spacing w:after="0" w:line="240" w:lineRule="auto"/>
        <w:ind w:firstLine="720"/>
        <w:jc w:val="both"/>
        <w:rPr>
          <w:rFonts w:ascii="Times New Roman" w:hAnsi="Times New Roman"/>
          <w:sz w:val="28"/>
          <w:szCs w:val="28"/>
        </w:rPr>
      </w:pPr>
      <w:r w:rsidRPr="000F679E" w:rsidR="003A5608">
        <w:rPr>
          <w:rFonts w:ascii="Times New Roman" w:hAnsi="Times New Roman"/>
          <w:sz w:val="28"/>
          <w:szCs w:val="28"/>
        </w:rPr>
        <w:t>–</w:t>
      </w:r>
      <w:r w:rsidRPr="000F679E" w:rsidR="0056363D">
        <w:rPr>
          <w:rFonts w:ascii="Times New Roman" w:hAnsi="Times New Roman"/>
          <w:sz w:val="28"/>
          <w:szCs w:val="28"/>
        </w:rPr>
        <w:t xml:space="preserve"> якщо після всіх трьох </w:t>
      </w:r>
      <w:r w:rsidRPr="000F679E" w:rsidR="00E72226">
        <w:rPr>
          <w:rFonts w:ascii="Times New Roman" w:hAnsi="Times New Roman"/>
          <w:sz w:val="28"/>
          <w:szCs w:val="28"/>
        </w:rPr>
        <w:t>польових інспектувань</w:t>
      </w:r>
      <w:r w:rsidRPr="000F679E">
        <w:rPr>
          <w:rFonts w:ascii="Times New Roman" w:hAnsi="Times New Roman"/>
          <w:sz w:val="28"/>
          <w:szCs w:val="28"/>
        </w:rPr>
        <w:t>, проведених в рі</w:t>
      </w:r>
      <w:r w:rsidRPr="000F679E" w:rsidR="00E72226">
        <w:rPr>
          <w:rFonts w:ascii="Times New Roman" w:hAnsi="Times New Roman"/>
          <w:sz w:val="28"/>
          <w:szCs w:val="28"/>
        </w:rPr>
        <w:t>зні строки</w:t>
      </w:r>
      <w:r w:rsidRPr="000F679E">
        <w:rPr>
          <w:rFonts w:ascii="Times New Roman" w:hAnsi="Times New Roman"/>
          <w:sz w:val="28"/>
          <w:szCs w:val="28"/>
        </w:rPr>
        <w:t>, загальн</w:t>
      </w:r>
      <w:r w:rsidRPr="000F679E" w:rsidR="003A5608">
        <w:rPr>
          <w:rFonts w:ascii="Times New Roman" w:hAnsi="Times New Roman"/>
          <w:sz w:val="28"/>
          <w:szCs w:val="28"/>
        </w:rPr>
        <w:t xml:space="preserve">а </w:t>
      </w:r>
      <w:r w:rsidRPr="000F679E" w:rsidR="00C5190B">
        <w:rPr>
          <w:rFonts w:ascii="Times New Roman" w:hAnsi="Times New Roman"/>
          <w:sz w:val="28"/>
          <w:szCs w:val="28"/>
        </w:rPr>
        <w:t xml:space="preserve">кількість материнських рослин </w:t>
      </w:r>
      <w:r w:rsidRPr="000F679E">
        <w:rPr>
          <w:rFonts w:ascii="Times New Roman" w:hAnsi="Times New Roman"/>
          <w:sz w:val="28"/>
          <w:szCs w:val="28"/>
        </w:rPr>
        <w:t>перевищує 2%.</w:t>
      </w:r>
    </w:p>
    <w:p w:rsidR="00381021" w:rsidRPr="00907208" w:rsidP="0047364E">
      <w:pPr>
        <w:spacing w:after="0" w:line="240" w:lineRule="auto"/>
        <w:ind w:firstLine="720"/>
        <w:jc w:val="both"/>
        <w:rPr>
          <w:rFonts w:ascii="Times New Roman" w:hAnsi="Times New Roman"/>
          <w:b/>
          <w:sz w:val="28"/>
          <w:szCs w:val="28"/>
        </w:rPr>
      </w:pPr>
      <w:r w:rsidRPr="00907208" w:rsidR="00AC7A14">
        <w:rPr>
          <w:rFonts w:ascii="Times New Roman" w:hAnsi="Times New Roman"/>
          <w:b/>
          <w:sz w:val="28"/>
          <w:szCs w:val="28"/>
        </w:rPr>
        <w:t>8. Сортова ідентичність</w:t>
      </w:r>
    </w:p>
    <w:p w:rsidR="00AC7A14" w:rsidRPr="000F679E" w:rsidP="0047364E">
      <w:pPr>
        <w:spacing w:after="0" w:line="240" w:lineRule="auto"/>
        <w:ind w:firstLine="720"/>
        <w:jc w:val="both"/>
        <w:rPr>
          <w:rFonts w:ascii="Times New Roman" w:hAnsi="Times New Roman"/>
          <w:sz w:val="28"/>
          <w:szCs w:val="28"/>
        </w:rPr>
      </w:pPr>
      <w:r w:rsidRPr="000F679E">
        <w:rPr>
          <w:rFonts w:ascii="Times New Roman" w:hAnsi="Times New Roman"/>
          <w:sz w:val="28"/>
          <w:szCs w:val="28"/>
        </w:rPr>
        <w:t>Гібридний сорт повинен бути в задовільному стані для визначення відповідності сорту, а рослини повинні відповідати ознакам сорт</w:t>
      </w:r>
      <w:r w:rsidRPr="000F679E" w:rsidR="00DA3028">
        <w:rPr>
          <w:rFonts w:ascii="Times New Roman" w:hAnsi="Times New Roman"/>
          <w:sz w:val="28"/>
          <w:szCs w:val="28"/>
        </w:rPr>
        <w:t>у</w:t>
      </w:r>
      <w:r w:rsidRPr="000F679E">
        <w:rPr>
          <w:rFonts w:ascii="Times New Roman" w:hAnsi="Times New Roman"/>
          <w:sz w:val="28"/>
          <w:szCs w:val="28"/>
        </w:rPr>
        <w:t xml:space="preserve">, </w:t>
      </w:r>
      <w:r w:rsidRPr="000F679E" w:rsidR="00DA3028">
        <w:rPr>
          <w:rFonts w:ascii="Times New Roman" w:hAnsi="Times New Roman"/>
          <w:sz w:val="28"/>
          <w:szCs w:val="28"/>
        </w:rPr>
        <w:t>встановлених</w:t>
      </w:r>
      <w:r w:rsidRPr="000F679E" w:rsidR="00D94423">
        <w:rPr>
          <w:rFonts w:ascii="Times New Roman" w:hAnsi="Times New Roman"/>
          <w:sz w:val="28"/>
          <w:szCs w:val="28"/>
        </w:rPr>
        <w:t xml:space="preserve"> у</w:t>
      </w:r>
      <w:r w:rsidRPr="000F679E">
        <w:rPr>
          <w:rFonts w:ascii="Times New Roman" w:hAnsi="Times New Roman"/>
          <w:sz w:val="28"/>
          <w:szCs w:val="28"/>
        </w:rPr>
        <w:t>повноваженим державним органом.</w:t>
      </w:r>
    </w:p>
    <w:p w:rsidR="00381021" w:rsidRPr="00907208" w:rsidP="0047364E">
      <w:pPr>
        <w:spacing w:after="0" w:line="240" w:lineRule="auto"/>
        <w:ind w:firstLine="720"/>
        <w:jc w:val="both"/>
        <w:rPr>
          <w:rFonts w:ascii="Times New Roman" w:hAnsi="Times New Roman"/>
          <w:b/>
          <w:sz w:val="28"/>
          <w:szCs w:val="28"/>
        </w:rPr>
      </w:pPr>
      <w:r w:rsidRPr="00907208" w:rsidR="00AC7A14">
        <w:rPr>
          <w:rFonts w:ascii="Times New Roman" w:hAnsi="Times New Roman"/>
          <w:b/>
          <w:sz w:val="28"/>
          <w:szCs w:val="28"/>
        </w:rPr>
        <w:t>9. Виробництво з використ</w:t>
      </w:r>
      <w:r w:rsidRPr="00907208" w:rsidR="0058699C">
        <w:rPr>
          <w:rFonts w:ascii="Times New Roman" w:hAnsi="Times New Roman"/>
          <w:b/>
          <w:sz w:val="28"/>
          <w:szCs w:val="28"/>
        </w:rPr>
        <w:t>анням материнської форми рослин</w:t>
      </w:r>
      <w:r w:rsidRPr="00907208" w:rsidR="00AC7A14">
        <w:rPr>
          <w:rFonts w:ascii="Times New Roman" w:hAnsi="Times New Roman"/>
          <w:b/>
          <w:sz w:val="28"/>
          <w:szCs w:val="28"/>
        </w:rPr>
        <w:t xml:space="preserve"> </w:t>
      </w:r>
      <w:r w:rsidRPr="00907208" w:rsidR="0058699C">
        <w:rPr>
          <w:rFonts w:ascii="Times New Roman" w:hAnsi="Times New Roman"/>
          <w:b/>
          <w:sz w:val="28"/>
          <w:szCs w:val="28"/>
        </w:rPr>
        <w:t xml:space="preserve">з </w:t>
      </w:r>
      <w:r w:rsidRPr="00907208" w:rsidR="00AC7A14">
        <w:rPr>
          <w:rFonts w:ascii="Times New Roman" w:hAnsi="Times New Roman"/>
          <w:b/>
          <w:sz w:val="28"/>
          <w:szCs w:val="28"/>
        </w:rPr>
        <w:t>чоловічою стерильністю</w:t>
      </w:r>
    </w:p>
    <w:p w:rsidR="00381021" w:rsidRPr="000F679E" w:rsidP="0047364E">
      <w:pPr>
        <w:spacing w:after="0" w:line="240" w:lineRule="auto"/>
        <w:ind w:firstLine="720"/>
        <w:jc w:val="both"/>
        <w:rPr>
          <w:rFonts w:ascii="Times New Roman" w:hAnsi="Times New Roman"/>
          <w:sz w:val="28"/>
          <w:szCs w:val="28"/>
        </w:rPr>
      </w:pPr>
      <w:r w:rsidRPr="000F679E" w:rsidR="00AC7A14">
        <w:rPr>
          <w:rFonts w:ascii="Times New Roman" w:hAnsi="Times New Roman"/>
          <w:sz w:val="28"/>
          <w:szCs w:val="28"/>
        </w:rPr>
        <w:t>Материнська форма рослин</w:t>
      </w:r>
      <w:r w:rsidRPr="000F679E" w:rsidR="0058699C">
        <w:rPr>
          <w:rFonts w:ascii="Times New Roman" w:hAnsi="Times New Roman"/>
          <w:sz w:val="28"/>
          <w:szCs w:val="28"/>
        </w:rPr>
        <w:t xml:space="preserve"> з </w:t>
      </w:r>
      <w:r w:rsidRPr="000F679E" w:rsidR="00AC7A14">
        <w:rPr>
          <w:rFonts w:ascii="Times New Roman" w:hAnsi="Times New Roman"/>
          <w:sz w:val="28"/>
          <w:szCs w:val="28"/>
        </w:rPr>
        <w:t>чоловічою стерильністю, може бути використан</w:t>
      </w:r>
      <w:r w:rsidRPr="000F679E" w:rsidR="00DF21A7">
        <w:rPr>
          <w:rFonts w:ascii="Times New Roman" w:hAnsi="Times New Roman"/>
          <w:sz w:val="28"/>
          <w:szCs w:val="28"/>
        </w:rPr>
        <w:t>а</w:t>
      </w:r>
      <w:r w:rsidRPr="000F679E" w:rsidR="00AC7A14">
        <w:rPr>
          <w:rFonts w:ascii="Times New Roman" w:hAnsi="Times New Roman"/>
          <w:sz w:val="28"/>
          <w:szCs w:val="28"/>
        </w:rPr>
        <w:t xml:space="preserve"> для виробництва сертифікованого насіння за допомогою одного з двох методів:</w:t>
      </w:r>
    </w:p>
    <w:p w:rsidR="0058699C" w:rsidRPr="000F679E" w:rsidP="0058699C">
      <w:pPr>
        <w:spacing w:after="0" w:line="240" w:lineRule="auto"/>
        <w:ind w:firstLine="720"/>
        <w:jc w:val="both"/>
        <w:rPr>
          <w:rFonts w:ascii="Times New Roman" w:hAnsi="Times New Roman"/>
          <w:color w:val="000000"/>
          <w:sz w:val="28"/>
          <w:szCs w:val="28"/>
        </w:rPr>
      </w:pPr>
      <w:r w:rsidRPr="000F679E" w:rsidR="00AC7A14">
        <w:rPr>
          <w:rFonts w:ascii="Times New Roman" w:hAnsi="Times New Roman"/>
          <w:color w:val="000000"/>
          <w:sz w:val="28"/>
          <w:szCs w:val="28"/>
        </w:rPr>
        <w:t>i)</w:t>
      </w:r>
      <w:r w:rsidRPr="000F679E">
        <w:rPr>
          <w:rFonts w:ascii="Times New Roman" w:hAnsi="Times New Roman"/>
          <w:color w:val="000000"/>
          <w:sz w:val="28"/>
          <w:szCs w:val="28"/>
        </w:rPr>
        <w:t xml:space="preserve"> шляхом змішування насіння (яке містить високий рівень чоловічої стерильності), що отримується з материнської форми рослин з чоловічою стерильністю та материнської форми рослин з чоловічою фертильністю. Співвідношення материнської форми рослин з чоловічою стерильністю до материнської форми рослин з чоловічою фертильністю не має перевищувати два до одного.</w:t>
      </w:r>
    </w:p>
    <w:p w:rsidR="0058699C" w:rsidRPr="000F679E" w:rsidP="0058699C">
      <w:pPr>
        <w:spacing w:after="0" w:line="240" w:lineRule="auto"/>
        <w:ind w:firstLine="720"/>
        <w:jc w:val="both"/>
        <w:rPr>
          <w:rFonts w:ascii="Times New Roman" w:hAnsi="Times New Roman"/>
          <w:color w:val="000000"/>
          <w:sz w:val="28"/>
          <w:szCs w:val="28"/>
        </w:rPr>
      </w:pPr>
      <w:r w:rsidRPr="000F679E">
        <w:rPr>
          <w:rFonts w:ascii="Times New Roman" w:hAnsi="Times New Roman"/>
          <w:color w:val="000000"/>
          <w:sz w:val="28"/>
          <w:szCs w:val="28"/>
        </w:rPr>
        <w:t>іі) шляхом використання материнської форми рослин з пилкоутворюючою здатністю, яке містить певну відтворювальну лінію чи лінії, так, щоб не менш ніж одна третина рослин з отриманого гібриду утворювала пилок, який виглядатиме нормальним у всіх відно</w:t>
      </w:r>
      <w:r w:rsidRPr="000F679E" w:rsidR="00FF1F69">
        <w:rPr>
          <w:rFonts w:ascii="Times New Roman" w:hAnsi="Times New Roman"/>
          <w:color w:val="000000"/>
          <w:sz w:val="28"/>
          <w:szCs w:val="28"/>
        </w:rPr>
        <w:t>шеннях</w:t>
      </w:r>
      <w:r w:rsidRPr="000F679E">
        <w:rPr>
          <w:rFonts w:ascii="Times New Roman" w:hAnsi="Times New Roman"/>
          <w:color w:val="000000"/>
          <w:sz w:val="28"/>
          <w:szCs w:val="28"/>
        </w:rPr>
        <w:t>.</w:t>
      </w:r>
    </w:p>
    <w:p w:rsidR="00381021" w:rsidRPr="005D487B" w:rsidP="0047364E">
      <w:pPr>
        <w:spacing w:after="0" w:line="240" w:lineRule="auto"/>
        <w:ind w:firstLine="720"/>
        <w:jc w:val="both"/>
        <w:rPr>
          <w:rFonts w:ascii="Times New Roman" w:hAnsi="Times New Roman"/>
          <w:b/>
          <w:sz w:val="28"/>
          <w:szCs w:val="28"/>
        </w:rPr>
      </w:pPr>
      <w:r w:rsidRPr="005D487B" w:rsidR="00AC7A14">
        <w:rPr>
          <w:rFonts w:ascii="Times New Roman" w:hAnsi="Times New Roman"/>
          <w:b/>
          <w:sz w:val="28"/>
          <w:szCs w:val="28"/>
        </w:rPr>
        <w:t>10. Партії насіння гібридних сортів на пост</w:t>
      </w:r>
      <w:r w:rsidRPr="005D487B" w:rsidR="00B154D7">
        <w:rPr>
          <w:rFonts w:ascii="Times New Roman" w:hAnsi="Times New Roman"/>
          <w:b/>
          <w:sz w:val="28"/>
          <w:szCs w:val="28"/>
        </w:rPr>
        <w:t>-</w:t>
      </w:r>
      <w:r w:rsidRPr="005D487B" w:rsidR="00AC7A14">
        <w:rPr>
          <w:rFonts w:ascii="Times New Roman" w:hAnsi="Times New Roman"/>
          <w:b/>
          <w:sz w:val="28"/>
          <w:szCs w:val="28"/>
        </w:rPr>
        <w:t>контрольних ділянках</w:t>
      </w:r>
    </w:p>
    <w:p w:rsidR="00AC7A14" w:rsidRPr="000F679E" w:rsidP="0047364E">
      <w:pPr>
        <w:spacing w:after="0" w:line="240" w:lineRule="auto"/>
        <w:ind w:firstLine="720"/>
        <w:jc w:val="both"/>
      </w:pPr>
      <w:r w:rsidRPr="000F679E">
        <w:rPr>
          <w:rFonts w:ascii="Times New Roman" w:hAnsi="Times New Roman"/>
          <w:sz w:val="28"/>
          <w:szCs w:val="28"/>
        </w:rPr>
        <w:t>На пост</w:t>
      </w:r>
      <w:r w:rsidRPr="000F679E" w:rsidR="00B154D7">
        <w:rPr>
          <w:rFonts w:ascii="Times New Roman" w:hAnsi="Times New Roman"/>
          <w:sz w:val="28"/>
          <w:szCs w:val="28"/>
        </w:rPr>
        <w:t>-</w:t>
      </w:r>
      <w:r w:rsidRPr="000F679E">
        <w:rPr>
          <w:rFonts w:ascii="Times New Roman" w:hAnsi="Times New Roman"/>
          <w:sz w:val="28"/>
          <w:szCs w:val="28"/>
        </w:rPr>
        <w:t>контрольних ділянках, які використовуються для сертифікованих партій насіння гібридних сортів, стандарт мінімальної сортової чистоти склад</w:t>
      </w:r>
      <w:r w:rsidRPr="000F679E" w:rsidR="00B154D7">
        <w:rPr>
          <w:rFonts w:ascii="Times New Roman" w:hAnsi="Times New Roman"/>
          <w:sz w:val="28"/>
          <w:szCs w:val="28"/>
        </w:rPr>
        <w:t>ає</w:t>
      </w:r>
      <w:r w:rsidRPr="000F679E">
        <w:rPr>
          <w:rFonts w:ascii="Times New Roman" w:hAnsi="Times New Roman"/>
          <w:sz w:val="28"/>
          <w:szCs w:val="28"/>
        </w:rPr>
        <w:t xml:space="preserve"> 97 відсотків для простих міжлінійн</w:t>
      </w:r>
      <w:r w:rsidRPr="000F679E" w:rsidR="00CE7C68">
        <w:rPr>
          <w:rFonts w:ascii="Times New Roman" w:hAnsi="Times New Roman"/>
          <w:sz w:val="28"/>
          <w:szCs w:val="28"/>
        </w:rPr>
        <w:t>их гібридів, і 95 </w:t>
      </w:r>
      <w:r w:rsidRPr="000F679E">
        <w:rPr>
          <w:rFonts w:ascii="Times New Roman" w:hAnsi="Times New Roman"/>
          <w:sz w:val="28"/>
          <w:szCs w:val="28"/>
        </w:rPr>
        <w:t>відсотків для інших типів гібридів.</w:t>
      </w:r>
    </w:p>
    <w:p w:rsidR="00DB6405" w:rsidRPr="000F679E" w:rsidP="000D41DE">
      <w:pPr>
        <w:spacing w:after="0" w:line="240" w:lineRule="auto"/>
        <w:ind w:firstLine="720"/>
        <w:jc w:val="right"/>
        <w:rPr>
          <w:rFonts w:ascii="Times New Roman" w:hAnsi="Times New Roman"/>
          <w:sz w:val="28"/>
          <w:szCs w:val="28"/>
        </w:rPr>
      </w:pPr>
    </w:p>
    <w:p w:rsidR="000D41DE" w:rsidRPr="000F679E" w:rsidP="000D41DE">
      <w:pPr>
        <w:spacing w:after="0" w:line="240" w:lineRule="auto"/>
        <w:ind w:firstLine="720"/>
        <w:jc w:val="right"/>
        <w:rPr>
          <w:rFonts w:ascii="Times New Roman" w:hAnsi="Times New Roman"/>
          <w:sz w:val="28"/>
          <w:szCs w:val="28"/>
        </w:rPr>
      </w:pPr>
      <w:r w:rsidRPr="000F679E">
        <w:rPr>
          <w:rFonts w:ascii="Times New Roman" w:hAnsi="Times New Roman"/>
          <w:sz w:val="28"/>
          <w:szCs w:val="28"/>
        </w:rPr>
        <w:t>Додаток 2</w:t>
      </w:r>
    </w:p>
    <w:p w:rsidR="000D41DE" w:rsidRPr="003E115C" w:rsidP="000D41DE">
      <w:pPr>
        <w:spacing w:after="0" w:line="240" w:lineRule="auto"/>
        <w:jc w:val="center"/>
        <w:rPr>
          <w:rFonts w:ascii="Times New Roman" w:hAnsi="Times New Roman"/>
          <w:b/>
          <w:sz w:val="28"/>
          <w:szCs w:val="28"/>
          <w:lang w:val="ru-RU"/>
        </w:rPr>
      </w:pPr>
    </w:p>
    <w:p w:rsidR="00EB0A52" w:rsidRPr="003E115C" w:rsidP="000D41DE">
      <w:pPr>
        <w:spacing w:after="0" w:line="240" w:lineRule="auto"/>
        <w:jc w:val="center"/>
        <w:rPr>
          <w:rFonts w:ascii="Times New Roman" w:hAnsi="Times New Roman"/>
          <w:b/>
          <w:sz w:val="28"/>
          <w:szCs w:val="28"/>
          <w:lang w:val="ru-RU"/>
        </w:rPr>
      </w:pPr>
    </w:p>
    <w:p w:rsidR="00AC7A14" w:rsidRPr="000F679E" w:rsidP="000D41DE">
      <w:pPr>
        <w:spacing w:after="0" w:line="240" w:lineRule="auto"/>
        <w:jc w:val="center"/>
        <w:rPr>
          <w:rFonts w:ascii="Times New Roman" w:hAnsi="Times New Roman"/>
          <w:b/>
          <w:sz w:val="28"/>
          <w:szCs w:val="28"/>
        </w:rPr>
      </w:pPr>
      <w:r w:rsidRPr="000F679E" w:rsidR="000D41DE">
        <w:rPr>
          <w:rFonts w:ascii="Times New Roman" w:hAnsi="Times New Roman"/>
          <w:b/>
          <w:sz w:val="28"/>
          <w:szCs w:val="28"/>
        </w:rPr>
        <w:t xml:space="preserve">Види кукурудзи, </w:t>
      </w:r>
      <w:r w:rsidRPr="000F679E" w:rsidR="00B154D7">
        <w:rPr>
          <w:rFonts w:ascii="Times New Roman" w:hAnsi="Times New Roman"/>
          <w:b/>
          <w:sz w:val="28"/>
          <w:szCs w:val="28"/>
        </w:rPr>
        <w:t>придат</w:t>
      </w:r>
      <w:r w:rsidRPr="000F679E" w:rsidR="00C5190B">
        <w:rPr>
          <w:rFonts w:ascii="Times New Roman" w:hAnsi="Times New Roman"/>
          <w:b/>
          <w:sz w:val="28"/>
          <w:szCs w:val="28"/>
        </w:rPr>
        <w:t>н</w:t>
      </w:r>
      <w:r w:rsidRPr="000F679E" w:rsidR="00B154D7">
        <w:rPr>
          <w:rFonts w:ascii="Times New Roman" w:hAnsi="Times New Roman"/>
          <w:b/>
          <w:sz w:val="28"/>
          <w:szCs w:val="28"/>
        </w:rPr>
        <w:t>і для</w:t>
      </w:r>
      <w:r w:rsidRPr="000F679E" w:rsidR="000D41DE">
        <w:rPr>
          <w:rFonts w:ascii="Times New Roman" w:hAnsi="Times New Roman"/>
          <w:b/>
          <w:sz w:val="28"/>
          <w:szCs w:val="28"/>
        </w:rPr>
        <w:t xml:space="preserve"> Схеми</w:t>
      </w:r>
    </w:p>
    <w:p w:rsidR="000D41DE" w:rsidRPr="000F679E" w:rsidP="000D41DE">
      <w:pPr>
        <w:spacing w:after="0" w:line="240" w:lineRule="auto"/>
        <w:rPr>
          <w:rFonts w:ascii="Times New Roman" w:hAnsi="Times New Roman"/>
          <w:b/>
          <w:sz w:val="28"/>
          <w:szCs w:val="28"/>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Tr="00014F3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90" w:type="dxa"/>
            <w:shd w:val="clear" w:color="auto" w:fill="auto"/>
            <w:vAlign w:val="center"/>
          </w:tcPr>
          <w:p w:rsidR="000D41DE"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Ботанічна назва</w:t>
            </w:r>
          </w:p>
        </w:tc>
        <w:tc>
          <w:tcPr>
            <w:tcW w:w="3190" w:type="dxa"/>
            <w:shd w:val="clear" w:color="auto" w:fill="auto"/>
            <w:vAlign w:val="center"/>
          </w:tcPr>
          <w:p w:rsidR="000D41DE"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Назва французькою мовою</w:t>
            </w:r>
          </w:p>
        </w:tc>
        <w:tc>
          <w:tcPr>
            <w:tcW w:w="3190" w:type="dxa"/>
            <w:shd w:val="clear" w:color="auto" w:fill="auto"/>
            <w:vAlign w:val="center"/>
          </w:tcPr>
          <w:p w:rsidR="000D41DE"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Назва англійською</w:t>
            </w:r>
          </w:p>
          <w:p w:rsidR="000D41DE"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мовою</w:t>
            </w:r>
          </w:p>
        </w:tc>
      </w:tr>
      <w:tr w:rsidTr="00014F38">
        <w:tblPrEx>
          <w:tblW w:w="0" w:type="auto"/>
          <w:tblLook w:val="01E0"/>
        </w:tblPrEx>
        <w:tc>
          <w:tcPr>
            <w:tcW w:w="3190" w:type="dxa"/>
            <w:shd w:val="clear" w:color="auto" w:fill="auto"/>
          </w:tcPr>
          <w:p w:rsidR="000D41DE" w:rsidRPr="000F679E" w:rsidP="00014F38">
            <w:pPr>
              <w:widowControl w:val="0"/>
              <w:spacing w:after="0" w:line="240" w:lineRule="auto"/>
              <w:jc w:val="center"/>
              <w:rPr>
                <w:rFonts w:ascii="Times New Roman" w:hAnsi="Times New Roman"/>
                <w:sz w:val="28"/>
                <w:szCs w:val="28"/>
              </w:rPr>
            </w:pPr>
            <w:r w:rsidRPr="000F679E" w:rsidR="00EB0A52">
              <w:rPr>
                <w:rFonts w:ascii="Times New Roman" w:hAnsi="Times New Roman"/>
                <w:sz w:val="28"/>
                <w:szCs w:val="28"/>
              </w:rPr>
              <w:t>Zea mays (</w:t>
            </w:r>
            <w:r w:rsidR="00EB0A52">
              <w:rPr>
                <w:rFonts w:ascii="Times New Roman" w:hAnsi="Times New Roman"/>
                <w:sz w:val="28"/>
                <w:szCs w:val="28"/>
                <w:lang w:val="en-US"/>
              </w:rPr>
              <w:t>L.</w:t>
            </w:r>
            <w:r w:rsidRPr="000F679E" w:rsidR="00EB0A52">
              <w:rPr>
                <w:rFonts w:ascii="Times New Roman" w:hAnsi="Times New Roman"/>
                <w:sz w:val="28"/>
                <w:szCs w:val="28"/>
              </w:rPr>
              <w:t>)</w:t>
            </w:r>
          </w:p>
        </w:tc>
        <w:tc>
          <w:tcPr>
            <w:tcW w:w="3190" w:type="dxa"/>
            <w:shd w:val="clear" w:color="auto" w:fill="auto"/>
          </w:tcPr>
          <w:p w:rsidR="000D41DE" w:rsidRPr="000F679E" w:rsidP="00014F38">
            <w:pPr>
              <w:widowControl w:val="0"/>
              <w:spacing w:after="0" w:line="240" w:lineRule="auto"/>
              <w:jc w:val="center"/>
              <w:rPr>
                <w:rFonts w:ascii="Times New Roman" w:hAnsi="Times New Roman"/>
                <w:sz w:val="28"/>
                <w:szCs w:val="28"/>
              </w:rPr>
            </w:pPr>
            <w:r w:rsidRPr="000F679E" w:rsidR="00EB0A52">
              <w:rPr>
                <w:rFonts w:ascii="Times New Roman" w:hAnsi="Times New Roman"/>
                <w:sz w:val="28"/>
                <w:szCs w:val="28"/>
              </w:rPr>
              <w:t>Maїs</w:t>
            </w:r>
          </w:p>
        </w:tc>
        <w:tc>
          <w:tcPr>
            <w:tcW w:w="3190" w:type="dxa"/>
            <w:shd w:val="clear" w:color="auto" w:fill="auto"/>
          </w:tcPr>
          <w:p w:rsidR="000D41DE" w:rsidRPr="00EB0A52" w:rsidP="00014F38">
            <w:pPr>
              <w:widowControl w:val="0"/>
              <w:spacing w:after="0" w:line="240" w:lineRule="auto"/>
              <w:jc w:val="center"/>
              <w:rPr>
                <w:rFonts w:ascii="Times New Roman" w:hAnsi="Times New Roman"/>
                <w:sz w:val="28"/>
                <w:szCs w:val="28"/>
                <w:lang w:val="en-US"/>
              </w:rPr>
            </w:pPr>
            <w:r w:rsidRPr="000F679E" w:rsidR="00EB0A52">
              <w:rPr>
                <w:rFonts w:ascii="Times New Roman" w:hAnsi="Times New Roman"/>
                <w:sz w:val="28"/>
                <w:szCs w:val="28"/>
              </w:rPr>
              <w:t>Maize</w:t>
            </w:r>
            <w:r w:rsidR="00EB0A52">
              <w:rPr>
                <w:rFonts w:ascii="Times New Roman" w:hAnsi="Times New Roman"/>
                <w:sz w:val="28"/>
                <w:szCs w:val="28"/>
              </w:rPr>
              <w:t xml:space="preserve">, </w:t>
            </w:r>
            <w:r w:rsidR="00EB0A52">
              <w:rPr>
                <w:rFonts w:ascii="Times New Roman" w:hAnsi="Times New Roman"/>
                <w:sz w:val="28"/>
                <w:szCs w:val="28"/>
                <w:lang w:val="en-US"/>
              </w:rPr>
              <w:t>Corn</w:t>
            </w:r>
          </w:p>
        </w:tc>
      </w:tr>
    </w:tbl>
    <w:p w:rsidR="000D41DE"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B154D7"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3C3130" w:rsidRPr="000F679E" w:rsidP="005D77E3">
      <w:pPr>
        <w:spacing w:after="0" w:line="240" w:lineRule="auto"/>
        <w:jc w:val="center"/>
        <w:rPr>
          <w:rFonts w:ascii="Times New Roman" w:hAnsi="Times New Roman"/>
          <w:sz w:val="28"/>
          <w:szCs w:val="28"/>
        </w:rPr>
      </w:pPr>
    </w:p>
    <w:p w:rsidR="005D77E3" w:rsidRPr="000F679E" w:rsidP="005D77E3">
      <w:pPr>
        <w:spacing w:after="0" w:line="240" w:lineRule="auto"/>
        <w:ind w:firstLine="720"/>
        <w:jc w:val="right"/>
        <w:rPr>
          <w:rFonts w:ascii="Times New Roman" w:hAnsi="Times New Roman"/>
          <w:sz w:val="28"/>
          <w:szCs w:val="28"/>
        </w:rPr>
      </w:pPr>
      <w:r w:rsidRPr="000F679E">
        <w:rPr>
          <w:rFonts w:ascii="Times New Roman" w:hAnsi="Times New Roman"/>
          <w:sz w:val="28"/>
          <w:szCs w:val="28"/>
        </w:rPr>
        <w:t>Додаток 3</w:t>
      </w:r>
    </w:p>
    <w:p w:rsidR="005D77E3" w:rsidRPr="000F679E" w:rsidP="005D77E3">
      <w:pPr>
        <w:spacing w:after="0" w:line="240" w:lineRule="auto"/>
        <w:jc w:val="center"/>
        <w:rPr>
          <w:rFonts w:ascii="Times New Roman" w:hAnsi="Times New Roman"/>
          <w:b/>
          <w:sz w:val="28"/>
          <w:szCs w:val="28"/>
        </w:rPr>
      </w:pPr>
    </w:p>
    <w:p w:rsidR="005D77E3" w:rsidRPr="000F679E" w:rsidP="005D77E3">
      <w:pPr>
        <w:spacing w:after="0" w:line="240" w:lineRule="auto"/>
        <w:jc w:val="center"/>
        <w:rPr>
          <w:rFonts w:ascii="Times New Roman" w:hAnsi="Times New Roman"/>
          <w:b/>
          <w:sz w:val="28"/>
          <w:szCs w:val="28"/>
        </w:rPr>
      </w:pPr>
      <w:r w:rsidRPr="000F679E">
        <w:rPr>
          <w:rFonts w:ascii="Times New Roman" w:hAnsi="Times New Roman"/>
          <w:b/>
          <w:sz w:val="28"/>
          <w:szCs w:val="28"/>
        </w:rPr>
        <w:t xml:space="preserve">Країни, які </w:t>
      </w:r>
      <w:r w:rsidRPr="000F679E" w:rsidR="00CE7C68">
        <w:rPr>
          <w:rFonts w:ascii="Times New Roman" w:hAnsi="Times New Roman"/>
          <w:b/>
          <w:sz w:val="28"/>
          <w:szCs w:val="28"/>
        </w:rPr>
        <w:t>мають право сертифікаці</w:t>
      </w:r>
      <w:r w:rsidRPr="000F679E" w:rsidR="00B154D7">
        <w:rPr>
          <w:rFonts w:ascii="Times New Roman" w:hAnsi="Times New Roman"/>
          <w:b/>
          <w:sz w:val="28"/>
          <w:szCs w:val="28"/>
        </w:rPr>
        <w:t>ї</w:t>
      </w:r>
      <w:r w:rsidRPr="000F679E" w:rsidR="00CE7C68">
        <w:rPr>
          <w:rFonts w:ascii="Times New Roman" w:hAnsi="Times New Roman"/>
          <w:b/>
          <w:sz w:val="28"/>
          <w:szCs w:val="28"/>
        </w:rPr>
        <w:t xml:space="preserve"> </w:t>
      </w:r>
      <w:r w:rsidRPr="000F679E">
        <w:rPr>
          <w:rFonts w:ascii="Times New Roman" w:hAnsi="Times New Roman"/>
          <w:b/>
          <w:sz w:val="28"/>
          <w:szCs w:val="28"/>
        </w:rPr>
        <w:t>насіння кукурудзи</w:t>
      </w:r>
    </w:p>
    <w:p w:rsidR="001C2117" w:rsidRPr="000F679E" w:rsidP="005D77E3">
      <w:pPr>
        <w:spacing w:after="0" w:line="240" w:lineRule="auto"/>
        <w:jc w:val="center"/>
        <w:rPr>
          <w:rFonts w:ascii="Times New Roman" w:hAnsi="Times New Roman"/>
          <w:b/>
          <w:sz w:val="28"/>
          <w:szCs w:val="28"/>
        </w:rPr>
      </w:pPr>
    </w:p>
    <w:tbl>
      <w:tblPr>
        <w:tblStyle w:val="TableNormal"/>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5040"/>
        <w:gridCol w:w="1440"/>
      </w:tblGrid>
      <w:tr w:rsidTr="00014F38">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АЛБАНІЯ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7" w:history="1">
              <w:r w:rsidRPr="000F679E">
                <w:rPr>
                  <w:rStyle w:val="Hyperlink"/>
                  <w:rFonts w:ascii="Times New Roman" w:hAnsi="Times New Roman"/>
                  <w:color w:val="auto"/>
                  <w:sz w:val="28"/>
                  <w:szCs w:val="28"/>
                  <w:lang w:val="uk-UA"/>
                </w:rPr>
                <w:t>C(2005)170</w:t>
              </w:r>
            </w:hyperlink>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21/12/05</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АРГЕНТИНА</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C(82)15</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02/03/82</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АВСТРАЛІЯ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С(89)166</w:t>
            </w:r>
            <w:r w:rsidRPr="000F679E" w:rsidR="00C5190B">
              <w:rPr>
                <w:rFonts w:ascii="Times New Roman" w:hAnsi="Times New Roman"/>
                <w:sz w:val="28"/>
                <w:szCs w:val="28"/>
                <w:lang w:val="uk-UA"/>
              </w:rPr>
              <w:t>/Final</w:t>
            </w:r>
          </w:p>
        </w:tc>
        <w:tc>
          <w:tcPr>
            <w:tcW w:w="1440" w:type="dxa"/>
            <w:shd w:val="clear" w:color="auto" w:fill="auto"/>
          </w:tcPr>
          <w:p w:rsidR="00BB71A0" w:rsidRPr="000F679E" w:rsidP="00014F38">
            <w:pPr>
              <w:pStyle w:val="11"/>
              <w:widowControl w:val="0"/>
              <w:shd w:val="clear" w:color="auto" w:fill="auto"/>
              <w:spacing w:after="0" w:line="240" w:lineRule="auto"/>
              <w:ind w:left="252" w:hanging="252"/>
              <w:jc w:val="left"/>
              <w:rPr>
                <w:rFonts w:ascii="Times New Roman" w:hAnsi="Times New Roman"/>
                <w:sz w:val="28"/>
                <w:szCs w:val="28"/>
                <w:lang w:val="uk-UA"/>
              </w:rPr>
            </w:pPr>
            <w:r w:rsidRPr="000F679E">
              <w:rPr>
                <w:rFonts w:ascii="Times New Roman" w:hAnsi="Times New Roman"/>
                <w:sz w:val="28"/>
                <w:szCs w:val="28"/>
                <w:lang w:val="uk-UA"/>
              </w:rPr>
              <w:t>07/11/89</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АВСТРІЯ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C(79)6</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26/01/79</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БЕЛЬГІЯ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C(83)59</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20/04/83</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БОЛІВІЯ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С(96)169</w:t>
            </w:r>
            <w:r w:rsidRPr="000F679E" w:rsidR="00C5190B">
              <w:rPr>
                <w:rFonts w:ascii="Times New Roman" w:hAnsi="Times New Roman"/>
                <w:sz w:val="28"/>
                <w:szCs w:val="28"/>
                <w:lang w:val="uk-UA"/>
              </w:rPr>
              <w:t>/Final</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16/12/96</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БРАЗИЛІЯ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С(99)174</w:t>
            </w:r>
            <w:r w:rsidRPr="000F679E" w:rsidR="00C5190B">
              <w:rPr>
                <w:rFonts w:ascii="Times New Roman" w:hAnsi="Times New Roman"/>
                <w:sz w:val="28"/>
                <w:szCs w:val="28"/>
                <w:lang w:val="uk-UA"/>
              </w:rPr>
              <w:t>/Final</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10/12/99</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БОЛГАРІЯ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C(81 )55</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22/12/81</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КАНАДА</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C(77)191</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22/11/77</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ЧИЛІ</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C(79)151</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17/08/79</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ХОРВАТІЯ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С(94)205</w:t>
            </w:r>
            <w:r w:rsidRPr="000F679E" w:rsidR="00C5190B">
              <w:rPr>
                <w:rFonts w:ascii="Times New Roman" w:hAnsi="Times New Roman"/>
                <w:sz w:val="28"/>
                <w:szCs w:val="28"/>
                <w:lang w:val="uk-UA"/>
              </w:rPr>
              <w:t>/Final</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12/01/95</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ЧЕСЬКА РЕСПУБЛІКА</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С(94)25</w:t>
            </w:r>
            <w:r w:rsidRPr="000F679E" w:rsidR="00C5190B">
              <w:rPr>
                <w:rFonts w:ascii="Times New Roman" w:hAnsi="Times New Roman"/>
                <w:sz w:val="28"/>
                <w:szCs w:val="28"/>
                <w:lang w:val="uk-UA"/>
              </w:rPr>
              <w:t>/Final</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02/06/94</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ДАНІЯ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C(82)165</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25/10/82</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sidR="00B154D7">
              <w:rPr>
                <w:rFonts w:ascii="Times New Roman" w:hAnsi="Times New Roman"/>
                <w:sz w:val="28"/>
                <w:szCs w:val="28"/>
              </w:rPr>
              <w:t>Є</w:t>
            </w:r>
            <w:r w:rsidRPr="000F679E">
              <w:rPr>
                <w:rFonts w:ascii="Times New Roman" w:hAnsi="Times New Roman"/>
                <w:sz w:val="28"/>
                <w:szCs w:val="28"/>
              </w:rPr>
              <w:t>ГИПЕТ</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С(98)178</w:t>
            </w:r>
            <w:r w:rsidRPr="000F679E" w:rsidR="00C5190B">
              <w:rPr>
                <w:rFonts w:ascii="Times New Roman" w:hAnsi="Times New Roman"/>
                <w:sz w:val="28"/>
                <w:szCs w:val="28"/>
                <w:lang w:val="uk-UA"/>
              </w:rPr>
              <w:t>/Final</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01/12/98</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ЕСТОНІЯ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8" w:history="1">
              <w:r w:rsidRPr="000F679E">
                <w:rPr>
                  <w:rStyle w:val="Hyperlink"/>
                  <w:rFonts w:ascii="Times New Roman" w:hAnsi="Times New Roman"/>
                  <w:color w:val="auto"/>
                  <w:sz w:val="28"/>
                  <w:szCs w:val="28"/>
                  <w:lang w:val="uk-UA"/>
                </w:rPr>
                <w:t>C(2014)154</w:t>
              </w:r>
            </w:hyperlink>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19/12/14</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ФІ</w:t>
            </w:r>
            <w:r w:rsidRPr="000F679E" w:rsidR="003C3130">
              <w:rPr>
                <w:rFonts w:ascii="Times New Roman" w:hAnsi="Times New Roman"/>
                <w:sz w:val="28"/>
                <w:szCs w:val="28"/>
              </w:rPr>
              <w:t>Н</w:t>
            </w:r>
            <w:r w:rsidRPr="000F679E">
              <w:rPr>
                <w:rFonts w:ascii="Times New Roman" w:hAnsi="Times New Roman"/>
                <w:sz w:val="28"/>
                <w:szCs w:val="28"/>
              </w:rPr>
              <w:t>ЛЯНДІЯ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C(89)164</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07/11/89</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ФРАНЦІЯ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C(78)58</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27/04/78</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НІМЕЧЧИНА</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C(80)57</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28/03/80</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ГРЕЦІЯ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C(85)151</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05/06/85</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УГОРЩИНА</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C(78)198</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11/01/79</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ІНДІЯ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9" w:history="1">
              <w:r w:rsidRPr="000F679E">
                <w:rPr>
                  <w:rStyle w:val="Hyperlink"/>
                  <w:rFonts w:ascii="Times New Roman" w:hAnsi="Times New Roman"/>
                  <w:color w:val="auto"/>
                  <w:sz w:val="28"/>
                  <w:szCs w:val="28"/>
                  <w:lang w:val="uk-UA"/>
                </w:rPr>
                <w:t>C(2008)150</w:t>
              </w:r>
            </w:hyperlink>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23/10/08</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ІРАН</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10" w:history="1">
              <w:r w:rsidRPr="000F679E">
                <w:rPr>
                  <w:rStyle w:val="Hyperlink"/>
                  <w:rFonts w:ascii="Times New Roman" w:hAnsi="Times New Roman"/>
                  <w:color w:val="auto"/>
                  <w:sz w:val="28"/>
                  <w:szCs w:val="28"/>
                  <w:lang w:val="uk-UA"/>
                </w:rPr>
                <w:t>C(2015)171</w:t>
              </w:r>
            </w:hyperlink>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23/12/15</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ИЗРАЇЛЬ</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C(78)199</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11/01/79</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ІТАЛІЯ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C(79)191</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15/10/79</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ЯПОНІЯ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r w:rsidRPr="000F679E">
              <w:rPr>
                <w:rFonts w:ascii="Times New Roman" w:hAnsi="Times New Roman"/>
                <w:sz w:val="28"/>
                <w:szCs w:val="28"/>
                <w:u w:val="single"/>
                <w:lang w:val="uk-UA"/>
              </w:rPr>
              <w:t>TAD/CA(2009)5</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10/09/09</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КЕНІЯ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C(83)22</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29/03/83</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МЕКСИКА</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hyperlink r:id="rId11" w:history="1">
              <w:r w:rsidRPr="000F679E">
                <w:rPr>
                  <w:rStyle w:val="Hyperlink"/>
                  <w:rFonts w:ascii="Times New Roman" w:hAnsi="Times New Roman"/>
                  <w:color w:val="auto"/>
                  <w:sz w:val="28"/>
                  <w:szCs w:val="28"/>
                  <w:u w:val="none"/>
                  <w:lang w:val="uk-UA"/>
                </w:rPr>
                <w:t>C(2001)288</w:t>
              </w:r>
            </w:hyperlink>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22/01/02</w:t>
            </w:r>
          </w:p>
        </w:tc>
      </w:tr>
      <w:tr w:rsidTr="00014F38">
        <w:tblPrEx>
          <w:tblW w:w="9648" w:type="dxa"/>
          <w:tblLook w:val="01E0"/>
        </w:tblPrEx>
        <w:tc>
          <w:tcPr>
            <w:tcW w:w="3168" w:type="dxa"/>
            <w:shd w:val="clear" w:color="auto" w:fill="auto"/>
          </w:tcPr>
          <w:p w:rsidR="00BB71A0"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МОЛДОВА</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hyperlink r:id="rId12" w:history="1">
              <w:r w:rsidRPr="000F679E">
                <w:rPr>
                  <w:rStyle w:val="Hyperlink"/>
                  <w:rFonts w:ascii="Times New Roman" w:hAnsi="Times New Roman"/>
                  <w:color w:val="auto"/>
                  <w:sz w:val="28"/>
                  <w:szCs w:val="28"/>
                  <w:u w:val="none"/>
                  <w:lang w:val="uk-UA"/>
                </w:rPr>
                <w:t>C(2008)151</w:t>
              </w:r>
            </w:hyperlink>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23/10/08</w:t>
            </w:r>
          </w:p>
        </w:tc>
      </w:tr>
      <w:tr w:rsidTr="00014F38">
        <w:tblPrEx>
          <w:tblW w:w="9648" w:type="dxa"/>
          <w:tblLook w:val="01E0"/>
        </w:tblPrEx>
        <w:tc>
          <w:tcPr>
            <w:tcW w:w="3168"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sidR="00B154D7">
              <w:rPr>
                <w:rFonts w:ascii="Times New Roman" w:hAnsi="Times New Roman"/>
                <w:sz w:val="28"/>
                <w:szCs w:val="28"/>
                <w:lang w:val="uk-UA"/>
              </w:rPr>
              <w:t>МА</w:t>
            </w:r>
            <w:r w:rsidRPr="000F679E">
              <w:rPr>
                <w:rFonts w:ascii="Times New Roman" w:hAnsi="Times New Roman"/>
                <w:sz w:val="28"/>
                <w:szCs w:val="28"/>
                <w:lang w:val="uk-UA"/>
              </w:rPr>
              <w:t>РОККО</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С(88)196</w:t>
            </w:r>
            <w:r w:rsidRPr="000F679E" w:rsidR="00C5190B">
              <w:rPr>
                <w:rFonts w:ascii="Times New Roman" w:hAnsi="Times New Roman"/>
                <w:sz w:val="28"/>
                <w:szCs w:val="28"/>
                <w:lang w:val="uk-UA"/>
              </w:rPr>
              <w:t>/Final</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26/01/89</w:t>
            </w:r>
          </w:p>
        </w:tc>
      </w:tr>
      <w:tr w:rsidTr="00014F38">
        <w:tblPrEx>
          <w:tblW w:w="9648" w:type="dxa"/>
          <w:tblLook w:val="01E0"/>
        </w:tblPrEx>
        <w:tc>
          <w:tcPr>
            <w:tcW w:w="3168"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НІДЕРЛАНДИ</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C(78)37</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23/03/78</w:t>
            </w:r>
          </w:p>
        </w:tc>
      </w:tr>
      <w:tr w:rsidTr="00014F38">
        <w:tblPrEx>
          <w:tblW w:w="9648" w:type="dxa"/>
          <w:tblLook w:val="01E0"/>
        </w:tblPrEx>
        <w:tc>
          <w:tcPr>
            <w:tcW w:w="3168"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НОВА ЗЕЛАНДІЯ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С(91)189</w:t>
            </w:r>
            <w:r w:rsidRPr="000F679E" w:rsidR="00C5190B">
              <w:rPr>
                <w:rFonts w:ascii="Times New Roman" w:hAnsi="Times New Roman"/>
                <w:sz w:val="28"/>
                <w:szCs w:val="28"/>
                <w:lang w:val="uk-UA"/>
              </w:rPr>
              <w:t>/Final</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04/02/92</w:t>
            </w:r>
          </w:p>
        </w:tc>
      </w:tr>
      <w:tr w:rsidTr="00014F38">
        <w:tblPrEx>
          <w:tblW w:w="9648" w:type="dxa"/>
          <w:tblLook w:val="01E0"/>
        </w:tblPrEx>
        <w:tc>
          <w:tcPr>
            <w:tcW w:w="3168"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ПОЛЬЩА</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AGR/CA/S(97)4</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28/05/97</w:t>
            </w:r>
          </w:p>
        </w:tc>
      </w:tr>
      <w:tr w:rsidTr="00014F38">
        <w:tblPrEx>
          <w:tblW w:w="9648" w:type="dxa"/>
          <w:tblLook w:val="01E0"/>
        </w:tblPrEx>
        <w:tc>
          <w:tcPr>
            <w:tcW w:w="3168"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ПОРТУГАЛІЯ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C(79)224</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07/12/79</w:t>
            </w:r>
          </w:p>
        </w:tc>
      </w:tr>
      <w:tr w:rsidTr="00014F38">
        <w:tblPrEx>
          <w:tblW w:w="9648" w:type="dxa"/>
          <w:tblLook w:val="01E0"/>
        </w:tblPrEx>
        <w:tc>
          <w:tcPr>
            <w:tcW w:w="3168"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РУМУНІЯ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C(78)200</w:t>
            </w:r>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11/01/79</w:t>
            </w:r>
          </w:p>
        </w:tc>
      </w:tr>
      <w:tr w:rsidTr="00014F38">
        <w:tblPrEx>
          <w:tblW w:w="9648" w:type="dxa"/>
          <w:tblLook w:val="01E0"/>
        </w:tblPrEx>
        <w:tc>
          <w:tcPr>
            <w:tcW w:w="3168"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РОСІЙС</w:t>
            </w:r>
            <w:r w:rsidRPr="000F679E" w:rsidR="009E0596">
              <w:rPr>
                <w:rFonts w:ascii="Times New Roman" w:hAnsi="Times New Roman"/>
                <w:sz w:val="28"/>
                <w:szCs w:val="28"/>
                <w:lang w:val="uk-UA"/>
              </w:rPr>
              <w:t>Ь</w:t>
            </w:r>
            <w:r w:rsidRPr="000F679E">
              <w:rPr>
                <w:rFonts w:ascii="Times New Roman" w:hAnsi="Times New Roman"/>
                <w:sz w:val="28"/>
                <w:szCs w:val="28"/>
                <w:lang w:val="uk-UA"/>
              </w:rPr>
              <w:t>КА ФЕДЕРАЦІЯ</w:t>
            </w:r>
          </w:p>
        </w:tc>
        <w:tc>
          <w:tcPr>
            <w:tcW w:w="50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13" w:history="1">
              <w:r w:rsidRPr="000F679E">
                <w:rPr>
                  <w:rStyle w:val="Hyperlink"/>
                  <w:rFonts w:ascii="Times New Roman" w:hAnsi="Times New Roman"/>
                  <w:color w:val="auto"/>
                  <w:sz w:val="28"/>
                  <w:szCs w:val="28"/>
                  <w:lang w:val="uk-UA"/>
                </w:rPr>
                <w:t>C(2001)266</w:t>
              </w:r>
            </w:hyperlink>
          </w:p>
        </w:tc>
        <w:tc>
          <w:tcPr>
            <w:tcW w:w="1440" w:type="dxa"/>
            <w:shd w:val="clear" w:color="auto" w:fill="auto"/>
          </w:tcPr>
          <w:p w:rsidR="00BB71A0"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29/11/01</w:t>
            </w:r>
          </w:p>
        </w:tc>
      </w:tr>
      <w:tr w:rsidTr="00014F38">
        <w:tblPrEx>
          <w:tblW w:w="9648" w:type="dxa"/>
          <w:tblLook w:val="01E0"/>
        </w:tblPrEx>
        <w:tc>
          <w:tcPr>
            <w:tcW w:w="3168" w:type="dxa"/>
            <w:shd w:val="clear" w:color="auto" w:fill="auto"/>
          </w:tcPr>
          <w:p w:rsidR="005D77E3"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СЕНЕГАЛ</w:t>
            </w:r>
          </w:p>
        </w:tc>
        <w:tc>
          <w:tcPr>
            <w:tcW w:w="5040" w:type="dxa"/>
            <w:shd w:val="clear" w:color="auto" w:fill="auto"/>
          </w:tcPr>
          <w:p w:rsidR="005D77E3" w:rsidRPr="000F679E" w:rsidP="00014F38">
            <w:pPr>
              <w:widowControl w:val="0"/>
              <w:spacing w:after="0" w:line="240" w:lineRule="auto"/>
              <w:rPr>
                <w:rFonts w:ascii="Times New Roman" w:hAnsi="Times New Roman"/>
                <w:sz w:val="28"/>
                <w:szCs w:val="28"/>
                <w:u w:val="single"/>
              </w:rPr>
            </w:pPr>
            <w:r w:rsidRPr="000F679E" w:rsidR="004F3F37">
              <w:rPr>
                <w:rStyle w:val="62"/>
                <w:rFonts w:ascii="Times New Roman" w:hAnsi="Times New Roman" w:cs="Times New Roman"/>
                <w:sz w:val="28"/>
                <w:szCs w:val="28"/>
                <w:lang w:val="uk-UA"/>
              </w:rPr>
              <w:t>C(2015)171</w:t>
            </w:r>
          </w:p>
        </w:tc>
        <w:tc>
          <w:tcPr>
            <w:tcW w:w="1440" w:type="dxa"/>
            <w:shd w:val="clear" w:color="auto" w:fill="auto"/>
          </w:tcPr>
          <w:p w:rsidR="005D77E3" w:rsidRPr="00875064" w:rsidP="00014F38">
            <w:pPr>
              <w:widowControl w:val="0"/>
              <w:spacing w:after="0" w:line="240" w:lineRule="auto"/>
              <w:rPr>
                <w:rFonts w:ascii="Times New Roman" w:hAnsi="Times New Roman"/>
                <w:sz w:val="28"/>
                <w:szCs w:val="28"/>
              </w:rPr>
            </w:pPr>
            <w:r w:rsidRPr="00875064" w:rsidR="004F3F37">
              <w:rPr>
                <w:rFonts w:ascii="Times New Roman" w:hAnsi="Times New Roman"/>
                <w:sz w:val="28"/>
                <w:szCs w:val="28"/>
              </w:rPr>
              <w:t>23/12/15</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СЕРБІЯ</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14" w:history="1">
              <w:r w:rsidRPr="000F679E">
                <w:rPr>
                  <w:rStyle w:val="Hyperlink"/>
                  <w:rFonts w:ascii="Times New Roman" w:hAnsi="Times New Roman"/>
                  <w:color w:val="auto"/>
                  <w:sz w:val="28"/>
                  <w:szCs w:val="28"/>
                  <w:lang w:val="uk-UA"/>
                </w:rPr>
                <w:t>C(2001)265</w:t>
              </w:r>
            </w:hyperlink>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29/11/01</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СЛОВАЧЧИНА</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С(94)26</w:t>
            </w:r>
            <w:r w:rsidRPr="000F679E" w:rsidR="00C5190B">
              <w:rPr>
                <w:rFonts w:ascii="Times New Roman" w:hAnsi="Times New Roman"/>
                <w:sz w:val="28"/>
                <w:szCs w:val="28"/>
                <w:lang w:val="uk-UA"/>
              </w:rPr>
              <w:t>/Final</w:t>
            </w:r>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02/06/94</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СЛОВЕНІЯ</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С(94)206</w:t>
            </w:r>
            <w:r w:rsidRPr="000F679E" w:rsidR="00C5190B">
              <w:rPr>
                <w:rFonts w:ascii="Times New Roman" w:hAnsi="Times New Roman"/>
                <w:sz w:val="28"/>
                <w:szCs w:val="28"/>
                <w:lang w:val="uk-UA"/>
              </w:rPr>
              <w:t>/Final</w:t>
            </w:r>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12/01/95</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ПІВДЕННА АФРИКА</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С(95)196</w:t>
            </w:r>
            <w:r w:rsidRPr="000F679E" w:rsidR="00C5190B">
              <w:rPr>
                <w:rFonts w:ascii="Times New Roman" w:hAnsi="Times New Roman"/>
                <w:sz w:val="28"/>
                <w:szCs w:val="28"/>
                <w:lang w:val="uk-UA"/>
              </w:rPr>
              <w:t>/Final</w:t>
            </w:r>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06/12/95</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ІСПАНІЯ</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C(79)29</w:t>
            </w:r>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26/02/79</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ШВЕЙЦАРІЯ</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C(79)5</w:t>
            </w:r>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16/01/79</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ТАНЗАНІЯ</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C(2016)177</w:t>
            </w:r>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23/12/16</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ТУРЕЧЧИНА</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С(88)47</w:t>
            </w:r>
            <w:r w:rsidRPr="000F679E" w:rsidR="00C5190B">
              <w:rPr>
                <w:rFonts w:ascii="Times New Roman" w:hAnsi="Times New Roman"/>
                <w:sz w:val="28"/>
                <w:szCs w:val="28"/>
                <w:lang w:val="uk-UA"/>
              </w:rPr>
              <w:t>/Final</w:t>
            </w:r>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20/10/88</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УГАНДА</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15" w:history="1">
              <w:r w:rsidRPr="000F679E">
                <w:rPr>
                  <w:rStyle w:val="Hyperlink"/>
                  <w:rFonts w:ascii="Times New Roman" w:hAnsi="Times New Roman"/>
                  <w:color w:val="auto"/>
                  <w:sz w:val="28"/>
                  <w:szCs w:val="28"/>
                  <w:lang w:val="uk-UA"/>
                </w:rPr>
                <w:t>C(2004)210</w:t>
              </w:r>
            </w:hyperlink>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24/01/05</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УКРАЇНА</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hyperlink r:id="rId16" w:history="1">
              <w:r w:rsidRPr="000F679E">
                <w:rPr>
                  <w:rStyle w:val="Hyperlink"/>
                  <w:rFonts w:ascii="Times New Roman" w:hAnsi="Times New Roman"/>
                  <w:color w:val="auto"/>
                  <w:sz w:val="28"/>
                  <w:szCs w:val="28"/>
                  <w:u w:val="none"/>
                  <w:lang w:val="uk-UA"/>
                </w:rPr>
                <w:t>C(2009)155</w:t>
              </w:r>
            </w:hyperlink>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16/11/09</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sidR="00C5190B">
              <w:rPr>
                <w:rFonts w:ascii="Times New Roman" w:hAnsi="Times New Roman"/>
                <w:sz w:val="28"/>
                <w:szCs w:val="28"/>
              </w:rPr>
              <w:t>СПОЛУЧЕНЕ КОРОЛІВСТВО</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r w:rsidRPr="000F679E">
              <w:rPr>
                <w:rFonts w:ascii="Times New Roman" w:hAnsi="Times New Roman"/>
                <w:sz w:val="28"/>
                <w:szCs w:val="28"/>
                <w:u w:val="single"/>
                <w:lang w:val="uk-UA"/>
              </w:rPr>
              <w:t>TAD/CA(2013)11</w:t>
            </w:r>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31/07/13</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sidR="001D0239">
              <w:rPr>
                <w:rFonts w:ascii="Times New Roman" w:hAnsi="Times New Roman"/>
                <w:sz w:val="28"/>
                <w:szCs w:val="28"/>
              </w:rPr>
              <w:t>СПОЛУЧЕНІ ШТАТИ АМЕРИКИ</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C(78)112</w:t>
            </w:r>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19/06/78</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УРУГВАЙ</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С(88)197</w:t>
            </w:r>
            <w:r w:rsidRPr="000F679E" w:rsidR="00C5190B">
              <w:rPr>
                <w:rFonts w:ascii="Times New Roman" w:hAnsi="Times New Roman"/>
                <w:sz w:val="28"/>
                <w:szCs w:val="28"/>
                <w:lang w:val="uk-UA"/>
              </w:rPr>
              <w:t>/Final</w:t>
            </w:r>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26/01/89</w:t>
            </w:r>
          </w:p>
        </w:tc>
      </w:tr>
      <w:tr w:rsidTr="00014F38">
        <w:tblPrEx>
          <w:tblW w:w="9648" w:type="dxa"/>
          <w:tblLook w:val="01E0"/>
        </w:tblPrEx>
        <w:tc>
          <w:tcPr>
            <w:tcW w:w="3168" w:type="dxa"/>
            <w:shd w:val="clear" w:color="auto" w:fill="auto"/>
          </w:tcPr>
          <w:p w:rsidR="004F3F3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ЗІМБАБВЕ</w:t>
            </w:r>
          </w:p>
        </w:tc>
        <w:tc>
          <w:tcPr>
            <w:tcW w:w="50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С(92)54</w:t>
            </w:r>
            <w:r w:rsidRPr="000F679E" w:rsidR="00C5190B">
              <w:rPr>
                <w:rFonts w:ascii="Times New Roman" w:hAnsi="Times New Roman"/>
                <w:sz w:val="28"/>
                <w:szCs w:val="28"/>
                <w:lang w:val="uk-UA"/>
              </w:rPr>
              <w:t>/Final</w:t>
            </w:r>
          </w:p>
        </w:tc>
        <w:tc>
          <w:tcPr>
            <w:tcW w:w="1440" w:type="dxa"/>
            <w:shd w:val="clear" w:color="auto" w:fill="auto"/>
          </w:tcPr>
          <w:p w:rsidR="004F3F3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30/04/92</w:t>
            </w:r>
          </w:p>
        </w:tc>
      </w:tr>
    </w:tbl>
    <w:p w:rsidR="005D77E3" w:rsidRPr="000F679E" w:rsidP="005D77E3">
      <w:pPr>
        <w:spacing w:after="0" w:line="240" w:lineRule="auto"/>
        <w:jc w:val="center"/>
        <w:rPr>
          <w:rFonts w:ascii="Times New Roman" w:hAnsi="Times New Roman"/>
          <w:sz w:val="28"/>
          <w:szCs w:val="28"/>
        </w:rPr>
      </w:pPr>
    </w:p>
    <w:p w:rsidR="005D77E3" w:rsidRPr="000F679E" w:rsidP="005D77E3">
      <w:pPr>
        <w:spacing w:after="0" w:line="240" w:lineRule="auto"/>
        <w:jc w:val="center"/>
        <w:rPr>
          <w:rFonts w:ascii="Times New Roman" w:hAnsi="Times New Roman"/>
          <w:sz w:val="28"/>
          <w:szCs w:val="28"/>
        </w:rPr>
      </w:pPr>
    </w:p>
    <w:p w:rsidR="005D77E3" w:rsidRPr="000F679E" w:rsidP="005D77E3">
      <w:pPr>
        <w:spacing w:after="0" w:line="240" w:lineRule="auto"/>
        <w:jc w:val="center"/>
        <w:rPr>
          <w:rFonts w:ascii="Times New Roman" w:hAnsi="Times New Roman"/>
          <w:sz w:val="28"/>
          <w:szCs w:val="28"/>
        </w:rPr>
      </w:pPr>
    </w:p>
    <w:p w:rsidR="005D77E3"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1D0239" w:rsidRPr="000F679E" w:rsidP="005D77E3">
      <w:pPr>
        <w:spacing w:after="0" w:line="240" w:lineRule="auto"/>
        <w:jc w:val="center"/>
        <w:rPr>
          <w:rFonts w:ascii="Times New Roman" w:hAnsi="Times New Roman"/>
          <w:sz w:val="28"/>
          <w:szCs w:val="28"/>
        </w:rPr>
      </w:pPr>
    </w:p>
    <w:p w:rsidR="00CE7C68" w:rsidRPr="000F679E" w:rsidP="005D77E3">
      <w:pPr>
        <w:spacing w:after="0" w:line="240" w:lineRule="auto"/>
        <w:jc w:val="center"/>
        <w:rPr>
          <w:rFonts w:ascii="Times New Roman" w:hAnsi="Times New Roman"/>
          <w:sz w:val="28"/>
          <w:szCs w:val="28"/>
        </w:rPr>
      </w:pPr>
    </w:p>
    <w:p w:rsidR="005D77E3" w:rsidRPr="000F679E" w:rsidP="005D77E3">
      <w:pPr>
        <w:spacing w:after="0" w:line="240" w:lineRule="auto"/>
        <w:jc w:val="center"/>
        <w:rPr>
          <w:rFonts w:ascii="Times New Roman" w:hAnsi="Times New Roman"/>
          <w:sz w:val="28"/>
          <w:szCs w:val="28"/>
        </w:rPr>
      </w:pPr>
    </w:p>
    <w:p w:rsidR="005D77E3" w:rsidRPr="000F679E" w:rsidP="005D77E3">
      <w:pPr>
        <w:spacing w:after="0" w:line="240" w:lineRule="auto"/>
        <w:jc w:val="center"/>
        <w:rPr>
          <w:rFonts w:ascii="Times New Roman" w:hAnsi="Times New Roman"/>
          <w:sz w:val="28"/>
          <w:szCs w:val="28"/>
        </w:rPr>
      </w:pPr>
    </w:p>
    <w:p w:rsidR="00846553" w:rsidRPr="000F679E" w:rsidP="005D77E3">
      <w:pPr>
        <w:spacing w:after="0" w:line="240" w:lineRule="auto"/>
        <w:jc w:val="center"/>
        <w:rPr>
          <w:rFonts w:ascii="Times New Roman" w:hAnsi="Times New Roman"/>
          <w:sz w:val="28"/>
          <w:szCs w:val="28"/>
        </w:rPr>
      </w:pPr>
    </w:p>
    <w:p w:rsidR="00846553" w:rsidRPr="000F679E" w:rsidP="00846553">
      <w:pPr>
        <w:spacing w:after="0" w:line="240" w:lineRule="auto"/>
        <w:jc w:val="right"/>
        <w:rPr>
          <w:rFonts w:ascii="Times New Roman" w:hAnsi="Times New Roman"/>
          <w:sz w:val="28"/>
          <w:szCs w:val="28"/>
        </w:rPr>
      </w:pPr>
      <w:r w:rsidRPr="000F679E" w:rsidR="0093114E">
        <w:rPr>
          <w:rFonts w:ascii="Times New Roman" w:hAnsi="Times New Roman"/>
          <w:sz w:val="28"/>
          <w:szCs w:val="28"/>
        </w:rPr>
        <w:t>Д</w:t>
      </w:r>
      <w:r w:rsidRPr="000F679E">
        <w:rPr>
          <w:rFonts w:ascii="Times New Roman" w:hAnsi="Times New Roman"/>
          <w:sz w:val="28"/>
          <w:szCs w:val="28"/>
        </w:rPr>
        <w:t>одаток 4</w:t>
      </w:r>
    </w:p>
    <w:p w:rsidR="00C02C90" w:rsidRPr="000F679E" w:rsidP="00846553">
      <w:pPr>
        <w:spacing w:after="0" w:line="240" w:lineRule="auto"/>
        <w:jc w:val="right"/>
        <w:rPr>
          <w:rFonts w:ascii="Times New Roman" w:hAnsi="Times New Roman"/>
          <w:sz w:val="28"/>
          <w:szCs w:val="28"/>
        </w:rPr>
      </w:pPr>
    </w:p>
    <w:p w:rsidR="00846553" w:rsidRPr="000F679E" w:rsidP="00C02C90">
      <w:pPr>
        <w:spacing w:after="0" w:line="240" w:lineRule="auto"/>
        <w:jc w:val="center"/>
        <w:rPr>
          <w:rFonts w:ascii="Times New Roman" w:hAnsi="Times New Roman"/>
          <w:b/>
          <w:sz w:val="28"/>
          <w:szCs w:val="28"/>
        </w:rPr>
      </w:pPr>
      <w:r w:rsidRPr="000F679E">
        <w:rPr>
          <w:rFonts w:ascii="Times New Roman" w:hAnsi="Times New Roman"/>
          <w:b/>
          <w:sz w:val="28"/>
          <w:szCs w:val="28"/>
        </w:rPr>
        <w:t>Мінімальні вимоги до сертифікації сортових асоціацій насіння гібридів кукурудзи, відповідно до Схеми</w:t>
      </w:r>
    </w:p>
    <w:p w:rsidR="00846553" w:rsidRPr="000F679E" w:rsidP="00CF64C3">
      <w:pPr>
        <w:spacing w:after="0" w:line="240" w:lineRule="auto"/>
        <w:ind w:firstLine="900"/>
        <w:jc w:val="both"/>
        <w:rPr>
          <w:rFonts w:ascii="Times New Roman" w:hAnsi="Times New Roman"/>
          <w:b/>
          <w:sz w:val="28"/>
          <w:szCs w:val="28"/>
        </w:rPr>
      </w:pPr>
    </w:p>
    <w:p w:rsidR="00846553" w:rsidRPr="006F5F7F" w:rsidP="00AC1828">
      <w:pPr>
        <w:spacing w:after="0" w:line="240" w:lineRule="auto"/>
        <w:ind w:firstLine="720"/>
        <w:jc w:val="both"/>
        <w:rPr>
          <w:rFonts w:ascii="Times New Roman" w:hAnsi="Times New Roman"/>
          <w:b/>
          <w:sz w:val="28"/>
          <w:szCs w:val="28"/>
        </w:rPr>
      </w:pPr>
      <w:r w:rsidRPr="006F5F7F">
        <w:rPr>
          <w:rFonts w:ascii="Times New Roman" w:hAnsi="Times New Roman"/>
          <w:b/>
          <w:sz w:val="28"/>
          <w:szCs w:val="28"/>
        </w:rPr>
        <w:t xml:space="preserve">1. Сорти, </w:t>
      </w:r>
      <w:r w:rsidRPr="006F5F7F" w:rsidR="009A003F">
        <w:rPr>
          <w:rFonts w:ascii="Times New Roman" w:hAnsi="Times New Roman"/>
          <w:b/>
          <w:sz w:val="28"/>
          <w:szCs w:val="28"/>
        </w:rPr>
        <w:t xml:space="preserve">які </w:t>
      </w:r>
      <w:r w:rsidRPr="006F5F7F">
        <w:rPr>
          <w:rFonts w:ascii="Times New Roman" w:hAnsi="Times New Roman"/>
          <w:b/>
          <w:sz w:val="28"/>
          <w:szCs w:val="28"/>
        </w:rPr>
        <w:t>відпові</w:t>
      </w:r>
      <w:r w:rsidRPr="006F5F7F" w:rsidR="009A003F">
        <w:rPr>
          <w:rFonts w:ascii="Times New Roman" w:hAnsi="Times New Roman"/>
          <w:b/>
          <w:sz w:val="28"/>
          <w:szCs w:val="28"/>
        </w:rPr>
        <w:t>дають</w:t>
      </w:r>
      <w:r w:rsidRPr="006F5F7F">
        <w:rPr>
          <w:rFonts w:ascii="Times New Roman" w:hAnsi="Times New Roman"/>
          <w:b/>
          <w:sz w:val="28"/>
          <w:szCs w:val="28"/>
        </w:rPr>
        <w:t xml:space="preserve"> необхідним критеріям відбору для включення в</w:t>
      </w:r>
      <w:r w:rsidRPr="006F5F7F" w:rsidR="00210E08">
        <w:rPr>
          <w:rFonts w:ascii="Times New Roman" w:hAnsi="Times New Roman"/>
          <w:b/>
          <w:sz w:val="28"/>
          <w:szCs w:val="28"/>
        </w:rPr>
        <w:t xml:space="preserve"> </w:t>
      </w:r>
      <w:r w:rsidRPr="006F5F7F">
        <w:rPr>
          <w:rFonts w:ascii="Times New Roman" w:hAnsi="Times New Roman"/>
          <w:b/>
          <w:sz w:val="28"/>
          <w:szCs w:val="28"/>
        </w:rPr>
        <w:t>сортову асоціацію</w:t>
      </w:r>
    </w:p>
    <w:p w:rsidR="00846553" w:rsidRPr="000F679E" w:rsidP="00AC1828">
      <w:pPr>
        <w:spacing w:after="0" w:line="240" w:lineRule="auto"/>
        <w:ind w:firstLine="720"/>
        <w:jc w:val="both"/>
        <w:rPr>
          <w:rFonts w:ascii="Times New Roman" w:hAnsi="Times New Roman"/>
          <w:sz w:val="28"/>
          <w:szCs w:val="28"/>
        </w:rPr>
      </w:pPr>
      <w:r w:rsidRPr="000F679E">
        <w:rPr>
          <w:rFonts w:ascii="Times New Roman" w:hAnsi="Times New Roman"/>
          <w:sz w:val="28"/>
          <w:szCs w:val="28"/>
        </w:rPr>
        <w:t>Тільки сорти кукурудзи, включені до переліку сортів, які відповідають критеріям відбору для сертифікації насіння, відповідно до схем ОЕСР, можуть бути включені в сертифіковану сортову асоціацію насіння гібридів кукурудзи.</w:t>
      </w:r>
    </w:p>
    <w:p w:rsidR="00846553" w:rsidRPr="006F5F7F" w:rsidP="00AC1828">
      <w:pPr>
        <w:spacing w:after="0" w:line="240" w:lineRule="auto"/>
        <w:ind w:firstLine="720"/>
        <w:jc w:val="both"/>
        <w:rPr>
          <w:rFonts w:ascii="Times New Roman" w:hAnsi="Times New Roman"/>
          <w:b/>
          <w:sz w:val="28"/>
          <w:szCs w:val="28"/>
        </w:rPr>
      </w:pPr>
      <w:r w:rsidRPr="006F5F7F" w:rsidR="005D6603">
        <w:rPr>
          <w:rFonts w:ascii="Times New Roman" w:hAnsi="Times New Roman"/>
          <w:b/>
          <w:sz w:val="28"/>
          <w:szCs w:val="28"/>
        </w:rPr>
        <w:t xml:space="preserve">2. </w:t>
      </w:r>
      <w:r w:rsidRPr="006F5F7F">
        <w:rPr>
          <w:rFonts w:ascii="Times New Roman" w:hAnsi="Times New Roman"/>
          <w:b/>
          <w:sz w:val="28"/>
          <w:szCs w:val="28"/>
        </w:rPr>
        <w:t>Реєстрація сортов</w:t>
      </w:r>
      <w:r w:rsidRPr="006F5F7F" w:rsidR="009A003F">
        <w:rPr>
          <w:rFonts w:ascii="Times New Roman" w:hAnsi="Times New Roman"/>
          <w:b/>
          <w:sz w:val="28"/>
          <w:szCs w:val="28"/>
        </w:rPr>
        <w:t>ої</w:t>
      </w:r>
      <w:r w:rsidRPr="006F5F7F">
        <w:rPr>
          <w:rFonts w:ascii="Times New Roman" w:hAnsi="Times New Roman"/>
          <w:b/>
          <w:sz w:val="28"/>
          <w:szCs w:val="28"/>
        </w:rPr>
        <w:t xml:space="preserve"> асоціації</w:t>
      </w:r>
    </w:p>
    <w:p w:rsidR="00846553" w:rsidRPr="000F679E" w:rsidP="00AC1828">
      <w:pPr>
        <w:spacing w:after="0" w:line="240" w:lineRule="auto"/>
        <w:ind w:firstLine="720"/>
        <w:jc w:val="both"/>
        <w:rPr>
          <w:rFonts w:ascii="Times New Roman" w:hAnsi="Times New Roman"/>
          <w:sz w:val="28"/>
          <w:szCs w:val="28"/>
        </w:rPr>
      </w:pPr>
      <w:r w:rsidRPr="000F679E" w:rsidR="00781DC1">
        <w:rPr>
          <w:rFonts w:ascii="Times New Roman" w:hAnsi="Times New Roman"/>
          <w:color w:val="000000"/>
          <w:sz w:val="28"/>
          <w:szCs w:val="28"/>
        </w:rPr>
        <w:t xml:space="preserve">З метою </w:t>
      </w:r>
      <w:r w:rsidRPr="000F679E">
        <w:rPr>
          <w:rFonts w:ascii="Times New Roman" w:hAnsi="Times New Roman"/>
          <w:color w:val="000000"/>
          <w:sz w:val="28"/>
          <w:szCs w:val="28"/>
        </w:rPr>
        <w:t>сертифікації</w:t>
      </w:r>
      <w:r w:rsidRPr="000F679E" w:rsidR="00781DC1">
        <w:rPr>
          <w:rFonts w:ascii="Times New Roman" w:hAnsi="Times New Roman"/>
          <w:color w:val="000000"/>
          <w:sz w:val="28"/>
          <w:szCs w:val="28"/>
        </w:rPr>
        <w:t>,</w:t>
      </w:r>
      <w:r w:rsidRPr="000F679E" w:rsidR="00352962">
        <w:rPr>
          <w:rFonts w:ascii="Times New Roman" w:hAnsi="Times New Roman"/>
          <w:sz w:val="28"/>
          <w:szCs w:val="28"/>
        </w:rPr>
        <w:t xml:space="preserve"> </w:t>
      </w:r>
      <w:r w:rsidRPr="000F679E">
        <w:rPr>
          <w:rFonts w:ascii="Times New Roman" w:hAnsi="Times New Roman"/>
          <w:sz w:val="28"/>
          <w:szCs w:val="28"/>
        </w:rPr>
        <w:t>назв</w:t>
      </w:r>
      <w:r w:rsidRPr="000F679E" w:rsidR="009A003F">
        <w:rPr>
          <w:rFonts w:ascii="Times New Roman" w:hAnsi="Times New Roman"/>
          <w:sz w:val="28"/>
          <w:szCs w:val="28"/>
        </w:rPr>
        <w:t>а сортової асоціації</w:t>
      </w:r>
      <w:r w:rsidRPr="000F679E">
        <w:rPr>
          <w:rFonts w:ascii="Times New Roman" w:hAnsi="Times New Roman"/>
          <w:sz w:val="28"/>
          <w:szCs w:val="28"/>
        </w:rPr>
        <w:t xml:space="preserve"> має бути зареєстрован</w:t>
      </w:r>
      <w:r w:rsidRPr="000F679E" w:rsidR="009A003F">
        <w:rPr>
          <w:rFonts w:ascii="Times New Roman" w:hAnsi="Times New Roman"/>
          <w:sz w:val="28"/>
          <w:szCs w:val="28"/>
        </w:rPr>
        <w:t>а</w:t>
      </w:r>
      <w:r w:rsidRPr="000F679E" w:rsidR="00161F9F">
        <w:rPr>
          <w:rFonts w:ascii="Times New Roman" w:hAnsi="Times New Roman"/>
          <w:sz w:val="28"/>
          <w:szCs w:val="28"/>
        </w:rPr>
        <w:t xml:space="preserve"> у</w:t>
      </w:r>
      <w:r w:rsidRPr="000F679E">
        <w:rPr>
          <w:rFonts w:ascii="Times New Roman" w:hAnsi="Times New Roman"/>
          <w:sz w:val="28"/>
          <w:szCs w:val="28"/>
        </w:rPr>
        <w:t>повноважен</w:t>
      </w:r>
      <w:r w:rsidRPr="000F679E" w:rsidR="00161F9F">
        <w:rPr>
          <w:rFonts w:ascii="Times New Roman" w:hAnsi="Times New Roman"/>
          <w:sz w:val="28"/>
          <w:szCs w:val="28"/>
        </w:rPr>
        <w:t>им державним органом</w:t>
      </w:r>
      <w:r w:rsidRPr="000F679E">
        <w:rPr>
          <w:rFonts w:ascii="Times New Roman" w:hAnsi="Times New Roman"/>
          <w:sz w:val="28"/>
          <w:szCs w:val="28"/>
        </w:rPr>
        <w:t xml:space="preserve">. </w:t>
      </w:r>
      <w:r w:rsidRPr="000F679E" w:rsidR="009A003F">
        <w:rPr>
          <w:rFonts w:ascii="Times New Roman" w:hAnsi="Times New Roman"/>
          <w:sz w:val="28"/>
          <w:szCs w:val="28"/>
        </w:rPr>
        <w:t xml:space="preserve">Відсотковий </w:t>
      </w:r>
      <w:r w:rsidRPr="000F679E">
        <w:rPr>
          <w:rFonts w:ascii="Times New Roman" w:hAnsi="Times New Roman"/>
          <w:sz w:val="28"/>
          <w:szCs w:val="28"/>
        </w:rPr>
        <w:t>вміст за масою або за кількістю насіння об</w:t>
      </w:r>
      <w:r w:rsidR="006B55C9">
        <w:rPr>
          <w:rFonts w:ascii="Times New Roman" w:hAnsi="Times New Roman"/>
          <w:sz w:val="28"/>
          <w:szCs w:val="28"/>
        </w:rPr>
        <w:t>’</w:t>
      </w:r>
      <w:r w:rsidRPr="000F679E">
        <w:rPr>
          <w:rFonts w:ascii="Times New Roman" w:hAnsi="Times New Roman"/>
          <w:sz w:val="28"/>
          <w:szCs w:val="28"/>
        </w:rPr>
        <w:t xml:space="preserve">єднаних сортів </w:t>
      </w:r>
      <w:r w:rsidRPr="000F679E" w:rsidR="00161F9F">
        <w:rPr>
          <w:rFonts w:ascii="Times New Roman" w:hAnsi="Times New Roman"/>
          <w:sz w:val="28"/>
          <w:szCs w:val="28"/>
        </w:rPr>
        <w:t>також має бути зареєстровано уповноваженим державним органом</w:t>
      </w:r>
      <w:r w:rsidRPr="000F679E">
        <w:rPr>
          <w:rFonts w:ascii="Times New Roman" w:hAnsi="Times New Roman"/>
          <w:sz w:val="28"/>
          <w:szCs w:val="28"/>
        </w:rPr>
        <w:t>, особою, відповідальною за їх підтримку.</w:t>
      </w:r>
    </w:p>
    <w:p w:rsidR="005D6603" w:rsidRPr="006F5F7F" w:rsidP="00AC1828">
      <w:pPr>
        <w:spacing w:after="0" w:line="240" w:lineRule="auto"/>
        <w:ind w:firstLine="720"/>
        <w:jc w:val="both"/>
        <w:rPr>
          <w:rFonts w:ascii="Times New Roman" w:hAnsi="Times New Roman"/>
          <w:b/>
          <w:sz w:val="28"/>
          <w:szCs w:val="28"/>
        </w:rPr>
      </w:pPr>
      <w:r w:rsidRPr="006F5F7F" w:rsidR="00846553">
        <w:rPr>
          <w:rFonts w:ascii="Times New Roman" w:hAnsi="Times New Roman"/>
          <w:b/>
          <w:sz w:val="28"/>
          <w:szCs w:val="28"/>
        </w:rPr>
        <w:t xml:space="preserve">3. Окремі партії насіння, </w:t>
      </w:r>
      <w:r w:rsidRPr="006F5F7F" w:rsidR="00781DC1">
        <w:rPr>
          <w:rFonts w:ascii="Times New Roman" w:hAnsi="Times New Roman"/>
          <w:b/>
          <w:sz w:val="28"/>
          <w:szCs w:val="28"/>
        </w:rPr>
        <w:t xml:space="preserve">яке </w:t>
      </w:r>
      <w:r w:rsidRPr="006F5F7F" w:rsidR="00846553">
        <w:rPr>
          <w:rFonts w:ascii="Times New Roman" w:hAnsi="Times New Roman"/>
          <w:b/>
          <w:sz w:val="28"/>
          <w:szCs w:val="28"/>
        </w:rPr>
        <w:t>відпов</w:t>
      </w:r>
      <w:r w:rsidRPr="006F5F7F" w:rsidR="00FF1F69">
        <w:rPr>
          <w:rFonts w:ascii="Times New Roman" w:hAnsi="Times New Roman"/>
          <w:b/>
          <w:sz w:val="28"/>
          <w:szCs w:val="28"/>
        </w:rPr>
        <w:t>ід</w:t>
      </w:r>
      <w:r w:rsidRPr="006F5F7F" w:rsidR="00781DC1">
        <w:rPr>
          <w:rFonts w:ascii="Times New Roman" w:hAnsi="Times New Roman"/>
          <w:b/>
          <w:sz w:val="28"/>
          <w:szCs w:val="28"/>
        </w:rPr>
        <w:t>ає</w:t>
      </w:r>
      <w:r w:rsidRPr="006F5F7F" w:rsidR="00846553">
        <w:rPr>
          <w:rFonts w:ascii="Times New Roman" w:hAnsi="Times New Roman"/>
          <w:b/>
          <w:sz w:val="28"/>
          <w:szCs w:val="28"/>
        </w:rPr>
        <w:t xml:space="preserve"> необхідним критеріям</w:t>
      </w:r>
      <w:r w:rsidRPr="006F5F7F">
        <w:rPr>
          <w:rFonts w:ascii="Times New Roman" w:hAnsi="Times New Roman"/>
          <w:b/>
          <w:sz w:val="28"/>
          <w:szCs w:val="28"/>
        </w:rPr>
        <w:t xml:space="preserve"> </w:t>
      </w:r>
      <w:r w:rsidRPr="006F5F7F" w:rsidR="00846553">
        <w:rPr>
          <w:rFonts w:ascii="Times New Roman" w:hAnsi="Times New Roman"/>
          <w:b/>
          <w:sz w:val="28"/>
          <w:szCs w:val="28"/>
        </w:rPr>
        <w:t>включення в сертифіковану сортову асоціацію насіння гібридів кукурудзи</w:t>
      </w:r>
    </w:p>
    <w:p w:rsidR="00846553" w:rsidRPr="000F679E" w:rsidP="00AC1828">
      <w:pPr>
        <w:spacing w:after="0" w:line="240" w:lineRule="auto"/>
        <w:ind w:firstLine="720"/>
        <w:jc w:val="both"/>
        <w:rPr>
          <w:rFonts w:ascii="Times New Roman" w:hAnsi="Times New Roman"/>
          <w:sz w:val="28"/>
          <w:szCs w:val="28"/>
        </w:rPr>
      </w:pPr>
      <w:r w:rsidRPr="000F679E">
        <w:rPr>
          <w:rFonts w:ascii="Times New Roman" w:hAnsi="Times New Roman"/>
          <w:sz w:val="28"/>
          <w:szCs w:val="28"/>
        </w:rPr>
        <w:t>Тільки партії насіння кукурудзи, що раніше пройшл</w:t>
      </w:r>
      <w:r w:rsidRPr="000F679E" w:rsidR="006C454A">
        <w:rPr>
          <w:rFonts w:ascii="Times New Roman" w:hAnsi="Times New Roman"/>
          <w:sz w:val="28"/>
          <w:szCs w:val="28"/>
        </w:rPr>
        <w:t>и</w:t>
      </w:r>
      <w:r w:rsidRPr="000F679E">
        <w:rPr>
          <w:rFonts w:ascii="Times New Roman" w:hAnsi="Times New Roman"/>
          <w:sz w:val="28"/>
          <w:szCs w:val="28"/>
        </w:rPr>
        <w:t xml:space="preserve"> сертифікацію відповідно до правил Схеми ОЕСР сортової сертифікації насіння кукурудзи, повинні відповідати необхідним критеріям включення в сертифіковану сортову асоціацію насіння гібридів кукурудзи</w:t>
      </w:r>
      <w:r w:rsidRPr="000F679E" w:rsidR="006C454A">
        <w:rPr>
          <w:rFonts w:ascii="Times New Roman" w:hAnsi="Times New Roman"/>
          <w:sz w:val="28"/>
          <w:szCs w:val="28"/>
        </w:rPr>
        <w:t>.</w:t>
      </w:r>
    </w:p>
    <w:p w:rsidR="005D6603" w:rsidRPr="006F5F7F" w:rsidP="00AC1828">
      <w:pPr>
        <w:spacing w:after="0" w:line="240" w:lineRule="auto"/>
        <w:ind w:firstLine="720"/>
        <w:jc w:val="both"/>
        <w:rPr>
          <w:rFonts w:ascii="Times New Roman" w:hAnsi="Times New Roman"/>
          <w:b/>
          <w:color w:val="000000"/>
          <w:sz w:val="28"/>
          <w:szCs w:val="28"/>
          <w:lang w:eastAsia="ru-RU"/>
        </w:rPr>
      </w:pPr>
      <w:r w:rsidRPr="006F5F7F" w:rsidR="00846553">
        <w:rPr>
          <w:rFonts w:ascii="Times New Roman" w:hAnsi="Times New Roman"/>
          <w:b/>
          <w:color w:val="000000"/>
          <w:sz w:val="28"/>
          <w:szCs w:val="28"/>
          <w:lang w:eastAsia="ru-RU"/>
        </w:rPr>
        <w:t xml:space="preserve">4. Контроль процесів змішування і </w:t>
      </w:r>
      <w:r w:rsidRPr="006F5F7F" w:rsidR="000D4AAE">
        <w:rPr>
          <w:rFonts w:ascii="Times New Roman" w:hAnsi="Times New Roman"/>
          <w:b/>
          <w:color w:val="000000"/>
          <w:sz w:val="28"/>
          <w:szCs w:val="28"/>
          <w:lang w:eastAsia="ru-RU"/>
        </w:rPr>
        <w:t>пакування</w:t>
      </w:r>
    </w:p>
    <w:p w:rsidR="005D6603" w:rsidRPr="000F679E" w:rsidP="00AC1828">
      <w:pPr>
        <w:spacing w:after="0" w:line="240" w:lineRule="auto"/>
        <w:ind w:firstLine="720"/>
        <w:jc w:val="both"/>
        <w:rPr>
          <w:rFonts w:ascii="Times New Roman" w:hAnsi="Times New Roman"/>
          <w:sz w:val="28"/>
          <w:szCs w:val="28"/>
          <w:lang w:eastAsia="ru-RU"/>
        </w:rPr>
      </w:pPr>
      <w:r w:rsidRPr="000F679E" w:rsidR="00846553">
        <w:rPr>
          <w:rFonts w:ascii="Times New Roman" w:hAnsi="Times New Roman"/>
          <w:sz w:val="28"/>
          <w:szCs w:val="28"/>
          <w:lang w:eastAsia="ru-RU"/>
        </w:rPr>
        <w:t>4.1 Всі організації, що виробляють сортові асоціації насіння гібридів ку</w:t>
      </w:r>
      <w:r w:rsidRPr="000F679E" w:rsidR="00784635">
        <w:rPr>
          <w:rFonts w:ascii="Times New Roman" w:hAnsi="Times New Roman"/>
          <w:sz w:val="28"/>
          <w:szCs w:val="28"/>
          <w:lang w:eastAsia="ru-RU"/>
        </w:rPr>
        <w:t>курудзи, повинні бути схвалені у</w:t>
      </w:r>
      <w:r w:rsidRPr="000F679E" w:rsidR="00846553">
        <w:rPr>
          <w:rFonts w:ascii="Times New Roman" w:hAnsi="Times New Roman"/>
          <w:sz w:val="28"/>
          <w:szCs w:val="28"/>
          <w:lang w:eastAsia="ru-RU"/>
        </w:rPr>
        <w:t>повноваженим державним органом.</w:t>
      </w:r>
    </w:p>
    <w:p w:rsidR="005D6603" w:rsidRPr="000F679E" w:rsidP="00AC1828">
      <w:pPr>
        <w:spacing w:after="0" w:line="240" w:lineRule="auto"/>
        <w:ind w:firstLine="720"/>
        <w:jc w:val="both"/>
        <w:rPr>
          <w:rFonts w:ascii="Times New Roman" w:hAnsi="Times New Roman"/>
          <w:sz w:val="28"/>
          <w:szCs w:val="28"/>
          <w:lang w:eastAsia="ru-RU"/>
        </w:rPr>
      </w:pPr>
      <w:r w:rsidRPr="000F679E" w:rsidR="00846553">
        <w:rPr>
          <w:rFonts w:ascii="Times New Roman" w:hAnsi="Times New Roman"/>
          <w:sz w:val="28"/>
          <w:szCs w:val="28"/>
          <w:lang w:eastAsia="ru-RU"/>
        </w:rPr>
        <w:t>4.2 Насіння гібридів, залежних від запилювачів, і насіння запилювач</w:t>
      </w:r>
      <w:r w:rsidRPr="000F679E" w:rsidR="00586323">
        <w:rPr>
          <w:rFonts w:ascii="Times New Roman" w:hAnsi="Times New Roman"/>
          <w:sz w:val="28"/>
          <w:szCs w:val="28"/>
          <w:lang w:eastAsia="ru-RU"/>
        </w:rPr>
        <w:t>а</w:t>
      </w:r>
      <w:r w:rsidRPr="000F679E" w:rsidR="00781DC1">
        <w:rPr>
          <w:rFonts w:ascii="Times New Roman" w:hAnsi="Times New Roman"/>
          <w:sz w:val="28"/>
          <w:szCs w:val="28"/>
          <w:lang w:eastAsia="ru-RU"/>
        </w:rPr>
        <w:t> </w:t>
      </w:r>
      <w:r w:rsidRPr="000F679E" w:rsidR="00846553">
        <w:rPr>
          <w:rFonts w:ascii="Times New Roman" w:hAnsi="Times New Roman"/>
          <w:sz w:val="28"/>
          <w:szCs w:val="28"/>
          <w:lang w:eastAsia="ru-RU"/>
        </w:rPr>
        <w:t>(</w:t>
      </w:r>
      <w:r w:rsidRPr="000F679E" w:rsidR="00586323">
        <w:rPr>
          <w:rFonts w:ascii="Times New Roman" w:hAnsi="Times New Roman"/>
          <w:sz w:val="28"/>
          <w:szCs w:val="28"/>
          <w:lang w:eastAsia="ru-RU"/>
        </w:rPr>
        <w:t>ів</w:t>
      </w:r>
      <w:r w:rsidRPr="000F679E" w:rsidR="00846553">
        <w:rPr>
          <w:rFonts w:ascii="Times New Roman" w:hAnsi="Times New Roman"/>
          <w:sz w:val="28"/>
          <w:szCs w:val="28"/>
          <w:lang w:eastAsia="ru-RU"/>
        </w:rPr>
        <w:t>) слід механічно перемішати в рівних пропорціях, які визначаються спільно особами, відповідальними за збереження цих об</w:t>
      </w:r>
      <w:r w:rsidR="006B55C9">
        <w:rPr>
          <w:rFonts w:ascii="Times New Roman" w:hAnsi="Times New Roman"/>
          <w:sz w:val="28"/>
          <w:szCs w:val="28"/>
          <w:lang w:eastAsia="ru-RU"/>
        </w:rPr>
        <w:t>’</w:t>
      </w:r>
      <w:r w:rsidRPr="000F679E" w:rsidR="00846553">
        <w:rPr>
          <w:rFonts w:ascii="Times New Roman" w:hAnsi="Times New Roman"/>
          <w:sz w:val="28"/>
          <w:szCs w:val="28"/>
          <w:lang w:eastAsia="ru-RU"/>
        </w:rPr>
        <w:t xml:space="preserve">єднаних сортів. Насіння жіночих і чоловічих компонентів слід </w:t>
      </w:r>
      <w:r w:rsidRPr="000F679E" w:rsidR="00784635">
        <w:rPr>
          <w:rFonts w:ascii="Times New Roman" w:hAnsi="Times New Roman"/>
          <w:sz w:val="28"/>
          <w:szCs w:val="28"/>
          <w:lang w:eastAsia="ru-RU"/>
        </w:rPr>
        <w:t>зафарбовувати</w:t>
      </w:r>
      <w:r w:rsidRPr="000F679E" w:rsidR="00846553">
        <w:rPr>
          <w:rFonts w:ascii="Times New Roman" w:hAnsi="Times New Roman"/>
          <w:sz w:val="28"/>
          <w:szCs w:val="28"/>
          <w:lang w:eastAsia="ru-RU"/>
        </w:rPr>
        <w:t xml:space="preserve"> різним</w:t>
      </w:r>
      <w:r w:rsidRPr="000F679E" w:rsidR="00784635">
        <w:rPr>
          <w:rFonts w:ascii="Times New Roman" w:hAnsi="Times New Roman"/>
          <w:sz w:val="28"/>
          <w:szCs w:val="28"/>
          <w:lang w:eastAsia="ru-RU"/>
        </w:rPr>
        <w:t>и кольорами</w:t>
      </w:r>
      <w:r w:rsidRPr="000F679E" w:rsidR="00846553">
        <w:rPr>
          <w:rFonts w:ascii="Times New Roman" w:hAnsi="Times New Roman"/>
          <w:sz w:val="28"/>
          <w:szCs w:val="28"/>
          <w:lang w:eastAsia="ru-RU"/>
        </w:rPr>
        <w:t>.</w:t>
      </w:r>
    </w:p>
    <w:p w:rsidR="005D6603" w:rsidRPr="000F679E" w:rsidP="00AC1828">
      <w:pPr>
        <w:spacing w:after="0" w:line="240" w:lineRule="auto"/>
        <w:ind w:firstLine="720"/>
        <w:jc w:val="both"/>
        <w:rPr>
          <w:rFonts w:ascii="Times New Roman" w:hAnsi="Times New Roman"/>
          <w:color w:val="000000"/>
          <w:sz w:val="28"/>
          <w:szCs w:val="28"/>
          <w:lang w:eastAsia="ru-RU"/>
        </w:rPr>
      </w:pPr>
      <w:r w:rsidRPr="000F679E" w:rsidR="00846553">
        <w:rPr>
          <w:rFonts w:ascii="Times New Roman" w:hAnsi="Times New Roman"/>
          <w:color w:val="000000"/>
          <w:sz w:val="28"/>
          <w:szCs w:val="28"/>
          <w:lang w:eastAsia="ru-RU"/>
        </w:rPr>
        <w:t xml:space="preserve">4.3 Процеси змішування і </w:t>
      </w:r>
      <w:r w:rsidRPr="000F679E" w:rsidR="000D4AAE">
        <w:rPr>
          <w:rFonts w:ascii="Times New Roman" w:hAnsi="Times New Roman"/>
          <w:color w:val="000000"/>
          <w:sz w:val="28"/>
          <w:szCs w:val="28"/>
          <w:lang w:eastAsia="ru-RU"/>
        </w:rPr>
        <w:t>пакування</w:t>
      </w:r>
      <w:r w:rsidRPr="000F679E" w:rsidR="00846553">
        <w:rPr>
          <w:rFonts w:ascii="Times New Roman" w:hAnsi="Times New Roman"/>
          <w:color w:val="000000"/>
          <w:sz w:val="28"/>
          <w:szCs w:val="28"/>
          <w:lang w:eastAsia="ru-RU"/>
        </w:rPr>
        <w:t xml:space="preserve"> слід виконувати під керівництвом </w:t>
      </w:r>
      <w:r w:rsidRPr="000F679E" w:rsidR="00586323">
        <w:rPr>
          <w:rFonts w:ascii="Times New Roman" w:hAnsi="Times New Roman"/>
          <w:color w:val="000000"/>
          <w:sz w:val="28"/>
          <w:szCs w:val="28"/>
          <w:lang w:eastAsia="ru-RU"/>
        </w:rPr>
        <w:t xml:space="preserve"> </w:t>
      </w:r>
      <w:r w:rsidRPr="000F679E" w:rsidR="00784635">
        <w:rPr>
          <w:rFonts w:ascii="Times New Roman" w:hAnsi="Times New Roman"/>
          <w:color w:val="000000"/>
          <w:sz w:val="28"/>
          <w:szCs w:val="28"/>
          <w:lang w:eastAsia="ru-RU"/>
        </w:rPr>
        <w:t xml:space="preserve">офіційних </w:t>
      </w:r>
      <w:r w:rsidRPr="000F679E" w:rsidR="00846553">
        <w:rPr>
          <w:rFonts w:ascii="Times New Roman" w:hAnsi="Times New Roman"/>
          <w:color w:val="000000"/>
          <w:sz w:val="28"/>
          <w:szCs w:val="28"/>
          <w:lang w:eastAsia="ru-RU"/>
        </w:rPr>
        <w:t>або уповноважен</w:t>
      </w:r>
      <w:r w:rsidRPr="000F679E" w:rsidR="00784635">
        <w:rPr>
          <w:rFonts w:ascii="Times New Roman" w:hAnsi="Times New Roman"/>
          <w:color w:val="000000"/>
          <w:sz w:val="28"/>
          <w:szCs w:val="28"/>
          <w:lang w:eastAsia="ru-RU"/>
        </w:rPr>
        <w:t>их</w:t>
      </w:r>
      <w:r w:rsidRPr="000F679E" w:rsidR="00846553">
        <w:rPr>
          <w:rFonts w:ascii="Times New Roman" w:hAnsi="Times New Roman"/>
          <w:color w:val="000000"/>
          <w:sz w:val="28"/>
          <w:szCs w:val="28"/>
          <w:lang w:eastAsia="ru-RU"/>
        </w:rPr>
        <w:t xml:space="preserve"> </w:t>
      </w:r>
      <w:r w:rsidRPr="000F679E" w:rsidR="00784635">
        <w:rPr>
          <w:rFonts w:ascii="Times New Roman" w:hAnsi="Times New Roman"/>
          <w:color w:val="000000"/>
          <w:sz w:val="28"/>
          <w:szCs w:val="28"/>
          <w:lang w:eastAsia="ru-RU"/>
        </w:rPr>
        <w:t>відбірників</w:t>
      </w:r>
      <w:r w:rsidRPr="000F679E" w:rsidR="000D4AAE">
        <w:rPr>
          <w:rFonts w:ascii="Times New Roman" w:hAnsi="Times New Roman"/>
          <w:color w:val="000000"/>
          <w:sz w:val="28"/>
          <w:szCs w:val="28"/>
          <w:lang w:eastAsia="ru-RU"/>
        </w:rPr>
        <w:t xml:space="preserve"> </w:t>
      </w:r>
      <w:r w:rsidRPr="000F679E" w:rsidR="00846553">
        <w:rPr>
          <w:rFonts w:ascii="Times New Roman" w:hAnsi="Times New Roman"/>
          <w:color w:val="000000"/>
          <w:sz w:val="28"/>
          <w:szCs w:val="28"/>
          <w:lang w:eastAsia="ru-RU"/>
        </w:rPr>
        <w:t>проб</w:t>
      </w:r>
      <w:r w:rsidRPr="000F679E" w:rsidR="00784635">
        <w:rPr>
          <w:rFonts w:ascii="Times New Roman" w:hAnsi="Times New Roman"/>
          <w:color w:val="000000"/>
          <w:sz w:val="28"/>
          <w:szCs w:val="28"/>
          <w:lang w:eastAsia="ru-RU"/>
        </w:rPr>
        <w:t>, який відповідальний перед у</w:t>
      </w:r>
      <w:r w:rsidRPr="000F679E" w:rsidR="00846553">
        <w:rPr>
          <w:rFonts w:ascii="Times New Roman" w:hAnsi="Times New Roman"/>
          <w:color w:val="000000"/>
          <w:sz w:val="28"/>
          <w:szCs w:val="28"/>
          <w:lang w:eastAsia="ru-RU"/>
        </w:rPr>
        <w:t>повноваженим державним органом.</w:t>
      </w:r>
    </w:p>
    <w:p w:rsidR="00846553" w:rsidRPr="000F679E" w:rsidP="00AC1828">
      <w:pPr>
        <w:spacing w:after="0" w:line="240" w:lineRule="auto"/>
        <w:ind w:firstLine="720"/>
        <w:jc w:val="both"/>
        <w:rPr>
          <w:rFonts w:ascii="Times New Roman" w:hAnsi="Times New Roman"/>
          <w:sz w:val="28"/>
          <w:szCs w:val="28"/>
          <w:lang w:eastAsia="ru-RU"/>
        </w:rPr>
      </w:pPr>
      <w:r w:rsidRPr="000F679E">
        <w:rPr>
          <w:rFonts w:ascii="Times New Roman" w:hAnsi="Times New Roman"/>
          <w:sz w:val="28"/>
          <w:szCs w:val="28"/>
          <w:lang w:eastAsia="ru-RU"/>
        </w:rPr>
        <w:t xml:space="preserve">4.4 </w:t>
      </w:r>
      <w:r w:rsidRPr="000F679E" w:rsidR="000D4AAE">
        <w:rPr>
          <w:rFonts w:ascii="Times New Roman" w:hAnsi="Times New Roman"/>
          <w:sz w:val="28"/>
          <w:szCs w:val="28"/>
          <w:lang w:eastAsia="ru-RU"/>
        </w:rPr>
        <w:t>З</w:t>
      </w:r>
      <w:r w:rsidRPr="000F679E">
        <w:rPr>
          <w:rFonts w:ascii="Times New Roman" w:hAnsi="Times New Roman"/>
          <w:sz w:val="28"/>
          <w:szCs w:val="28"/>
          <w:lang w:eastAsia="ru-RU"/>
        </w:rPr>
        <w:t>мішування має здійснюватися таким чином, щоб гарантувати, що використовуються тільки партії, що мають бути включені, і що в результаті сортова асоціація вийде якомога більш однорідною.</w:t>
      </w:r>
    </w:p>
    <w:p w:rsidR="005D6603" w:rsidRPr="006F5F7F" w:rsidP="00AC1828">
      <w:pPr>
        <w:spacing w:after="0" w:line="240" w:lineRule="auto"/>
        <w:ind w:firstLine="720"/>
        <w:jc w:val="both"/>
        <w:rPr>
          <w:rFonts w:ascii="Times New Roman" w:hAnsi="Times New Roman"/>
          <w:b/>
          <w:sz w:val="28"/>
          <w:szCs w:val="28"/>
        </w:rPr>
      </w:pPr>
      <w:r w:rsidRPr="006F5F7F" w:rsidR="00846553">
        <w:rPr>
          <w:rFonts w:ascii="Times New Roman" w:hAnsi="Times New Roman"/>
          <w:b/>
          <w:sz w:val="28"/>
          <w:szCs w:val="28"/>
        </w:rPr>
        <w:t>5. Інспекційний контроль виробництва сортових асоціацій</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5.1 Інспекційний контроль виробництва сортових</w:t>
      </w:r>
      <w:r w:rsidRPr="000F679E" w:rsidR="003703A5">
        <w:rPr>
          <w:rFonts w:ascii="Times New Roman" w:hAnsi="Times New Roman"/>
          <w:sz w:val="28"/>
          <w:szCs w:val="28"/>
        </w:rPr>
        <w:t xml:space="preserve"> асоціацій повинен проводитися у</w:t>
      </w:r>
      <w:r w:rsidRPr="000F679E" w:rsidR="00846553">
        <w:rPr>
          <w:rFonts w:ascii="Times New Roman" w:hAnsi="Times New Roman"/>
          <w:sz w:val="28"/>
          <w:szCs w:val="28"/>
        </w:rPr>
        <w:t>повноваженим державним органом, або їх уповноваженим представником.</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5.2 Контроль повинен здійснюватися за допомогою:</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 xml:space="preserve">a) проведення перевірок ідентичності та </w:t>
      </w:r>
      <w:r w:rsidRPr="000F679E" w:rsidR="000D4AAE">
        <w:rPr>
          <w:rFonts w:ascii="Times New Roman" w:hAnsi="Times New Roman"/>
          <w:sz w:val="28"/>
          <w:szCs w:val="28"/>
        </w:rPr>
        <w:t>відсоткового</w:t>
      </w:r>
      <w:r w:rsidRPr="000F679E" w:rsidR="00846553">
        <w:rPr>
          <w:rFonts w:ascii="Times New Roman" w:hAnsi="Times New Roman"/>
          <w:sz w:val="28"/>
          <w:szCs w:val="28"/>
        </w:rPr>
        <w:t xml:space="preserve"> вмісту за масою або кількістю кожного компонента, </w:t>
      </w:r>
      <w:r w:rsidRPr="000F679E" w:rsidR="000D4AAE">
        <w:rPr>
          <w:rFonts w:ascii="Times New Roman" w:hAnsi="Times New Roman"/>
          <w:sz w:val="28"/>
          <w:szCs w:val="28"/>
        </w:rPr>
        <w:t>принаймні</w:t>
      </w:r>
      <w:r w:rsidRPr="000F679E" w:rsidR="00846553">
        <w:rPr>
          <w:rFonts w:ascii="Times New Roman" w:hAnsi="Times New Roman"/>
          <w:sz w:val="28"/>
          <w:szCs w:val="28"/>
        </w:rPr>
        <w:t xml:space="preserve">, шляхом випадкових перевірок офіційних етикеток, що ідентифікують </w:t>
      </w:r>
      <w:r w:rsidRPr="000F679E" w:rsidR="000D4AAE">
        <w:rPr>
          <w:rFonts w:ascii="Times New Roman" w:hAnsi="Times New Roman"/>
          <w:sz w:val="28"/>
          <w:szCs w:val="28"/>
        </w:rPr>
        <w:t>відсотковий вміст</w:t>
      </w:r>
      <w:r w:rsidRPr="000F679E" w:rsidR="00846553">
        <w:rPr>
          <w:rFonts w:ascii="Times New Roman" w:hAnsi="Times New Roman"/>
          <w:sz w:val="28"/>
          <w:szCs w:val="28"/>
        </w:rPr>
        <w:t xml:space="preserve"> насіння, а також,</w:t>
      </w:r>
    </w:p>
    <w:p w:rsidR="00846553" w:rsidRPr="000F679E" w:rsidP="00AC1828">
      <w:pPr>
        <w:spacing w:after="0" w:line="240" w:lineRule="auto"/>
        <w:ind w:firstLine="720"/>
        <w:jc w:val="both"/>
        <w:rPr>
          <w:rFonts w:ascii="Times New Roman" w:hAnsi="Times New Roman"/>
          <w:sz w:val="28"/>
          <w:szCs w:val="28"/>
        </w:rPr>
      </w:pPr>
      <w:r w:rsidRPr="000F679E" w:rsidR="000D4AAE">
        <w:rPr>
          <w:rFonts w:ascii="Times New Roman" w:hAnsi="Times New Roman"/>
          <w:sz w:val="28"/>
          <w:szCs w:val="28"/>
        </w:rPr>
        <w:t>б</w:t>
      </w:r>
      <w:r w:rsidRPr="000F679E">
        <w:rPr>
          <w:rFonts w:ascii="Times New Roman" w:hAnsi="Times New Roman"/>
          <w:sz w:val="28"/>
          <w:szCs w:val="28"/>
        </w:rPr>
        <w:t>) за допомогою випадкової перевірки процесів змішування, в тому числі, готової сортовий асоціації.</w:t>
      </w:r>
    </w:p>
    <w:p w:rsidR="005D6603" w:rsidRPr="006F5F7F" w:rsidP="00AC1828">
      <w:pPr>
        <w:spacing w:after="0" w:line="240" w:lineRule="auto"/>
        <w:ind w:firstLine="720"/>
        <w:jc w:val="both"/>
        <w:rPr>
          <w:rFonts w:ascii="Times New Roman" w:hAnsi="Times New Roman"/>
          <w:b/>
          <w:sz w:val="28"/>
          <w:szCs w:val="28"/>
        </w:rPr>
      </w:pPr>
      <w:r w:rsidRPr="006F5F7F" w:rsidR="00846553">
        <w:rPr>
          <w:rFonts w:ascii="Times New Roman" w:hAnsi="Times New Roman"/>
          <w:b/>
          <w:sz w:val="28"/>
          <w:szCs w:val="28"/>
        </w:rPr>
        <w:t>6. Маркування та пломбування сортови</w:t>
      </w:r>
      <w:r w:rsidRPr="006F5F7F" w:rsidR="003703A5">
        <w:rPr>
          <w:rFonts w:ascii="Times New Roman" w:hAnsi="Times New Roman"/>
          <w:b/>
          <w:sz w:val="28"/>
          <w:szCs w:val="28"/>
        </w:rPr>
        <w:t>х</w:t>
      </w:r>
      <w:r w:rsidRPr="006F5F7F" w:rsidR="00846553">
        <w:rPr>
          <w:rFonts w:ascii="Times New Roman" w:hAnsi="Times New Roman"/>
          <w:b/>
          <w:sz w:val="28"/>
          <w:szCs w:val="28"/>
        </w:rPr>
        <w:t xml:space="preserve"> асоціаці</w:t>
      </w:r>
      <w:r w:rsidRPr="006F5F7F" w:rsidR="003703A5">
        <w:rPr>
          <w:rFonts w:ascii="Times New Roman" w:hAnsi="Times New Roman"/>
          <w:b/>
          <w:sz w:val="28"/>
          <w:szCs w:val="28"/>
        </w:rPr>
        <w:t>й</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 xml:space="preserve">6.1 Офіційні етикетки встановленого зразка </w:t>
      </w:r>
      <w:r w:rsidRPr="000F679E" w:rsidR="003703A5">
        <w:rPr>
          <w:rFonts w:ascii="Times New Roman" w:hAnsi="Times New Roman"/>
          <w:sz w:val="28"/>
          <w:szCs w:val="28"/>
        </w:rPr>
        <w:t xml:space="preserve">для </w:t>
      </w:r>
      <w:r w:rsidRPr="000F679E" w:rsidR="00846553">
        <w:rPr>
          <w:rFonts w:ascii="Times New Roman" w:hAnsi="Times New Roman"/>
          <w:sz w:val="28"/>
          <w:szCs w:val="28"/>
        </w:rPr>
        <w:t>відповідної сортов</w:t>
      </w:r>
      <w:r w:rsidRPr="000F679E" w:rsidR="003703A5">
        <w:rPr>
          <w:rFonts w:ascii="Times New Roman" w:hAnsi="Times New Roman"/>
          <w:sz w:val="28"/>
          <w:szCs w:val="28"/>
        </w:rPr>
        <w:t>ої</w:t>
      </w:r>
      <w:r w:rsidRPr="000F679E" w:rsidR="00846553">
        <w:rPr>
          <w:rFonts w:ascii="Times New Roman" w:hAnsi="Times New Roman"/>
          <w:sz w:val="28"/>
          <w:szCs w:val="28"/>
        </w:rPr>
        <w:t xml:space="preserve"> асоціації повинні бути прикріплені до кожного контейнера. </w:t>
      </w:r>
      <w:r w:rsidRPr="000F679E" w:rsidR="000D4AAE">
        <w:rPr>
          <w:rFonts w:ascii="Times New Roman" w:hAnsi="Times New Roman"/>
          <w:sz w:val="28"/>
          <w:szCs w:val="28"/>
        </w:rPr>
        <w:t>Етикетки</w:t>
      </w:r>
      <w:r w:rsidRPr="000F679E" w:rsidR="00846553">
        <w:rPr>
          <w:rFonts w:ascii="Times New Roman" w:hAnsi="Times New Roman"/>
          <w:sz w:val="28"/>
          <w:szCs w:val="28"/>
        </w:rPr>
        <w:t xml:space="preserve"> повинні бути блакитн</w:t>
      </w:r>
      <w:r w:rsidRPr="000F679E" w:rsidR="003703A5">
        <w:rPr>
          <w:rFonts w:ascii="Times New Roman" w:hAnsi="Times New Roman"/>
          <w:sz w:val="28"/>
          <w:szCs w:val="28"/>
        </w:rPr>
        <w:t>ого кольо</w:t>
      </w:r>
      <w:r w:rsidRPr="000F679E" w:rsidR="00846553">
        <w:rPr>
          <w:rFonts w:ascii="Times New Roman" w:hAnsi="Times New Roman"/>
          <w:sz w:val="28"/>
          <w:szCs w:val="28"/>
        </w:rPr>
        <w:t>р</w:t>
      </w:r>
      <w:r w:rsidRPr="000F679E" w:rsidR="003703A5">
        <w:rPr>
          <w:rFonts w:ascii="Times New Roman" w:hAnsi="Times New Roman"/>
          <w:sz w:val="28"/>
          <w:szCs w:val="28"/>
        </w:rPr>
        <w:t>у з діагональною зеленою смугою</w:t>
      </w:r>
      <w:r w:rsidRPr="000F679E" w:rsidR="00846553">
        <w:rPr>
          <w:rFonts w:ascii="Times New Roman" w:hAnsi="Times New Roman"/>
          <w:sz w:val="28"/>
          <w:szCs w:val="28"/>
        </w:rPr>
        <w:t>.</w:t>
      </w:r>
    </w:p>
    <w:p w:rsidR="00846553" w:rsidRPr="000F679E" w:rsidP="00AC1828">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6.2 Слід застосовувати встановлені вимоги до маркування та супровідної інформації, викладені в </w:t>
      </w:r>
      <w:r w:rsidR="00D32068">
        <w:rPr>
          <w:rFonts w:ascii="Times New Roman" w:hAnsi="Times New Roman"/>
          <w:sz w:val="28"/>
          <w:szCs w:val="28"/>
        </w:rPr>
        <w:t>Загальному д</w:t>
      </w:r>
      <w:r w:rsidRPr="000F679E">
        <w:rPr>
          <w:rFonts w:ascii="Times New Roman" w:hAnsi="Times New Roman"/>
          <w:sz w:val="28"/>
          <w:szCs w:val="28"/>
        </w:rPr>
        <w:t xml:space="preserve">одатку 3, за винятком кольору </w:t>
      </w:r>
      <w:r w:rsidRPr="000F679E" w:rsidR="00F76187">
        <w:rPr>
          <w:rFonts w:ascii="Times New Roman" w:hAnsi="Times New Roman"/>
          <w:sz w:val="28"/>
          <w:szCs w:val="28"/>
        </w:rPr>
        <w:t>етикетки</w:t>
      </w:r>
      <w:r w:rsidRPr="000F679E">
        <w:rPr>
          <w:rFonts w:ascii="Times New Roman" w:hAnsi="Times New Roman"/>
          <w:sz w:val="28"/>
          <w:szCs w:val="28"/>
        </w:rPr>
        <w:t xml:space="preserve"> (див 6.1 вище) та назви сорту, яке повинно бути замінено назвою сортов</w:t>
      </w:r>
      <w:r w:rsidRPr="000F679E" w:rsidR="00F76187">
        <w:rPr>
          <w:rFonts w:ascii="Times New Roman" w:hAnsi="Times New Roman"/>
          <w:sz w:val="28"/>
          <w:szCs w:val="28"/>
        </w:rPr>
        <w:t xml:space="preserve">ої </w:t>
      </w:r>
      <w:r w:rsidRPr="000F679E">
        <w:rPr>
          <w:rFonts w:ascii="Times New Roman" w:hAnsi="Times New Roman"/>
          <w:sz w:val="28"/>
          <w:szCs w:val="28"/>
        </w:rPr>
        <w:t xml:space="preserve">асоціації. Крім того, слід надати </w:t>
      </w:r>
      <w:r w:rsidRPr="000F679E" w:rsidR="00F76187">
        <w:rPr>
          <w:rFonts w:ascii="Times New Roman" w:hAnsi="Times New Roman"/>
          <w:sz w:val="28"/>
          <w:szCs w:val="28"/>
        </w:rPr>
        <w:t xml:space="preserve">відсотковий </w:t>
      </w:r>
      <w:r w:rsidRPr="000F679E">
        <w:rPr>
          <w:rFonts w:ascii="Times New Roman" w:hAnsi="Times New Roman"/>
          <w:sz w:val="28"/>
          <w:szCs w:val="28"/>
        </w:rPr>
        <w:t>вміст за масою або за кількістю насіння об</w:t>
      </w:r>
      <w:r w:rsidR="006B55C9">
        <w:rPr>
          <w:rFonts w:ascii="Times New Roman" w:hAnsi="Times New Roman"/>
          <w:sz w:val="28"/>
          <w:szCs w:val="28"/>
        </w:rPr>
        <w:t>’</w:t>
      </w:r>
      <w:r w:rsidRPr="000F679E">
        <w:rPr>
          <w:rFonts w:ascii="Times New Roman" w:hAnsi="Times New Roman"/>
          <w:sz w:val="28"/>
          <w:szCs w:val="28"/>
        </w:rPr>
        <w:t>єднаних сортів; Дана інформація повинна бути достатньою для присвоєння назви сортов</w:t>
      </w:r>
      <w:r w:rsidRPr="000F679E" w:rsidR="00F76187">
        <w:rPr>
          <w:rFonts w:ascii="Times New Roman" w:hAnsi="Times New Roman"/>
          <w:sz w:val="28"/>
          <w:szCs w:val="28"/>
        </w:rPr>
        <w:t>ої</w:t>
      </w:r>
      <w:r w:rsidRPr="000F679E">
        <w:rPr>
          <w:rFonts w:ascii="Times New Roman" w:hAnsi="Times New Roman"/>
          <w:sz w:val="28"/>
          <w:szCs w:val="28"/>
        </w:rPr>
        <w:t xml:space="preserve"> асоціації, якщо </w:t>
      </w:r>
      <w:r w:rsidRPr="000F679E" w:rsidR="00F76187">
        <w:rPr>
          <w:rFonts w:ascii="Times New Roman" w:hAnsi="Times New Roman"/>
          <w:sz w:val="28"/>
          <w:szCs w:val="28"/>
        </w:rPr>
        <w:t>відсоткове</w:t>
      </w:r>
      <w:r w:rsidRPr="000F679E">
        <w:rPr>
          <w:rFonts w:ascii="Times New Roman" w:hAnsi="Times New Roman"/>
          <w:sz w:val="28"/>
          <w:szCs w:val="28"/>
        </w:rPr>
        <w:t xml:space="preserve"> співвідношення було офіційно зареєстровано. </w:t>
      </w:r>
    </w:p>
    <w:p w:rsidR="005D6603" w:rsidRPr="006F5F7F" w:rsidP="00AC1828">
      <w:pPr>
        <w:spacing w:after="0" w:line="240" w:lineRule="auto"/>
        <w:ind w:firstLine="720"/>
        <w:jc w:val="both"/>
        <w:rPr>
          <w:rFonts w:ascii="Times New Roman" w:hAnsi="Times New Roman"/>
          <w:b/>
          <w:sz w:val="28"/>
          <w:szCs w:val="28"/>
        </w:rPr>
      </w:pPr>
      <w:r w:rsidRPr="006F5F7F" w:rsidR="00846553">
        <w:rPr>
          <w:rFonts w:ascii="Times New Roman" w:hAnsi="Times New Roman"/>
          <w:b/>
          <w:sz w:val="28"/>
          <w:szCs w:val="28"/>
        </w:rPr>
        <w:t>7. Облікова документація сортових асоціацій</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7.1 Облікова документація повинна зберігатися виробника</w:t>
      </w:r>
      <w:r w:rsidRPr="000F679E" w:rsidR="00781DC1">
        <w:rPr>
          <w:rFonts w:ascii="Times New Roman" w:hAnsi="Times New Roman"/>
          <w:sz w:val="28"/>
          <w:szCs w:val="28"/>
        </w:rPr>
        <w:t>ми для всіх сортових асоціацій</w:t>
      </w:r>
      <w:r w:rsidRPr="000F679E" w:rsidR="00846553">
        <w:rPr>
          <w:rFonts w:ascii="Times New Roman" w:hAnsi="Times New Roman"/>
          <w:sz w:val="28"/>
          <w:szCs w:val="28"/>
        </w:rPr>
        <w:t xml:space="preserve"> </w:t>
      </w:r>
      <w:r w:rsidRPr="000F679E" w:rsidR="00F76187">
        <w:rPr>
          <w:rFonts w:ascii="Times New Roman" w:hAnsi="Times New Roman"/>
          <w:sz w:val="28"/>
          <w:szCs w:val="28"/>
        </w:rPr>
        <w:t>наступним чином</w:t>
      </w:r>
      <w:r w:rsidRPr="000F679E" w:rsidR="00846553">
        <w:rPr>
          <w:rFonts w:ascii="Times New Roman" w:hAnsi="Times New Roman"/>
          <w:sz w:val="28"/>
          <w:szCs w:val="28"/>
        </w:rPr>
        <w:t>:</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7.1.1 Назва сортов</w:t>
      </w:r>
      <w:r w:rsidRPr="000F679E" w:rsidR="003703A5">
        <w:rPr>
          <w:rFonts w:ascii="Times New Roman" w:hAnsi="Times New Roman"/>
          <w:sz w:val="28"/>
          <w:szCs w:val="28"/>
        </w:rPr>
        <w:t>ої</w:t>
      </w:r>
      <w:r w:rsidRPr="000F679E" w:rsidR="00846553">
        <w:rPr>
          <w:rFonts w:ascii="Times New Roman" w:hAnsi="Times New Roman"/>
          <w:sz w:val="28"/>
          <w:szCs w:val="28"/>
        </w:rPr>
        <w:t xml:space="preserve"> асоціації;</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7.1.2 Умовний номер партії насіння сортової асоціації;</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7.1.3 Детальна інформація про об</w:t>
      </w:r>
      <w:r w:rsidR="006B55C9">
        <w:rPr>
          <w:rFonts w:ascii="Times New Roman" w:hAnsi="Times New Roman"/>
          <w:sz w:val="28"/>
          <w:szCs w:val="28"/>
        </w:rPr>
        <w:t>’</w:t>
      </w:r>
      <w:r w:rsidRPr="000F679E" w:rsidR="00846553">
        <w:rPr>
          <w:rFonts w:ascii="Times New Roman" w:hAnsi="Times New Roman"/>
          <w:sz w:val="28"/>
          <w:szCs w:val="28"/>
        </w:rPr>
        <w:t>єднан</w:t>
      </w:r>
      <w:r w:rsidRPr="000F679E" w:rsidR="00F76187">
        <w:rPr>
          <w:rFonts w:ascii="Times New Roman" w:hAnsi="Times New Roman"/>
          <w:sz w:val="28"/>
          <w:szCs w:val="28"/>
        </w:rPr>
        <w:t>і</w:t>
      </w:r>
      <w:r w:rsidRPr="000F679E" w:rsidR="00846553">
        <w:rPr>
          <w:rFonts w:ascii="Times New Roman" w:hAnsi="Times New Roman"/>
          <w:sz w:val="28"/>
          <w:szCs w:val="28"/>
        </w:rPr>
        <w:t xml:space="preserve"> сорт</w:t>
      </w:r>
      <w:r w:rsidRPr="000F679E" w:rsidR="00F76187">
        <w:rPr>
          <w:rFonts w:ascii="Times New Roman" w:hAnsi="Times New Roman"/>
          <w:sz w:val="28"/>
          <w:szCs w:val="28"/>
        </w:rPr>
        <w:t>и</w:t>
      </w:r>
      <w:r w:rsidRPr="000F679E" w:rsidR="00846553">
        <w:rPr>
          <w:rFonts w:ascii="Times New Roman" w:hAnsi="Times New Roman"/>
          <w:sz w:val="28"/>
          <w:szCs w:val="28"/>
        </w:rPr>
        <w:t xml:space="preserve"> партії насіння сортової асоціації, включаючи назви та </w:t>
      </w:r>
      <w:r w:rsidRPr="000F679E" w:rsidR="00F76187">
        <w:rPr>
          <w:rFonts w:ascii="Times New Roman" w:hAnsi="Times New Roman"/>
          <w:sz w:val="28"/>
          <w:szCs w:val="28"/>
        </w:rPr>
        <w:t>відсотковий вміст</w:t>
      </w:r>
      <w:r w:rsidRPr="000F679E" w:rsidR="00846553">
        <w:rPr>
          <w:rFonts w:ascii="Times New Roman" w:hAnsi="Times New Roman"/>
          <w:sz w:val="28"/>
          <w:szCs w:val="28"/>
        </w:rPr>
        <w:t xml:space="preserve"> за масою або за кількістю насіння;</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 xml:space="preserve">7.1.4 Умовні номери </w:t>
      </w:r>
      <w:r w:rsidRPr="000F679E" w:rsidR="003703A5">
        <w:rPr>
          <w:rFonts w:ascii="Times New Roman" w:hAnsi="Times New Roman"/>
          <w:sz w:val="28"/>
          <w:szCs w:val="28"/>
        </w:rPr>
        <w:t>складових партій насіння;</w:t>
      </w:r>
    </w:p>
    <w:p w:rsidR="00846553" w:rsidRPr="000F679E" w:rsidP="00AC1828">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7.1.5 Маса кожної окремої партії насіння; </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7.1.6 Загальна маса партії насіння сортової асоціації.</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7.2 Копія сертифікат</w:t>
      </w:r>
      <w:r w:rsidRPr="000F679E" w:rsidR="00F76187">
        <w:rPr>
          <w:rFonts w:ascii="Times New Roman" w:hAnsi="Times New Roman"/>
          <w:sz w:val="28"/>
          <w:szCs w:val="28"/>
        </w:rPr>
        <w:t>а</w:t>
      </w:r>
      <w:r w:rsidRPr="000F679E" w:rsidR="00846553">
        <w:rPr>
          <w:rFonts w:ascii="Times New Roman" w:hAnsi="Times New Roman"/>
          <w:sz w:val="28"/>
          <w:szCs w:val="28"/>
        </w:rPr>
        <w:t xml:space="preserve"> тестування насіння для кожної окремої партії насіння, включених в сортову асоціацію, повинні зберігатися виробником сортової асоціації.</w:t>
      </w:r>
    </w:p>
    <w:p w:rsidR="005D6603" w:rsidRPr="000F679E" w:rsidP="00AC1828">
      <w:pPr>
        <w:spacing w:after="0" w:line="240" w:lineRule="auto"/>
        <w:ind w:firstLine="720"/>
        <w:jc w:val="both"/>
        <w:rPr>
          <w:rFonts w:ascii="Times New Roman" w:hAnsi="Times New Roman"/>
          <w:sz w:val="28"/>
          <w:szCs w:val="28"/>
        </w:rPr>
      </w:pPr>
      <w:r w:rsidRPr="000F679E" w:rsidR="00846553">
        <w:rPr>
          <w:rFonts w:ascii="Times New Roman" w:hAnsi="Times New Roman"/>
          <w:sz w:val="28"/>
          <w:szCs w:val="28"/>
        </w:rPr>
        <w:t>7.3 Дані документи повинні зберігатися в такій формі, щоб можна було ідентифікувати і перевірити справжність компонентів кожної партії насіння сортової асоціації. Вони пови</w:t>
      </w:r>
      <w:r w:rsidRPr="000F679E" w:rsidR="00FD1BDC">
        <w:rPr>
          <w:rFonts w:ascii="Times New Roman" w:hAnsi="Times New Roman"/>
          <w:sz w:val="28"/>
          <w:szCs w:val="28"/>
        </w:rPr>
        <w:t>нні надаватися в розпорядження у</w:t>
      </w:r>
      <w:r w:rsidRPr="000F679E" w:rsidR="00846553">
        <w:rPr>
          <w:rFonts w:ascii="Times New Roman" w:hAnsi="Times New Roman"/>
          <w:sz w:val="28"/>
          <w:szCs w:val="28"/>
        </w:rPr>
        <w:t>повноваженого державного органу за запитом.</w:t>
      </w:r>
    </w:p>
    <w:p w:rsidR="00846553" w:rsidRPr="000F679E" w:rsidP="00AC1828">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7.4 Уповноважений державний орган повинен проводити регулярні перевірки всіх документів, які зберігаються виробниками, щодо сортових асоціацій насіння гібридів кукурудзи </w:t>
      </w:r>
    </w:p>
    <w:p w:rsidR="005D6603" w:rsidRPr="006F5F7F" w:rsidP="00F76187">
      <w:pPr>
        <w:spacing w:after="0" w:line="240" w:lineRule="auto"/>
        <w:ind w:firstLine="720"/>
        <w:jc w:val="both"/>
        <w:rPr>
          <w:rFonts w:ascii="Times New Roman" w:hAnsi="Times New Roman"/>
          <w:b/>
          <w:sz w:val="28"/>
          <w:szCs w:val="28"/>
        </w:rPr>
      </w:pPr>
      <w:r w:rsidRPr="006F5F7F" w:rsidR="00CF64C3">
        <w:rPr>
          <w:rFonts w:ascii="Times New Roman" w:hAnsi="Times New Roman"/>
          <w:b/>
          <w:sz w:val="28"/>
          <w:szCs w:val="28"/>
        </w:rPr>
        <w:t xml:space="preserve">8. </w:t>
      </w:r>
      <w:r w:rsidRPr="006F5F7F">
        <w:rPr>
          <w:rFonts w:ascii="Times New Roman" w:hAnsi="Times New Roman"/>
          <w:b/>
          <w:sz w:val="28"/>
          <w:szCs w:val="28"/>
        </w:rPr>
        <w:t>Проведення аналізу сортових асоціацій насіння гібридів кукурудзи.</w:t>
      </w:r>
    </w:p>
    <w:p w:rsidR="005D6603" w:rsidRPr="000F679E" w:rsidP="00AC1828">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Уповноважений державний орган </w:t>
      </w:r>
      <w:r w:rsidR="0036652F">
        <w:rPr>
          <w:rFonts w:ascii="Times New Roman" w:hAnsi="Times New Roman"/>
          <w:sz w:val="28"/>
          <w:szCs w:val="28"/>
        </w:rPr>
        <w:t>приступає</w:t>
      </w:r>
      <w:r w:rsidRPr="000F679E" w:rsidR="0036652F">
        <w:rPr>
          <w:rFonts w:ascii="Times New Roman" w:hAnsi="Times New Roman"/>
          <w:sz w:val="28"/>
          <w:szCs w:val="28"/>
        </w:rPr>
        <w:t xml:space="preserve"> </w:t>
      </w:r>
      <w:r w:rsidRPr="000F679E">
        <w:rPr>
          <w:rFonts w:ascii="Times New Roman" w:hAnsi="Times New Roman"/>
          <w:sz w:val="28"/>
          <w:szCs w:val="28"/>
        </w:rPr>
        <w:t>до офіційного відбору контрольних проб і проведен</w:t>
      </w:r>
      <w:r w:rsidRPr="000F679E" w:rsidR="00393C00">
        <w:rPr>
          <w:rFonts w:ascii="Times New Roman" w:hAnsi="Times New Roman"/>
          <w:sz w:val="28"/>
          <w:szCs w:val="28"/>
        </w:rPr>
        <w:t>ня</w:t>
      </w:r>
      <w:r w:rsidRPr="000F679E">
        <w:rPr>
          <w:rFonts w:ascii="Times New Roman" w:hAnsi="Times New Roman"/>
          <w:sz w:val="28"/>
          <w:szCs w:val="28"/>
        </w:rPr>
        <w:t xml:space="preserve"> контрольних випробувань </w:t>
      </w:r>
      <w:r w:rsidRPr="000F679E" w:rsidR="00393C00">
        <w:rPr>
          <w:rFonts w:ascii="Times New Roman" w:hAnsi="Times New Roman"/>
          <w:sz w:val="28"/>
          <w:szCs w:val="28"/>
        </w:rPr>
        <w:t>відносно</w:t>
      </w:r>
      <w:r w:rsidRPr="000F679E">
        <w:rPr>
          <w:rFonts w:ascii="Times New Roman" w:hAnsi="Times New Roman"/>
          <w:sz w:val="28"/>
          <w:szCs w:val="28"/>
        </w:rPr>
        <w:t xml:space="preserve"> пропорцій партій насіння сортової асоціації, вироблених на своїй території, щоб забезпечити дотримання правил сертифікації.</w:t>
      </w:r>
    </w:p>
    <w:p w:rsidR="005D6603" w:rsidRPr="0036652F" w:rsidP="00AC1828">
      <w:pPr>
        <w:spacing w:after="0" w:line="240" w:lineRule="auto"/>
        <w:ind w:firstLine="720"/>
        <w:jc w:val="both"/>
        <w:rPr>
          <w:rFonts w:ascii="Times New Roman" w:hAnsi="Times New Roman"/>
          <w:b/>
          <w:sz w:val="28"/>
          <w:szCs w:val="28"/>
        </w:rPr>
      </w:pPr>
      <w:r w:rsidRPr="0036652F">
        <w:rPr>
          <w:rFonts w:ascii="Times New Roman" w:hAnsi="Times New Roman"/>
          <w:b/>
          <w:sz w:val="28"/>
          <w:szCs w:val="28"/>
        </w:rPr>
        <w:t>9. Зразок сертифіката</w:t>
      </w:r>
    </w:p>
    <w:p w:rsidR="005D6603" w:rsidRPr="000F679E" w:rsidP="00393C00">
      <w:pPr>
        <w:spacing w:after="0" w:line="240" w:lineRule="auto"/>
        <w:ind w:firstLine="720"/>
        <w:jc w:val="both"/>
        <w:rPr>
          <w:rFonts w:ascii="Times New Roman" w:hAnsi="Times New Roman"/>
          <w:sz w:val="28"/>
          <w:szCs w:val="28"/>
        </w:rPr>
      </w:pPr>
      <w:r w:rsidRPr="000F679E">
        <w:rPr>
          <w:rFonts w:ascii="Times New Roman" w:hAnsi="Times New Roman"/>
          <w:sz w:val="28"/>
          <w:szCs w:val="28"/>
        </w:rPr>
        <w:t>Сертифікати повинні містити всю інформацію, зазначену нижче, але точне розташування</w:t>
      </w:r>
      <w:r w:rsidRPr="000F679E" w:rsidR="00781DC1">
        <w:rPr>
          <w:rFonts w:ascii="Times New Roman" w:hAnsi="Times New Roman"/>
          <w:sz w:val="28"/>
          <w:szCs w:val="28"/>
        </w:rPr>
        <w:t xml:space="preserve"> тексту визначається на розсуд у</w:t>
      </w:r>
      <w:r w:rsidRPr="000F679E">
        <w:rPr>
          <w:rFonts w:ascii="Times New Roman" w:hAnsi="Times New Roman"/>
          <w:sz w:val="28"/>
          <w:szCs w:val="28"/>
        </w:rPr>
        <w:t>повноваженого державного органу.</w:t>
      </w:r>
    </w:p>
    <w:p w:rsidR="0036652F" w:rsidP="005D6603">
      <w:pPr>
        <w:spacing w:after="0" w:line="240" w:lineRule="auto"/>
        <w:jc w:val="center"/>
        <w:rPr>
          <w:rFonts w:ascii="Times New Roman" w:hAnsi="Times New Roman"/>
          <w:b/>
          <w:sz w:val="28"/>
          <w:szCs w:val="28"/>
        </w:rPr>
      </w:pPr>
    </w:p>
    <w:p w:rsidR="005D6603" w:rsidRPr="000F679E" w:rsidP="005D6603">
      <w:pPr>
        <w:spacing w:after="0" w:line="240" w:lineRule="auto"/>
        <w:jc w:val="center"/>
        <w:rPr>
          <w:rFonts w:ascii="Times New Roman" w:hAnsi="Times New Roman"/>
          <w:b/>
          <w:sz w:val="28"/>
          <w:szCs w:val="28"/>
        </w:rPr>
      </w:pPr>
      <w:r w:rsidRPr="000F679E" w:rsidR="00846553">
        <w:rPr>
          <w:rFonts w:ascii="Times New Roman" w:hAnsi="Times New Roman"/>
          <w:b/>
          <w:sz w:val="28"/>
          <w:szCs w:val="28"/>
        </w:rPr>
        <w:t>Сертифікат</w:t>
      </w:r>
      <w:r w:rsidRPr="000F679E" w:rsidR="0060664C">
        <w:rPr>
          <w:rFonts w:ascii="Times New Roman" w:hAnsi="Times New Roman"/>
          <w:b/>
          <w:sz w:val="28"/>
          <w:szCs w:val="28"/>
        </w:rPr>
        <w:t>,</w:t>
      </w:r>
      <w:r w:rsidRPr="000F679E" w:rsidR="00846553">
        <w:rPr>
          <w:rFonts w:ascii="Times New Roman" w:hAnsi="Times New Roman"/>
          <w:b/>
          <w:sz w:val="28"/>
          <w:szCs w:val="28"/>
        </w:rPr>
        <w:t xml:space="preserve"> виданий для сортової асоціації насіння гібридів кукурудзи, </w:t>
      </w:r>
      <w:r w:rsidRPr="000F679E" w:rsidR="0060664C">
        <w:rPr>
          <w:rFonts w:ascii="Times New Roman" w:hAnsi="Times New Roman"/>
          <w:b/>
          <w:sz w:val="28"/>
          <w:szCs w:val="28"/>
        </w:rPr>
        <w:t>згідно</w:t>
      </w:r>
      <w:r w:rsidRPr="000F679E" w:rsidR="00846553">
        <w:rPr>
          <w:rFonts w:ascii="Times New Roman" w:hAnsi="Times New Roman"/>
          <w:b/>
          <w:sz w:val="28"/>
          <w:szCs w:val="28"/>
        </w:rPr>
        <w:t xml:space="preserve"> Схем</w:t>
      </w:r>
      <w:r w:rsidRPr="000F679E" w:rsidR="00A97E55">
        <w:rPr>
          <w:rFonts w:ascii="Times New Roman" w:hAnsi="Times New Roman"/>
          <w:b/>
          <w:sz w:val="28"/>
          <w:szCs w:val="28"/>
        </w:rPr>
        <w:t>и</w:t>
      </w:r>
      <w:r w:rsidRPr="000F679E" w:rsidR="00846553">
        <w:rPr>
          <w:rFonts w:ascii="Times New Roman" w:hAnsi="Times New Roman"/>
          <w:b/>
          <w:sz w:val="28"/>
          <w:szCs w:val="28"/>
        </w:rPr>
        <w:t xml:space="preserve"> ОЕСР сортової сертифікації насіння кукурудзи, </w:t>
      </w:r>
      <w:r w:rsidRPr="000F679E" w:rsidR="0060664C">
        <w:rPr>
          <w:rFonts w:ascii="Times New Roman" w:hAnsi="Times New Roman"/>
          <w:b/>
          <w:sz w:val="28"/>
          <w:szCs w:val="28"/>
        </w:rPr>
        <w:t>призначеного д</w:t>
      </w:r>
      <w:r w:rsidRPr="000F679E" w:rsidR="00A97E55">
        <w:rPr>
          <w:rFonts w:ascii="Times New Roman" w:hAnsi="Times New Roman"/>
          <w:b/>
          <w:sz w:val="28"/>
          <w:szCs w:val="28"/>
        </w:rPr>
        <w:t>ля міжнародної торгівлі</w:t>
      </w:r>
    </w:p>
    <w:p w:rsidR="005D6603" w:rsidRPr="000F679E" w:rsidP="005D6603">
      <w:pPr>
        <w:spacing w:after="0" w:line="240" w:lineRule="auto"/>
        <w:jc w:val="both"/>
        <w:rPr>
          <w:rFonts w:ascii="Times New Roman" w:hAnsi="Times New Roman"/>
          <w:sz w:val="28"/>
          <w:szCs w:val="28"/>
        </w:rPr>
      </w:pPr>
    </w:p>
    <w:p w:rsidR="005D6603" w:rsidRPr="000F679E" w:rsidP="005D6603">
      <w:pPr>
        <w:spacing w:after="0" w:line="240" w:lineRule="auto"/>
        <w:jc w:val="both"/>
        <w:rPr>
          <w:rFonts w:ascii="Times New Roman" w:hAnsi="Times New Roman"/>
          <w:sz w:val="28"/>
          <w:szCs w:val="28"/>
        </w:rPr>
      </w:pPr>
      <w:r w:rsidRPr="000F679E" w:rsidR="0060664C">
        <w:rPr>
          <w:rFonts w:ascii="Times New Roman" w:hAnsi="Times New Roman"/>
          <w:sz w:val="28"/>
          <w:szCs w:val="28"/>
        </w:rPr>
        <w:t>Назва у</w:t>
      </w:r>
      <w:r w:rsidRPr="000F679E" w:rsidR="00846553">
        <w:rPr>
          <w:rFonts w:ascii="Times New Roman" w:hAnsi="Times New Roman"/>
          <w:sz w:val="28"/>
          <w:szCs w:val="28"/>
        </w:rPr>
        <w:t>повноваженого державного органу, що видав сертифікат:</w:t>
      </w:r>
    </w:p>
    <w:p w:rsidR="005D6603" w:rsidRPr="000F679E" w:rsidP="005D6603">
      <w:pPr>
        <w:spacing w:after="0" w:line="240" w:lineRule="auto"/>
        <w:jc w:val="both"/>
        <w:rPr>
          <w:rFonts w:ascii="Times New Roman" w:hAnsi="Times New Roman"/>
          <w:sz w:val="28"/>
          <w:szCs w:val="28"/>
        </w:rPr>
      </w:pPr>
      <w:r w:rsidRPr="000F679E" w:rsidR="00846553">
        <w:rPr>
          <w:rFonts w:ascii="Times New Roman" w:hAnsi="Times New Roman"/>
          <w:sz w:val="28"/>
          <w:szCs w:val="28"/>
        </w:rPr>
        <w:t>Умовний номер:</w:t>
      </w:r>
    </w:p>
    <w:p w:rsidR="005D6603" w:rsidRPr="000F679E" w:rsidP="005D6603">
      <w:pPr>
        <w:spacing w:after="0" w:line="240" w:lineRule="auto"/>
        <w:jc w:val="both"/>
        <w:rPr>
          <w:rFonts w:ascii="Times New Roman" w:hAnsi="Times New Roman"/>
          <w:sz w:val="28"/>
          <w:szCs w:val="28"/>
        </w:rPr>
      </w:pPr>
      <w:r w:rsidRPr="000F679E" w:rsidR="00846553">
        <w:rPr>
          <w:rFonts w:ascii="Times New Roman" w:hAnsi="Times New Roman"/>
          <w:sz w:val="28"/>
          <w:szCs w:val="28"/>
        </w:rPr>
        <w:t>Компоненти партії:</w:t>
      </w:r>
    </w:p>
    <w:p w:rsidR="005D6603" w:rsidRPr="000F679E" w:rsidP="005D6603">
      <w:pPr>
        <w:spacing w:after="0" w:line="240" w:lineRule="auto"/>
        <w:jc w:val="both"/>
        <w:rPr>
          <w:rFonts w:ascii="Times New Roman" w:hAnsi="Times New Roman"/>
          <w:sz w:val="28"/>
          <w:szCs w:val="28"/>
        </w:rPr>
      </w:pPr>
    </w:p>
    <w:tbl>
      <w:tblPr>
        <w:tblStyle w:val="TableNormal"/>
        <w:tblW w:w="9761" w:type="dxa"/>
        <w:tblLook w:val="01E0"/>
      </w:tblPr>
      <w:tblGrid>
        <w:gridCol w:w="2268"/>
        <w:gridCol w:w="3296"/>
        <w:gridCol w:w="4197"/>
      </w:tblGrid>
      <w:tr w:rsidTr="00014F38">
        <w:tblPrEx>
          <w:tblW w:w="9761" w:type="dxa"/>
          <w:tblLook w:val="01E0"/>
        </w:tblPrEx>
        <w:tc>
          <w:tcPr>
            <w:tcW w:w="2268" w:type="dxa"/>
            <w:shd w:val="clear" w:color="auto" w:fill="auto"/>
          </w:tcPr>
          <w:p w:rsidR="005D6603" w:rsidRPr="000F679E" w:rsidP="00014F38">
            <w:pPr>
              <w:widowControl w:val="0"/>
              <w:spacing w:after="0" w:line="240" w:lineRule="auto"/>
              <w:jc w:val="both"/>
              <w:rPr>
                <w:rFonts w:ascii="Times New Roman" w:hAnsi="Times New Roman"/>
                <w:sz w:val="28"/>
                <w:szCs w:val="28"/>
              </w:rPr>
            </w:pPr>
            <w:r w:rsidRPr="000F679E">
              <w:rPr>
                <w:rFonts w:ascii="Times New Roman" w:hAnsi="Times New Roman"/>
                <w:sz w:val="28"/>
                <w:szCs w:val="28"/>
              </w:rPr>
              <w:t>Сорт</w:t>
            </w:r>
          </w:p>
        </w:tc>
        <w:tc>
          <w:tcPr>
            <w:tcW w:w="3296" w:type="dxa"/>
            <w:shd w:val="clear" w:color="auto" w:fill="auto"/>
          </w:tcPr>
          <w:p w:rsidR="001C2117" w:rsidRPr="000F679E" w:rsidP="00014F38">
            <w:pPr>
              <w:widowControl w:val="0"/>
              <w:spacing w:after="0" w:line="240" w:lineRule="auto"/>
              <w:jc w:val="center"/>
              <w:rPr>
                <w:rFonts w:ascii="Times New Roman" w:hAnsi="Times New Roman"/>
                <w:sz w:val="28"/>
                <w:szCs w:val="28"/>
              </w:rPr>
            </w:pPr>
            <w:r w:rsidRPr="000F679E" w:rsidR="00781DC1">
              <w:rPr>
                <w:rFonts w:ascii="Times New Roman" w:hAnsi="Times New Roman"/>
                <w:sz w:val="28"/>
                <w:szCs w:val="28"/>
              </w:rPr>
              <w:t>Н</w:t>
            </w:r>
            <w:r w:rsidRPr="000F679E" w:rsidR="005D6603">
              <w:rPr>
                <w:rFonts w:ascii="Times New Roman" w:hAnsi="Times New Roman"/>
                <w:sz w:val="28"/>
                <w:szCs w:val="28"/>
              </w:rPr>
              <w:t>омер партії насіння</w:t>
            </w:r>
            <w:r w:rsidRPr="000F679E" w:rsidR="00781DC1">
              <w:rPr>
                <w:rFonts w:ascii="Times New Roman" w:hAnsi="Times New Roman"/>
                <w:sz w:val="28"/>
                <w:szCs w:val="28"/>
              </w:rPr>
              <w:t xml:space="preserve"> </w:t>
            </w:r>
          </w:p>
          <w:p w:rsidR="005D6603" w:rsidRPr="000F679E" w:rsidP="00014F38">
            <w:pPr>
              <w:widowControl w:val="0"/>
              <w:spacing w:after="0" w:line="240" w:lineRule="auto"/>
              <w:jc w:val="center"/>
              <w:rPr>
                <w:rFonts w:ascii="Times New Roman" w:hAnsi="Times New Roman"/>
                <w:sz w:val="28"/>
                <w:szCs w:val="28"/>
              </w:rPr>
            </w:pPr>
            <w:r w:rsidRPr="000F679E" w:rsidR="00781DC1">
              <w:rPr>
                <w:rFonts w:ascii="Times New Roman" w:hAnsi="Times New Roman"/>
                <w:sz w:val="28"/>
                <w:szCs w:val="28"/>
              </w:rPr>
              <w:t>для посилання</w:t>
            </w:r>
          </w:p>
        </w:tc>
        <w:tc>
          <w:tcPr>
            <w:tcW w:w="4197" w:type="dxa"/>
            <w:shd w:val="clear" w:color="auto" w:fill="auto"/>
          </w:tcPr>
          <w:p w:rsidR="005D6603" w:rsidRPr="000F679E" w:rsidP="00014F38">
            <w:pPr>
              <w:widowControl w:val="0"/>
              <w:spacing w:after="0" w:line="240" w:lineRule="auto"/>
              <w:jc w:val="center"/>
              <w:rPr>
                <w:rFonts w:ascii="Times New Roman" w:hAnsi="Times New Roman"/>
                <w:sz w:val="28"/>
                <w:szCs w:val="28"/>
              </w:rPr>
            </w:pPr>
            <w:r w:rsidRPr="000F679E" w:rsidR="00A97E55">
              <w:rPr>
                <w:rFonts w:ascii="Times New Roman" w:hAnsi="Times New Roman"/>
                <w:sz w:val="28"/>
                <w:szCs w:val="28"/>
              </w:rPr>
              <w:t>Відсотковий</w:t>
            </w:r>
            <w:r w:rsidRPr="000F679E">
              <w:rPr>
                <w:rFonts w:ascii="Times New Roman" w:hAnsi="Times New Roman"/>
                <w:sz w:val="28"/>
                <w:szCs w:val="28"/>
              </w:rPr>
              <w:t xml:space="preserve"> вміст за масою або за кількістю насіння сортової асоціації</w:t>
            </w:r>
          </w:p>
        </w:tc>
      </w:tr>
      <w:tr w:rsidTr="00014F38">
        <w:tblPrEx>
          <w:tblW w:w="9761" w:type="dxa"/>
          <w:tblLook w:val="01E0"/>
        </w:tblPrEx>
        <w:tc>
          <w:tcPr>
            <w:tcW w:w="2268" w:type="dxa"/>
            <w:shd w:val="clear" w:color="auto" w:fill="auto"/>
          </w:tcPr>
          <w:p w:rsidR="005D6603" w:rsidRPr="000F679E" w:rsidP="00014F38">
            <w:pPr>
              <w:widowControl w:val="0"/>
              <w:spacing w:after="0" w:line="240" w:lineRule="auto"/>
              <w:jc w:val="both"/>
              <w:rPr>
                <w:rFonts w:ascii="Times New Roman" w:hAnsi="Times New Roman"/>
                <w:sz w:val="28"/>
                <w:szCs w:val="28"/>
              </w:rPr>
            </w:pPr>
            <w:r w:rsidRPr="000F679E">
              <w:rPr>
                <w:rFonts w:ascii="Times New Roman" w:hAnsi="Times New Roman"/>
                <w:sz w:val="28"/>
                <w:szCs w:val="28"/>
              </w:rPr>
              <w:t xml:space="preserve">1. </w:t>
            </w:r>
          </w:p>
          <w:p w:rsidR="005D6603" w:rsidRPr="000F679E" w:rsidP="00014F38">
            <w:pPr>
              <w:widowControl w:val="0"/>
              <w:spacing w:after="0" w:line="240" w:lineRule="auto"/>
              <w:jc w:val="both"/>
              <w:rPr>
                <w:rFonts w:ascii="Times New Roman" w:hAnsi="Times New Roman"/>
                <w:sz w:val="28"/>
                <w:szCs w:val="28"/>
              </w:rPr>
            </w:pPr>
            <w:r w:rsidRPr="000F679E">
              <w:rPr>
                <w:rFonts w:ascii="Times New Roman" w:hAnsi="Times New Roman"/>
                <w:sz w:val="28"/>
                <w:szCs w:val="28"/>
              </w:rPr>
              <w:t xml:space="preserve">2. </w:t>
            </w:r>
          </w:p>
          <w:p w:rsidR="005D6603" w:rsidRPr="000F679E" w:rsidP="00014F38">
            <w:pPr>
              <w:widowControl w:val="0"/>
              <w:spacing w:after="0" w:line="240" w:lineRule="auto"/>
              <w:jc w:val="both"/>
              <w:rPr>
                <w:rFonts w:ascii="Times New Roman" w:hAnsi="Times New Roman"/>
                <w:sz w:val="28"/>
                <w:szCs w:val="28"/>
              </w:rPr>
            </w:pPr>
            <w:r w:rsidRPr="000F679E">
              <w:rPr>
                <w:rFonts w:ascii="Times New Roman" w:hAnsi="Times New Roman"/>
                <w:sz w:val="28"/>
                <w:szCs w:val="28"/>
              </w:rPr>
              <w:t>3. (...)</w:t>
            </w:r>
          </w:p>
          <w:p w:rsidR="005D6603" w:rsidRPr="000F679E" w:rsidP="00014F38">
            <w:pPr>
              <w:widowControl w:val="0"/>
              <w:spacing w:after="0" w:line="240" w:lineRule="auto"/>
              <w:jc w:val="both"/>
              <w:rPr>
                <w:rFonts w:ascii="Times New Roman" w:hAnsi="Times New Roman"/>
                <w:sz w:val="28"/>
                <w:szCs w:val="28"/>
              </w:rPr>
            </w:pPr>
          </w:p>
        </w:tc>
        <w:tc>
          <w:tcPr>
            <w:tcW w:w="3296" w:type="dxa"/>
            <w:shd w:val="clear" w:color="auto" w:fill="auto"/>
          </w:tcPr>
          <w:p w:rsidR="005D6603" w:rsidRPr="000F679E" w:rsidP="00014F38">
            <w:pPr>
              <w:widowControl w:val="0"/>
              <w:spacing w:after="0" w:line="240" w:lineRule="auto"/>
              <w:jc w:val="both"/>
              <w:rPr>
                <w:rFonts w:ascii="Times New Roman" w:hAnsi="Times New Roman"/>
                <w:sz w:val="28"/>
                <w:szCs w:val="28"/>
              </w:rPr>
            </w:pPr>
          </w:p>
        </w:tc>
        <w:tc>
          <w:tcPr>
            <w:tcW w:w="4197" w:type="dxa"/>
            <w:shd w:val="clear" w:color="auto" w:fill="auto"/>
          </w:tcPr>
          <w:p w:rsidR="005D6603" w:rsidRPr="000F679E" w:rsidP="00014F38">
            <w:pPr>
              <w:widowControl w:val="0"/>
              <w:spacing w:after="0" w:line="240" w:lineRule="auto"/>
              <w:jc w:val="both"/>
              <w:rPr>
                <w:rFonts w:ascii="Times New Roman" w:hAnsi="Times New Roman"/>
                <w:sz w:val="28"/>
                <w:szCs w:val="28"/>
              </w:rPr>
            </w:pPr>
          </w:p>
        </w:tc>
      </w:tr>
    </w:tbl>
    <w:p w:rsidR="005D6603" w:rsidRPr="000F679E" w:rsidP="005D6603">
      <w:pPr>
        <w:spacing w:after="0" w:line="240" w:lineRule="auto"/>
        <w:jc w:val="both"/>
        <w:rPr>
          <w:rFonts w:ascii="Times New Roman" w:hAnsi="Times New Roman"/>
          <w:sz w:val="28"/>
          <w:szCs w:val="28"/>
        </w:rPr>
      </w:pPr>
    </w:p>
    <w:p w:rsidR="005D6603" w:rsidRPr="000F679E" w:rsidP="005D6603">
      <w:pPr>
        <w:spacing w:after="0" w:line="240" w:lineRule="auto"/>
        <w:jc w:val="both"/>
        <w:rPr>
          <w:rFonts w:ascii="Times New Roman" w:hAnsi="Times New Roman"/>
          <w:sz w:val="28"/>
          <w:szCs w:val="28"/>
        </w:rPr>
      </w:pPr>
      <w:r w:rsidRPr="000F679E" w:rsidR="00846553">
        <w:rPr>
          <w:rFonts w:ascii="Times New Roman" w:hAnsi="Times New Roman"/>
          <w:sz w:val="28"/>
          <w:szCs w:val="28"/>
        </w:rPr>
        <w:t>Кількість контейнерів і заявлен</w:t>
      </w:r>
      <w:r w:rsidRPr="000F679E">
        <w:rPr>
          <w:rFonts w:ascii="Times New Roman" w:hAnsi="Times New Roman"/>
          <w:sz w:val="28"/>
          <w:szCs w:val="28"/>
        </w:rPr>
        <w:t>а</w:t>
      </w:r>
      <w:r w:rsidRPr="000F679E" w:rsidR="00846553">
        <w:rPr>
          <w:rFonts w:ascii="Times New Roman" w:hAnsi="Times New Roman"/>
          <w:sz w:val="28"/>
          <w:szCs w:val="28"/>
        </w:rPr>
        <w:t xml:space="preserve"> вага партії:</w:t>
      </w:r>
    </w:p>
    <w:p w:rsidR="005D6603" w:rsidRPr="000F679E" w:rsidP="005D6603">
      <w:pPr>
        <w:spacing w:after="0" w:line="240" w:lineRule="auto"/>
        <w:jc w:val="both"/>
        <w:rPr>
          <w:rFonts w:ascii="Times New Roman" w:hAnsi="Times New Roman"/>
          <w:sz w:val="28"/>
          <w:szCs w:val="28"/>
        </w:rPr>
      </w:pPr>
    </w:p>
    <w:p w:rsidR="00D81511" w:rsidRPr="000F679E" w:rsidP="005D6603">
      <w:pPr>
        <w:spacing w:after="0" w:line="240" w:lineRule="auto"/>
        <w:jc w:val="both"/>
        <w:rPr>
          <w:rFonts w:ascii="Times New Roman" w:hAnsi="Times New Roman"/>
          <w:sz w:val="28"/>
          <w:szCs w:val="28"/>
        </w:rPr>
      </w:pPr>
      <w:r w:rsidRPr="000F679E" w:rsidR="00846553">
        <w:rPr>
          <w:rFonts w:ascii="Times New Roman" w:hAnsi="Times New Roman"/>
          <w:sz w:val="28"/>
          <w:szCs w:val="28"/>
        </w:rPr>
        <w:t xml:space="preserve">Партія насіння, що містить даний умовний номер, була </w:t>
      </w:r>
      <w:r w:rsidRPr="000F679E" w:rsidR="00A97E55">
        <w:rPr>
          <w:rFonts w:ascii="Times New Roman" w:hAnsi="Times New Roman"/>
          <w:sz w:val="28"/>
          <w:szCs w:val="28"/>
        </w:rPr>
        <w:t>вироблена</w:t>
      </w:r>
      <w:r w:rsidRPr="000F679E" w:rsidR="00846553">
        <w:rPr>
          <w:rFonts w:ascii="Times New Roman" w:hAnsi="Times New Roman"/>
          <w:sz w:val="28"/>
          <w:szCs w:val="28"/>
        </w:rPr>
        <w:t xml:space="preserve"> і схвалена, відповідно до Схем</w:t>
      </w:r>
      <w:r w:rsidRPr="000F679E" w:rsidR="00A97E55">
        <w:rPr>
          <w:rFonts w:ascii="Times New Roman" w:hAnsi="Times New Roman"/>
          <w:sz w:val="28"/>
          <w:szCs w:val="28"/>
        </w:rPr>
        <w:t>и</w:t>
      </w:r>
      <w:r w:rsidRPr="000F679E" w:rsidR="00846553">
        <w:rPr>
          <w:rFonts w:ascii="Times New Roman" w:hAnsi="Times New Roman"/>
          <w:sz w:val="28"/>
          <w:szCs w:val="28"/>
        </w:rPr>
        <w:t xml:space="preserve"> ОЕСР сортової сертифікації насіння кукурудзи.</w:t>
      </w:r>
    </w:p>
    <w:p w:rsidR="00D81511" w:rsidRPr="000F679E" w:rsidP="005D6603">
      <w:pPr>
        <w:spacing w:after="0" w:line="240" w:lineRule="auto"/>
        <w:jc w:val="both"/>
        <w:rPr>
          <w:rFonts w:ascii="Times New Roman" w:hAnsi="Times New Roman"/>
          <w:sz w:val="28"/>
          <w:szCs w:val="28"/>
        </w:rPr>
      </w:pPr>
    </w:p>
    <w:p w:rsidR="00D81511" w:rsidRPr="000F679E" w:rsidP="00D81511">
      <w:pPr>
        <w:spacing w:after="0" w:line="240" w:lineRule="auto"/>
        <w:ind w:left="2832"/>
        <w:jc w:val="both"/>
        <w:rPr>
          <w:rFonts w:ascii="Times New Roman" w:hAnsi="Times New Roman"/>
          <w:sz w:val="28"/>
          <w:szCs w:val="28"/>
        </w:rPr>
      </w:pPr>
      <w:r w:rsidRPr="000F679E" w:rsidR="00846553">
        <w:rPr>
          <w:rFonts w:ascii="Times New Roman" w:hAnsi="Times New Roman"/>
          <w:sz w:val="28"/>
          <w:szCs w:val="28"/>
        </w:rPr>
        <w:t>Підпис (або еквівалентн</w:t>
      </w:r>
      <w:r w:rsidRPr="000F679E" w:rsidR="00781DC1">
        <w:rPr>
          <w:rFonts w:ascii="Times New Roman" w:hAnsi="Times New Roman"/>
          <w:sz w:val="28"/>
          <w:szCs w:val="28"/>
        </w:rPr>
        <w:t>е</w:t>
      </w:r>
      <w:r w:rsidRPr="000F679E" w:rsidR="00846553">
        <w:rPr>
          <w:rFonts w:ascii="Times New Roman" w:hAnsi="Times New Roman"/>
          <w:sz w:val="28"/>
          <w:szCs w:val="28"/>
        </w:rPr>
        <w:t xml:space="preserve"> </w:t>
      </w:r>
      <w:r w:rsidRPr="000F679E" w:rsidR="00FF5791">
        <w:rPr>
          <w:rFonts w:ascii="Times New Roman" w:hAnsi="Times New Roman"/>
          <w:sz w:val="28"/>
          <w:szCs w:val="28"/>
        </w:rPr>
        <w:t xml:space="preserve">йому засвідчення в </w:t>
      </w:r>
      <w:r w:rsidRPr="000F679E" w:rsidR="00846553">
        <w:rPr>
          <w:rFonts w:ascii="Times New Roman" w:hAnsi="Times New Roman"/>
          <w:sz w:val="28"/>
          <w:szCs w:val="28"/>
        </w:rPr>
        <w:t>електронн</w:t>
      </w:r>
      <w:r w:rsidRPr="000F679E" w:rsidR="00FF5791">
        <w:rPr>
          <w:rFonts w:ascii="Times New Roman" w:hAnsi="Times New Roman"/>
          <w:sz w:val="28"/>
          <w:szCs w:val="28"/>
        </w:rPr>
        <w:t>ій</w:t>
      </w:r>
      <w:r w:rsidRPr="000F679E" w:rsidR="00846553">
        <w:rPr>
          <w:rFonts w:ascii="Times New Roman" w:hAnsi="Times New Roman"/>
          <w:sz w:val="28"/>
          <w:szCs w:val="28"/>
        </w:rPr>
        <w:t xml:space="preserve"> </w:t>
      </w:r>
      <w:r w:rsidRPr="000F679E" w:rsidR="00FF5791">
        <w:rPr>
          <w:rFonts w:ascii="Times New Roman" w:hAnsi="Times New Roman"/>
          <w:sz w:val="28"/>
          <w:szCs w:val="28"/>
        </w:rPr>
        <w:t>формі</w:t>
      </w:r>
      <w:r w:rsidRPr="000F679E" w:rsidR="00846553">
        <w:rPr>
          <w:rFonts w:ascii="Times New Roman" w:hAnsi="Times New Roman"/>
          <w:sz w:val="28"/>
          <w:szCs w:val="28"/>
        </w:rPr>
        <w:t xml:space="preserve">): </w:t>
      </w:r>
    </w:p>
    <w:p w:rsidR="00846553" w:rsidRPr="000F679E" w:rsidP="00D81511">
      <w:pPr>
        <w:spacing w:after="0" w:line="240" w:lineRule="auto"/>
        <w:ind w:left="2832"/>
        <w:jc w:val="both"/>
        <w:rPr>
          <w:rFonts w:ascii="Times New Roman" w:hAnsi="Times New Roman"/>
          <w:sz w:val="28"/>
          <w:szCs w:val="28"/>
        </w:rPr>
      </w:pPr>
      <w:r w:rsidRPr="000F679E">
        <w:rPr>
          <w:rFonts w:ascii="Times New Roman" w:hAnsi="Times New Roman"/>
          <w:sz w:val="28"/>
          <w:szCs w:val="28"/>
        </w:rPr>
        <w:t>Місце і дата</w:t>
      </w:r>
    </w:p>
    <w:p w:rsidR="00846553" w:rsidRPr="000F679E" w:rsidP="00846553">
      <w:pPr>
        <w:spacing w:after="0" w:line="240" w:lineRule="auto"/>
        <w:ind w:left="802"/>
        <w:jc w:val="both"/>
        <w:rPr>
          <w:rFonts w:ascii="Times New Roman" w:hAnsi="Times New Roman"/>
          <w:sz w:val="28"/>
          <w:szCs w:val="28"/>
        </w:rPr>
      </w:pPr>
    </w:p>
    <w:p w:rsidR="005D6603" w:rsidRPr="000F679E">
      <w:pPr>
        <w:rPr>
          <w:rFonts w:ascii="Times New Roman" w:hAnsi="Times New Roman"/>
          <w:b/>
          <w:sz w:val="28"/>
          <w:szCs w:val="28"/>
        </w:rPr>
      </w:pPr>
    </w:p>
    <w:p w:rsidR="00AE2A60" w:rsidRPr="000F679E">
      <w:pPr>
        <w:rPr>
          <w:rFonts w:ascii="Times New Roman" w:hAnsi="Times New Roman"/>
          <w:b/>
          <w:sz w:val="28"/>
          <w:szCs w:val="28"/>
        </w:rPr>
      </w:pPr>
    </w:p>
    <w:p w:rsidR="00AE2A60" w:rsidRPr="000F679E">
      <w:pPr>
        <w:rPr>
          <w:rFonts w:ascii="Times New Roman" w:hAnsi="Times New Roman"/>
          <w:b/>
          <w:sz w:val="28"/>
          <w:szCs w:val="28"/>
        </w:rPr>
      </w:pPr>
    </w:p>
    <w:p w:rsidR="00AE2A60" w:rsidRPr="000F679E">
      <w:pPr>
        <w:rPr>
          <w:rFonts w:ascii="Times New Roman" w:hAnsi="Times New Roman"/>
          <w:b/>
          <w:sz w:val="28"/>
          <w:szCs w:val="28"/>
        </w:rPr>
      </w:pPr>
    </w:p>
    <w:p w:rsidR="00AE2A60" w:rsidRPr="000F679E">
      <w:pPr>
        <w:rPr>
          <w:rFonts w:ascii="Times New Roman" w:hAnsi="Times New Roman"/>
          <w:b/>
          <w:sz w:val="28"/>
          <w:szCs w:val="28"/>
        </w:rPr>
      </w:pPr>
    </w:p>
    <w:p w:rsidR="00AE2A60" w:rsidRPr="000F679E" w:rsidP="002A0B21">
      <w:pPr>
        <w:jc w:val="right"/>
        <w:rPr>
          <w:rFonts w:ascii="Times New Roman" w:hAnsi="Times New Roman"/>
          <w:b/>
          <w:sz w:val="28"/>
          <w:szCs w:val="28"/>
        </w:rPr>
      </w:pPr>
      <w:r w:rsidRPr="000F679E" w:rsidR="002A0B21">
        <w:rPr>
          <w:rFonts w:ascii="Times New Roman" w:hAnsi="Times New Roman"/>
          <w:b/>
          <w:sz w:val="28"/>
          <w:szCs w:val="28"/>
        </w:rPr>
        <w:br w:type="page"/>
        <w:t>Додаток 5</w:t>
      </w:r>
    </w:p>
    <w:p w:rsidR="002A0B21" w:rsidRPr="000F679E" w:rsidP="0036652F">
      <w:pPr>
        <w:spacing w:after="0" w:line="240" w:lineRule="auto"/>
        <w:jc w:val="center"/>
        <w:rPr>
          <w:rFonts w:ascii="Times New Roman" w:hAnsi="Times New Roman"/>
          <w:b/>
          <w:sz w:val="28"/>
          <w:szCs w:val="28"/>
        </w:rPr>
      </w:pPr>
      <w:r w:rsidRPr="000F679E">
        <w:rPr>
          <w:rFonts w:ascii="Times New Roman" w:hAnsi="Times New Roman"/>
          <w:b/>
          <w:sz w:val="28"/>
          <w:szCs w:val="28"/>
        </w:rPr>
        <w:t xml:space="preserve">Мінімальні вимоги до уповноваження на </w:t>
      </w:r>
      <w:r w:rsidRPr="000F679E" w:rsidR="000F679E">
        <w:rPr>
          <w:rFonts w:ascii="Times New Roman" w:hAnsi="Times New Roman"/>
          <w:b/>
          <w:sz w:val="28"/>
          <w:szCs w:val="28"/>
        </w:rPr>
        <w:t>виробництво</w:t>
      </w:r>
      <w:r w:rsidRPr="000F679E">
        <w:rPr>
          <w:rFonts w:ascii="Times New Roman" w:hAnsi="Times New Roman"/>
          <w:b/>
          <w:sz w:val="28"/>
          <w:szCs w:val="28"/>
        </w:rPr>
        <w:t xml:space="preserve"> сумішей сортів сертифікованого насіння </w:t>
      </w:r>
      <w:r w:rsidRPr="000F679E" w:rsidR="000F679E">
        <w:rPr>
          <w:rFonts w:ascii="Times New Roman" w:hAnsi="Times New Roman"/>
          <w:b/>
          <w:sz w:val="28"/>
          <w:szCs w:val="28"/>
        </w:rPr>
        <w:t>кукурудзи</w:t>
      </w:r>
      <w:r w:rsidRPr="000F679E">
        <w:rPr>
          <w:rFonts w:ascii="Times New Roman" w:hAnsi="Times New Roman"/>
          <w:b/>
          <w:sz w:val="28"/>
          <w:szCs w:val="28"/>
        </w:rPr>
        <w:t>, відповідно до Схеми</w:t>
      </w:r>
    </w:p>
    <w:p w:rsidR="0036652F" w:rsidP="0036652F">
      <w:pPr>
        <w:spacing w:after="0" w:line="240" w:lineRule="auto"/>
        <w:ind w:firstLine="709"/>
        <w:jc w:val="both"/>
        <w:rPr>
          <w:rFonts w:ascii="Times New Roman" w:hAnsi="Times New Roman"/>
          <w:sz w:val="28"/>
          <w:szCs w:val="28"/>
        </w:rPr>
      </w:pPr>
    </w:p>
    <w:p w:rsidR="002A0B21" w:rsidRPr="0036652F" w:rsidP="0036652F">
      <w:pPr>
        <w:spacing w:after="0" w:line="240" w:lineRule="auto"/>
        <w:ind w:firstLine="709"/>
        <w:jc w:val="both"/>
        <w:rPr>
          <w:rFonts w:ascii="Times New Roman" w:hAnsi="Times New Roman"/>
          <w:b/>
          <w:sz w:val="28"/>
          <w:szCs w:val="28"/>
        </w:rPr>
      </w:pPr>
      <w:r w:rsidRPr="0036652F">
        <w:rPr>
          <w:rFonts w:ascii="Times New Roman" w:hAnsi="Times New Roman"/>
          <w:b/>
          <w:sz w:val="28"/>
          <w:szCs w:val="28"/>
        </w:rPr>
        <w:t>1. Сорти придатні для сумішей</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Насіння повинно відповідати наступним вимогам</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1.1 Комбінації, що повністю складаються з сертифікованого насіння сортів кукурудзи, включених до переліку сортів, що придатні до сертифікації відповідно до Схеми </w:t>
      </w:r>
      <w:r w:rsidR="00E011DF">
        <w:rPr>
          <w:rFonts w:ascii="Times New Roman" w:hAnsi="Times New Roman"/>
          <w:sz w:val="28"/>
          <w:szCs w:val="28"/>
        </w:rPr>
        <w:t xml:space="preserve">з </w:t>
      </w:r>
      <w:r w:rsidRPr="000F679E">
        <w:rPr>
          <w:rFonts w:ascii="Times New Roman" w:hAnsi="Times New Roman"/>
          <w:sz w:val="28"/>
          <w:szCs w:val="28"/>
        </w:rPr>
        <w:t xml:space="preserve">кукурудзи, складають суміш сертифікованої партії насіння кукурудзи і можуть включати сорт, який робить суміш </w:t>
      </w:r>
      <w:r w:rsidR="00E011DF">
        <w:rPr>
          <w:rFonts w:ascii="Times New Roman" w:hAnsi="Times New Roman"/>
          <w:sz w:val="28"/>
          <w:szCs w:val="28"/>
        </w:rPr>
        <w:t>стійкою</w:t>
      </w:r>
      <w:r w:rsidRPr="000F679E">
        <w:rPr>
          <w:rFonts w:ascii="Times New Roman" w:hAnsi="Times New Roman"/>
          <w:sz w:val="28"/>
          <w:szCs w:val="28"/>
        </w:rPr>
        <w:t xml:space="preserve"> проти розмноження певних шкідливих організмів.</w:t>
      </w:r>
    </w:p>
    <w:p w:rsidR="002A0B21" w:rsidRPr="0036652F" w:rsidP="0036652F">
      <w:pPr>
        <w:spacing w:after="0" w:line="240" w:lineRule="auto"/>
        <w:ind w:firstLine="709"/>
        <w:jc w:val="both"/>
        <w:rPr>
          <w:rFonts w:ascii="Times New Roman" w:hAnsi="Times New Roman"/>
          <w:b/>
          <w:sz w:val="28"/>
          <w:szCs w:val="28"/>
        </w:rPr>
      </w:pPr>
      <w:r w:rsidRPr="0036652F">
        <w:rPr>
          <w:rFonts w:ascii="Times New Roman" w:hAnsi="Times New Roman"/>
          <w:b/>
          <w:sz w:val="28"/>
          <w:szCs w:val="28"/>
        </w:rPr>
        <w:t>2. Затвердження суміші сортів</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2.1 Для </w:t>
      </w:r>
      <w:r w:rsidRPr="000F679E" w:rsidR="00B87B08">
        <w:rPr>
          <w:rFonts w:ascii="Times New Roman" w:hAnsi="Times New Roman"/>
          <w:sz w:val="28"/>
          <w:szCs w:val="28"/>
        </w:rPr>
        <w:t xml:space="preserve">цілей </w:t>
      </w:r>
      <w:r w:rsidRPr="000F679E">
        <w:rPr>
          <w:rFonts w:ascii="Times New Roman" w:hAnsi="Times New Roman"/>
          <w:sz w:val="28"/>
          <w:szCs w:val="28"/>
        </w:rPr>
        <w:t xml:space="preserve">видачі сертифікату за </w:t>
      </w:r>
      <w:r w:rsidRPr="000F679E" w:rsidR="00B87B08">
        <w:rPr>
          <w:rFonts w:ascii="Times New Roman" w:hAnsi="Times New Roman"/>
          <w:sz w:val="28"/>
          <w:szCs w:val="28"/>
        </w:rPr>
        <w:t>С</w:t>
      </w:r>
      <w:r w:rsidRPr="000F679E">
        <w:rPr>
          <w:rFonts w:ascii="Times New Roman" w:hAnsi="Times New Roman"/>
          <w:sz w:val="28"/>
          <w:szCs w:val="28"/>
        </w:rPr>
        <w:t xml:space="preserve">хемою ОЕСР для </w:t>
      </w:r>
      <w:r w:rsidRPr="000F679E" w:rsidR="00B87B08">
        <w:rPr>
          <w:rFonts w:ascii="Times New Roman" w:hAnsi="Times New Roman"/>
          <w:sz w:val="28"/>
          <w:szCs w:val="28"/>
        </w:rPr>
        <w:t xml:space="preserve">сортової </w:t>
      </w:r>
      <w:r w:rsidRPr="000F679E">
        <w:rPr>
          <w:rFonts w:ascii="Times New Roman" w:hAnsi="Times New Roman"/>
          <w:sz w:val="28"/>
          <w:szCs w:val="28"/>
        </w:rPr>
        <w:t xml:space="preserve">сертифікації </w:t>
      </w:r>
      <w:r w:rsidRPr="000F679E" w:rsidR="00B87B08">
        <w:rPr>
          <w:rFonts w:ascii="Times New Roman" w:hAnsi="Times New Roman"/>
          <w:sz w:val="28"/>
          <w:szCs w:val="28"/>
        </w:rPr>
        <w:t>насіння</w:t>
      </w:r>
      <w:r w:rsidRPr="000F679E">
        <w:rPr>
          <w:rFonts w:ascii="Times New Roman" w:hAnsi="Times New Roman"/>
          <w:sz w:val="28"/>
          <w:szCs w:val="28"/>
        </w:rPr>
        <w:t xml:space="preserve"> кукурудзи для суміші сертифікованого </w:t>
      </w:r>
      <w:r w:rsidRPr="000F679E" w:rsidR="00B87B08">
        <w:rPr>
          <w:rFonts w:ascii="Times New Roman" w:hAnsi="Times New Roman"/>
          <w:sz w:val="28"/>
          <w:szCs w:val="28"/>
        </w:rPr>
        <w:t xml:space="preserve">насіння </w:t>
      </w:r>
      <w:r w:rsidRPr="000F679E">
        <w:rPr>
          <w:rFonts w:ascii="Times New Roman" w:hAnsi="Times New Roman"/>
          <w:sz w:val="28"/>
          <w:szCs w:val="28"/>
        </w:rPr>
        <w:t xml:space="preserve">кукурудзи, суміш повинна бути </w:t>
      </w:r>
      <w:r w:rsidRPr="000F679E" w:rsidR="00B87B08">
        <w:rPr>
          <w:rFonts w:ascii="Times New Roman" w:hAnsi="Times New Roman"/>
          <w:sz w:val="28"/>
          <w:szCs w:val="28"/>
        </w:rPr>
        <w:t>затверджена</w:t>
      </w:r>
      <w:r w:rsidRPr="000F679E">
        <w:rPr>
          <w:rFonts w:ascii="Times New Roman" w:hAnsi="Times New Roman"/>
          <w:sz w:val="28"/>
          <w:szCs w:val="28"/>
        </w:rPr>
        <w:t xml:space="preserve"> уповноваженим </w:t>
      </w:r>
      <w:r w:rsidRPr="000F679E" w:rsidR="00B87B08">
        <w:rPr>
          <w:rFonts w:ascii="Times New Roman" w:hAnsi="Times New Roman"/>
          <w:sz w:val="28"/>
          <w:szCs w:val="28"/>
        </w:rPr>
        <w:t xml:space="preserve">державним </w:t>
      </w:r>
      <w:r w:rsidRPr="000F679E">
        <w:rPr>
          <w:rFonts w:ascii="Times New Roman" w:hAnsi="Times New Roman"/>
          <w:sz w:val="28"/>
          <w:szCs w:val="28"/>
        </w:rPr>
        <w:t xml:space="preserve">органом. Це затвердження є лише підтвердженням того, що всі складові сорти певної суміші </w:t>
      </w:r>
      <w:r w:rsidRPr="000F679E" w:rsidR="00B87B08">
        <w:rPr>
          <w:rFonts w:ascii="Times New Roman" w:hAnsi="Times New Roman"/>
          <w:sz w:val="28"/>
          <w:szCs w:val="28"/>
        </w:rPr>
        <w:t>придатні до</w:t>
      </w:r>
      <w:r w:rsidRPr="000F679E">
        <w:rPr>
          <w:rFonts w:ascii="Times New Roman" w:hAnsi="Times New Roman"/>
          <w:sz w:val="28"/>
          <w:szCs w:val="28"/>
        </w:rPr>
        <w:t xml:space="preserve"> сертифікаці</w:t>
      </w:r>
      <w:r w:rsidRPr="000F679E" w:rsidR="00B87B08">
        <w:rPr>
          <w:rFonts w:ascii="Times New Roman" w:hAnsi="Times New Roman"/>
          <w:sz w:val="28"/>
          <w:szCs w:val="28"/>
        </w:rPr>
        <w:t>ї</w:t>
      </w:r>
      <w:r w:rsidRPr="000F679E">
        <w:rPr>
          <w:rFonts w:ascii="Times New Roman" w:hAnsi="Times New Roman"/>
          <w:sz w:val="28"/>
          <w:szCs w:val="28"/>
        </w:rPr>
        <w:t xml:space="preserve">. </w:t>
      </w:r>
      <w:r w:rsidR="00E011DF">
        <w:rPr>
          <w:rFonts w:ascii="Times New Roman" w:hAnsi="Times New Roman"/>
          <w:sz w:val="28"/>
          <w:szCs w:val="28"/>
        </w:rPr>
        <w:t>Відсоткова</w:t>
      </w:r>
      <w:r w:rsidRPr="000F679E">
        <w:rPr>
          <w:rFonts w:ascii="Times New Roman" w:hAnsi="Times New Roman"/>
          <w:sz w:val="28"/>
          <w:szCs w:val="28"/>
        </w:rPr>
        <w:t xml:space="preserve"> розбивка за вагою або</w:t>
      </w:r>
      <w:r w:rsidRPr="000F679E" w:rsidR="00B87B08">
        <w:rPr>
          <w:rFonts w:ascii="Times New Roman" w:hAnsi="Times New Roman"/>
          <w:sz w:val="28"/>
          <w:szCs w:val="28"/>
        </w:rPr>
        <w:t xml:space="preserve"> </w:t>
      </w:r>
      <w:r w:rsidRPr="000F679E">
        <w:rPr>
          <w:rFonts w:ascii="Times New Roman" w:hAnsi="Times New Roman"/>
          <w:sz w:val="28"/>
          <w:szCs w:val="28"/>
        </w:rPr>
        <w:t>кількіст</w:t>
      </w:r>
      <w:r w:rsidRPr="000F679E" w:rsidR="00047B16">
        <w:rPr>
          <w:rFonts w:ascii="Times New Roman" w:hAnsi="Times New Roman"/>
          <w:sz w:val="28"/>
          <w:szCs w:val="28"/>
        </w:rPr>
        <w:t>ь</w:t>
      </w:r>
      <w:r w:rsidRPr="000F679E">
        <w:rPr>
          <w:rFonts w:ascii="Times New Roman" w:hAnsi="Times New Roman"/>
          <w:sz w:val="28"/>
          <w:szCs w:val="28"/>
        </w:rPr>
        <w:t xml:space="preserve"> насіння </w:t>
      </w:r>
      <w:r w:rsidRPr="000F679E" w:rsidR="00B87B08">
        <w:rPr>
          <w:rFonts w:ascii="Times New Roman" w:hAnsi="Times New Roman"/>
          <w:sz w:val="28"/>
          <w:szCs w:val="28"/>
        </w:rPr>
        <w:t>має надаватися уповноваженому державному органу</w:t>
      </w:r>
      <w:r w:rsidRPr="000F679E">
        <w:rPr>
          <w:rFonts w:ascii="Times New Roman" w:hAnsi="Times New Roman"/>
          <w:sz w:val="28"/>
          <w:szCs w:val="28"/>
        </w:rPr>
        <w:t>.</w:t>
      </w:r>
    </w:p>
    <w:p w:rsidR="002A0B21" w:rsidRPr="0036652F" w:rsidP="0036652F">
      <w:pPr>
        <w:spacing w:after="0" w:line="240" w:lineRule="auto"/>
        <w:ind w:firstLine="709"/>
        <w:jc w:val="both"/>
        <w:rPr>
          <w:rFonts w:ascii="Times New Roman" w:hAnsi="Times New Roman"/>
          <w:b/>
          <w:sz w:val="28"/>
          <w:szCs w:val="28"/>
        </w:rPr>
      </w:pPr>
      <w:r w:rsidRPr="0036652F">
        <w:rPr>
          <w:rFonts w:ascii="Times New Roman" w:hAnsi="Times New Roman"/>
          <w:b/>
          <w:sz w:val="28"/>
          <w:szCs w:val="28"/>
        </w:rPr>
        <w:t xml:space="preserve">3. Складові партії насіння, прийнятні для включення </w:t>
      </w:r>
      <w:r w:rsidRPr="0036652F" w:rsidR="00B87B08">
        <w:rPr>
          <w:rFonts w:ascii="Times New Roman" w:hAnsi="Times New Roman"/>
          <w:b/>
          <w:sz w:val="28"/>
          <w:szCs w:val="28"/>
        </w:rPr>
        <w:t>до</w:t>
      </w:r>
      <w:r w:rsidRPr="0036652F">
        <w:rPr>
          <w:rFonts w:ascii="Times New Roman" w:hAnsi="Times New Roman"/>
          <w:b/>
          <w:sz w:val="28"/>
          <w:szCs w:val="28"/>
        </w:rPr>
        <w:t xml:space="preserve"> суміш</w:t>
      </w:r>
      <w:r w:rsidRPr="0036652F" w:rsidR="00B87B08">
        <w:rPr>
          <w:rFonts w:ascii="Times New Roman" w:hAnsi="Times New Roman"/>
          <w:b/>
          <w:sz w:val="28"/>
          <w:szCs w:val="28"/>
        </w:rPr>
        <w:t>і</w:t>
      </w:r>
      <w:r w:rsidRPr="0036652F">
        <w:rPr>
          <w:rFonts w:ascii="Times New Roman" w:hAnsi="Times New Roman"/>
          <w:b/>
          <w:sz w:val="28"/>
          <w:szCs w:val="28"/>
        </w:rPr>
        <w:t xml:space="preserve"> сортів сертифікован</w:t>
      </w:r>
      <w:r w:rsidRPr="0036652F" w:rsidR="00B87B08">
        <w:rPr>
          <w:rFonts w:ascii="Times New Roman" w:hAnsi="Times New Roman"/>
          <w:b/>
          <w:sz w:val="28"/>
          <w:szCs w:val="28"/>
        </w:rPr>
        <w:t>ого</w:t>
      </w:r>
      <w:r w:rsidRPr="0036652F">
        <w:rPr>
          <w:rFonts w:ascii="Times New Roman" w:hAnsi="Times New Roman"/>
          <w:b/>
          <w:sz w:val="28"/>
          <w:szCs w:val="28"/>
        </w:rPr>
        <w:t xml:space="preserve"> насіння</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3.1 Тільки партії насіння кукурудзи, попередньо сертифіковані відповідно до правил</w:t>
      </w:r>
      <w:r w:rsidRPr="000F679E" w:rsidR="00B87B08">
        <w:rPr>
          <w:rFonts w:ascii="Times New Roman" w:hAnsi="Times New Roman"/>
          <w:sz w:val="28"/>
          <w:szCs w:val="28"/>
        </w:rPr>
        <w:t xml:space="preserve"> Схеми</w:t>
      </w:r>
      <w:r w:rsidRPr="000F679E">
        <w:rPr>
          <w:rFonts w:ascii="Times New Roman" w:hAnsi="Times New Roman"/>
          <w:sz w:val="28"/>
          <w:szCs w:val="28"/>
        </w:rPr>
        <w:t xml:space="preserve"> ОЕСР</w:t>
      </w:r>
      <w:r w:rsidRPr="000F679E" w:rsidR="00B87B08">
        <w:rPr>
          <w:rFonts w:ascii="Times New Roman" w:hAnsi="Times New Roman"/>
          <w:sz w:val="28"/>
          <w:szCs w:val="28"/>
        </w:rPr>
        <w:t xml:space="preserve"> з кукурудзи</w:t>
      </w:r>
      <w:r w:rsidRPr="000F679E">
        <w:rPr>
          <w:rFonts w:ascii="Times New Roman" w:hAnsi="Times New Roman"/>
          <w:sz w:val="28"/>
          <w:szCs w:val="28"/>
        </w:rPr>
        <w:t>, мають право на включення до суміші сертифікован</w:t>
      </w:r>
      <w:r w:rsidRPr="000F679E" w:rsidR="00B87B08">
        <w:rPr>
          <w:rFonts w:ascii="Times New Roman" w:hAnsi="Times New Roman"/>
          <w:sz w:val="28"/>
          <w:szCs w:val="28"/>
        </w:rPr>
        <w:t>ого</w:t>
      </w:r>
      <w:r w:rsidRPr="000F679E">
        <w:rPr>
          <w:rFonts w:ascii="Times New Roman" w:hAnsi="Times New Roman"/>
          <w:sz w:val="28"/>
          <w:szCs w:val="28"/>
        </w:rPr>
        <w:t xml:space="preserve"> насіння сортів кукурудзи. Це означає, що всі партії насіння всіх сортів, що містяться в суміші, повинні відповідати всім вимогам </w:t>
      </w:r>
      <w:r w:rsidRPr="000F679E" w:rsidR="00B87B08">
        <w:rPr>
          <w:rFonts w:ascii="Times New Roman" w:hAnsi="Times New Roman"/>
          <w:sz w:val="28"/>
          <w:szCs w:val="28"/>
        </w:rPr>
        <w:t>С</w:t>
      </w:r>
      <w:r w:rsidRPr="000F679E">
        <w:rPr>
          <w:rFonts w:ascii="Times New Roman" w:hAnsi="Times New Roman"/>
          <w:sz w:val="28"/>
          <w:szCs w:val="28"/>
        </w:rPr>
        <w:t xml:space="preserve">хеми </w:t>
      </w:r>
      <w:r w:rsidRPr="000F679E" w:rsidR="00B87B08">
        <w:rPr>
          <w:rFonts w:ascii="Times New Roman" w:hAnsi="Times New Roman"/>
          <w:sz w:val="28"/>
          <w:szCs w:val="28"/>
        </w:rPr>
        <w:t xml:space="preserve">ОЕСР з </w:t>
      </w:r>
      <w:r w:rsidRPr="000F679E">
        <w:rPr>
          <w:rFonts w:ascii="Times New Roman" w:hAnsi="Times New Roman"/>
          <w:sz w:val="28"/>
          <w:szCs w:val="28"/>
        </w:rPr>
        <w:t xml:space="preserve">кукурудзи, як окремо, так і </w:t>
      </w:r>
      <w:r w:rsidR="00E011DF">
        <w:rPr>
          <w:rFonts w:ascii="Times New Roman" w:hAnsi="Times New Roman"/>
          <w:sz w:val="28"/>
          <w:szCs w:val="28"/>
        </w:rPr>
        <w:t>разом</w:t>
      </w:r>
      <w:r w:rsidRPr="000F679E">
        <w:rPr>
          <w:rFonts w:ascii="Times New Roman" w:hAnsi="Times New Roman"/>
          <w:sz w:val="28"/>
          <w:szCs w:val="28"/>
        </w:rPr>
        <w:t>.</w:t>
      </w:r>
    </w:p>
    <w:p w:rsidR="002A0B21" w:rsidRPr="0036652F" w:rsidP="0036652F">
      <w:pPr>
        <w:spacing w:after="0" w:line="240" w:lineRule="auto"/>
        <w:ind w:firstLine="709"/>
        <w:jc w:val="both"/>
        <w:rPr>
          <w:rFonts w:ascii="Times New Roman" w:hAnsi="Times New Roman"/>
          <w:b/>
          <w:sz w:val="28"/>
          <w:szCs w:val="28"/>
        </w:rPr>
      </w:pPr>
      <w:r w:rsidRPr="0036652F">
        <w:rPr>
          <w:rFonts w:ascii="Times New Roman" w:hAnsi="Times New Roman"/>
          <w:b/>
          <w:sz w:val="28"/>
          <w:szCs w:val="28"/>
        </w:rPr>
        <w:t xml:space="preserve">4. Контроль </w:t>
      </w:r>
      <w:r w:rsidRPr="0036652F" w:rsidR="00B87B08">
        <w:rPr>
          <w:rFonts w:ascii="Times New Roman" w:hAnsi="Times New Roman"/>
          <w:b/>
          <w:sz w:val="28"/>
          <w:szCs w:val="28"/>
        </w:rPr>
        <w:t xml:space="preserve">за </w:t>
      </w:r>
      <w:r w:rsidRPr="0036652F">
        <w:rPr>
          <w:rFonts w:ascii="Times New Roman" w:hAnsi="Times New Roman"/>
          <w:b/>
          <w:sz w:val="28"/>
          <w:szCs w:val="28"/>
        </w:rPr>
        <w:t>операці</w:t>
      </w:r>
      <w:r w:rsidRPr="0036652F" w:rsidR="00B87B08">
        <w:rPr>
          <w:rFonts w:ascii="Times New Roman" w:hAnsi="Times New Roman"/>
          <w:b/>
          <w:sz w:val="28"/>
          <w:szCs w:val="28"/>
        </w:rPr>
        <w:t>ями</w:t>
      </w:r>
      <w:r w:rsidRPr="0036652F">
        <w:rPr>
          <w:rFonts w:ascii="Times New Roman" w:hAnsi="Times New Roman"/>
          <w:b/>
          <w:sz w:val="28"/>
          <w:szCs w:val="28"/>
        </w:rPr>
        <w:t xml:space="preserve"> змішування та пакування</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4.1 Усі оператори, що виробляють суміші сортів насіння, повинні бути затверджені </w:t>
      </w:r>
      <w:r w:rsidRPr="000F679E" w:rsidR="00B87B08">
        <w:rPr>
          <w:rFonts w:ascii="Times New Roman" w:hAnsi="Times New Roman"/>
          <w:sz w:val="28"/>
          <w:szCs w:val="28"/>
        </w:rPr>
        <w:t>уповноваженим державним органом</w:t>
      </w:r>
      <w:r w:rsidRPr="000F679E">
        <w:rPr>
          <w:rFonts w:ascii="Times New Roman" w:hAnsi="Times New Roman"/>
          <w:sz w:val="28"/>
          <w:szCs w:val="28"/>
        </w:rPr>
        <w:t xml:space="preserve">. </w:t>
      </w:r>
      <w:r w:rsidRPr="000F679E" w:rsidR="00B87B08">
        <w:rPr>
          <w:rFonts w:ascii="Times New Roman" w:hAnsi="Times New Roman"/>
          <w:sz w:val="28"/>
          <w:szCs w:val="28"/>
        </w:rPr>
        <w:t>Затвердження</w:t>
      </w:r>
      <w:r w:rsidRPr="000F679E">
        <w:rPr>
          <w:rFonts w:ascii="Times New Roman" w:hAnsi="Times New Roman"/>
          <w:sz w:val="28"/>
          <w:szCs w:val="28"/>
        </w:rPr>
        <w:t xml:space="preserve"> виробництва сумішей сертифікован</w:t>
      </w:r>
      <w:r w:rsidRPr="000F679E" w:rsidR="00B87B08">
        <w:rPr>
          <w:rFonts w:ascii="Times New Roman" w:hAnsi="Times New Roman"/>
          <w:sz w:val="28"/>
          <w:szCs w:val="28"/>
        </w:rPr>
        <w:t>ого</w:t>
      </w:r>
      <w:r w:rsidRPr="000F679E">
        <w:rPr>
          <w:rFonts w:ascii="Times New Roman" w:hAnsi="Times New Roman"/>
          <w:sz w:val="28"/>
          <w:szCs w:val="28"/>
        </w:rPr>
        <w:t xml:space="preserve"> насіння </w:t>
      </w:r>
      <w:r w:rsidRPr="000F679E" w:rsidR="00B87B08">
        <w:rPr>
          <w:rFonts w:ascii="Times New Roman" w:hAnsi="Times New Roman"/>
          <w:sz w:val="28"/>
          <w:szCs w:val="28"/>
        </w:rPr>
        <w:t>має надаватися</w:t>
      </w:r>
      <w:r w:rsidRPr="000F679E">
        <w:rPr>
          <w:rFonts w:ascii="Times New Roman" w:hAnsi="Times New Roman"/>
          <w:sz w:val="28"/>
          <w:szCs w:val="28"/>
        </w:rPr>
        <w:t xml:space="preserve"> після того, як</w:t>
      </w:r>
      <w:r w:rsidRPr="000F679E" w:rsidR="00B87B08">
        <w:rPr>
          <w:rFonts w:ascii="Times New Roman" w:hAnsi="Times New Roman"/>
          <w:sz w:val="28"/>
          <w:szCs w:val="28"/>
        </w:rPr>
        <w:t xml:space="preserve"> уповноважений державний орган</w:t>
      </w:r>
      <w:r w:rsidRPr="000F679E">
        <w:rPr>
          <w:rFonts w:ascii="Times New Roman" w:hAnsi="Times New Roman"/>
          <w:sz w:val="28"/>
          <w:szCs w:val="28"/>
        </w:rPr>
        <w:t xml:space="preserve"> переконається, що відповідний оператор має відповідне обладнання та процедури, які дозволять їм отримати встановлене співвідношення між компонентами.</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4.2 </w:t>
      </w:r>
      <w:r w:rsidRPr="000F679E" w:rsidR="00B87B08">
        <w:rPr>
          <w:rFonts w:ascii="Times New Roman" w:hAnsi="Times New Roman"/>
          <w:sz w:val="28"/>
          <w:szCs w:val="28"/>
        </w:rPr>
        <w:t>Операції зі змішування та пакування</w:t>
      </w:r>
      <w:r w:rsidRPr="000F679E">
        <w:rPr>
          <w:rFonts w:ascii="Times New Roman" w:hAnsi="Times New Roman"/>
          <w:sz w:val="28"/>
          <w:szCs w:val="28"/>
        </w:rPr>
        <w:t xml:space="preserve"> повинн</w:t>
      </w:r>
      <w:r w:rsidRPr="000F679E" w:rsidR="007E6143">
        <w:rPr>
          <w:rFonts w:ascii="Times New Roman" w:hAnsi="Times New Roman"/>
          <w:sz w:val="28"/>
          <w:szCs w:val="28"/>
        </w:rPr>
        <w:t>і</w:t>
      </w:r>
      <w:r w:rsidRPr="000F679E">
        <w:rPr>
          <w:rFonts w:ascii="Times New Roman" w:hAnsi="Times New Roman"/>
          <w:sz w:val="28"/>
          <w:szCs w:val="28"/>
        </w:rPr>
        <w:t xml:space="preserve"> проводитися під наглядом офіційного або уповноваженого </w:t>
      </w:r>
      <w:r w:rsidR="00E011DF">
        <w:rPr>
          <w:rFonts w:ascii="Times New Roman" w:hAnsi="Times New Roman"/>
          <w:sz w:val="28"/>
          <w:szCs w:val="28"/>
        </w:rPr>
        <w:t>відбірника проб</w:t>
      </w:r>
      <w:r w:rsidRPr="000F679E">
        <w:rPr>
          <w:rFonts w:ascii="Times New Roman" w:hAnsi="Times New Roman"/>
          <w:sz w:val="28"/>
          <w:szCs w:val="28"/>
        </w:rPr>
        <w:t xml:space="preserve">, який відповідає перед </w:t>
      </w:r>
      <w:r w:rsidRPr="000F679E" w:rsidR="007E6143">
        <w:rPr>
          <w:rFonts w:ascii="Times New Roman" w:hAnsi="Times New Roman"/>
          <w:sz w:val="28"/>
          <w:szCs w:val="28"/>
        </w:rPr>
        <w:t>уповноваженим державним органом.</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4.3 Саме змішування необхідно проводити таким чином, щоб забезпечити використання тільки </w:t>
      </w:r>
      <w:r w:rsidRPr="000F679E" w:rsidR="007E6143">
        <w:rPr>
          <w:rFonts w:ascii="Times New Roman" w:hAnsi="Times New Roman"/>
          <w:sz w:val="28"/>
          <w:szCs w:val="28"/>
        </w:rPr>
        <w:t xml:space="preserve">тих </w:t>
      </w:r>
      <w:r w:rsidRPr="000F679E">
        <w:rPr>
          <w:rFonts w:ascii="Times New Roman" w:hAnsi="Times New Roman"/>
          <w:sz w:val="28"/>
          <w:szCs w:val="28"/>
        </w:rPr>
        <w:t xml:space="preserve">партій, </w:t>
      </w:r>
      <w:r w:rsidRPr="000F679E" w:rsidR="007E6143">
        <w:rPr>
          <w:rFonts w:ascii="Times New Roman" w:hAnsi="Times New Roman"/>
          <w:sz w:val="28"/>
          <w:szCs w:val="28"/>
        </w:rPr>
        <w:t xml:space="preserve">які </w:t>
      </w:r>
      <w:r w:rsidRPr="000F679E">
        <w:rPr>
          <w:rFonts w:ascii="Times New Roman" w:hAnsi="Times New Roman"/>
          <w:sz w:val="28"/>
          <w:szCs w:val="28"/>
        </w:rPr>
        <w:t>призначен</w:t>
      </w:r>
      <w:r w:rsidRPr="000F679E" w:rsidR="007E6143">
        <w:rPr>
          <w:rFonts w:ascii="Times New Roman" w:hAnsi="Times New Roman"/>
          <w:sz w:val="28"/>
          <w:szCs w:val="28"/>
        </w:rPr>
        <w:t>і до</w:t>
      </w:r>
      <w:r w:rsidRPr="000F679E">
        <w:rPr>
          <w:rFonts w:ascii="Times New Roman" w:hAnsi="Times New Roman"/>
          <w:sz w:val="28"/>
          <w:szCs w:val="28"/>
        </w:rPr>
        <w:t xml:space="preserve"> включення.</w:t>
      </w:r>
    </w:p>
    <w:p w:rsidR="002A0B21" w:rsidRPr="0036652F" w:rsidP="0036652F">
      <w:pPr>
        <w:spacing w:after="0" w:line="240" w:lineRule="auto"/>
        <w:ind w:firstLine="709"/>
        <w:jc w:val="both"/>
        <w:rPr>
          <w:rFonts w:ascii="Times New Roman" w:hAnsi="Times New Roman"/>
          <w:b/>
          <w:sz w:val="28"/>
          <w:szCs w:val="28"/>
        </w:rPr>
      </w:pPr>
      <w:r w:rsidRPr="0036652F">
        <w:rPr>
          <w:rFonts w:ascii="Times New Roman" w:hAnsi="Times New Roman"/>
          <w:b/>
          <w:sz w:val="28"/>
          <w:szCs w:val="28"/>
        </w:rPr>
        <w:t>5. Перевірка виробництва сумішей</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5.1 Перевірка виробництва сумішей повинна проводитися </w:t>
      </w:r>
      <w:r w:rsidRPr="000F679E" w:rsidR="007E6143">
        <w:rPr>
          <w:rFonts w:ascii="Times New Roman" w:hAnsi="Times New Roman"/>
          <w:sz w:val="28"/>
          <w:szCs w:val="28"/>
        </w:rPr>
        <w:t>уповноваженим державним органом.</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5.2 </w:t>
      </w:r>
      <w:r w:rsidR="00E011DF">
        <w:rPr>
          <w:rFonts w:ascii="Times New Roman" w:hAnsi="Times New Roman"/>
          <w:sz w:val="28"/>
          <w:szCs w:val="28"/>
        </w:rPr>
        <w:t xml:space="preserve"> </w:t>
      </w:r>
      <w:r w:rsidRPr="000F679E">
        <w:rPr>
          <w:rFonts w:ascii="Times New Roman" w:hAnsi="Times New Roman"/>
          <w:sz w:val="28"/>
          <w:szCs w:val="28"/>
        </w:rPr>
        <w:t>Перевірка повинна проводитися через:</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(a) контроль ідентичності та загальної ваги кожного компонента, принаймні шляхом випадкової перевірки офіційної етикетки, </w:t>
      </w:r>
      <w:r w:rsidRPr="000F679E" w:rsidR="007E6143">
        <w:rPr>
          <w:rFonts w:ascii="Times New Roman" w:hAnsi="Times New Roman"/>
          <w:sz w:val="28"/>
          <w:szCs w:val="28"/>
        </w:rPr>
        <w:t>яка</w:t>
      </w:r>
      <w:r w:rsidRPr="000F679E">
        <w:rPr>
          <w:rFonts w:ascii="Times New Roman" w:hAnsi="Times New Roman"/>
          <w:sz w:val="28"/>
          <w:szCs w:val="28"/>
        </w:rPr>
        <w:t xml:space="preserve"> ідентифікує </w:t>
      </w:r>
      <w:r w:rsidRPr="000F679E" w:rsidR="007E6143">
        <w:rPr>
          <w:rFonts w:ascii="Times New Roman" w:hAnsi="Times New Roman"/>
          <w:sz w:val="28"/>
          <w:szCs w:val="28"/>
        </w:rPr>
        <w:t>пакування</w:t>
      </w:r>
      <w:r w:rsidRPr="000F679E">
        <w:rPr>
          <w:rFonts w:ascii="Times New Roman" w:hAnsi="Times New Roman"/>
          <w:sz w:val="28"/>
          <w:szCs w:val="28"/>
        </w:rPr>
        <w:t xml:space="preserve"> насіння та</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(b) випадков</w:t>
      </w:r>
      <w:r w:rsidRPr="000F679E" w:rsidR="007E6143">
        <w:rPr>
          <w:rFonts w:ascii="Times New Roman" w:hAnsi="Times New Roman"/>
          <w:sz w:val="28"/>
          <w:szCs w:val="28"/>
        </w:rPr>
        <w:t>у</w:t>
      </w:r>
      <w:r w:rsidRPr="000F679E">
        <w:rPr>
          <w:rFonts w:ascii="Times New Roman" w:hAnsi="Times New Roman"/>
          <w:sz w:val="28"/>
          <w:szCs w:val="28"/>
        </w:rPr>
        <w:t xml:space="preserve"> перевірк</w:t>
      </w:r>
      <w:r w:rsidRPr="000F679E" w:rsidR="007E6143">
        <w:rPr>
          <w:rFonts w:ascii="Times New Roman" w:hAnsi="Times New Roman"/>
          <w:sz w:val="28"/>
          <w:szCs w:val="28"/>
        </w:rPr>
        <w:t>у</w:t>
      </w:r>
      <w:r w:rsidRPr="000F679E">
        <w:rPr>
          <w:rFonts w:ascii="Times New Roman" w:hAnsi="Times New Roman"/>
          <w:sz w:val="28"/>
          <w:szCs w:val="28"/>
        </w:rPr>
        <w:t xml:space="preserve"> операцій змішування, включаючи готові суміші</w:t>
      </w:r>
      <w:r w:rsidR="003B1040">
        <w:rPr>
          <w:rFonts w:ascii="Times New Roman" w:hAnsi="Times New Roman"/>
          <w:sz w:val="28"/>
          <w:szCs w:val="28"/>
        </w:rPr>
        <w:t>.</w:t>
      </w:r>
    </w:p>
    <w:p w:rsidR="002A0B21" w:rsidRPr="0036652F" w:rsidP="0036652F">
      <w:pPr>
        <w:spacing w:after="0" w:line="240" w:lineRule="auto"/>
        <w:ind w:firstLine="709"/>
        <w:jc w:val="both"/>
        <w:rPr>
          <w:rFonts w:ascii="Times New Roman" w:hAnsi="Times New Roman"/>
          <w:b/>
          <w:sz w:val="28"/>
          <w:szCs w:val="28"/>
        </w:rPr>
      </w:pPr>
      <w:r w:rsidRPr="0036652F">
        <w:rPr>
          <w:rFonts w:ascii="Times New Roman" w:hAnsi="Times New Roman"/>
          <w:b/>
          <w:sz w:val="28"/>
          <w:szCs w:val="28"/>
        </w:rPr>
        <w:t xml:space="preserve">6. Маркування та </w:t>
      </w:r>
      <w:r w:rsidRPr="0036652F" w:rsidR="00156C4A">
        <w:rPr>
          <w:rFonts w:ascii="Times New Roman" w:hAnsi="Times New Roman"/>
          <w:b/>
          <w:sz w:val="28"/>
          <w:szCs w:val="28"/>
        </w:rPr>
        <w:t xml:space="preserve">пломбування </w:t>
      </w:r>
      <w:r w:rsidRPr="0036652F">
        <w:rPr>
          <w:rFonts w:ascii="Times New Roman" w:hAnsi="Times New Roman"/>
          <w:b/>
          <w:sz w:val="28"/>
          <w:szCs w:val="28"/>
        </w:rPr>
        <w:t>сумішей</w:t>
      </w:r>
    </w:p>
    <w:p w:rsidR="002A0B21"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6.1 </w:t>
      </w:r>
      <w:r w:rsidRPr="000F679E" w:rsidR="00156C4A">
        <w:rPr>
          <w:rFonts w:ascii="Times New Roman" w:hAnsi="Times New Roman"/>
          <w:sz w:val="28"/>
          <w:szCs w:val="28"/>
        </w:rPr>
        <w:t>Відповідні етикетки повинні бути закріплені</w:t>
      </w:r>
      <w:r w:rsidRPr="00875064" w:rsidR="00156C4A">
        <w:rPr>
          <w:rFonts w:ascii="Times New Roman" w:hAnsi="Times New Roman"/>
          <w:sz w:val="28"/>
          <w:szCs w:val="28"/>
        </w:rPr>
        <w:t xml:space="preserve"> н</w:t>
      </w:r>
      <w:r w:rsidRPr="000F679E">
        <w:rPr>
          <w:rFonts w:ascii="Times New Roman" w:hAnsi="Times New Roman"/>
          <w:sz w:val="28"/>
          <w:szCs w:val="28"/>
        </w:rPr>
        <w:t>а кожному контейнері.</w:t>
      </w:r>
    </w:p>
    <w:p w:rsidR="00156C4A" w:rsidRPr="00875064"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6.2 Етикетки мають бути зеленого кольору</w:t>
      </w:r>
      <w:r w:rsidRPr="00875064">
        <w:rPr>
          <w:rFonts w:ascii="Times New Roman" w:hAnsi="Times New Roman"/>
          <w:sz w:val="28"/>
          <w:szCs w:val="28"/>
        </w:rPr>
        <w:t>.</w:t>
      </w:r>
    </w:p>
    <w:p w:rsidR="00156C4A"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6.3. </w:t>
      </w:r>
      <w:r w:rsidRPr="000F679E" w:rsidR="00E368D4">
        <w:rPr>
          <w:rFonts w:ascii="Times New Roman" w:hAnsi="Times New Roman"/>
          <w:sz w:val="28"/>
          <w:szCs w:val="28"/>
        </w:rPr>
        <w:t>С</w:t>
      </w:r>
      <w:r w:rsidRPr="000F679E" w:rsidR="002A5226">
        <w:rPr>
          <w:rFonts w:ascii="Times New Roman" w:hAnsi="Times New Roman"/>
          <w:sz w:val="28"/>
          <w:szCs w:val="28"/>
        </w:rPr>
        <w:t>пецифікації маркування та ви</w:t>
      </w:r>
      <w:r w:rsidRPr="000F679E" w:rsidR="00E368D4">
        <w:rPr>
          <w:rFonts w:ascii="Times New Roman" w:hAnsi="Times New Roman"/>
          <w:sz w:val="28"/>
          <w:szCs w:val="28"/>
        </w:rPr>
        <w:t>мо</w:t>
      </w:r>
      <w:r w:rsidRPr="000F679E" w:rsidR="002A5226">
        <w:rPr>
          <w:rFonts w:ascii="Times New Roman" w:hAnsi="Times New Roman"/>
          <w:sz w:val="28"/>
          <w:szCs w:val="28"/>
        </w:rPr>
        <w:t xml:space="preserve">ги до інформації </w:t>
      </w:r>
      <w:r w:rsidRPr="000F679E" w:rsidR="00E368D4">
        <w:rPr>
          <w:rFonts w:ascii="Times New Roman" w:hAnsi="Times New Roman"/>
          <w:sz w:val="28"/>
          <w:szCs w:val="28"/>
        </w:rPr>
        <w:t>визначені для сертифікованого насіння в Загальному додатку 3</w:t>
      </w:r>
      <w:r w:rsidRPr="000F679E">
        <w:rPr>
          <w:rFonts w:ascii="Times New Roman" w:hAnsi="Times New Roman"/>
          <w:sz w:val="28"/>
          <w:szCs w:val="28"/>
        </w:rPr>
        <w:t xml:space="preserve"> Загальних правил та положень </w:t>
      </w:r>
      <w:r w:rsidRPr="000F679E" w:rsidR="00E368D4">
        <w:rPr>
          <w:rFonts w:ascii="Times New Roman" w:hAnsi="Times New Roman"/>
          <w:sz w:val="28"/>
          <w:szCs w:val="28"/>
        </w:rPr>
        <w:t>Насіннєвих схем ОЕСР</w:t>
      </w:r>
      <w:r w:rsidRPr="000F679E">
        <w:rPr>
          <w:rFonts w:ascii="Times New Roman" w:hAnsi="Times New Roman"/>
          <w:sz w:val="28"/>
          <w:szCs w:val="28"/>
        </w:rPr>
        <w:t xml:space="preserve">, </w:t>
      </w:r>
      <w:r w:rsidRPr="000F679E" w:rsidR="00E368D4">
        <w:rPr>
          <w:rFonts w:ascii="Times New Roman" w:hAnsi="Times New Roman"/>
          <w:sz w:val="28"/>
          <w:szCs w:val="28"/>
        </w:rPr>
        <w:t xml:space="preserve">мають застосовуватися, </w:t>
      </w:r>
      <w:r w:rsidRPr="000F679E">
        <w:rPr>
          <w:rFonts w:ascii="Times New Roman" w:hAnsi="Times New Roman"/>
          <w:sz w:val="28"/>
          <w:szCs w:val="28"/>
        </w:rPr>
        <w:t>за винятком</w:t>
      </w:r>
      <w:r w:rsidRPr="000F679E" w:rsidR="00E368D4">
        <w:rPr>
          <w:rFonts w:ascii="Times New Roman" w:hAnsi="Times New Roman"/>
          <w:sz w:val="28"/>
          <w:szCs w:val="28"/>
        </w:rPr>
        <w:t xml:space="preserve"> того, що</w:t>
      </w:r>
      <w:r w:rsidRPr="000F679E">
        <w:rPr>
          <w:rFonts w:ascii="Times New Roman" w:hAnsi="Times New Roman"/>
          <w:sz w:val="28"/>
          <w:szCs w:val="28"/>
        </w:rPr>
        <w:t xml:space="preserve"> назв</w:t>
      </w:r>
      <w:r w:rsidRPr="000F679E" w:rsidR="00E368D4">
        <w:rPr>
          <w:rFonts w:ascii="Times New Roman" w:hAnsi="Times New Roman"/>
          <w:sz w:val="28"/>
          <w:szCs w:val="28"/>
        </w:rPr>
        <w:t>и</w:t>
      </w:r>
      <w:r w:rsidRPr="000F679E">
        <w:rPr>
          <w:rFonts w:ascii="Times New Roman" w:hAnsi="Times New Roman"/>
          <w:sz w:val="28"/>
          <w:szCs w:val="28"/>
        </w:rPr>
        <w:t xml:space="preserve"> усіх складових сортів, а також відсотков</w:t>
      </w:r>
      <w:r w:rsidRPr="000F679E" w:rsidR="00E368D4">
        <w:rPr>
          <w:rFonts w:ascii="Times New Roman" w:hAnsi="Times New Roman"/>
          <w:sz w:val="28"/>
          <w:szCs w:val="28"/>
        </w:rPr>
        <w:t>а</w:t>
      </w:r>
      <w:r w:rsidRPr="000F679E">
        <w:rPr>
          <w:rFonts w:ascii="Times New Roman" w:hAnsi="Times New Roman"/>
          <w:sz w:val="28"/>
          <w:szCs w:val="28"/>
        </w:rPr>
        <w:t xml:space="preserve"> розбивк</w:t>
      </w:r>
      <w:r w:rsidRPr="000F679E" w:rsidR="00E368D4">
        <w:rPr>
          <w:rFonts w:ascii="Times New Roman" w:hAnsi="Times New Roman"/>
          <w:sz w:val="28"/>
          <w:szCs w:val="28"/>
        </w:rPr>
        <w:t>а</w:t>
      </w:r>
      <w:r w:rsidRPr="000F679E">
        <w:rPr>
          <w:rFonts w:ascii="Times New Roman" w:hAnsi="Times New Roman"/>
          <w:sz w:val="28"/>
          <w:szCs w:val="28"/>
        </w:rPr>
        <w:t xml:space="preserve"> за вагою або кількіст</w:t>
      </w:r>
      <w:r w:rsidRPr="000F679E" w:rsidR="00047B16">
        <w:rPr>
          <w:rFonts w:ascii="Times New Roman" w:hAnsi="Times New Roman"/>
          <w:sz w:val="28"/>
          <w:szCs w:val="28"/>
        </w:rPr>
        <w:t>ь</w:t>
      </w:r>
      <w:r w:rsidRPr="000F679E">
        <w:rPr>
          <w:rFonts w:ascii="Times New Roman" w:hAnsi="Times New Roman"/>
          <w:sz w:val="28"/>
          <w:szCs w:val="28"/>
        </w:rPr>
        <w:t xml:space="preserve"> насіння кожної зі складових сортів і зазначення того, що </w:t>
      </w:r>
      <w:r w:rsidRPr="000F679E" w:rsidR="00E368D4">
        <w:rPr>
          <w:rFonts w:ascii="Times New Roman" w:hAnsi="Times New Roman"/>
          <w:sz w:val="28"/>
          <w:szCs w:val="28"/>
        </w:rPr>
        <w:t>це</w:t>
      </w:r>
      <w:r w:rsidRPr="000F679E">
        <w:rPr>
          <w:rFonts w:ascii="Times New Roman" w:hAnsi="Times New Roman"/>
          <w:sz w:val="28"/>
          <w:szCs w:val="28"/>
        </w:rPr>
        <w:t xml:space="preserve"> є «сумішшю», повинні бути зазначені на етикетці.</w:t>
      </w:r>
    </w:p>
    <w:p w:rsidR="00156C4A"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6.4 У випадку</w:t>
      </w:r>
      <w:r w:rsidRPr="000F679E" w:rsidR="00E368D4">
        <w:rPr>
          <w:rFonts w:ascii="Times New Roman" w:hAnsi="Times New Roman"/>
          <w:sz w:val="28"/>
          <w:szCs w:val="28"/>
        </w:rPr>
        <w:t xml:space="preserve"> якщо</w:t>
      </w:r>
      <w:r w:rsidRPr="000F679E">
        <w:rPr>
          <w:rFonts w:ascii="Times New Roman" w:hAnsi="Times New Roman"/>
          <w:sz w:val="28"/>
          <w:szCs w:val="28"/>
        </w:rPr>
        <w:t xml:space="preserve"> насіння одного або більше компонент</w:t>
      </w:r>
      <w:r w:rsidRPr="000F679E" w:rsidR="00E368D4">
        <w:rPr>
          <w:rFonts w:ascii="Times New Roman" w:hAnsi="Times New Roman"/>
          <w:sz w:val="28"/>
          <w:szCs w:val="28"/>
        </w:rPr>
        <w:t>них сортів</w:t>
      </w:r>
      <w:r w:rsidRPr="000F679E">
        <w:rPr>
          <w:rFonts w:ascii="Times New Roman" w:hAnsi="Times New Roman"/>
          <w:sz w:val="28"/>
          <w:szCs w:val="28"/>
        </w:rPr>
        <w:t xml:space="preserve"> походять з іншої країни-учасниці, інформація про походження кожної партії компонентів </w:t>
      </w:r>
      <w:r w:rsidRPr="000F679E" w:rsidR="00E368D4">
        <w:rPr>
          <w:rFonts w:ascii="Times New Roman" w:hAnsi="Times New Roman"/>
          <w:sz w:val="28"/>
          <w:szCs w:val="28"/>
        </w:rPr>
        <w:t xml:space="preserve">насіння </w:t>
      </w:r>
      <w:r w:rsidRPr="000F679E">
        <w:rPr>
          <w:rFonts w:ascii="Times New Roman" w:hAnsi="Times New Roman"/>
          <w:sz w:val="28"/>
          <w:szCs w:val="28"/>
        </w:rPr>
        <w:t>також повинна бути зазначена на етикетці.</w:t>
      </w:r>
    </w:p>
    <w:p w:rsidR="00156C4A" w:rsidRPr="0036652F" w:rsidP="0036652F">
      <w:pPr>
        <w:spacing w:after="0" w:line="240" w:lineRule="auto"/>
        <w:ind w:firstLine="709"/>
        <w:jc w:val="both"/>
        <w:rPr>
          <w:rFonts w:ascii="Times New Roman" w:hAnsi="Times New Roman"/>
          <w:b/>
          <w:sz w:val="28"/>
          <w:szCs w:val="28"/>
        </w:rPr>
      </w:pPr>
      <w:r w:rsidRPr="0036652F">
        <w:rPr>
          <w:rFonts w:ascii="Times New Roman" w:hAnsi="Times New Roman"/>
          <w:b/>
          <w:sz w:val="28"/>
          <w:szCs w:val="28"/>
        </w:rPr>
        <w:t>7. Записи сумішей</w:t>
      </w:r>
    </w:p>
    <w:p w:rsidR="00156C4A"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7.1 </w:t>
      </w:r>
      <w:r w:rsidRPr="000F679E" w:rsidR="00E368D4">
        <w:rPr>
          <w:rFonts w:ascii="Times New Roman" w:hAnsi="Times New Roman"/>
          <w:sz w:val="28"/>
          <w:szCs w:val="28"/>
        </w:rPr>
        <w:t xml:space="preserve">Записи мають </w:t>
      </w:r>
      <w:r w:rsidRPr="000F679E" w:rsidR="000F679E">
        <w:rPr>
          <w:rFonts w:ascii="Times New Roman" w:hAnsi="Times New Roman"/>
          <w:sz w:val="28"/>
          <w:szCs w:val="28"/>
        </w:rPr>
        <w:t>зберігатися</w:t>
      </w:r>
      <w:r w:rsidRPr="000F679E" w:rsidR="00E368D4">
        <w:rPr>
          <w:rFonts w:ascii="Times New Roman" w:hAnsi="Times New Roman"/>
          <w:sz w:val="28"/>
          <w:szCs w:val="28"/>
        </w:rPr>
        <w:t xml:space="preserve"> виробниками </w:t>
      </w:r>
      <w:r w:rsidRPr="000F679E">
        <w:rPr>
          <w:rFonts w:ascii="Times New Roman" w:hAnsi="Times New Roman"/>
          <w:sz w:val="28"/>
          <w:szCs w:val="28"/>
        </w:rPr>
        <w:t>для всіх сумішей сортів наступним чином:</w:t>
      </w:r>
    </w:p>
    <w:p w:rsidR="00156C4A"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7.1.1 </w:t>
      </w:r>
      <w:r w:rsidRPr="000F679E" w:rsidR="002F7A95">
        <w:rPr>
          <w:rFonts w:ascii="Times New Roman" w:hAnsi="Times New Roman"/>
          <w:sz w:val="28"/>
          <w:szCs w:val="28"/>
        </w:rPr>
        <w:t xml:space="preserve">Номер партії </w:t>
      </w:r>
      <w:r w:rsidRPr="000F679E" w:rsidR="000F679E">
        <w:rPr>
          <w:rFonts w:ascii="Times New Roman" w:hAnsi="Times New Roman"/>
          <w:sz w:val="28"/>
          <w:szCs w:val="28"/>
        </w:rPr>
        <w:t>суміші</w:t>
      </w:r>
      <w:r w:rsidRPr="000F679E" w:rsidR="002F7A95">
        <w:rPr>
          <w:rFonts w:ascii="Times New Roman" w:hAnsi="Times New Roman"/>
          <w:sz w:val="28"/>
          <w:szCs w:val="28"/>
        </w:rPr>
        <w:t xml:space="preserve"> насіння</w:t>
      </w:r>
      <w:r w:rsidRPr="000F679E">
        <w:rPr>
          <w:rFonts w:ascii="Times New Roman" w:hAnsi="Times New Roman"/>
          <w:sz w:val="28"/>
          <w:szCs w:val="28"/>
        </w:rPr>
        <w:t>;</w:t>
      </w:r>
    </w:p>
    <w:p w:rsidR="00156C4A"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7.1.2 Деталі складових сортів насінн</w:t>
      </w:r>
      <w:r w:rsidRPr="000F679E" w:rsidR="002F7A95">
        <w:rPr>
          <w:rFonts w:ascii="Times New Roman" w:hAnsi="Times New Roman"/>
          <w:sz w:val="28"/>
          <w:szCs w:val="28"/>
        </w:rPr>
        <w:t>єв</w:t>
      </w:r>
      <w:r w:rsidRPr="000F679E">
        <w:rPr>
          <w:rFonts w:ascii="Times New Roman" w:hAnsi="Times New Roman"/>
          <w:sz w:val="28"/>
          <w:szCs w:val="28"/>
        </w:rPr>
        <w:t>ої партії, включаючи назви та відсоток за вагою або кількіст</w:t>
      </w:r>
      <w:r w:rsidRPr="000F679E" w:rsidR="00047B16">
        <w:rPr>
          <w:rFonts w:ascii="Times New Roman" w:hAnsi="Times New Roman"/>
          <w:sz w:val="28"/>
          <w:szCs w:val="28"/>
        </w:rPr>
        <w:t>ь</w:t>
      </w:r>
      <w:r w:rsidRPr="000F679E">
        <w:rPr>
          <w:rFonts w:ascii="Times New Roman" w:hAnsi="Times New Roman"/>
          <w:sz w:val="28"/>
          <w:szCs w:val="28"/>
        </w:rPr>
        <w:t xml:space="preserve"> насіння;</w:t>
      </w:r>
    </w:p>
    <w:p w:rsidR="00156C4A"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7.1.3 Номери </w:t>
      </w:r>
      <w:r w:rsidRPr="000F679E" w:rsidR="002F7A95">
        <w:rPr>
          <w:rFonts w:ascii="Times New Roman" w:hAnsi="Times New Roman"/>
          <w:sz w:val="28"/>
          <w:szCs w:val="28"/>
        </w:rPr>
        <w:t>партій складових партій насіння</w:t>
      </w:r>
      <w:r w:rsidRPr="000F679E">
        <w:rPr>
          <w:rFonts w:ascii="Times New Roman" w:hAnsi="Times New Roman"/>
          <w:sz w:val="28"/>
          <w:szCs w:val="28"/>
        </w:rPr>
        <w:t>;</w:t>
      </w:r>
    </w:p>
    <w:p w:rsidR="00156C4A"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7.1.4 </w:t>
      </w:r>
      <w:r w:rsidRPr="000F679E" w:rsidR="002F7A95">
        <w:rPr>
          <w:rFonts w:ascii="Times New Roman" w:hAnsi="Times New Roman"/>
          <w:sz w:val="28"/>
          <w:szCs w:val="28"/>
        </w:rPr>
        <w:t>Вага</w:t>
      </w:r>
      <w:r w:rsidRPr="000F679E">
        <w:rPr>
          <w:rFonts w:ascii="Times New Roman" w:hAnsi="Times New Roman"/>
          <w:sz w:val="28"/>
          <w:szCs w:val="28"/>
        </w:rPr>
        <w:t xml:space="preserve"> кожної складової партії насіння;</w:t>
      </w:r>
    </w:p>
    <w:p w:rsidR="00156C4A"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7.1.5 Загальна </w:t>
      </w:r>
      <w:r w:rsidRPr="000F679E" w:rsidR="002F7A95">
        <w:rPr>
          <w:rFonts w:ascii="Times New Roman" w:hAnsi="Times New Roman"/>
          <w:sz w:val="28"/>
          <w:szCs w:val="28"/>
        </w:rPr>
        <w:t>вага</w:t>
      </w:r>
      <w:r w:rsidRPr="000F679E">
        <w:rPr>
          <w:rFonts w:ascii="Times New Roman" w:hAnsi="Times New Roman"/>
          <w:sz w:val="28"/>
          <w:szCs w:val="28"/>
        </w:rPr>
        <w:t xml:space="preserve"> </w:t>
      </w:r>
      <w:r w:rsidRPr="000F679E" w:rsidR="002F7A95">
        <w:rPr>
          <w:rFonts w:ascii="Times New Roman" w:hAnsi="Times New Roman"/>
          <w:sz w:val="28"/>
          <w:szCs w:val="28"/>
        </w:rPr>
        <w:t>партії суміші насіння</w:t>
      </w:r>
      <w:r w:rsidRPr="000F679E">
        <w:rPr>
          <w:rFonts w:ascii="Times New Roman" w:hAnsi="Times New Roman"/>
          <w:sz w:val="28"/>
          <w:szCs w:val="28"/>
        </w:rPr>
        <w:t>.</w:t>
      </w:r>
    </w:p>
    <w:p w:rsidR="00156C4A"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7.2 Копії результатів аналізу для кожної складової партії насіння, включеної </w:t>
      </w:r>
      <w:r w:rsidRPr="000F679E" w:rsidR="002F7A95">
        <w:rPr>
          <w:rFonts w:ascii="Times New Roman" w:hAnsi="Times New Roman"/>
          <w:sz w:val="28"/>
          <w:szCs w:val="28"/>
        </w:rPr>
        <w:t>до</w:t>
      </w:r>
      <w:r w:rsidRPr="000F679E">
        <w:rPr>
          <w:rFonts w:ascii="Times New Roman" w:hAnsi="Times New Roman"/>
          <w:sz w:val="28"/>
          <w:szCs w:val="28"/>
        </w:rPr>
        <w:t xml:space="preserve"> </w:t>
      </w:r>
      <w:r w:rsidRPr="000F679E" w:rsidR="000F679E">
        <w:rPr>
          <w:rFonts w:ascii="Times New Roman" w:hAnsi="Times New Roman"/>
          <w:sz w:val="28"/>
          <w:szCs w:val="28"/>
        </w:rPr>
        <w:t>суміші</w:t>
      </w:r>
      <w:r w:rsidRPr="000F679E">
        <w:rPr>
          <w:rFonts w:ascii="Times New Roman" w:hAnsi="Times New Roman"/>
          <w:sz w:val="28"/>
          <w:szCs w:val="28"/>
        </w:rPr>
        <w:t xml:space="preserve">, повинні зберігатися виробником суміші. Сертифікат, на якому повідомляються результати аналізу, видається відповідно до процедури, викладеної в Загальному </w:t>
      </w:r>
      <w:r w:rsidRPr="000F679E" w:rsidR="002F7A95">
        <w:rPr>
          <w:rFonts w:ascii="Times New Roman" w:hAnsi="Times New Roman"/>
          <w:sz w:val="28"/>
          <w:szCs w:val="28"/>
        </w:rPr>
        <w:t>д</w:t>
      </w:r>
      <w:r w:rsidRPr="000F679E">
        <w:rPr>
          <w:rFonts w:ascii="Times New Roman" w:hAnsi="Times New Roman"/>
          <w:sz w:val="28"/>
          <w:szCs w:val="28"/>
        </w:rPr>
        <w:t>одатку 4</w:t>
      </w:r>
      <w:r w:rsidR="003B1040">
        <w:rPr>
          <w:rFonts w:ascii="Times New Roman" w:hAnsi="Times New Roman"/>
          <w:sz w:val="28"/>
          <w:szCs w:val="28"/>
        </w:rPr>
        <w:t xml:space="preserve"> </w:t>
      </w:r>
      <w:r w:rsidRPr="000F679E">
        <w:rPr>
          <w:rFonts w:ascii="Times New Roman" w:hAnsi="Times New Roman"/>
          <w:sz w:val="28"/>
          <w:szCs w:val="28"/>
        </w:rPr>
        <w:t>B Загальних правил і положень</w:t>
      </w:r>
      <w:r w:rsidRPr="000F679E" w:rsidR="002F7A95">
        <w:rPr>
          <w:rFonts w:ascii="Times New Roman" w:hAnsi="Times New Roman"/>
          <w:sz w:val="28"/>
          <w:szCs w:val="28"/>
        </w:rPr>
        <w:t xml:space="preserve"> Насіннєвих</w:t>
      </w:r>
      <w:r w:rsidRPr="000F679E">
        <w:rPr>
          <w:rFonts w:ascii="Times New Roman" w:hAnsi="Times New Roman"/>
          <w:sz w:val="28"/>
          <w:szCs w:val="28"/>
        </w:rPr>
        <w:t xml:space="preserve"> схем ОЕСР.</w:t>
      </w:r>
    </w:p>
    <w:p w:rsidR="00156C4A"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7.3 Ці записи повинні зберігатися у такій формі, щоб можна було ідентифікувати та перевірити автентичність складових кожної </w:t>
      </w:r>
      <w:r w:rsidRPr="000F679E" w:rsidR="002F7A95">
        <w:rPr>
          <w:rFonts w:ascii="Times New Roman" w:hAnsi="Times New Roman"/>
          <w:sz w:val="28"/>
          <w:szCs w:val="28"/>
        </w:rPr>
        <w:t>партії суміші насіння</w:t>
      </w:r>
      <w:r w:rsidRPr="000F679E">
        <w:rPr>
          <w:rFonts w:ascii="Times New Roman" w:hAnsi="Times New Roman"/>
          <w:sz w:val="28"/>
          <w:szCs w:val="28"/>
        </w:rPr>
        <w:t xml:space="preserve">. Вони повинні бути надані уповноваженому </w:t>
      </w:r>
      <w:r w:rsidRPr="000F679E" w:rsidR="002F7A95">
        <w:rPr>
          <w:rFonts w:ascii="Times New Roman" w:hAnsi="Times New Roman"/>
          <w:sz w:val="28"/>
          <w:szCs w:val="28"/>
        </w:rPr>
        <w:t xml:space="preserve">державному </w:t>
      </w:r>
      <w:r w:rsidRPr="000F679E">
        <w:rPr>
          <w:rFonts w:ascii="Times New Roman" w:hAnsi="Times New Roman"/>
          <w:sz w:val="28"/>
          <w:szCs w:val="28"/>
        </w:rPr>
        <w:t>органу за запитом.</w:t>
      </w:r>
    </w:p>
    <w:p w:rsidR="00156C4A" w:rsidRPr="000F679E" w:rsidP="0036652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7.4 </w:t>
      </w:r>
      <w:r w:rsidRPr="000F679E" w:rsidR="002F7A95">
        <w:rPr>
          <w:rFonts w:ascii="Times New Roman" w:hAnsi="Times New Roman"/>
          <w:sz w:val="28"/>
          <w:szCs w:val="28"/>
        </w:rPr>
        <w:t>У</w:t>
      </w:r>
      <w:r w:rsidRPr="000F679E">
        <w:rPr>
          <w:rFonts w:ascii="Times New Roman" w:hAnsi="Times New Roman"/>
          <w:sz w:val="28"/>
          <w:szCs w:val="28"/>
        </w:rPr>
        <w:t xml:space="preserve">повноважений </w:t>
      </w:r>
      <w:r w:rsidRPr="000F679E" w:rsidR="002F7A95">
        <w:rPr>
          <w:rFonts w:ascii="Times New Roman" w:hAnsi="Times New Roman"/>
          <w:sz w:val="28"/>
          <w:szCs w:val="28"/>
        </w:rPr>
        <w:t xml:space="preserve">державний </w:t>
      </w:r>
      <w:r w:rsidRPr="000F679E">
        <w:rPr>
          <w:rFonts w:ascii="Times New Roman" w:hAnsi="Times New Roman"/>
          <w:sz w:val="28"/>
          <w:szCs w:val="28"/>
        </w:rPr>
        <w:t xml:space="preserve">орган </w:t>
      </w:r>
      <w:r w:rsidRPr="000F679E" w:rsidR="002F7A95">
        <w:rPr>
          <w:rFonts w:ascii="Times New Roman" w:hAnsi="Times New Roman"/>
          <w:sz w:val="28"/>
          <w:szCs w:val="28"/>
        </w:rPr>
        <w:t xml:space="preserve">має </w:t>
      </w:r>
      <w:r w:rsidRPr="000F679E">
        <w:rPr>
          <w:rFonts w:ascii="Times New Roman" w:hAnsi="Times New Roman"/>
          <w:sz w:val="28"/>
          <w:szCs w:val="28"/>
        </w:rPr>
        <w:t>здійсню</w:t>
      </w:r>
      <w:r w:rsidRPr="000F679E" w:rsidR="002F7A95">
        <w:rPr>
          <w:rFonts w:ascii="Times New Roman" w:hAnsi="Times New Roman"/>
          <w:sz w:val="28"/>
          <w:szCs w:val="28"/>
        </w:rPr>
        <w:t>вати</w:t>
      </w:r>
      <w:r w:rsidRPr="000F679E">
        <w:rPr>
          <w:rFonts w:ascii="Times New Roman" w:hAnsi="Times New Roman"/>
          <w:sz w:val="28"/>
          <w:szCs w:val="28"/>
        </w:rPr>
        <w:t xml:space="preserve"> регулярні перевірки всіх записів, які ведуться операторами щодо сумішей сортів.</w:t>
      </w:r>
    </w:p>
    <w:p w:rsidR="00156C4A" w:rsidRPr="0036652F" w:rsidP="0036652F">
      <w:pPr>
        <w:spacing w:after="0" w:line="240" w:lineRule="auto"/>
        <w:ind w:firstLine="709"/>
        <w:jc w:val="both"/>
        <w:rPr>
          <w:rFonts w:ascii="Times New Roman" w:hAnsi="Times New Roman"/>
          <w:b/>
          <w:sz w:val="28"/>
          <w:szCs w:val="28"/>
        </w:rPr>
      </w:pPr>
      <w:r w:rsidRPr="0036652F">
        <w:rPr>
          <w:rFonts w:ascii="Times New Roman" w:hAnsi="Times New Roman"/>
          <w:b/>
          <w:sz w:val="28"/>
          <w:szCs w:val="28"/>
        </w:rPr>
        <w:t xml:space="preserve">8. </w:t>
      </w:r>
      <w:r w:rsidRPr="0036652F" w:rsidR="002F7A95">
        <w:rPr>
          <w:rFonts w:ascii="Times New Roman" w:hAnsi="Times New Roman"/>
          <w:b/>
          <w:sz w:val="28"/>
          <w:szCs w:val="28"/>
        </w:rPr>
        <w:t>Зразок с</w:t>
      </w:r>
      <w:r w:rsidRPr="0036652F">
        <w:rPr>
          <w:rFonts w:ascii="Times New Roman" w:hAnsi="Times New Roman"/>
          <w:b/>
          <w:sz w:val="28"/>
          <w:szCs w:val="28"/>
        </w:rPr>
        <w:t>ертифікат</w:t>
      </w:r>
      <w:r w:rsidRPr="0036652F" w:rsidR="002F7A95">
        <w:rPr>
          <w:rFonts w:ascii="Times New Roman" w:hAnsi="Times New Roman"/>
          <w:b/>
          <w:sz w:val="28"/>
          <w:szCs w:val="28"/>
        </w:rPr>
        <w:t>а</w:t>
      </w:r>
    </w:p>
    <w:p w:rsidR="002F7A95" w:rsidRPr="000F679E" w:rsidP="0036652F">
      <w:pPr>
        <w:spacing w:after="0" w:line="240" w:lineRule="auto"/>
        <w:ind w:firstLine="709"/>
        <w:jc w:val="both"/>
        <w:rPr>
          <w:rFonts w:ascii="Times New Roman" w:hAnsi="Times New Roman"/>
          <w:sz w:val="28"/>
          <w:szCs w:val="28"/>
        </w:rPr>
      </w:pPr>
      <w:r w:rsidRPr="000F679E" w:rsidR="00156C4A">
        <w:rPr>
          <w:rFonts w:ascii="Times New Roman" w:hAnsi="Times New Roman"/>
          <w:sz w:val="28"/>
          <w:szCs w:val="28"/>
        </w:rPr>
        <w:t xml:space="preserve">8.1 Сертифікати повинні містити всю інформацію, викладену в Додатку 5A до </w:t>
      </w:r>
      <w:r w:rsidRPr="000F679E">
        <w:rPr>
          <w:rFonts w:ascii="Times New Roman" w:hAnsi="Times New Roman"/>
          <w:sz w:val="28"/>
          <w:szCs w:val="28"/>
        </w:rPr>
        <w:t xml:space="preserve">Схеми ОЕСР сортової сертифікації насіння кукурудзи, що переміщується в міжнародній торгівлі, </w:t>
      </w:r>
      <w:r w:rsidRPr="000F679E" w:rsidR="00156C4A">
        <w:rPr>
          <w:rFonts w:ascii="Times New Roman" w:hAnsi="Times New Roman"/>
          <w:sz w:val="28"/>
          <w:szCs w:val="28"/>
        </w:rPr>
        <w:t xml:space="preserve">але точне розташування тексту </w:t>
      </w:r>
      <w:r w:rsidRPr="000F679E">
        <w:rPr>
          <w:rFonts w:ascii="Times New Roman" w:hAnsi="Times New Roman"/>
          <w:sz w:val="28"/>
          <w:szCs w:val="28"/>
        </w:rPr>
        <w:t xml:space="preserve">залишається </w:t>
      </w:r>
      <w:r w:rsidRPr="000F679E" w:rsidR="00156C4A">
        <w:rPr>
          <w:rFonts w:ascii="Times New Roman" w:hAnsi="Times New Roman"/>
          <w:sz w:val="28"/>
          <w:szCs w:val="28"/>
        </w:rPr>
        <w:t xml:space="preserve">на розсуд </w:t>
      </w:r>
      <w:r w:rsidRPr="000F679E">
        <w:rPr>
          <w:rFonts w:ascii="Times New Roman" w:hAnsi="Times New Roman"/>
          <w:sz w:val="28"/>
          <w:szCs w:val="28"/>
        </w:rPr>
        <w:t xml:space="preserve">уповноваженого державного </w:t>
      </w:r>
      <w:r w:rsidRPr="000F679E" w:rsidR="00156C4A">
        <w:rPr>
          <w:rFonts w:ascii="Times New Roman" w:hAnsi="Times New Roman"/>
          <w:sz w:val="28"/>
          <w:szCs w:val="28"/>
        </w:rPr>
        <w:t>органу.</w:t>
      </w:r>
    </w:p>
    <w:p w:rsidR="00156C4A" w:rsidRPr="000F679E" w:rsidP="002F7A95">
      <w:pPr>
        <w:jc w:val="right"/>
        <w:rPr>
          <w:rFonts w:ascii="Times New Roman" w:hAnsi="Times New Roman"/>
          <w:b/>
          <w:sz w:val="28"/>
          <w:szCs w:val="28"/>
        </w:rPr>
      </w:pPr>
      <w:r w:rsidRPr="000F679E" w:rsidR="002F7A95">
        <w:rPr>
          <w:rFonts w:ascii="Times New Roman" w:hAnsi="Times New Roman"/>
          <w:sz w:val="28"/>
          <w:szCs w:val="28"/>
        </w:rPr>
        <w:br w:type="page"/>
      </w:r>
      <w:r w:rsidRPr="000F679E" w:rsidR="000F679E">
        <w:rPr>
          <w:rFonts w:ascii="Times New Roman" w:hAnsi="Times New Roman"/>
          <w:b/>
          <w:sz w:val="28"/>
          <w:szCs w:val="28"/>
        </w:rPr>
        <w:t>Додаток</w:t>
      </w:r>
      <w:r w:rsidRPr="000F679E" w:rsidR="002F7A95">
        <w:rPr>
          <w:rFonts w:ascii="Times New Roman" w:hAnsi="Times New Roman"/>
          <w:b/>
          <w:sz w:val="28"/>
          <w:szCs w:val="28"/>
        </w:rPr>
        <w:t xml:space="preserve"> 5А</w:t>
      </w:r>
    </w:p>
    <w:p w:rsidR="0087545A" w:rsidP="0036652F">
      <w:pPr>
        <w:spacing w:after="0" w:line="240" w:lineRule="auto"/>
        <w:jc w:val="center"/>
        <w:rPr>
          <w:rFonts w:ascii="Times New Roman" w:hAnsi="Times New Roman"/>
          <w:b/>
          <w:sz w:val="28"/>
          <w:szCs w:val="28"/>
        </w:rPr>
      </w:pPr>
    </w:p>
    <w:p w:rsidR="002F7A95" w:rsidRPr="000F679E" w:rsidP="0036652F">
      <w:pPr>
        <w:spacing w:after="0" w:line="240" w:lineRule="auto"/>
        <w:jc w:val="center"/>
        <w:rPr>
          <w:rFonts w:ascii="Times New Roman" w:hAnsi="Times New Roman"/>
          <w:b/>
          <w:sz w:val="28"/>
          <w:szCs w:val="28"/>
        </w:rPr>
      </w:pPr>
      <w:r w:rsidRPr="000F679E">
        <w:rPr>
          <w:rFonts w:ascii="Times New Roman" w:hAnsi="Times New Roman"/>
          <w:b/>
          <w:sz w:val="28"/>
          <w:szCs w:val="28"/>
        </w:rPr>
        <w:t>Сертифікат, виданий відповідно до Схеми ОЕСР сортової сертифікації насіння кукурудзи, на суміш сертифікованого насіння кукурудзи, що переміщується в міжнародній торгівлі</w:t>
      </w:r>
    </w:p>
    <w:p w:rsidR="001C2117" w:rsidRPr="00875064">
      <w:pPr>
        <w:rPr>
          <w:rFonts w:ascii="Times New Roman" w:hAnsi="Times New Roman"/>
          <w:b/>
          <w:sz w:val="28"/>
          <w:szCs w:val="28"/>
        </w:rPr>
      </w:pPr>
    </w:p>
    <w:p w:rsidR="002F7A95" w:rsidRPr="000F679E" w:rsidP="002F7A95">
      <w:pPr>
        <w:spacing w:after="0" w:line="240" w:lineRule="auto"/>
        <w:jc w:val="both"/>
        <w:rPr>
          <w:rFonts w:ascii="Times New Roman" w:hAnsi="Times New Roman"/>
          <w:sz w:val="28"/>
          <w:szCs w:val="28"/>
        </w:rPr>
      </w:pPr>
      <w:r w:rsidRPr="000F679E">
        <w:rPr>
          <w:rFonts w:ascii="Times New Roman" w:hAnsi="Times New Roman"/>
          <w:sz w:val="28"/>
          <w:szCs w:val="28"/>
        </w:rPr>
        <w:t>Назва уповноваженого державного органу, що видав сертифікат:</w:t>
      </w:r>
    </w:p>
    <w:p w:rsidR="002F7A95" w:rsidRPr="000F679E" w:rsidP="002F7A95">
      <w:pPr>
        <w:spacing w:after="0" w:line="240" w:lineRule="auto"/>
        <w:jc w:val="both"/>
        <w:rPr>
          <w:rFonts w:ascii="Times New Roman" w:hAnsi="Times New Roman"/>
          <w:sz w:val="28"/>
          <w:szCs w:val="28"/>
        </w:rPr>
      </w:pPr>
      <w:r w:rsidRPr="000F679E">
        <w:rPr>
          <w:rFonts w:ascii="Times New Roman" w:hAnsi="Times New Roman"/>
          <w:sz w:val="28"/>
          <w:szCs w:val="28"/>
        </w:rPr>
        <w:t>Вид: Zea mays L.</w:t>
      </w:r>
      <w:r w:rsidR="0087545A">
        <w:rPr>
          <w:rFonts w:ascii="Times New Roman" w:hAnsi="Times New Roman"/>
          <w:sz w:val="28"/>
          <w:szCs w:val="28"/>
        </w:rPr>
        <w:t xml:space="preserve"> (кукурудза)</w:t>
      </w:r>
    </w:p>
    <w:p w:rsidR="002F7A95" w:rsidRPr="000F679E" w:rsidP="002F7A95">
      <w:pPr>
        <w:spacing w:after="0" w:line="240" w:lineRule="auto"/>
        <w:jc w:val="both"/>
        <w:rPr>
          <w:rFonts w:ascii="Times New Roman" w:hAnsi="Times New Roman"/>
          <w:sz w:val="28"/>
          <w:szCs w:val="28"/>
        </w:rPr>
      </w:pPr>
      <w:r w:rsidRPr="000F679E" w:rsidR="00047B16">
        <w:rPr>
          <w:rFonts w:ascii="Times New Roman" w:hAnsi="Times New Roman"/>
          <w:sz w:val="28"/>
          <w:szCs w:val="28"/>
        </w:rPr>
        <w:t>Умовний н</w:t>
      </w:r>
      <w:r w:rsidRPr="000F679E" w:rsidR="0063403A">
        <w:rPr>
          <w:rFonts w:ascii="Times New Roman" w:hAnsi="Times New Roman"/>
          <w:sz w:val="28"/>
          <w:szCs w:val="28"/>
        </w:rPr>
        <w:t xml:space="preserve">омер змішаної </w:t>
      </w:r>
      <w:r w:rsidRPr="000F679E">
        <w:rPr>
          <w:rFonts w:ascii="Times New Roman" w:hAnsi="Times New Roman"/>
          <w:sz w:val="28"/>
          <w:szCs w:val="28"/>
        </w:rPr>
        <w:t>партії:</w:t>
      </w:r>
    </w:p>
    <w:p w:rsidR="00047B16" w:rsidRPr="000F679E" w:rsidP="002F7A95">
      <w:pPr>
        <w:spacing w:after="0" w:line="240" w:lineRule="auto"/>
        <w:jc w:val="both"/>
        <w:rPr>
          <w:rFonts w:ascii="Times New Roman" w:hAnsi="Times New Roman"/>
          <w:sz w:val="28"/>
          <w:szCs w:val="28"/>
        </w:rPr>
      </w:pPr>
      <w:r w:rsidRPr="000F679E">
        <w:rPr>
          <w:rFonts w:ascii="Times New Roman" w:hAnsi="Times New Roman"/>
          <w:sz w:val="28"/>
          <w:szCs w:val="28"/>
        </w:rPr>
        <w:t>Складові партії:</w:t>
      </w:r>
    </w:p>
    <w:p w:rsidR="002F7A95" w:rsidP="002F7A95">
      <w:pPr>
        <w:spacing w:after="0" w:line="240" w:lineRule="auto"/>
        <w:jc w:val="both"/>
        <w:rPr>
          <w:rFonts w:ascii="Times New Roman" w:hAnsi="Times New Roman"/>
          <w:sz w:val="28"/>
          <w:szCs w:val="28"/>
        </w:rPr>
      </w:pPr>
    </w:p>
    <w:p w:rsidR="0087545A" w:rsidRPr="000F679E" w:rsidP="002F7A95">
      <w:pPr>
        <w:spacing w:after="0" w:line="240" w:lineRule="auto"/>
        <w:jc w:val="both"/>
        <w:rPr>
          <w:rFonts w:ascii="Times New Roman" w:hAnsi="Times New Roman"/>
          <w:sz w:val="28"/>
          <w:szCs w:val="28"/>
        </w:rPr>
      </w:pPr>
    </w:p>
    <w:tbl>
      <w:tblPr>
        <w:tblStyle w:val="TableNormal"/>
        <w:tblW w:w="0" w:type="auto"/>
        <w:tblLook w:val="04A0"/>
      </w:tblPr>
      <w:tblGrid>
        <w:gridCol w:w="1935"/>
        <w:gridCol w:w="1593"/>
        <w:gridCol w:w="2160"/>
        <w:gridCol w:w="1935"/>
        <w:gridCol w:w="1935"/>
      </w:tblGrid>
      <w:tr w:rsidTr="0036652F">
        <w:tblPrEx>
          <w:tblW w:w="0" w:type="auto"/>
          <w:tblLook w:val="04A0"/>
        </w:tblPrEx>
        <w:tc>
          <w:tcPr>
            <w:tcW w:w="1935" w:type="dxa"/>
            <w:shd w:val="clear" w:color="auto" w:fill="auto"/>
          </w:tcPr>
          <w:p w:rsidR="00047B16" w:rsidRPr="006C62E8" w:rsidP="0036652F">
            <w:pPr>
              <w:spacing w:after="0" w:line="240" w:lineRule="auto"/>
              <w:rPr>
                <w:rFonts w:ascii="Times New Roman" w:hAnsi="Times New Roman"/>
                <w:sz w:val="28"/>
                <w:szCs w:val="28"/>
              </w:rPr>
            </w:pPr>
          </w:p>
        </w:tc>
        <w:tc>
          <w:tcPr>
            <w:tcW w:w="1593" w:type="dxa"/>
            <w:shd w:val="clear" w:color="auto" w:fill="auto"/>
          </w:tcPr>
          <w:p w:rsidR="00047B16" w:rsidRPr="006C62E8" w:rsidP="0036652F">
            <w:pPr>
              <w:spacing w:after="0" w:line="240" w:lineRule="auto"/>
              <w:rPr>
                <w:rFonts w:ascii="Times New Roman" w:hAnsi="Times New Roman"/>
                <w:sz w:val="28"/>
                <w:szCs w:val="28"/>
              </w:rPr>
            </w:pPr>
            <w:r w:rsidRPr="006C62E8">
              <w:rPr>
                <w:rFonts w:ascii="Times New Roman" w:hAnsi="Times New Roman"/>
                <w:sz w:val="28"/>
                <w:szCs w:val="28"/>
              </w:rPr>
              <w:t>Сорт</w:t>
            </w:r>
          </w:p>
        </w:tc>
        <w:tc>
          <w:tcPr>
            <w:tcW w:w="2160" w:type="dxa"/>
            <w:shd w:val="clear" w:color="auto" w:fill="auto"/>
          </w:tcPr>
          <w:p w:rsidR="00047B16" w:rsidRPr="006C62E8" w:rsidP="0036652F">
            <w:pPr>
              <w:spacing w:after="0" w:line="240" w:lineRule="auto"/>
              <w:rPr>
                <w:rFonts w:ascii="Times New Roman" w:hAnsi="Times New Roman"/>
                <w:sz w:val="28"/>
                <w:szCs w:val="28"/>
              </w:rPr>
            </w:pPr>
            <w:r w:rsidRPr="006C62E8">
              <w:rPr>
                <w:rFonts w:ascii="Times New Roman" w:hAnsi="Times New Roman"/>
                <w:sz w:val="28"/>
                <w:szCs w:val="28"/>
              </w:rPr>
              <w:t>Умовний номер партії насіння</w:t>
            </w:r>
          </w:p>
        </w:tc>
        <w:tc>
          <w:tcPr>
            <w:tcW w:w="1935" w:type="dxa"/>
            <w:shd w:val="clear" w:color="auto" w:fill="auto"/>
          </w:tcPr>
          <w:p w:rsidR="00047B16" w:rsidRPr="006C62E8" w:rsidP="0036652F">
            <w:pPr>
              <w:spacing w:after="0" w:line="240" w:lineRule="auto"/>
              <w:rPr>
                <w:rFonts w:ascii="Times New Roman" w:hAnsi="Times New Roman"/>
                <w:sz w:val="28"/>
                <w:szCs w:val="28"/>
              </w:rPr>
            </w:pPr>
            <w:r w:rsidRPr="006C62E8">
              <w:rPr>
                <w:rFonts w:ascii="Times New Roman" w:hAnsi="Times New Roman"/>
                <w:sz w:val="28"/>
                <w:szCs w:val="28"/>
              </w:rPr>
              <w:t>Відсоток за вагою або кількість насіння у суміші</w:t>
            </w:r>
          </w:p>
        </w:tc>
        <w:tc>
          <w:tcPr>
            <w:tcW w:w="1935" w:type="dxa"/>
            <w:shd w:val="clear" w:color="auto" w:fill="auto"/>
          </w:tcPr>
          <w:p w:rsidR="00047B16" w:rsidRPr="006C62E8" w:rsidP="0036652F">
            <w:pPr>
              <w:spacing w:after="0" w:line="240" w:lineRule="auto"/>
              <w:rPr>
                <w:rFonts w:ascii="Times New Roman" w:hAnsi="Times New Roman"/>
                <w:sz w:val="28"/>
                <w:szCs w:val="28"/>
              </w:rPr>
            </w:pPr>
            <w:r w:rsidRPr="006C62E8">
              <w:rPr>
                <w:rFonts w:ascii="Times New Roman" w:hAnsi="Times New Roman"/>
                <w:sz w:val="28"/>
                <w:szCs w:val="28"/>
              </w:rPr>
              <w:t>Походження насіння</w:t>
            </w:r>
          </w:p>
        </w:tc>
      </w:tr>
      <w:tr w:rsidTr="0036652F">
        <w:tblPrEx>
          <w:tblW w:w="0" w:type="auto"/>
          <w:tblLook w:val="04A0"/>
        </w:tblPrEx>
        <w:tc>
          <w:tcPr>
            <w:tcW w:w="1935" w:type="dxa"/>
            <w:shd w:val="clear" w:color="auto" w:fill="auto"/>
          </w:tcPr>
          <w:p w:rsidR="00047B16" w:rsidRPr="006C62E8" w:rsidP="006C62E8">
            <w:pPr>
              <w:spacing w:after="0" w:line="240" w:lineRule="auto"/>
              <w:jc w:val="both"/>
              <w:rPr>
                <w:rFonts w:ascii="Times New Roman" w:hAnsi="Times New Roman"/>
                <w:sz w:val="28"/>
                <w:szCs w:val="28"/>
              </w:rPr>
            </w:pPr>
            <w:r w:rsidRPr="006C62E8">
              <w:rPr>
                <w:rFonts w:ascii="Times New Roman" w:hAnsi="Times New Roman"/>
                <w:sz w:val="28"/>
                <w:szCs w:val="28"/>
              </w:rPr>
              <w:t>1</w:t>
            </w:r>
          </w:p>
        </w:tc>
        <w:tc>
          <w:tcPr>
            <w:tcW w:w="1593" w:type="dxa"/>
            <w:shd w:val="clear" w:color="auto" w:fill="auto"/>
          </w:tcPr>
          <w:p w:rsidR="00047B16" w:rsidRPr="006C62E8" w:rsidP="006C62E8">
            <w:pPr>
              <w:spacing w:after="0" w:line="240" w:lineRule="auto"/>
              <w:jc w:val="both"/>
              <w:rPr>
                <w:rFonts w:ascii="Times New Roman" w:hAnsi="Times New Roman"/>
                <w:sz w:val="28"/>
                <w:szCs w:val="28"/>
              </w:rPr>
            </w:pPr>
          </w:p>
        </w:tc>
        <w:tc>
          <w:tcPr>
            <w:tcW w:w="2160" w:type="dxa"/>
            <w:shd w:val="clear" w:color="auto" w:fill="auto"/>
          </w:tcPr>
          <w:p w:rsidR="00047B16" w:rsidRPr="006C62E8" w:rsidP="006C62E8">
            <w:pPr>
              <w:spacing w:after="0" w:line="240" w:lineRule="auto"/>
              <w:jc w:val="both"/>
              <w:rPr>
                <w:rFonts w:ascii="Times New Roman" w:hAnsi="Times New Roman"/>
                <w:sz w:val="28"/>
                <w:szCs w:val="28"/>
              </w:rPr>
            </w:pPr>
          </w:p>
        </w:tc>
        <w:tc>
          <w:tcPr>
            <w:tcW w:w="1935" w:type="dxa"/>
            <w:shd w:val="clear" w:color="auto" w:fill="auto"/>
          </w:tcPr>
          <w:p w:rsidR="00047B16" w:rsidRPr="006C62E8" w:rsidP="006C62E8">
            <w:pPr>
              <w:spacing w:after="0" w:line="240" w:lineRule="auto"/>
              <w:jc w:val="both"/>
              <w:rPr>
                <w:rFonts w:ascii="Times New Roman" w:hAnsi="Times New Roman"/>
                <w:sz w:val="28"/>
                <w:szCs w:val="28"/>
              </w:rPr>
            </w:pPr>
          </w:p>
        </w:tc>
        <w:tc>
          <w:tcPr>
            <w:tcW w:w="1935" w:type="dxa"/>
            <w:shd w:val="clear" w:color="auto" w:fill="auto"/>
          </w:tcPr>
          <w:p w:rsidR="00047B16" w:rsidRPr="006C62E8" w:rsidP="006C62E8">
            <w:pPr>
              <w:spacing w:after="0" w:line="240" w:lineRule="auto"/>
              <w:jc w:val="both"/>
              <w:rPr>
                <w:rFonts w:ascii="Times New Roman" w:hAnsi="Times New Roman"/>
                <w:sz w:val="28"/>
                <w:szCs w:val="28"/>
              </w:rPr>
            </w:pPr>
          </w:p>
        </w:tc>
      </w:tr>
      <w:tr w:rsidTr="0036652F">
        <w:tblPrEx>
          <w:tblW w:w="0" w:type="auto"/>
          <w:tblLook w:val="04A0"/>
        </w:tblPrEx>
        <w:tc>
          <w:tcPr>
            <w:tcW w:w="1935" w:type="dxa"/>
            <w:shd w:val="clear" w:color="auto" w:fill="auto"/>
          </w:tcPr>
          <w:p w:rsidR="00047B16" w:rsidRPr="006C62E8" w:rsidP="006C62E8">
            <w:pPr>
              <w:spacing w:after="0" w:line="240" w:lineRule="auto"/>
              <w:jc w:val="both"/>
              <w:rPr>
                <w:rFonts w:ascii="Times New Roman" w:hAnsi="Times New Roman"/>
                <w:sz w:val="28"/>
                <w:szCs w:val="28"/>
              </w:rPr>
            </w:pPr>
            <w:r w:rsidRPr="006C62E8">
              <w:rPr>
                <w:rFonts w:ascii="Times New Roman" w:hAnsi="Times New Roman"/>
                <w:sz w:val="28"/>
                <w:szCs w:val="28"/>
              </w:rPr>
              <w:t>2</w:t>
            </w:r>
          </w:p>
        </w:tc>
        <w:tc>
          <w:tcPr>
            <w:tcW w:w="1593" w:type="dxa"/>
            <w:shd w:val="clear" w:color="auto" w:fill="auto"/>
          </w:tcPr>
          <w:p w:rsidR="00047B16" w:rsidRPr="006C62E8" w:rsidP="006C62E8">
            <w:pPr>
              <w:spacing w:after="0" w:line="240" w:lineRule="auto"/>
              <w:jc w:val="both"/>
              <w:rPr>
                <w:rFonts w:ascii="Times New Roman" w:hAnsi="Times New Roman"/>
                <w:sz w:val="28"/>
                <w:szCs w:val="28"/>
              </w:rPr>
            </w:pPr>
          </w:p>
        </w:tc>
        <w:tc>
          <w:tcPr>
            <w:tcW w:w="2160" w:type="dxa"/>
            <w:shd w:val="clear" w:color="auto" w:fill="auto"/>
          </w:tcPr>
          <w:p w:rsidR="00047B16" w:rsidRPr="006C62E8" w:rsidP="006C62E8">
            <w:pPr>
              <w:spacing w:after="0" w:line="240" w:lineRule="auto"/>
              <w:jc w:val="both"/>
              <w:rPr>
                <w:rFonts w:ascii="Times New Roman" w:hAnsi="Times New Roman"/>
                <w:sz w:val="28"/>
                <w:szCs w:val="28"/>
              </w:rPr>
            </w:pPr>
          </w:p>
        </w:tc>
        <w:tc>
          <w:tcPr>
            <w:tcW w:w="1935" w:type="dxa"/>
            <w:shd w:val="clear" w:color="auto" w:fill="auto"/>
          </w:tcPr>
          <w:p w:rsidR="00047B16" w:rsidRPr="006C62E8" w:rsidP="006C62E8">
            <w:pPr>
              <w:spacing w:after="0" w:line="240" w:lineRule="auto"/>
              <w:jc w:val="both"/>
              <w:rPr>
                <w:rFonts w:ascii="Times New Roman" w:hAnsi="Times New Roman"/>
                <w:sz w:val="28"/>
                <w:szCs w:val="28"/>
              </w:rPr>
            </w:pPr>
          </w:p>
        </w:tc>
        <w:tc>
          <w:tcPr>
            <w:tcW w:w="1935" w:type="dxa"/>
            <w:shd w:val="clear" w:color="auto" w:fill="auto"/>
          </w:tcPr>
          <w:p w:rsidR="00047B16" w:rsidRPr="006C62E8" w:rsidP="006C62E8">
            <w:pPr>
              <w:spacing w:after="0" w:line="240" w:lineRule="auto"/>
              <w:jc w:val="both"/>
              <w:rPr>
                <w:rFonts w:ascii="Times New Roman" w:hAnsi="Times New Roman"/>
                <w:sz w:val="28"/>
                <w:szCs w:val="28"/>
              </w:rPr>
            </w:pPr>
          </w:p>
        </w:tc>
      </w:tr>
      <w:tr w:rsidTr="0036652F">
        <w:tblPrEx>
          <w:tblW w:w="0" w:type="auto"/>
          <w:tblLook w:val="04A0"/>
        </w:tblPrEx>
        <w:tc>
          <w:tcPr>
            <w:tcW w:w="1935" w:type="dxa"/>
            <w:shd w:val="clear" w:color="auto" w:fill="auto"/>
          </w:tcPr>
          <w:p w:rsidR="00047B16" w:rsidRPr="006C62E8" w:rsidP="006C62E8">
            <w:pPr>
              <w:spacing w:after="0" w:line="240" w:lineRule="auto"/>
              <w:jc w:val="both"/>
              <w:rPr>
                <w:rFonts w:ascii="Times New Roman" w:hAnsi="Times New Roman"/>
                <w:sz w:val="28"/>
                <w:szCs w:val="28"/>
              </w:rPr>
            </w:pPr>
            <w:r w:rsidRPr="006C62E8">
              <w:rPr>
                <w:rFonts w:ascii="Times New Roman" w:hAnsi="Times New Roman"/>
                <w:sz w:val="28"/>
                <w:szCs w:val="28"/>
              </w:rPr>
              <w:t>3</w:t>
            </w:r>
          </w:p>
        </w:tc>
        <w:tc>
          <w:tcPr>
            <w:tcW w:w="1593" w:type="dxa"/>
            <w:shd w:val="clear" w:color="auto" w:fill="auto"/>
          </w:tcPr>
          <w:p w:rsidR="00047B16" w:rsidRPr="006C62E8" w:rsidP="006C62E8">
            <w:pPr>
              <w:spacing w:after="0" w:line="240" w:lineRule="auto"/>
              <w:jc w:val="both"/>
              <w:rPr>
                <w:rFonts w:ascii="Times New Roman" w:hAnsi="Times New Roman"/>
                <w:sz w:val="28"/>
                <w:szCs w:val="28"/>
              </w:rPr>
            </w:pPr>
          </w:p>
        </w:tc>
        <w:tc>
          <w:tcPr>
            <w:tcW w:w="2160" w:type="dxa"/>
            <w:shd w:val="clear" w:color="auto" w:fill="auto"/>
          </w:tcPr>
          <w:p w:rsidR="00047B16" w:rsidRPr="006C62E8" w:rsidP="006C62E8">
            <w:pPr>
              <w:spacing w:after="0" w:line="240" w:lineRule="auto"/>
              <w:jc w:val="both"/>
              <w:rPr>
                <w:rFonts w:ascii="Times New Roman" w:hAnsi="Times New Roman"/>
                <w:sz w:val="28"/>
                <w:szCs w:val="28"/>
              </w:rPr>
            </w:pPr>
          </w:p>
        </w:tc>
        <w:tc>
          <w:tcPr>
            <w:tcW w:w="1935" w:type="dxa"/>
            <w:shd w:val="clear" w:color="auto" w:fill="auto"/>
          </w:tcPr>
          <w:p w:rsidR="00047B16" w:rsidRPr="006C62E8" w:rsidP="006C62E8">
            <w:pPr>
              <w:spacing w:after="0" w:line="240" w:lineRule="auto"/>
              <w:jc w:val="both"/>
              <w:rPr>
                <w:rFonts w:ascii="Times New Roman" w:hAnsi="Times New Roman"/>
                <w:sz w:val="28"/>
                <w:szCs w:val="28"/>
              </w:rPr>
            </w:pPr>
          </w:p>
        </w:tc>
        <w:tc>
          <w:tcPr>
            <w:tcW w:w="1935" w:type="dxa"/>
            <w:shd w:val="clear" w:color="auto" w:fill="auto"/>
          </w:tcPr>
          <w:p w:rsidR="00047B16" w:rsidRPr="006C62E8" w:rsidP="006C62E8">
            <w:pPr>
              <w:spacing w:after="0" w:line="240" w:lineRule="auto"/>
              <w:jc w:val="both"/>
              <w:rPr>
                <w:rFonts w:ascii="Times New Roman" w:hAnsi="Times New Roman"/>
                <w:sz w:val="28"/>
                <w:szCs w:val="28"/>
              </w:rPr>
            </w:pPr>
          </w:p>
        </w:tc>
      </w:tr>
      <w:tr w:rsidTr="0036652F">
        <w:tblPrEx>
          <w:tblW w:w="0" w:type="auto"/>
          <w:tblLook w:val="04A0"/>
        </w:tblPrEx>
        <w:tc>
          <w:tcPr>
            <w:tcW w:w="1935" w:type="dxa"/>
            <w:shd w:val="clear" w:color="auto" w:fill="auto"/>
          </w:tcPr>
          <w:p w:rsidR="00047B16" w:rsidRPr="006C62E8" w:rsidP="006C62E8">
            <w:pPr>
              <w:spacing w:after="0" w:line="240" w:lineRule="auto"/>
              <w:jc w:val="both"/>
              <w:rPr>
                <w:rFonts w:ascii="Times New Roman" w:hAnsi="Times New Roman"/>
                <w:sz w:val="28"/>
                <w:szCs w:val="28"/>
              </w:rPr>
            </w:pPr>
            <w:r w:rsidRPr="006C62E8">
              <w:rPr>
                <w:rFonts w:ascii="Times New Roman" w:hAnsi="Times New Roman"/>
                <w:sz w:val="28"/>
                <w:szCs w:val="28"/>
              </w:rPr>
              <w:t>(…)</w:t>
            </w:r>
          </w:p>
        </w:tc>
        <w:tc>
          <w:tcPr>
            <w:tcW w:w="1593" w:type="dxa"/>
            <w:shd w:val="clear" w:color="auto" w:fill="auto"/>
          </w:tcPr>
          <w:p w:rsidR="00047B16" w:rsidRPr="006C62E8" w:rsidP="006C62E8">
            <w:pPr>
              <w:spacing w:after="0" w:line="240" w:lineRule="auto"/>
              <w:jc w:val="both"/>
              <w:rPr>
                <w:rFonts w:ascii="Times New Roman" w:hAnsi="Times New Roman"/>
                <w:sz w:val="28"/>
                <w:szCs w:val="28"/>
              </w:rPr>
            </w:pPr>
          </w:p>
        </w:tc>
        <w:tc>
          <w:tcPr>
            <w:tcW w:w="2160" w:type="dxa"/>
            <w:shd w:val="clear" w:color="auto" w:fill="auto"/>
          </w:tcPr>
          <w:p w:rsidR="00047B16" w:rsidRPr="006C62E8" w:rsidP="006C62E8">
            <w:pPr>
              <w:spacing w:after="0" w:line="240" w:lineRule="auto"/>
              <w:jc w:val="both"/>
              <w:rPr>
                <w:rFonts w:ascii="Times New Roman" w:hAnsi="Times New Roman"/>
                <w:sz w:val="28"/>
                <w:szCs w:val="28"/>
              </w:rPr>
            </w:pPr>
          </w:p>
        </w:tc>
        <w:tc>
          <w:tcPr>
            <w:tcW w:w="1935" w:type="dxa"/>
            <w:shd w:val="clear" w:color="auto" w:fill="auto"/>
          </w:tcPr>
          <w:p w:rsidR="00047B16" w:rsidRPr="006C62E8" w:rsidP="006C62E8">
            <w:pPr>
              <w:spacing w:after="0" w:line="240" w:lineRule="auto"/>
              <w:jc w:val="both"/>
              <w:rPr>
                <w:rFonts w:ascii="Times New Roman" w:hAnsi="Times New Roman"/>
                <w:sz w:val="28"/>
                <w:szCs w:val="28"/>
              </w:rPr>
            </w:pPr>
          </w:p>
        </w:tc>
        <w:tc>
          <w:tcPr>
            <w:tcW w:w="1935" w:type="dxa"/>
            <w:shd w:val="clear" w:color="auto" w:fill="auto"/>
          </w:tcPr>
          <w:p w:rsidR="00047B16" w:rsidRPr="006C62E8" w:rsidP="006C62E8">
            <w:pPr>
              <w:spacing w:after="0" w:line="240" w:lineRule="auto"/>
              <w:jc w:val="both"/>
              <w:rPr>
                <w:rFonts w:ascii="Times New Roman" w:hAnsi="Times New Roman"/>
                <w:sz w:val="28"/>
                <w:szCs w:val="28"/>
              </w:rPr>
            </w:pPr>
          </w:p>
        </w:tc>
      </w:tr>
    </w:tbl>
    <w:p w:rsidR="002F7A95" w:rsidRPr="000F679E" w:rsidP="002F7A95">
      <w:pPr>
        <w:spacing w:after="0" w:line="240" w:lineRule="auto"/>
        <w:jc w:val="both"/>
        <w:rPr>
          <w:rFonts w:ascii="Times New Roman" w:hAnsi="Times New Roman"/>
          <w:sz w:val="28"/>
          <w:szCs w:val="28"/>
        </w:rPr>
      </w:pPr>
    </w:p>
    <w:p w:rsidR="002F7A95" w:rsidRPr="000F679E" w:rsidP="002F7A95">
      <w:pPr>
        <w:spacing w:after="0" w:line="240" w:lineRule="auto"/>
        <w:jc w:val="both"/>
        <w:rPr>
          <w:rFonts w:ascii="Times New Roman" w:hAnsi="Times New Roman"/>
          <w:sz w:val="28"/>
          <w:szCs w:val="28"/>
        </w:rPr>
      </w:pPr>
      <w:r w:rsidRPr="000F679E">
        <w:rPr>
          <w:rFonts w:ascii="Times New Roman" w:hAnsi="Times New Roman"/>
          <w:sz w:val="28"/>
          <w:szCs w:val="28"/>
        </w:rPr>
        <w:t>Кількість контейнерів і заявлена вага партії:</w:t>
      </w:r>
    </w:p>
    <w:p w:rsidR="002F7A95" w:rsidRPr="000F679E" w:rsidP="002F7A95">
      <w:pPr>
        <w:spacing w:after="0" w:line="240" w:lineRule="auto"/>
        <w:jc w:val="both"/>
        <w:rPr>
          <w:rFonts w:ascii="Times New Roman" w:hAnsi="Times New Roman"/>
          <w:sz w:val="28"/>
          <w:szCs w:val="28"/>
        </w:rPr>
      </w:pPr>
    </w:p>
    <w:p w:rsidR="002F7A95" w:rsidRPr="000F679E" w:rsidP="002F7A95">
      <w:pPr>
        <w:spacing w:after="0" w:line="240" w:lineRule="auto"/>
        <w:jc w:val="both"/>
        <w:rPr>
          <w:rFonts w:ascii="Times New Roman" w:hAnsi="Times New Roman"/>
          <w:sz w:val="28"/>
          <w:szCs w:val="28"/>
        </w:rPr>
      </w:pPr>
      <w:r w:rsidRPr="000F679E">
        <w:rPr>
          <w:rFonts w:ascii="Times New Roman" w:hAnsi="Times New Roman"/>
          <w:sz w:val="28"/>
          <w:szCs w:val="28"/>
        </w:rPr>
        <w:t>Партія насіння, що містить даний умовний номер, була вироблена відповідно до Схеми ОЕСР сортової сертифікації насіння кукурудзи</w:t>
      </w:r>
      <w:r w:rsidRPr="000F679E" w:rsidR="00047B16">
        <w:rPr>
          <w:rFonts w:ascii="Times New Roman" w:hAnsi="Times New Roman"/>
          <w:sz w:val="28"/>
          <w:szCs w:val="28"/>
        </w:rPr>
        <w:t>, що переміщується в міжнародній торгівлі, і схвалено як сертифіковане насіння.</w:t>
      </w:r>
    </w:p>
    <w:p w:rsidR="002F7A95" w:rsidP="002F7A95">
      <w:pPr>
        <w:spacing w:after="0" w:line="240" w:lineRule="auto"/>
        <w:jc w:val="both"/>
        <w:rPr>
          <w:rFonts w:ascii="Times New Roman" w:hAnsi="Times New Roman"/>
          <w:sz w:val="28"/>
          <w:szCs w:val="28"/>
        </w:rPr>
      </w:pPr>
    </w:p>
    <w:p w:rsidR="009B1E39" w:rsidRPr="000F679E" w:rsidP="002F7A95">
      <w:pPr>
        <w:spacing w:after="0" w:line="240" w:lineRule="auto"/>
        <w:jc w:val="both"/>
        <w:rPr>
          <w:rFonts w:ascii="Times New Roman" w:hAnsi="Times New Roman"/>
          <w:sz w:val="28"/>
          <w:szCs w:val="28"/>
        </w:rPr>
      </w:pPr>
    </w:p>
    <w:p w:rsidR="002F7A95" w:rsidRPr="000F679E" w:rsidP="009B1E39">
      <w:pPr>
        <w:spacing w:after="0" w:line="240" w:lineRule="auto"/>
        <w:ind w:left="1260"/>
        <w:rPr>
          <w:rFonts w:ascii="Times New Roman" w:hAnsi="Times New Roman"/>
          <w:sz w:val="28"/>
          <w:szCs w:val="28"/>
        </w:rPr>
      </w:pPr>
      <w:r w:rsidRPr="000F679E">
        <w:rPr>
          <w:rFonts w:ascii="Times New Roman" w:hAnsi="Times New Roman"/>
          <w:sz w:val="28"/>
          <w:szCs w:val="28"/>
        </w:rPr>
        <w:t xml:space="preserve">Підпис (або еквівалентне йому засвідчення в електронній формі): </w:t>
      </w:r>
    </w:p>
    <w:p w:rsidR="009B1E39" w:rsidP="009B1E39">
      <w:pPr>
        <w:spacing w:after="0" w:line="240" w:lineRule="auto"/>
        <w:ind w:left="1260"/>
        <w:rPr>
          <w:rFonts w:ascii="Times New Roman" w:hAnsi="Times New Roman"/>
          <w:sz w:val="28"/>
          <w:szCs w:val="28"/>
        </w:rPr>
      </w:pPr>
    </w:p>
    <w:p w:rsidR="002F7A95" w:rsidRPr="000F679E" w:rsidP="009B1E39">
      <w:pPr>
        <w:spacing w:after="0" w:line="240" w:lineRule="auto"/>
        <w:ind w:left="1260"/>
        <w:rPr>
          <w:rFonts w:ascii="Times New Roman" w:hAnsi="Times New Roman"/>
          <w:sz w:val="28"/>
          <w:szCs w:val="28"/>
        </w:rPr>
      </w:pPr>
      <w:r w:rsidRPr="000F679E">
        <w:rPr>
          <w:rFonts w:ascii="Times New Roman" w:hAnsi="Times New Roman"/>
          <w:sz w:val="28"/>
          <w:szCs w:val="28"/>
        </w:rPr>
        <w:t>Місце і дата</w:t>
      </w:r>
    </w:p>
    <w:p w:rsidR="002F7A95" w:rsidRPr="000F679E" w:rsidP="00047B16">
      <w:pPr>
        <w:spacing w:after="0" w:line="240" w:lineRule="auto"/>
        <w:ind w:left="802"/>
        <w:rPr>
          <w:rFonts w:ascii="Times New Roman" w:hAnsi="Times New Roman"/>
          <w:sz w:val="28"/>
          <w:szCs w:val="28"/>
        </w:rPr>
      </w:pPr>
    </w:p>
    <w:p w:rsidR="002F7A95" w:rsidRPr="000F679E" w:rsidP="002F7A95">
      <w:pPr>
        <w:rPr>
          <w:rFonts w:ascii="Times New Roman" w:hAnsi="Times New Roman"/>
          <w:b/>
          <w:sz w:val="28"/>
          <w:szCs w:val="28"/>
        </w:rPr>
      </w:pPr>
    </w:p>
    <w:p w:rsidR="001C2117">
      <w:pPr>
        <w:rPr>
          <w:rFonts w:ascii="Times New Roman" w:hAnsi="Times New Roman"/>
          <w:b/>
          <w:sz w:val="28"/>
          <w:szCs w:val="28"/>
        </w:rPr>
      </w:pPr>
    </w:p>
    <w:p w:rsidR="009B1E39" w:rsidRPr="000F679E">
      <w:pPr>
        <w:rPr>
          <w:rFonts w:ascii="Times New Roman" w:hAnsi="Times New Roman"/>
          <w:b/>
          <w:sz w:val="28"/>
          <w:szCs w:val="28"/>
        </w:rPr>
      </w:pPr>
    </w:p>
    <w:p w:rsidR="006E4595" w:rsidRPr="000F679E">
      <w:pPr>
        <w:rPr>
          <w:rFonts w:ascii="Times New Roman" w:hAnsi="Times New Roman"/>
          <w:b/>
          <w:sz w:val="28"/>
          <w:szCs w:val="28"/>
        </w:rPr>
      </w:pPr>
    </w:p>
    <w:p w:rsidR="006E4595" w:rsidRPr="000F679E">
      <w:pPr>
        <w:rPr>
          <w:rFonts w:ascii="Times New Roman" w:hAnsi="Times New Roman"/>
          <w:b/>
          <w:sz w:val="28"/>
          <w:szCs w:val="28"/>
        </w:rPr>
      </w:pPr>
    </w:p>
    <w:p w:rsidR="00756F3F" w:rsidRPr="000F679E" w:rsidP="00756F3F">
      <w:pPr>
        <w:spacing w:after="0" w:line="240" w:lineRule="auto"/>
        <w:ind w:firstLine="720"/>
        <w:jc w:val="right"/>
        <w:rPr>
          <w:rFonts w:ascii="Times New Roman" w:hAnsi="Times New Roman"/>
          <w:sz w:val="28"/>
          <w:szCs w:val="28"/>
        </w:rPr>
      </w:pPr>
      <w:r w:rsidRPr="000F679E" w:rsidR="00A97E55">
        <w:rPr>
          <w:rFonts w:ascii="Times New Roman" w:hAnsi="Times New Roman"/>
          <w:sz w:val="28"/>
          <w:szCs w:val="28"/>
        </w:rPr>
        <w:t>д</w:t>
      </w:r>
      <w:r w:rsidRPr="000F679E">
        <w:rPr>
          <w:rFonts w:ascii="Times New Roman" w:hAnsi="Times New Roman"/>
          <w:sz w:val="28"/>
          <w:szCs w:val="28"/>
        </w:rPr>
        <w:t xml:space="preserve">одаток XІІ до Рішення </w:t>
      </w:r>
    </w:p>
    <w:p w:rsidR="00756F3F"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DE76F5" w:rsidRPr="000F679E" w:rsidP="00756F3F">
      <w:pPr>
        <w:spacing w:after="0" w:line="240" w:lineRule="auto"/>
        <w:ind w:firstLine="720"/>
        <w:jc w:val="both"/>
        <w:rPr>
          <w:rFonts w:ascii="Times New Roman" w:hAnsi="Times New Roman"/>
          <w:sz w:val="28"/>
          <w:szCs w:val="28"/>
        </w:rPr>
      </w:pPr>
    </w:p>
    <w:p w:rsidR="00756F3F" w:rsidRPr="000F679E" w:rsidP="00756F3F">
      <w:pPr>
        <w:spacing w:after="0" w:line="240" w:lineRule="auto"/>
        <w:ind w:firstLine="720"/>
        <w:jc w:val="both"/>
        <w:rPr>
          <w:rFonts w:ascii="Times New Roman" w:hAnsi="Times New Roman"/>
          <w:sz w:val="28"/>
          <w:szCs w:val="28"/>
        </w:rPr>
      </w:pPr>
    </w:p>
    <w:p w:rsidR="00756F3F" w:rsidRPr="000F679E" w:rsidP="00756F3F">
      <w:pPr>
        <w:spacing w:after="0" w:line="240" w:lineRule="auto"/>
        <w:ind w:firstLine="720"/>
        <w:jc w:val="center"/>
        <w:rPr>
          <w:rFonts w:ascii="Times New Roman" w:hAnsi="Times New Roman"/>
          <w:b/>
          <w:sz w:val="28"/>
          <w:szCs w:val="28"/>
        </w:rPr>
      </w:pPr>
      <w:r w:rsidRPr="000F679E">
        <w:rPr>
          <w:rFonts w:ascii="Times New Roman" w:hAnsi="Times New Roman"/>
          <w:b/>
          <w:sz w:val="28"/>
          <w:szCs w:val="28"/>
        </w:rPr>
        <w:t>СХЕМА ОЕСР СОРТОВ</w:t>
      </w:r>
      <w:r w:rsidRPr="000F679E" w:rsidR="00AE0ED3">
        <w:rPr>
          <w:rFonts w:ascii="Times New Roman" w:hAnsi="Times New Roman"/>
          <w:b/>
          <w:sz w:val="28"/>
          <w:szCs w:val="28"/>
        </w:rPr>
        <w:t>ОЇ</w:t>
      </w:r>
      <w:r w:rsidRPr="000F679E">
        <w:rPr>
          <w:rFonts w:ascii="Times New Roman" w:hAnsi="Times New Roman"/>
          <w:b/>
          <w:sz w:val="28"/>
          <w:szCs w:val="28"/>
        </w:rPr>
        <w:t xml:space="preserve"> СЕРТИФІКАЦІЇ НАСІННЯ СОРГО</w:t>
      </w:r>
    </w:p>
    <w:p w:rsidR="00756F3F" w:rsidRPr="000F679E" w:rsidP="00756F3F">
      <w:pPr>
        <w:spacing w:after="0" w:line="240" w:lineRule="auto"/>
        <w:ind w:firstLine="720"/>
        <w:jc w:val="center"/>
        <w:rPr>
          <w:rFonts w:ascii="Times New Roman" w:hAnsi="Times New Roman"/>
          <w:b/>
          <w:sz w:val="36"/>
          <w:szCs w:val="36"/>
        </w:rPr>
      </w:pPr>
    </w:p>
    <w:p w:rsidR="00AE2A60" w:rsidRPr="000F679E">
      <w:pPr>
        <w:rPr>
          <w:rFonts w:ascii="Times New Roman" w:hAnsi="Times New Roman"/>
          <w:b/>
          <w:sz w:val="28"/>
          <w:szCs w:val="28"/>
        </w:rPr>
      </w:pPr>
    </w:p>
    <w:p w:rsidR="00DE76F5" w:rsidRPr="000F679E">
      <w:pPr>
        <w:rPr>
          <w:rFonts w:ascii="Times New Roman" w:hAnsi="Times New Roman"/>
          <w:b/>
          <w:sz w:val="28"/>
          <w:szCs w:val="28"/>
        </w:rPr>
      </w:pPr>
    </w:p>
    <w:p w:rsidR="00DE76F5" w:rsidRPr="000F679E" w:rsidP="00AA36A0">
      <w:pPr>
        <w:tabs>
          <w:tab w:val="left" w:pos="7848"/>
        </w:tabs>
        <w:rPr>
          <w:rFonts w:ascii="Times New Roman" w:hAnsi="Times New Roman"/>
          <w:b/>
          <w:sz w:val="28"/>
          <w:szCs w:val="28"/>
        </w:rPr>
      </w:pPr>
      <w:r w:rsidRPr="000F679E" w:rsidR="00AA36A0">
        <w:rPr>
          <w:rFonts w:ascii="Times New Roman" w:hAnsi="Times New Roman"/>
          <w:b/>
          <w:sz w:val="28"/>
          <w:szCs w:val="28"/>
        </w:rPr>
        <w:tab/>
      </w:r>
    </w:p>
    <w:p w:rsidR="00DE76F5" w:rsidRPr="000F679E">
      <w:pPr>
        <w:rPr>
          <w:rFonts w:ascii="Times New Roman" w:hAnsi="Times New Roman"/>
          <w:b/>
          <w:sz w:val="28"/>
          <w:szCs w:val="28"/>
        </w:rPr>
      </w:pPr>
    </w:p>
    <w:p w:rsidR="00DE76F5" w:rsidRPr="000F679E">
      <w:pPr>
        <w:rPr>
          <w:rFonts w:ascii="Times New Roman" w:hAnsi="Times New Roman"/>
          <w:b/>
          <w:sz w:val="28"/>
          <w:szCs w:val="28"/>
        </w:rPr>
      </w:pPr>
    </w:p>
    <w:p w:rsidR="00DE76F5" w:rsidRPr="000F679E">
      <w:pPr>
        <w:rPr>
          <w:rFonts w:ascii="Times New Roman" w:hAnsi="Times New Roman"/>
          <w:b/>
          <w:sz w:val="28"/>
          <w:szCs w:val="28"/>
        </w:rPr>
      </w:pPr>
    </w:p>
    <w:p w:rsidR="00DE76F5" w:rsidRPr="000F679E">
      <w:pPr>
        <w:rPr>
          <w:rFonts w:ascii="Times New Roman" w:hAnsi="Times New Roman"/>
          <w:b/>
          <w:sz w:val="28"/>
          <w:szCs w:val="28"/>
        </w:rPr>
      </w:pPr>
    </w:p>
    <w:p w:rsidR="00DE76F5" w:rsidRPr="000F679E">
      <w:pPr>
        <w:rPr>
          <w:rFonts w:ascii="Times New Roman" w:hAnsi="Times New Roman"/>
          <w:b/>
          <w:sz w:val="28"/>
          <w:szCs w:val="28"/>
        </w:rPr>
      </w:pPr>
    </w:p>
    <w:p w:rsidR="00DE76F5" w:rsidRPr="000F679E">
      <w:pPr>
        <w:rPr>
          <w:rFonts w:ascii="Times New Roman" w:hAnsi="Times New Roman"/>
          <w:b/>
          <w:sz w:val="28"/>
          <w:szCs w:val="28"/>
        </w:rPr>
      </w:pPr>
    </w:p>
    <w:p w:rsidR="00DE76F5" w:rsidRPr="000F679E">
      <w:pPr>
        <w:rPr>
          <w:rFonts w:ascii="Times New Roman" w:hAnsi="Times New Roman"/>
          <w:b/>
          <w:sz w:val="28"/>
          <w:szCs w:val="28"/>
        </w:rPr>
      </w:pPr>
    </w:p>
    <w:p w:rsidR="005A4964" w:rsidRPr="000F679E">
      <w:pPr>
        <w:rPr>
          <w:rFonts w:ascii="Times New Roman" w:hAnsi="Times New Roman"/>
          <w:b/>
          <w:sz w:val="28"/>
          <w:szCs w:val="28"/>
        </w:rPr>
      </w:pPr>
    </w:p>
    <w:p w:rsidR="00DE76F5" w:rsidRPr="000F679E">
      <w:pPr>
        <w:rPr>
          <w:rFonts w:ascii="Times New Roman" w:hAnsi="Times New Roman"/>
          <w:b/>
          <w:sz w:val="28"/>
          <w:szCs w:val="28"/>
        </w:rPr>
      </w:pPr>
    </w:p>
    <w:p w:rsidR="00DE76F5" w:rsidRPr="000F679E">
      <w:pPr>
        <w:rPr>
          <w:rFonts w:ascii="Times New Roman" w:hAnsi="Times New Roman"/>
          <w:b/>
          <w:sz w:val="28"/>
          <w:szCs w:val="28"/>
        </w:rPr>
      </w:pPr>
    </w:p>
    <w:p w:rsidR="00DE76F5" w:rsidRPr="000F679E">
      <w:pPr>
        <w:rPr>
          <w:rFonts w:ascii="Times New Roman" w:hAnsi="Times New Roman"/>
          <w:b/>
          <w:sz w:val="28"/>
          <w:szCs w:val="28"/>
        </w:rPr>
      </w:pPr>
    </w:p>
    <w:p w:rsidR="00756F3F" w:rsidRPr="000F679E" w:rsidP="005A4964">
      <w:pPr>
        <w:spacing w:after="0" w:line="240" w:lineRule="auto"/>
        <w:ind w:firstLine="709"/>
        <w:jc w:val="center"/>
        <w:rPr>
          <w:rFonts w:ascii="Times New Roman" w:hAnsi="Times New Roman"/>
          <w:b/>
          <w:sz w:val="28"/>
          <w:szCs w:val="28"/>
        </w:rPr>
      </w:pPr>
      <w:r w:rsidRPr="000F679E">
        <w:rPr>
          <w:rFonts w:ascii="Times New Roman" w:hAnsi="Times New Roman"/>
          <w:b/>
          <w:sz w:val="28"/>
          <w:szCs w:val="28"/>
        </w:rPr>
        <w:t>Спец</w:t>
      </w:r>
      <w:r w:rsidRPr="000F679E" w:rsidR="00510B03">
        <w:rPr>
          <w:rFonts w:ascii="Times New Roman" w:hAnsi="Times New Roman"/>
          <w:b/>
          <w:sz w:val="28"/>
          <w:szCs w:val="28"/>
        </w:rPr>
        <w:t>іальні правила та</w:t>
      </w:r>
      <w:r w:rsidRPr="000F679E">
        <w:rPr>
          <w:rFonts w:ascii="Times New Roman" w:hAnsi="Times New Roman"/>
          <w:b/>
          <w:sz w:val="28"/>
          <w:szCs w:val="28"/>
        </w:rPr>
        <w:t xml:space="preserve"> </w:t>
      </w:r>
      <w:r w:rsidRPr="000F679E" w:rsidR="003E3543">
        <w:rPr>
          <w:rFonts w:ascii="Times New Roman" w:hAnsi="Times New Roman"/>
          <w:b/>
          <w:sz w:val="28"/>
          <w:szCs w:val="28"/>
        </w:rPr>
        <w:t>положення</w:t>
      </w:r>
    </w:p>
    <w:p w:rsidR="00756F3F" w:rsidRPr="000F679E" w:rsidP="00DE76F5">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1. Загальні положення</w:t>
      </w:r>
    </w:p>
    <w:p w:rsidR="00756F3F" w:rsidRPr="000F679E" w:rsidP="00DE76F5">
      <w:pPr>
        <w:spacing w:after="0" w:line="240" w:lineRule="auto"/>
        <w:ind w:firstLine="709"/>
        <w:jc w:val="both"/>
        <w:rPr>
          <w:rFonts w:ascii="Times New Roman" w:hAnsi="Times New Roman"/>
          <w:sz w:val="28"/>
          <w:szCs w:val="28"/>
        </w:rPr>
      </w:pPr>
      <w:r w:rsidRPr="000F679E">
        <w:rPr>
          <w:rFonts w:ascii="Times New Roman" w:hAnsi="Times New Roman"/>
          <w:sz w:val="28"/>
          <w:szCs w:val="28"/>
        </w:rPr>
        <w:t>1.1 Схема ОЕСР сортової сертифікації насіння сорго поширюється на насіння сортів сорго, як</w:t>
      </w:r>
      <w:r w:rsidRPr="000F679E" w:rsidR="00AE0ED3">
        <w:rPr>
          <w:rFonts w:ascii="Times New Roman" w:hAnsi="Times New Roman"/>
          <w:sz w:val="28"/>
          <w:szCs w:val="28"/>
        </w:rPr>
        <w:t>е повинно</w:t>
      </w:r>
      <w:r w:rsidRPr="000F679E">
        <w:rPr>
          <w:rFonts w:ascii="Times New Roman" w:hAnsi="Times New Roman"/>
          <w:sz w:val="28"/>
          <w:szCs w:val="28"/>
        </w:rPr>
        <w:t xml:space="preserve"> бути </w:t>
      </w:r>
      <w:r w:rsidRPr="000F679E" w:rsidR="00AE0ED3">
        <w:rPr>
          <w:rFonts w:ascii="Times New Roman" w:hAnsi="Times New Roman"/>
          <w:sz w:val="28"/>
          <w:szCs w:val="28"/>
        </w:rPr>
        <w:t>вироблене, оброблене, відібране, промарковане і опломбоване</w:t>
      </w:r>
      <w:r w:rsidRPr="000F679E">
        <w:rPr>
          <w:rFonts w:ascii="Times New Roman" w:hAnsi="Times New Roman"/>
          <w:sz w:val="28"/>
          <w:szCs w:val="28"/>
        </w:rPr>
        <w:t xml:space="preserve"> відповідно до загальних правил і положень, зазначени</w:t>
      </w:r>
      <w:r w:rsidRPr="000F679E" w:rsidR="003E3543">
        <w:rPr>
          <w:rFonts w:ascii="Times New Roman" w:hAnsi="Times New Roman"/>
          <w:sz w:val="28"/>
          <w:szCs w:val="28"/>
        </w:rPr>
        <w:t>х</w:t>
      </w:r>
      <w:r w:rsidRPr="000F679E">
        <w:rPr>
          <w:rFonts w:ascii="Times New Roman" w:hAnsi="Times New Roman"/>
          <w:sz w:val="28"/>
          <w:szCs w:val="28"/>
        </w:rPr>
        <w:t xml:space="preserve"> вище, і наступни</w:t>
      </w:r>
      <w:r w:rsidRPr="000F679E" w:rsidR="003E3543">
        <w:rPr>
          <w:rFonts w:ascii="Times New Roman" w:hAnsi="Times New Roman"/>
          <w:sz w:val="28"/>
          <w:szCs w:val="28"/>
        </w:rPr>
        <w:t>х</w:t>
      </w:r>
      <w:r w:rsidRPr="000F679E">
        <w:rPr>
          <w:rFonts w:ascii="Times New Roman" w:hAnsi="Times New Roman"/>
          <w:sz w:val="28"/>
          <w:szCs w:val="28"/>
        </w:rPr>
        <w:t xml:space="preserve"> положен</w:t>
      </w:r>
      <w:r w:rsidRPr="000F679E" w:rsidR="003E3543">
        <w:rPr>
          <w:rFonts w:ascii="Times New Roman" w:hAnsi="Times New Roman"/>
          <w:sz w:val="28"/>
          <w:szCs w:val="28"/>
        </w:rPr>
        <w:t>ь</w:t>
      </w:r>
      <w:r w:rsidRPr="000F679E">
        <w:rPr>
          <w:rFonts w:ascii="Times New Roman" w:hAnsi="Times New Roman"/>
          <w:sz w:val="28"/>
          <w:szCs w:val="28"/>
        </w:rPr>
        <w:t>, які є предметом обговорення наступних параграфів, і які розглядаються в якості пропонованих мінімальних вимог.</w:t>
      </w:r>
    </w:p>
    <w:p w:rsidR="00756F3F" w:rsidRPr="000F679E" w:rsidP="00DE76F5">
      <w:pPr>
        <w:spacing w:after="0" w:line="240" w:lineRule="auto"/>
        <w:ind w:firstLine="709"/>
        <w:jc w:val="both"/>
        <w:rPr>
          <w:rFonts w:ascii="Times New Roman" w:hAnsi="Times New Roman"/>
          <w:sz w:val="28"/>
          <w:szCs w:val="28"/>
        </w:rPr>
      </w:pPr>
      <w:r w:rsidRPr="000F679E">
        <w:rPr>
          <w:rFonts w:ascii="Times New Roman" w:hAnsi="Times New Roman"/>
          <w:sz w:val="28"/>
          <w:szCs w:val="28"/>
        </w:rPr>
        <w:t>1.2 Перелік видів,</w:t>
      </w:r>
      <w:r w:rsidRPr="000F679E" w:rsidR="003E3543">
        <w:rPr>
          <w:rFonts w:ascii="Times New Roman" w:hAnsi="Times New Roman"/>
          <w:sz w:val="28"/>
          <w:szCs w:val="28"/>
        </w:rPr>
        <w:t xml:space="preserve"> які</w:t>
      </w:r>
      <w:r w:rsidRPr="000F679E">
        <w:rPr>
          <w:rFonts w:ascii="Times New Roman" w:hAnsi="Times New Roman"/>
          <w:sz w:val="28"/>
          <w:szCs w:val="28"/>
        </w:rPr>
        <w:t xml:space="preserve"> відповід</w:t>
      </w:r>
      <w:r w:rsidRPr="000F679E" w:rsidR="003E3543">
        <w:rPr>
          <w:rFonts w:ascii="Times New Roman" w:hAnsi="Times New Roman"/>
          <w:sz w:val="28"/>
          <w:szCs w:val="28"/>
        </w:rPr>
        <w:t>ають</w:t>
      </w:r>
      <w:r w:rsidRPr="000F679E">
        <w:rPr>
          <w:rFonts w:ascii="Times New Roman" w:hAnsi="Times New Roman"/>
          <w:sz w:val="28"/>
          <w:szCs w:val="28"/>
        </w:rPr>
        <w:t xml:space="preserve"> необхідним критеріям відбору для сертифікації, відп</w:t>
      </w:r>
      <w:r w:rsidRPr="000F679E" w:rsidR="00AE0ED3">
        <w:rPr>
          <w:rFonts w:ascii="Times New Roman" w:hAnsi="Times New Roman"/>
          <w:sz w:val="28"/>
          <w:szCs w:val="28"/>
        </w:rPr>
        <w:t>овідно до даної Схеми</w:t>
      </w:r>
      <w:r w:rsidRPr="000F679E">
        <w:rPr>
          <w:rFonts w:ascii="Times New Roman" w:hAnsi="Times New Roman"/>
          <w:sz w:val="28"/>
          <w:szCs w:val="28"/>
        </w:rPr>
        <w:t>, наведений у Додатку 2 Схеми. Цей перелік може бути розши</w:t>
      </w:r>
      <w:r w:rsidRPr="000F679E" w:rsidR="000B7A91">
        <w:rPr>
          <w:rFonts w:ascii="Times New Roman" w:hAnsi="Times New Roman"/>
          <w:sz w:val="28"/>
          <w:szCs w:val="28"/>
        </w:rPr>
        <w:t>рений за умови загальної згоди у</w:t>
      </w:r>
      <w:r w:rsidRPr="000F679E">
        <w:rPr>
          <w:rFonts w:ascii="Times New Roman" w:hAnsi="Times New Roman"/>
          <w:sz w:val="28"/>
          <w:szCs w:val="28"/>
        </w:rPr>
        <w:t>повноважених державних органів.</w:t>
      </w:r>
    </w:p>
    <w:p w:rsidR="00756F3F" w:rsidRPr="000F679E" w:rsidP="00DE76F5">
      <w:pPr>
        <w:spacing w:after="0" w:line="240" w:lineRule="auto"/>
        <w:ind w:firstLine="709"/>
        <w:jc w:val="both"/>
        <w:rPr>
          <w:rFonts w:ascii="Times New Roman" w:hAnsi="Times New Roman"/>
          <w:sz w:val="28"/>
          <w:szCs w:val="28"/>
        </w:rPr>
      </w:pPr>
      <w:r w:rsidRPr="000F679E">
        <w:rPr>
          <w:rFonts w:ascii="Times New Roman" w:hAnsi="Times New Roman"/>
          <w:sz w:val="28"/>
          <w:szCs w:val="28"/>
        </w:rPr>
        <w:t>1.3 Схема повинна бути реалізована в країнах-учасницях під відповідальність національних урядів, які призначають уповноважених органів для цієї мети.</w:t>
      </w:r>
    </w:p>
    <w:p w:rsidR="00756F3F" w:rsidRPr="000F679E" w:rsidP="00DE76F5">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1.4 Схема ОЕСР сортової сертифікації насіння сорго не призначена жодним чином для втручання в процес торгівлі насінням, відповідальність за </w:t>
      </w:r>
      <w:r w:rsidRPr="000F679E" w:rsidR="0025094B">
        <w:rPr>
          <w:rFonts w:ascii="Times New Roman" w:hAnsi="Times New Roman"/>
          <w:sz w:val="28"/>
          <w:szCs w:val="28"/>
        </w:rPr>
        <w:t xml:space="preserve">           </w:t>
      </w:r>
      <w:r w:rsidRPr="000F679E">
        <w:rPr>
          <w:rFonts w:ascii="Times New Roman" w:hAnsi="Times New Roman"/>
          <w:sz w:val="28"/>
          <w:szCs w:val="28"/>
        </w:rPr>
        <w:t>виробництво і продаж яких покладено повністю на продавців, які підпадають під дію державних законів і правил.</w:t>
      </w:r>
    </w:p>
    <w:p w:rsidR="00AE2A60" w:rsidRPr="000F679E" w:rsidP="00DE76F5">
      <w:pPr>
        <w:spacing w:after="0" w:line="240" w:lineRule="auto"/>
        <w:ind w:firstLine="709"/>
        <w:jc w:val="both"/>
        <w:rPr>
          <w:rFonts w:ascii="Times New Roman" w:hAnsi="Times New Roman"/>
          <w:sz w:val="28"/>
          <w:szCs w:val="28"/>
        </w:rPr>
      </w:pPr>
      <w:r w:rsidRPr="000F679E" w:rsidR="00756F3F">
        <w:rPr>
          <w:rFonts w:ascii="Times New Roman" w:hAnsi="Times New Roman"/>
          <w:sz w:val="28"/>
          <w:szCs w:val="28"/>
        </w:rPr>
        <w:t>1.5 Пост</w:t>
      </w:r>
      <w:r w:rsidRPr="000F679E" w:rsidR="005A6469">
        <w:rPr>
          <w:rFonts w:ascii="Times New Roman" w:hAnsi="Times New Roman"/>
          <w:sz w:val="28"/>
          <w:szCs w:val="28"/>
        </w:rPr>
        <w:t>-</w:t>
      </w:r>
      <w:r w:rsidRPr="000F679E" w:rsidR="00756F3F">
        <w:rPr>
          <w:rFonts w:ascii="Times New Roman" w:hAnsi="Times New Roman"/>
          <w:sz w:val="28"/>
          <w:szCs w:val="28"/>
        </w:rPr>
        <w:t>контрольне тестування базов</w:t>
      </w:r>
      <w:r w:rsidRPr="000F679E" w:rsidR="005A6469">
        <w:rPr>
          <w:rFonts w:ascii="Times New Roman" w:hAnsi="Times New Roman"/>
          <w:sz w:val="28"/>
          <w:szCs w:val="28"/>
        </w:rPr>
        <w:t>ого</w:t>
      </w:r>
      <w:r w:rsidRPr="000F679E" w:rsidR="00756F3F">
        <w:rPr>
          <w:rFonts w:ascii="Times New Roman" w:hAnsi="Times New Roman"/>
          <w:sz w:val="28"/>
          <w:szCs w:val="28"/>
        </w:rPr>
        <w:t xml:space="preserve"> насіння необхідно пр</w:t>
      </w:r>
      <w:r w:rsidRPr="000F679E" w:rsidR="00564216">
        <w:rPr>
          <w:rFonts w:ascii="Times New Roman" w:hAnsi="Times New Roman"/>
          <w:sz w:val="28"/>
          <w:szCs w:val="28"/>
        </w:rPr>
        <w:t>оводити тільки тоді, коли базове насіння повинно</w:t>
      </w:r>
      <w:r w:rsidRPr="000F679E" w:rsidR="00756F3F">
        <w:rPr>
          <w:rFonts w:ascii="Times New Roman" w:hAnsi="Times New Roman"/>
          <w:sz w:val="28"/>
          <w:szCs w:val="28"/>
        </w:rPr>
        <w:t xml:space="preserve"> використовуватися для виробництва сертифікованого насіння за межами країни походження сорту. Проте, селекціонери зобов</w:t>
      </w:r>
      <w:r w:rsidR="006B55C9">
        <w:rPr>
          <w:rFonts w:ascii="Times New Roman" w:hAnsi="Times New Roman"/>
          <w:sz w:val="28"/>
          <w:szCs w:val="28"/>
        </w:rPr>
        <w:t>’</w:t>
      </w:r>
      <w:r w:rsidRPr="000F679E" w:rsidR="00756F3F">
        <w:rPr>
          <w:rFonts w:ascii="Times New Roman" w:hAnsi="Times New Roman"/>
          <w:sz w:val="28"/>
          <w:szCs w:val="28"/>
        </w:rPr>
        <w:t xml:space="preserve">язані, по можливості, </w:t>
      </w:r>
      <w:r w:rsidRPr="000F679E" w:rsidR="00564216">
        <w:rPr>
          <w:rFonts w:ascii="Times New Roman" w:hAnsi="Times New Roman"/>
          <w:sz w:val="28"/>
          <w:szCs w:val="28"/>
        </w:rPr>
        <w:t>самі висаджувати пост</w:t>
      </w:r>
      <w:r w:rsidRPr="000F679E" w:rsidR="005A6469">
        <w:rPr>
          <w:rFonts w:ascii="Times New Roman" w:hAnsi="Times New Roman"/>
          <w:sz w:val="28"/>
          <w:szCs w:val="28"/>
        </w:rPr>
        <w:t>-</w:t>
      </w:r>
      <w:r w:rsidRPr="000F679E" w:rsidR="00564216">
        <w:rPr>
          <w:rFonts w:ascii="Times New Roman" w:hAnsi="Times New Roman"/>
          <w:sz w:val="28"/>
          <w:szCs w:val="28"/>
        </w:rPr>
        <w:t>контрольні ділянки всіх партій базового</w:t>
      </w:r>
      <w:r w:rsidRPr="000F679E" w:rsidR="00756F3F">
        <w:rPr>
          <w:rFonts w:ascii="Times New Roman" w:hAnsi="Times New Roman"/>
          <w:sz w:val="28"/>
          <w:szCs w:val="28"/>
        </w:rPr>
        <w:t xml:space="preserve"> насіння. Це особливо корисно, коли існує можливість вирощування їх поза </w:t>
      </w:r>
      <w:r w:rsidRPr="000F679E" w:rsidR="00564216">
        <w:rPr>
          <w:rFonts w:ascii="Times New Roman" w:hAnsi="Times New Roman"/>
          <w:sz w:val="28"/>
          <w:szCs w:val="28"/>
        </w:rPr>
        <w:t>сезоном, до використання базового</w:t>
      </w:r>
      <w:r w:rsidRPr="000F679E" w:rsidR="00756F3F">
        <w:rPr>
          <w:rFonts w:ascii="Times New Roman" w:hAnsi="Times New Roman"/>
          <w:sz w:val="28"/>
          <w:szCs w:val="28"/>
        </w:rPr>
        <w:t xml:space="preserve"> насіння.</w:t>
      </w:r>
    </w:p>
    <w:p w:rsidR="00D9262B" w:rsidRPr="000F679E" w:rsidP="00DE76F5">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2. Розмір партії</w:t>
      </w:r>
    </w:p>
    <w:p w:rsidR="00D9262B" w:rsidRPr="000F679E" w:rsidP="00DE76F5">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2.1 Одна партія насіння не повинна перевищувати </w:t>
      </w:r>
      <w:smartTag w:uri="urn:schemas-microsoft-com:office:smarttags" w:element="metricconverter">
        <w:smartTagPr>
          <w:attr w:name="ProductID" w:val="10 000 кг"/>
        </w:smartTagPr>
        <w:r w:rsidRPr="000F679E">
          <w:rPr>
            <w:rFonts w:ascii="Times New Roman" w:hAnsi="Times New Roman"/>
            <w:sz w:val="28"/>
            <w:szCs w:val="28"/>
          </w:rPr>
          <w:t>10 00</w:t>
        </w:r>
        <w:r w:rsidRPr="000F679E" w:rsidR="00564216">
          <w:rPr>
            <w:rFonts w:ascii="Times New Roman" w:hAnsi="Times New Roman"/>
            <w:sz w:val="28"/>
            <w:szCs w:val="28"/>
          </w:rPr>
          <w:t>0 кг</w:t>
        </w:r>
      </w:smartTag>
      <w:r w:rsidRPr="000F679E" w:rsidR="00564216">
        <w:rPr>
          <w:rFonts w:ascii="Times New Roman" w:hAnsi="Times New Roman"/>
          <w:sz w:val="28"/>
          <w:szCs w:val="28"/>
        </w:rPr>
        <w:t>. Для насіння, що підлягає опломбуванню</w:t>
      </w:r>
      <w:r w:rsidRPr="000F679E">
        <w:rPr>
          <w:rFonts w:ascii="Times New Roman" w:hAnsi="Times New Roman"/>
          <w:sz w:val="28"/>
          <w:szCs w:val="28"/>
        </w:rPr>
        <w:t>, як</w:t>
      </w:r>
      <w:r w:rsidRPr="000F679E" w:rsidR="00564216">
        <w:rPr>
          <w:rFonts w:ascii="Times New Roman" w:hAnsi="Times New Roman"/>
          <w:sz w:val="28"/>
          <w:szCs w:val="28"/>
        </w:rPr>
        <w:t>е не пройшло</w:t>
      </w:r>
      <w:r w:rsidRPr="000F679E">
        <w:rPr>
          <w:rFonts w:ascii="Times New Roman" w:hAnsi="Times New Roman"/>
          <w:sz w:val="28"/>
          <w:szCs w:val="28"/>
        </w:rPr>
        <w:t xml:space="preserve"> остаточну сертифікацію, вимоги до максимального розміру партії не застосовуються.</w:t>
      </w:r>
    </w:p>
    <w:p w:rsidR="00DE76F5" w:rsidRPr="000F679E" w:rsidP="00DE76F5">
      <w:pPr>
        <w:spacing w:after="0" w:line="240" w:lineRule="auto"/>
        <w:ind w:firstLine="709"/>
        <w:jc w:val="both"/>
        <w:rPr>
          <w:rFonts w:ascii="Times New Roman" w:hAnsi="Times New Roman"/>
          <w:sz w:val="28"/>
          <w:szCs w:val="28"/>
        </w:rPr>
      </w:pPr>
      <w:r w:rsidRPr="000F679E" w:rsidR="00D9262B">
        <w:rPr>
          <w:rFonts w:ascii="Times New Roman" w:hAnsi="Times New Roman"/>
          <w:sz w:val="28"/>
          <w:szCs w:val="28"/>
        </w:rPr>
        <w:t xml:space="preserve">2.2 Максимальний розмір партії наступних видів слід збільшити </w:t>
      </w:r>
      <w:r w:rsidRPr="000F679E">
        <w:rPr>
          <w:rFonts w:ascii="Times New Roman" w:hAnsi="Times New Roman"/>
          <w:sz w:val="28"/>
          <w:szCs w:val="28"/>
        </w:rPr>
        <w:t xml:space="preserve">                   </w:t>
      </w:r>
      <w:r w:rsidRPr="000F679E" w:rsidR="00D9262B">
        <w:rPr>
          <w:rFonts w:ascii="Times New Roman" w:hAnsi="Times New Roman"/>
          <w:sz w:val="28"/>
          <w:szCs w:val="28"/>
        </w:rPr>
        <w:t>до 30 000 кг:</w:t>
      </w:r>
    </w:p>
    <w:p w:rsidR="00182F20" w:rsidRPr="000F679E" w:rsidP="00DE76F5">
      <w:pPr>
        <w:spacing w:after="0" w:line="240" w:lineRule="auto"/>
        <w:ind w:firstLine="709"/>
        <w:jc w:val="both"/>
        <w:rPr>
          <w:rFonts w:ascii="Times New Roman" w:hAnsi="Times New Roman"/>
          <w:sz w:val="28"/>
          <w:szCs w:val="28"/>
        </w:rPr>
      </w:pPr>
      <w:r w:rsidRPr="000F679E" w:rsidR="00D9262B">
        <w:rPr>
          <w:rFonts w:ascii="Times New Roman" w:hAnsi="Times New Roman"/>
          <w:i/>
          <w:sz w:val="28"/>
          <w:szCs w:val="28"/>
        </w:rPr>
        <w:t>Sorghum x almum</w:t>
      </w:r>
      <w:r w:rsidRPr="000F679E" w:rsidR="00D9262B">
        <w:rPr>
          <w:rFonts w:ascii="Times New Roman" w:hAnsi="Times New Roman"/>
          <w:sz w:val="28"/>
          <w:szCs w:val="28"/>
        </w:rPr>
        <w:t xml:space="preserve">, </w:t>
      </w:r>
      <w:r w:rsidRPr="000F679E">
        <w:rPr>
          <w:rFonts w:ascii="Times New Roman" w:hAnsi="Times New Roman"/>
          <w:sz w:val="28"/>
          <w:szCs w:val="28"/>
        </w:rPr>
        <w:t>Parodi</w:t>
      </w:r>
    </w:p>
    <w:p w:rsidR="00DE76F5" w:rsidRPr="000F679E" w:rsidP="00DE76F5">
      <w:pPr>
        <w:spacing w:after="0" w:line="240" w:lineRule="auto"/>
        <w:ind w:firstLine="709"/>
        <w:jc w:val="both"/>
        <w:rPr>
          <w:rFonts w:ascii="Times New Roman" w:hAnsi="Times New Roman"/>
          <w:sz w:val="28"/>
          <w:szCs w:val="28"/>
        </w:rPr>
      </w:pPr>
      <w:r w:rsidRPr="000F679E" w:rsidR="00D9262B">
        <w:rPr>
          <w:rFonts w:ascii="Times New Roman" w:hAnsi="Times New Roman"/>
          <w:i/>
          <w:sz w:val="28"/>
          <w:szCs w:val="28"/>
        </w:rPr>
        <w:t>Sorghum bicolor</w:t>
      </w:r>
      <w:r w:rsidRPr="000F679E" w:rsidR="00D9262B">
        <w:rPr>
          <w:rFonts w:ascii="Times New Roman" w:hAnsi="Times New Roman"/>
          <w:sz w:val="28"/>
          <w:szCs w:val="28"/>
        </w:rPr>
        <w:t xml:space="preserve"> (L.) </w:t>
      </w:r>
      <w:r w:rsidRPr="000F679E" w:rsidR="00182F20">
        <w:rPr>
          <w:rFonts w:ascii="Times New Roman" w:hAnsi="Times New Roman"/>
          <w:sz w:val="28"/>
          <w:szCs w:val="28"/>
        </w:rPr>
        <w:t>Moench</w:t>
      </w:r>
    </w:p>
    <w:p w:rsidR="003E3543" w:rsidRPr="000F679E" w:rsidP="00DE76F5">
      <w:pPr>
        <w:spacing w:after="0" w:line="240" w:lineRule="auto"/>
        <w:ind w:firstLine="709"/>
        <w:jc w:val="both"/>
        <w:rPr>
          <w:rFonts w:ascii="Times New Roman" w:hAnsi="Times New Roman"/>
          <w:sz w:val="28"/>
          <w:szCs w:val="28"/>
        </w:rPr>
      </w:pPr>
      <w:r w:rsidRPr="000F679E" w:rsidR="00D9262B">
        <w:rPr>
          <w:rFonts w:ascii="Times New Roman" w:hAnsi="Times New Roman"/>
          <w:i/>
          <w:sz w:val="28"/>
          <w:szCs w:val="28"/>
        </w:rPr>
        <w:t>Sorghum bicolor</w:t>
      </w:r>
      <w:r w:rsidRPr="000F679E" w:rsidR="00D9262B">
        <w:rPr>
          <w:rFonts w:ascii="Times New Roman" w:hAnsi="Times New Roman"/>
          <w:sz w:val="28"/>
          <w:szCs w:val="28"/>
        </w:rPr>
        <w:t xml:space="preserve"> (L.) </w:t>
      </w:r>
      <w:r w:rsidRPr="000F679E" w:rsidR="00182F20">
        <w:rPr>
          <w:rFonts w:ascii="Times New Roman" w:hAnsi="Times New Roman"/>
          <w:sz w:val="28"/>
          <w:szCs w:val="28"/>
        </w:rPr>
        <w:t>Moench</w:t>
      </w:r>
      <w:r w:rsidRPr="000F679E" w:rsidR="00DE76F5">
        <w:rPr>
          <w:rFonts w:ascii="Times New Roman" w:hAnsi="Times New Roman"/>
          <w:sz w:val="28"/>
          <w:szCs w:val="28"/>
        </w:rPr>
        <w:t xml:space="preserve"> х </w:t>
      </w:r>
      <w:r w:rsidRPr="000F679E" w:rsidR="00DE76F5">
        <w:rPr>
          <w:rFonts w:ascii="Times New Roman" w:hAnsi="Times New Roman"/>
          <w:i/>
          <w:sz w:val="28"/>
          <w:szCs w:val="28"/>
        </w:rPr>
        <w:t>S. sudanense</w:t>
      </w:r>
      <w:r w:rsidRPr="000F679E" w:rsidR="00DE76F5">
        <w:rPr>
          <w:rFonts w:ascii="Times New Roman" w:hAnsi="Times New Roman"/>
          <w:sz w:val="28"/>
          <w:szCs w:val="28"/>
        </w:rPr>
        <w:t xml:space="preserve"> (Piper) </w:t>
      </w:r>
      <w:r w:rsidRPr="000F679E" w:rsidR="00182F20">
        <w:rPr>
          <w:rFonts w:ascii="Times New Roman" w:hAnsi="Times New Roman"/>
          <w:sz w:val="28"/>
          <w:szCs w:val="28"/>
        </w:rPr>
        <w:t>Stapf</w:t>
      </w:r>
    </w:p>
    <w:p w:rsidR="00756F3F" w:rsidRPr="00875064" w:rsidP="00DE76F5">
      <w:pPr>
        <w:spacing w:after="0" w:line="240" w:lineRule="auto"/>
        <w:ind w:firstLine="709"/>
        <w:jc w:val="both"/>
        <w:rPr>
          <w:rFonts w:ascii="Times New Roman" w:hAnsi="Times New Roman"/>
          <w:sz w:val="28"/>
          <w:szCs w:val="28"/>
        </w:rPr>
      </w:pPr>
      <w:r w:rsidRPr="000F679E" w:rsidR="00D9262B">
        <w:rPr>
          <w:rFonts w:ascii="Times New Roman" w:hAnsi="Times New Roman"/>
          <w:sz w:val="28"/>
          <w:szCs w:val="28"/>
        </w:rPr>
        <w:t xml:space="preserve">2.3 </w:t>
      </w:r>
      <w:r w:rsidRPr="000F679E" w:rsidR="00C5420E">
        <w:rPr>
          <w:rFonts w:ascii="Times New Roman" w:hAnsi="Times New Roman"/>
          <w:sz w:val="28"/>
          <w:szCs w:val="28"/>
        </w:rPr>
        <w:t>Допустиме відхилення у п</w:t>
      </w:r>
      <w:r w:rsidR="006B55C9">
        <w:rPr>
          <w:rFonts w:ascii="Times New Roman" w:hAnsi="Times New Roman"/>
          <w:sz w:val="28"/>
          <w:szCs w:val="28"/>
        </w:rPr>
        <w:t>’</w:t>
      </w:r>
      <w:r w:rsidRPr="000F679E" w:rsidR="00C5420E">
        <w:rPr>
          <w:rFonts w:ascii="Times New Roman" w:hAnsi="Times New Roman"/>
          <w:sz w:val="28"/>
          <w:szCs w:val="28"/>
        </w:rPr>
        <w:t>ять відсотків від даних максимальних значень допускається</w:t>
      </w:r>
      <w:r w:rsidRPr="00875064" w:rsidR="00D9262B">
        <w:rPr>
          <w:rFonts w:ascii="Times New Roman" w:hAnsi="Times New Roman"/>
          <w:sz w:val="28"/>
          <w:szCs w:val="28"/>
        </w:rPr>
        <w:t>.</w:t>
      </w:r>
    </w:p>
    <w:p w:rsidR="00D9262B" w:rsidRPr="000F679E" w:rsidP="00DE76F5">
      <w:pPr>
        <w:spacing w:after="0" w:line="240" w:lineRule="auto"/>
        <w:ind w:firstLine="709"/>
        <w:jc w:val="both"/>
        <w:rPr>
          <w:rFonts w:ascii="Times New Roman" w:hAnsi="Times New Roman"/>
          <w:sz w:val="28"/>
          <w:szCs w:val="28"/>
        </w:rPr>
      </w:pPr>
    </w:p>
    <w:p w:rsidR="00DE76F5" w:rsidRPr="000F679E" w:rsidP="00DE76F5">
      <w:pPr>
        <w:spacing w:after="0" w:line="240" w:lineRule="auto"/>
        <w:ind w:firstLine="709"/>
        <w:jc w:val="both"/>
        <w:rPr>
          <w:rFonts w:ascii="Times New Roman" w:hAnsi="Times New Roman"/>
          <w:sz w:val="28"/>
          <w:szCs w:val="28"/>
        </w:rPr>
      </w:pPr>
    </w:p>
    <w:p w:rsidR="00DE76F5" w:rsidP="00DE76F5">
      <w:pPr>
        <w:spacing w:after="0" w:line="240" w:lineRule="auto"/>
        <w:ind w:firstLine="709"/>
        <w:jc w:val="both"/>
        <w:rPr>
          <w:rFonts w:ascii="Times New Roman" w:hAnsi="Times New Roman"/>
          <w:sz w:val="28"/>
          <w:szCs w:val="28"/>
        </w:rPr>
      </w:pPr>
    </w:p>
    <w:p w:rsidR="00704DBC" w:rsidP="00DE76F5">
      <w:pPr>
        <w:spacing w:after="0" w:line="240" w:lineRule="auto"/>
        <w:ind w:firstLine="709"/>
        <w:jc w:val="both"/>
        <w:rPr>
          <w:rFonts w:ascii="Times New Roman" w:hAnsi="Times New Roman"/>
          <w:sz w:val="28"/>
          <w:szCs w:val="28"/>
        </w:rPr>
      </w:pPr>
    </w:p>
    <w:p w:rsidR="00704DBC" w:rsidRPr="000F679E" w:rsidP="00DE76F5">
      <w:pPr>
        <w:spacing w:after="0" w:line="240" w:lineRule="auto"/>
        <w:ind w:firstLine="709"/>
        <w:jc w:val="both"/>
        <w:rPr>
          <w:rFonts w:ascii="Times New Roman" w:hAnsi="Times New Roman"/>
          <w:sz w:val="28"/>
          <w:szCs w:val="28"/>
        </w:rPr>
      </w:pPr>
    </w:p>
    <w:p w:rsidR="00DE76F5" w:rsidRPr="000F679E" w:rsidP="00DE76F5">
      <w:pPr>
        <w:spacing w:after="0" w:line="240" w:lineRule="auto"/>
        <w:ind w:firstLine="709"/>
        <w:jc w:val="both"/>
        <w:rPr>
          <w:rFonts w:ascii="Times New Roman" w:hAnsi="Times New Roman"/>
          <w:sz w:val="28"/>
          <w:szCs w:val="28"/>
        </w:rPr>
      </w:pPr>
    </w:p>
    <w:p w:rsidR="00DE76F5" w:rsidRPr="000F679E" w:rsidP="00DE76F5">
      <w:pPr>
        <w:spacing w:after="0" w:line="240" w:lineRule="auto"/>
        <w:ind w:firstLine="709"/>
        <w:jc w:val="both"/>
        <w:rPr>
          <w:rFonts w:ascii="Times New Roman" w:hAnsi="Times New Roman"/>
          <w:sz w:val="28"/>
          <w:szCs w:val="28"/>
        </w:rPr>
      </w:pPr>
    </w:p>
    <w:p w:rsidR="00D9262B" w:rsidRPr="000F679E" w:rsidP="00DE76F5">
      <w:pPr>
        <w:spacing w:after="0" w:line="240" w:lineRule="auto"/>
        <w:ind w:firstLine="709"/>
        <w:jc w:val="right"/>
        <w:rPr>
          <w:rFonts w:ascii="Times New Roman" w:hAnsi="Times New Roman"/>
          <w:sz w:val="28"/>
          <w:szCs w:val="28"/>
        </w:rPr>
      </w:pPr>
      <w:r w:rsidRPr="000F679E">
        <w:rPr>
          <w:rFonts w:ascii="Times New Roman" w:hAnsi="Times New Roman"/>
          <w:sz w:val="28"/>
          <w:szCs w:val="28"/>
        </w:rPr>
        <w:t xml:space="preserve">Додаток 1 </w:t>
      </w:r>
    </w:p>
    <w:p w:rsidR="00C54558" w:rsidP="004753F6">
      <w:pPr>
        <w:pStyle w:val="BodyText"/>
        <w:spacing w:before="0"/>
        <w:jc w:val="center"/>
        <w:rPr>
          <w:rFonts w:ascii="Times New Roman" w:hAnsi="Times New Roman" w:cs="Times New Roman"/>
          <w:b/>
          <w:bCs/>
          <w:sz w:val="28"/>
          <w:szCs w:val="28"/>
          <w:lang w:val="uk-UA"/>
        </w:rPr>
      </w:pPr>
    </w:p>
    <w:p w:rsidR="00564216" w:rsidRPr="000F679E" w:rsidP="004753F6">
      <w:pPr>
        <w:pStyle w:val="BodyText"/>
        <w:spacing w:before="0"/>
        <w:jc w:val="center"/>
        <w:rPr>
          <w:rFonts w:ascii="Times New Roman" w:hAnsi="Times New Roman" w:cs="Times New Roman"/>
          <w:b/>
          <w:bCs/>
          <w:sz w:val="28"/>
          <w:szCs w:val="28"/>
          <w:lang w:val="uk-UA"/>
        </w:rPr>
      </w:pPr>
      <w:r w:rsidRPr="000F679E">
        <w:rPr>
          <w:rFonts w:ascii="Times New Roman" w:hAnsi="Times New Roman" w:cs="Times New Roman"/>
          <w:b/>
          <w:bCs/>
          <w:sz w:val="28"/>
          <w:szCs w:val="28"/>
          <w:lang w:val="uk-UA"/>
        </w:rPr>
        <w:t xml:space="preserve">Мінімальні вимоги до виробництва базового та сертифікованого </w:t>
      </w:r>
    </w:p>
    <w:p w:rsidR="00564216" w:rsidRPr="000F679E" w:rsidP="004753F6">
      <w:pPr>
        <w:pStyle w:val="BodyText"/>
        <w:spacing w:before="0"/>
        <w:jc w:val="center"/>
        <w:rPr>
          <w:rFonts w:ascii="Times New Roman" w:hAnsi="Times New Roman" w:cs="Times New Roman"/>
          <w:b/>
          <w:bCs/>
          <w:sz w:val="28"/>
          <w:szCs w:val="28"/>
          <w:lang w:val="uk-UA"/>
        </w:rPr>
      </w:pPr>
      <w:r w:rsidRPr="000F679E">
        <w:rPr>
          <w:rFonts w:ascii="Times New Roman" w:hAnsi="Times New Roman" w:cs="Times New Roman"/>
          <w:b/>
          <w:bCs/>
          <w:sz w:val="28"/>
          <w:szCs w:val="28"/>
          <w:lang w:val="uk-UA"/>
        </w:rPr>
        <w:t>насіння згідно зі Схемою</w:t>
      </w:r>
    </w:p>
    <w:p w:rsidR="004753F6" w:rsidRPr="000F679E" w:rsidP="004753F6">
      <w:pPr>
        <w:pStyle w:val="BodyText"/>
        <w:spacing w:before="0"/>
        <w:jc w:val="center"/>
        <w:rPr>
          <w:rFonts w:ascii="Times New Roman" w:hAnsi="Times New Roman" w:cs="Times New Roman"/>
          <w:b/>
          <w:bCs/>
          <w:sz w:val="28"/>
          <w:szCs w:val="28"/>
          <w:lang w:val="uk-UA"/>
        </w:rPr>
      </w:pPr>
    </w:p>
    <w:p w:rsidR="00564216" w:rsidRPr="000F679E" w:rsidP="00233253">
      <w:pPr>
        <w:pStyle w:val="BodyText"/>
        <w:numPr>
          <w:ilvl w:val="0"/>
          <w:numId w:val="56"/>
        </w:numPr>
        <w:tabs>
          <w:tab w:val="left" w:pos="808"/>
        </w:tabs>
        <w:spacing w:before="0"/>
        <w:ind w:firstLine="720"/>
        <w:jc w:val="both"/>
        <w:rPr>
          <w:rFonts w:ascii="Times New Roman" w:hAnsi="Times New Roman" w:cs="Times New Roman"/>
          <w:b/>
          <w:bCs/>
          <w:sz w:val="28"/>
          <w:szCs w:val="28"/>
          <w:lang w:val="uk-UA"/>
        </w:rPr>
      </w:pPr>
      <w:r w:rsidRPr="000F679E">
        <w:rPr>
          <w:rFonts w:ascii="Times New Roman" w:hAnsi="Times New Roman" w:cs="Times New Roman"/>
          <w:b/>
          <w:bCs/>
          <w:sz w:val="28"/>
          <w:szCs w:val="28"/>
          <w:lang w:val="uk-UA"/>
        </w:rPr>
        <w:t>Мінімальні вимоги до всіх сортів</w:t>
      </w:r>
    </w:p>
    <w:p w:rsidR="00564216" w:rsidRPr="006F66BA" w:rsidP="00233253">
      <w:pPr>
        <w:pStyle w:val="BodyText"/>
        <w:numPr>
          <w:ilvl w:val="0"/>
          <w:numId w:val="57"/>
        </w:numPr>
        <w:tabs>
          <w:tab w:val="left" w:pos="784"/>
        </w:tabs>
        <w:spacing w:before="0"/>
        <w:ind w:firstLine="720"/>
        <w:jc w:val="both"/>
        <w:rPr>
          <w:rFonts w:ascii="Times New Roman" w:hAnsi="Times New Roman" w:cs="Times New Roman"/>
          <w:b/>
          <w:sz w:val="28"/>
          <w:szCs w:val="28"/>
          <w:lang w:val="uk-UA"/>
        </w:rPr>
      </w:pPr>
      <w:r w:rsidRPr="006F66BA">
        <w:rPr>
          <w:rFonts w:ascii="Times New Roman" w:hAnsi="Times New Roman" w:cs="Times New Roman"/>
          <w:b/>
          <w:bCs/>
          <w:sz w:val="28"/>
          <w:szCs w:val="28"/>
          <w:lang w:val="uk-UA"/>
        </w:rPr>
        <w:t>Попередні посіви</w:t>
      </w:r>
    </w:p>
    <w:p w:rsidR="00564216" w:rsidRPr="000F679E" w:rsidP="00564216">
      <w:pPr>
        <w:pStyle w:val="BodyText"/>
        <w:spacing w:before="0"/>
        <w:ind w:firstLine="720"/>
        <w:jc w:val="both"/>
        <w:rPr>
          <w:rFonts w:ascii="Times New Roman" w:hAnsi="Times New Roman" w:cs="Times New Roman"/>
          <w:sz w:val="28"/>
          <w:szCs w:val="28"/>
          <w:lang w:val="uk-UA"/>
        </w:rPr>
      </w:pPr>
      <w:r w:rsidRPr="000F679E" w:rsidR="00FF5791">
        <w:rPr>
          <w:rFonts w:ascii="Times New Roman" w:hAnsi="Times New Roman" w:cs="Times New Roman"/>
          <w:sz w:val="28"/>
          <w:szCs w:val="28"/>
          <w:lang w:val="uk-UA"/>
        </w:rPr>
        <w:t>Уповноважений д</w:t>
      </w:r>
      <w:r w:rsidRPr="00875064">
        <w:rPr>
          <w:rFonts w:ascii="Times New Roman" w:hAnsi="Times New Roman" w:cs="Times New Roman"/>
          <w:sz w:val="28"/>
          <w:szCs w:val="28"/>
          <w:lang w:val="uk-UA"/>
        </w:rPr>
        <w:t>ержавний орган має вимагати від виробника надання інформації щодо попередніх посівів з кожного насіннєвого поля та забракувати поля, якщо вирощування попередніх посівів не відповідає положенням, виданим державним уповноваж</w:t>
      </w:r>
      <w:r w:rsidRPr="000F679E">
        <w:rPr>
          <w:rFonts w:ascii="Times New Roman" w:hAnsi="Times New Roman" w:cs="Times New Roman"/>
          <w:sz w:val="28"/>
          <w:szCs w:val="28"/>
          <w:lang w:val="uk-UA"/>
        </w:rPr>
        <w:t>еним органом.</w:t>
      </w:r>
    </w:p>
    <w:p w:rsidR="00564216" w:rsidRPr="006F66BA" w:rsidP="00233253">
      <w:pPr>
        <w:pStyle w:val="BodyText"/>
        <w:numPr>
          <w:ilvl w:val="0"/>
          <w:numId w:val="57"/>
        </w:numPr>
        <w:tabs>
          <w:tab w:val="left" w:pos="798"/>
        </w:tabs>
        <w:spacing w:before="0"/>
        <w:ind w:firstLine="720"/>
        <w:jc w:val="both"/>
        <w:rPr>
          <w:rFonts w:ascii="Times New Roman" w:hAnsi="Times New Roman" w:cs="Times New Roman"/>
          <w:b/>
          <w:bCs/>
          <w:sz w:val="28"/>
          <w:szCs w:val="28"/>
          <w:lang w:val="uk-UA"/>
        </w:rPr>
      </w:pPr>
      <w:r w:rsidRPr="006F66BA" w:rsidR="0063020C">
        <w:rPr>
          <w:rFonts w:ascii="Times New Roman" w:hAnsi="Times New Roman" w:cs="Times New Roman"/>
          <w:b/>
          <w:bCs/>
          <w:sz w:val="28"/>
          <w:szCs w:val="28"/>
          <w:lang w:val="uk-UA"/>
        </w:rPr>
        <w:t>Просторова і</w:t>
      </w:r>
      <w:r w:rsidRPr="006F66BA">
        <w:rPr>
          <w:rFonts w:ascii="Times New Roman" w:hAnsi="Times New Roman" w:cs="Times New Roman"/>
          <w:b/>
          <w:bCs/>
          <w:sz w:val="28"/>
          <w:szCs w:val="28"/>
          <w:lang w:val="uk-UA"/>
        </w:rPr>
        <w:t>золяція</w:t>
      </w:r>
    </w:p>
    <w:p w:rsidR="00564216" w:rsidRPr="000F679E" w:rsidP="00233253">
      <w:pPr>
        <w:pStyle w:val="54"/>
        <w:numPr>
          <w:ilvl w:val="1"/>
          <w:numId w:val="57"/>
        </w:numPr>
        <w:shd w:val="clear" w:color="auto" w:fill="auto"/>
        <w:tabs>
          <w:tab w:val="left" w:pos="736"/>
        </w:tabs>
        <w:spacing w:before="0" w:after="0" w:line="240" w:lineRule="auto"/>
        <w:ind w:firstLine="720"/>
        <w:jc w:val="both"/>
        <w:rPr>
          <w:rFonts w:ascii="Times New Roman" w:hAnsi="Times New Roman" w:cs="Times New Roman"/>
          <w:sz w:val="28"/>
          <w:szCs w:val="28"/>
          <w:lang w:val="uk-UA"/>
        </w:rPr>
      </w:pPr>
      <w:r w:rsidRPr="000F679E">
        <w:rPr>
          <w:rStyle w:val="50pt1"/>
          <w:rFonts w:ascii="Times New Roman" w:hAnsi="Times New Roman" w:cs="Times New Roman"/>
          <w:bCs/>
          <w:i/>
          <w:iCs/>
          <w:sz w:val="28"/>
          <w:szCs w:val="28"/>
          <w:lang w:val="uk-UA" w:eastAsia="ru-RU"/>
        </w:rPr>
        <w:t>Всі сорти сорго та їх гібриди, на які поширюється Схема</w:t>
      </w:r>
    </w:p>
    <w:p w:rsidR="00564216" w:rsidRPr="000F679E" w:rsidP="00233253">
      <w:pPr>
        <w:pStyle w:val="BodyText"/>
        <w:numPr>
          <w:ilvl w:val="2"/>
          <w:numId w:val="57"/>
        </w:numPr>
        <w:tabs>
          <w:tab w:val="left" w:pos="1496"/>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Базове насіння</w:t>
      </w:r>
    </w:p>
    <w:p w:rsidR="00564216" w:rsidRPr="000F679E" w:rsidP="00564216">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Культури для виробництва базового насіння повинні бути ізольовані від джерел небажаного пилку на відстань не менше </w:t>
      </w:r>
      <w:smartTag w:uri="urn:schemas-microsoft-com:office:smarttags" w:element="metricconverter">
        <w:smartTagPr>
          <w:attr w:name="ProductID" w:val="400 м"/>
        </w:smartTagPr>
        <w:r w:rsidRPr="000F679E">
          <w:rPr>
            <w:rFonts w:ascii="Times New Roman" w:hAnsi="Times New Roman" w:cs="Times New Roman"/>
            <w:sz w:val="28"/>
            <w:szCs w:val="28"/>
            <w:lang w:val="uk-UA"/>
          </w:rPr>
          <w:t>400 м</w:t>
        </w:r>
      </w:smartTag>
      <w:r w:rsidRPr="000F679E">
        <w:rPr>
          <w:rFonts w:ascii="Times New Roman" w:hAnsi="Times New Roman" w:cs="Times New Roman"/>
          <w:sz w:val="28"/>
          <w:szCs w:val="28"/>
          <w:lang w:val="uk-UA"/>
        </w:rPr>
        <w:t>.</w:t>
      </w:r>
    </w:p>
    <w:p w:rsidR="00564216" w:rsidRPr="000F679E" w:rsidP="00564216">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На полях, де</w:t>
      </w:r>
      <w:r w:rsidRPr="000F679E">
        <w:rPr>
          <w:rFonts w:ascii="Times New Roman" w:hAnsi="Times New Roman" w:cs="Times New Roman"/>
          <w:b/>
          <w:sz w:val="28"/>
          <w:szCs w:val="28"/>
          <w:lang w:val="uk-UA"/>
        </w:rPr>
        <w:t xml:space="preserve"> </w:t>
      </w:r>
      <w:r w:rsidRPr="000F679E">
        <w:rPr>
          <w:rStyle w:val="114"/>
          <w:rFonts w:ascii="Times New Roman" w:hAnsi="Times New Roman" w:cs="Times New Roman"/>
          <w:b w:val="0"/>
          <w:sz w:val="28"/>
          <w:szCs w:val="28"/>
          <w:lang w:val="uk-UA" w:eastAsia="ru-RU"/>
        </w:rPr>
        <w:t>S. halepense</w:t>
      </w:r>
      <w:r w:rsidRPr="000F679E">
        <w:rPr>
          <w:rFonts w:ascii="Times New Roman" w:hAnsi="Times New Roman" w:cs="Times New Roman"/>
          <w:b/>
          <w:sz w:val="28"/>
          <w:szCs w:val="28"/>
          <w:lang w:val="uk-UA"/>
        </w:rPr>
        <w:t xml:space="preserve"> </w:t>
      </w:r>
      <w:r w:rsidRPr="000F679E">
        <w:rPr>
          <w:rFonts w:ascii="Times New Roman" w:hAnsi="Times New Roman" w:cs="Times New Roman"/>
          <w:sz w:val="28"/>
          <w:szCs w:val="28"/>
          <w:lang w:val="uk-UA"/>
        </w:rPr>
        <w:t>або</w:t>
      </w:r>
      <w:r w:rsidRPr="000F679E">
        <w:rPr>
          <w:rFonts w:ascii="Times New Roman" w:hAnsi="Times New Roman" w:cs="Times New Roman"/>
          <w:b/>
          <w:sz w:val="28"/>
          <w:szCs w:val="28"/>
          <w:lang w:val="uk-UA"/>
        </w:rPr>
        <w:t xml:space="preserve"> </w:t>
      </w:r>
      <w:r w:rsidRPr="000F679E">
        <w:rPr>
          <w:rStyle w:val="114"/>
          <w:rFonts w:ascii="Times New Roman" w:hAnsi="Times New Roman" w:cs="Times New Roman"/>
          <w:b w:val="0"/>
          <w:sz w:val="28"/>
          <w:szCs w:val="28"/>
          <w:lang w:val="uk-UA" w:eastAsia="ru-RU"/>
        </w:rPr>
        <w:t>S. sudanense</w:t>
      </w:r>
      <w:r w:rsidRPr="000F679E">
        <w:rPr>
          <w:rFonts w:ascii="Times New Roman" w:hAnsi="Times New Roman" w:cs="Times New Roman"/>
          <w:sz w:val="28"/>
          <w:szCs w:val="28"/>
          <w:lang w:val="uk-UA"/>
        </w:rPr>
        <w:t xml:space="preserve"> вирощуються виключно для перехресного запилення, культури для виробництва базового насіння </w:t>
      </w:r>
      <w:r w:rsidRPr="000F679E">
        <w:rPr>
          <w:rStyle w:val="114"/>
          <w:rFonts w:ascii="Times New Roman" w:hAnsi="Times New Roman" w:cs="Times New Roman"/>
          <w:b w:val="0"/>
          <w:sz w:val="28"/>
          <w:szCs w:val="28"/>
          <w:lang w:val="uk-UA" w:eastAsia="ru-RU"/>
        </w:rPr>
        <w:t>Sorghum bicolor</w:t>
      </w:r>
      <w:r w:rsidRPr="000F679E">
        <w:rPr>
          <w:rFonts w:ascii="Times New Roman" w:hAnsi="Times New Roman" w:cs="Times New Roman"/>
          <w:sz w:val="28"/>
          <w:szCs w:val="28"/>
          <w:lang w:val="uk-UA"/>
        </w:rPr>
        <w:t xml:space="preserve"> або його гібридів повинні бути ізольовані від будь-яких джерел небажаного пилку на відстань не менше </w:t>
      </w:r>
      <w:smartTag w:uri="urn:schemas-microsoft-com:office:smarttags" w:element="metricconverter">
        <w:smartTagPr>
          <w:attr w:name="ProductID" w:val="800 м"/>
        </w:smartTagPr>
        <w:r w:rsidRPr="000F679E">
          <w:rPr>
            <w:rFonts w:ascii="Times New Roman" w:hAnsi="Times New Roman" w:cs="Times New Roman"/>
            <w:sz w:val="28"/>
            <w:szCs w:val="28"/>
            <w:lang w:val="uk-UA"/>
          </w:rPr>
          <w:t>800 м</w:t>
        </w:r>
      </w:smartTag>
      <w:r w:rsidRPr="000F679E">
        <w:rPr>
          <w:rFonts w:ascii="Times New Roman" w:hAnsi="Times New Roman" w:cs="Times New Roman"/>
          <w:sz w:val="28"/>
          <w:szCs w:val="28"/>
          <w:lang w:val="uk-UA"/>
        </w:rPr>
        <w:t>.</w:t>
      </w:r>
    </w:p>
    <w:p w:rsidR="00564216" w:rsidRPr="000F679E" w:rsidP="00233253">
      <w:pPr>
        <w:pStyle w:val="BodyText"/>
        <w:numPr>
          <w:ilvl w:val="2"/>
          <w:numId w:val="57"/>
        </w:numPr>
        <w:tabs>
          <w:tab w:val="left" w:pos="1491"/>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Сертифіковане насіння</w:t>
      </w:r>
    </w:p>
    <w:p w:rsidR="00564216" w:rsidRPr="000F679E" w:rsidP="00564216">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Культури для виробництва сертифікованого насіння повинні бути ізольовані від джерел небажаного пилку на відстань не менше </w:t>
      </w:r>
      <w:smartTag w:uri="urn:schemas-microsoft-com:office:smarttags" w:element="metricconverter">
        <w:smartTagPr>
          <w:attr w:name="ProductID" w:val="200 м"/>
        </w:smartTagPr>
        <w:r w:rsidRPr="000F679E">
          <w:rPr>
            <w:rFonts w:ascii="Times New Roman" w:hAnsi="Times New Roman" w:cs="Times New Roman"/>
            <w:sz w:val="28"/>
            <w:szCs w:val="28"/>
            <w:lang w:val="uk-UA"/>
          </w:rPr>
          <w:t>200 м</w:t>
        </w:r>
      </w:smartTag>
      <w:r w:rsidRPr="000F679E">
        <w:rPr>
          <w:rFonts w:ascii="Times New Roman" w:hAnsi="Times New Roman" w:cs="Times New Roman"/>
          <w:sz w:val="28"/>
          <w:szCs w:val="28"/>
          <w:lang w:val="uk-UA"/>
        </w:rPr>
        <w:t>.</w:t>
      </w:r>
    </w:p>
    <w:p w:rsidR="00564216" w:rsidRPr="000F679E" w:rsidP="00564216">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На полях, де </w:t>
      </w:r>
      <w:r w:rsidRPr="000F679E">
        <w:rPr>
          <w:rStyle w:val="114"/>
          <w:rFonts w:ascii="Times New Roman" w:hAnsi="Times New Roman" w:cs="Times New Roman"/>
          <w:b w:val="0"/>
          <w:sz w:val="28"/>
          <w:szCs w:val="28"/>
          <w:lang w:val="uk-UA" w:eastAsia="ru-RU"/>
        </w:rPr>
        <w:t>S. halepense</w:t>
      </w:r>
      <w:r w:rsidRPr="000F679E">
        <w:rPr>
          <w:rFonts w:ascii="Times New Roman" w:hAnsi="Times New Roman" w:cs="Times New Roman"/>
          <w:sz w:val="28"/>
          <w:szCs w:val="28"/>
          <w:lang w:val="uk-UA"/>
        </w:rPr>
        <w:t xml:space="preserve"> або </w:t>
      </w:r>
      <w:r w:rsidRPr="000F679E">
        <w:rPr>
          <w:rStyle w:val="114"/>
          <w:rFonts w:ascii="Times New Roman" w:hAnsi="Times New Roman" w:cs="Times New Roman"/>
          <w:b w:val="0"/>
          <w:sz w:val="28"/>
          <w:szCs w:val="28"/>
          <w:lang w:val="uk-UA" w:eastAsia="ru-RU"/>
        </w:rPr>
        <w:t>S. sudanense</w:t>
      </w:r>
      <w:r w:rsidRPr="000F679E">
        <w:rPr>
          <w:rFonts w:ascii="Times New Roman" w:hAnsi="Times New Roman" w:cs="Times New Roman"/>
          <w:sz w:val="28"/>
          <w:szCs w:val="28"/>
          <w:lang w:val="uk-UA"/>
        </w:rPr>
        <w:t xml:space="preserve"> вирощуються виключно для перехресного запилення, культури для виробництва базового насіння </w:t>
      </w:r>
      <w:r w:rsidRPr="000F679E">
        <w:rPr>
          <w:rStyle w:val="114"/>
          <w:rFonts w:ascii="Times New Roman" w:hAnsi="Times New Roman" w:cs="Times New Roman"/>
          <w:b w:val="0"/>
          <w:sz w:val="28"/>
          <w:szCs w:val="28"/>
          <w:lang w:val="uk-UA" w:eastAsia="ru-RU"/>
        </w:rPr>
        <w:t>Sorghum bicolor</w:t>
      </w:r>
      <w:r w:rsidRPr="000F679E">
        <w:rPr>
          <w:rFonts w:ascii="Times New Roman" w:hAnsi="Times New Roman" w:cs="Times New Roman"/>
          <w:sz w:val="28"/>
          <w:szCs w:val="28"/>
          <w:lang w:val="uk-UA"/>
        </w:rPr>
        <w:t xml:space="preserve"> або його гібридів повинні бути ізольовані від будь-яких джерел небажаного пилку на відстань не менше </w:t>
      </w:r>
      <w:smartTag w:uri="urn:schemas-microsoft-com:office:smarttags" w:element="metricconverter">
        <w:smartTagPr>
          <w:attr w:name="ProductID" w:val="400 м"/>
        </w:smartTagPr>
        <w:r w:rsidRPr="000F679E">
          <w:rPr>
            <w:rFonts w:ascii="Times New Roman" w:hAnsi="Times New Roman" w:cs="Times New Roman"/>
            <w:sz w:val="28"/>
            <w:szCs w:val="28"/>
            <w:lang w:val="uk-UA"/>
          </w:rPr>
          <w:t>400 м</w:t>
        </w:r>
      </w:smartTag>
      <w:r w:rsidRPr="000F679E">
        <w:rPr>
          <w:rFonts w:ascii="Times New Roman" w:hAnsi="Times New Roman" w:cs="Times New Roman"/>
          <w:sz w:val="28"/>
          <w:szCs w:val="28"/>
          <w:lang w:val="uk-UA"/>
        </w:rPr>
        <w:t>.</w:t>
      </w:r>
    </w:p>
    <w:p w:rsidR="00564216" w:rsidRPr="000F679E" w:rsidP="00233253">
      <w:pPr>
        <w:pStyle w:val="54"/>
        <w:numPr>
          <w:ilvl w:val="1"/>
          <w:numId w:val="57"/>
        </w:numPr>
        <w:shd w:val="clear" w:color="auto" w:fill="auto"/>
        <w:tabs>
          <w:tab w:val="left" w:pos="722"/>
        </w:tabs>
        <w:spacing w:before="0" w:after="0" w:line="240" w:lineRule="auto"/>
        <w:ind w:firstLine="720"/>
        <w:jc w:val="both"/>
        <w:rPr>
          <w:rFonts w:ascii="Times New Roman" w:hAnsi="Times New Roman" w:cs="Times New Roman"/>
          <w:sz w:val="28"/>
          <w:szCs w:val="28"/>
          <w:lang w:val="uk-UA"/>
        </w:rPr>
      </w:pPr>
      <w:r w:rsidRPr="000F679E">
        <w:rPr>
          <w:rStyle w:val="50pt1"/>
          <w:rFonts w:ascii="Times New Roman" w:hAnsi="Times New Roman" w:cs="Times New Roman"/>
          <w:bCs/>
          <w:iCs/>
          <w:sz w:val="28"/>
          <w:szCs w:val="28"/>
          <w:lang w:val="uk-UA" w:eastAsia="ru-RU"/>
        </w:rPr>
        <w:t>Відповідний захист</w:t>
      </w:r>
    </w:p>
    <w:p w:rsidR="00564216" w:rsidRPr="000F679E" w:rsidP="00564216">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Дан</w:t>
      </w:r>
      <w:r w:rsidRPr="000F679E" w:rsidR="00FF5791">
        <w:rPr>
          <w:rFonts w:ascii="Times New Roman" w:hAnsi="Times New Roman" w:cs="Times New Roman"/>
          <w:sz w:val="28"/>
          <w:szCs w:val="28"/>
          <w:lang w:val="uk-UA"/>
        </w:rPr>
        <w:t>ими</w:t>
      </w:r>
      <w:r w:rsidRPr="000F679E">
        <w:rPr>
          <w:rFonts w:ascii="Times New Roman" w:hAnsi="Times New Roman" w:cs="Times New Roman"/>
          <w:sz w:val="28"/>
          <w:szCs w:val="28"/>
          <w:lang w:val="uk-UA"/>
        </w:rPr>
        <w:t xml:space="preserve"> відстан</w:t>
      </w:r>
      <w:r w:rsidRPr="00875064" w:rsidR="00FF5791">
        <w:rPr>
          <w:rFonts w:ascii="Times New Roman" w:hAnsi="Times New Roman" w:cs="Times New Roman"/>
          <w:sz w:val="28"/>
          <w:szCs w:val="28"/>
          <w:lang w:val="uk-UA"/>
        </w:rPr>
        <w:t>нями</w:t>
      </w:r>
      <w:r w:rsidRPr="00875064">
        <w:rPr>
          <w:rFonts w:ascii="Times New Roman" w:hAnsi="Times New Roman" w:cs="Times New Roman"/>
          <w:sz w:val="28"/>
          <w:szCs w:val="28"/>
          <w:lang w:val="uk-UA"/>
        </w:rPr>
        <w:t xml:space="preserve"> мож</w:t>
      </w:r>
      <w:r w:rsidRPr="000F679E" w:rsidR="00FF5791">
        <w:rPr>
          <w:rFonts w:ascii="Times New Roman" w:hAnsi="Times New Roman" w:cs="Times New Roman"/>
          <w:sz w:val="28"/>
          <w:szCs w:val="28"/>
          <w:lang w:val="uk-UA"/>
        </w:rPr>
        <w:t>на</w:t>
      </w:r>
      <w:r w:rsidRPr="000F679E">
        <w:rPr>
          <w:rFonts w:ascii="Times New Roman" w:hAnsi="Times New Roman" w:cs="Times New Roman"/>
          <w:sz w:val="28"/>
          <w:szCs w:val="28"/>
          <w:lang w:val="uk-UA"/>
        </w:rPr>
        <w:t xml:space="preserve"> </w:t>
      </w:r>
      <w:r w:rsidRPr="000F679E" w:rsidR="00FF5791">
        <w:rPr>
          <w:rFonts w:ascii="Times New Roman" w:hAnsi="Times New Roman" w:cs="Times New Roman"/>
          <w:sz w:val="28"/>
          <w:szCs w:val="28"/>
          <w:lang w:val="uk-UA"/>
        </w:rPr>
        <w:t>знехтувати</w:t>
      </w:r>
      <w:r w:rsidRPr="000F679E">
        <w:rPr>
          <w:rFonts w:ascii="Times New Roman" w:hAnsi="Times New Roman" w:cs="Times New Roman"/>
          <w:sz w:val="28"/>
          <w:szCs w:val="28"/>
          <w:lang w:val="uk-UA"/>
        </w:rPr>
        <w:t xml:space="preserve"> у випадку наявності іншого надійного захисту від джерел небажаного пилку.</w:t>
      </w:r>
    </w:p>
    <w:p w:rsidR="00564216" w:rsidRPr="006F66BA" w:rsidP="00233253">
      <w:pPr>
        <w:pStyle w:val="BodyText"/>
        <w:numPr>
          <w:ilvl w:val="0"/>
          <w:numId w:val="57"/>
        </w:numPr>
        <w:tabs>
          <w:tab w:val="left" w:pos="794"/>
        </w:tabs>
        <w:spacing w:before="0"/>
        <w:ind w:firstLine="720"/>
        <w:jc w:val="both"/>
        <w:rPr>
          <w:rFonts w:ascii="Times New Roman" w:hAnsi="Times New Roman" w:cs="Times New Roman"/>
          <w:b/>
          <w:bCs/>
          <w:sz w:val="28"/>
          <w:szCs w:val="28"/>
          <w:lang w:val="uk-UA"/>
        </w:rPr>
      </w:pPr>
      <w:r w:rsidRPr="006F66BA">
        <w:rPr>
          <w:rFonts w:ascii="Times New Roman" w:hAnsi="Times New Roman" w:cs="Times New Roman"/>
          <w:b/>
          <w:bCs/>
          <w:sz w:val="28"/>
          <w:szCs w:val="28"/>
          <w:lang w:val="uk-UA"/>
        </w:rPr>
        <w:t>Польов</w:t>
      </w:r>
      <w:r w:rsidRPr="006F66BA" w:rsidR="00482F65">
        <w:rPr>
          <w:rFonts w:ascii="Times New Roman" w:hAnsi="Times New Roman" w:cs="Times New Roman"/>
          <w:b/>
          <w:bCs/>
          <w:sz w:val="28"/>
          <w:szCs w:val="28"/>
          <w:lang w:val="uk-UA"/>
        </w:rPr>
        <w:t>е</w:t>
      </w:r>
      <w:r w:rsidRPr="006F66BA" w:rsidR="0063020C">
        <w:rPr>
          <w:rFonts w:ascii="Times New Roman" w:hAnsi="Times New Roman" w:cs="Times New Roman"/>
          <w:b/>
          <w:bCs/>
          <w:sz w:val="28"/>
          <w:szCs w:val="28"/>
          <w:lang w:val="uk-UA"/>
        </w:rPr>
        <w:t xml:space="preserve"> інспектування</w:t>
      </w:r>
    </w:p>
    <w:p w:rsidR="00564216" w:rsidRPr="000F679E" w:rsidP="00233253">
      <w:pPr>
        <w:pStyle w:val="BodyText"/>
        <w:numPr>
          <w:ilvl w:val="1"/>
          <w:numId w:val="57"/>
        </w:numPr>
        <w:tabs>
          <w:tab w:val="left" w:pos="760"/>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Інспектори мають пройти спеціальне навчання. При проведенні польових </w:t>
      </w:r>
      <w:r w:rsidRPr="00875064" w:rsidR="005A6469">
        <w:rPr>
          <w:rFonts w:ascii="Times New Roman" w:hAnsi="Times New Roman" w:cs="Times New Roman"/>
          <w:sz w:val="28"/>
          <w:szCs w:val="28"/>
          <w:lang w:val="uk-UA"/>
        </w:rPr>
        <w:t xml:space="preserve">інспектувань </w:t>
      </w:r>
      <w:r w:rsidRPr="00875064">
        <w:rPr>
          <w:rFonts w:ascii="Times New Roman" w:hAnsi="Times New Roman" w:cs="Times New Roman"/>
          <w:sz w:val="28"/>
          <w:szCs w:val="28"/>
          <w:lang w:val="uk-UA"/>
        </w:rPr>
        <w:t xml:space="preserve">вони несуть відповідальність лише перед </w:t>
      </w:r>
      <w:r w:rsidRPr="000F679E" w:rsidR="00FF5791">
        <w:rPr>
          <w:rFonts w:ascii="Times New Roman" w:hAnsi="Times New Roman" w:cs="Times New Roman"/>
          <w:sz w:val="28"/>
          <w:szCs w:val="28"/>
          <w:lang w:val="uk-UA"/>
        </w:rPr>
        <w:t xml:space="preserve">уповноваженим </w:t>
      </w:r>
      <w:r w:rsidRPr="000F679E">
        <w:rPr>
          <w:rFonts w:ascii="Times New Roman" w:hAnsi="Times New Roman" w:cs="Times New Roman"/>
          <w:sz w:val="28"/>
          <w:szCs w:val="28"/>
          <w:lang w:val="uk-UA"/>
        </w:rPr>
        <w:t xml:space="preserve">державним органом. Додаткові умови застосовуються до уповноважених інспекторів, як зазначено в Загальному </w:t>
      </w:r>
      <w:r w:rsidR="00D32068">
        <w:rPr>
          <w:rFonts w:ascii="Times New Roman" w:hAnsi="Times New Roman" w:cs="Times New Roman"/>
          <w:sz w:val="28"/>
          <w:szCs w:val="28"/>
          <w:lang w:val="uk-UA"/>
        </w:rPr>
        <w:t>д</w:t>
      </w:r>
      <w:r w:rsidRPr="000F679E">
        <w:rPr>
          <w:rFonts w:ascii="Times New Roman" w:hAnsi="Times New Roman" w:cs="Times New Roman"/>
          <w:sz w:val="28"/>
          <w:szCs w:val="28"/>
          <w:lang w:val="uk-UA"/>
        </w:rPr>
        <w:t>одатку 5.</w:t>
      </w:r>
    </w:p>
    <w:p w:rsidR="00564216" w:rsidRPr="000F679E" w:rsidP="00233253">
      <w:pPr>
        <w:pStyle w:val="54"/>
        <w:numPr>
          <w:ilvl w:val="1"/>
          <w:numId w:val="57"/>
        </w:numPr>
        <w:shd w:val="clear" w:color="auto" w:fill="auto"/>
        <w:tabs>
          <w:tab w:val="left" w:pos="746"/>
        </w:tabs>
        <w:spacing w:before="0" w:after="0" w:line="240" w:lineRule="auto"/>
        <w:ind w:firstLine="720"/>
        <w:jc w:val="both"/>
        <w:rPr>
          <w:rFonts w:ascii="Times New Roman" w:hAnsi="Times New Roman" w:cs="Times New Roman"/>
          <w:sz w:val="28"/>
          <w:szCs w:val="28"/>
          <w:lang w:val="uk-UA"/>
        </w:rPr>
      </w:pPr>
      <w:r w:rsidRPr="000F679E">
        <w:rPr>
          <w:rStyle w:val="50pt1"/>
          <w:rFonts w:ascii="Times New Roman" w:hAnsi="Times New Roman" w:cs="Times New Roman"/>
          <w:bCs/>
          <w:i/>
          <w:iCs/>
          <w:sz w:val="28"/>
          <w:szCs w:val="28"/>
          <w:lang w:val="uk-UA" w:eastAsia="ru-RU"/>
        </w:rPr>
        <w:t xml:space="preserve">Sorghum bicolor </w:t>
      </w:r>
      <w:r w:rsidRPr="000F679E">
        <w:rPr>
          <w:rStyle w:val="50pt1"/>
          <w:rFonts w:ascii="Times New Roman" w:hAnsi="Times New Roman" w:cs="Times New Roman"/>
          <w:bCs/>
          <w:iCs/>
          <w:sz w:val="28"/>
          <w:szCs w:val="28"/>
          <w:lang w:val="uk-UA" w:eastAsia="ru-RU"/>
        </w:rPr>
        <w:t>та</w:t>
      </w:r>
      <w:r w:rsidRPr="000F679E">
        <w:rPr>
          <w:rStyle w:val="50pt1"/>
          <w:rFonts w:ascii="Times New Roman" w:hAnsi="Times New Roman" w:cs="Times New Roman"/>
          <w:bCs/>
          <w:i/>
          <w:iCs/>
          <w:sz w:val="28"/>
          <w:szCs w:val="28"/>
          <w:lang w:val="uk-UA" w:eastAsia="ru-RU"/>
        </w:rPr>
        <w:t xml:space="preserve"> Sorghum sudanense</w:t>
      </w:r>
    </w:p>
    <w:p w:rsidR="00564216" w:rsidRPr="000F679E" w:rsidP="00564216">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Для посівів, призначених для виробництва базового та сертифікованого насіння має бути проведено не менше однієї польової інспекції для визначення сортової чистоти.</w:t>
      </w:r>
    </w:p>
    <w:p w:rsidR="00564216" w:rsidRPr="006F66BA" w:rsidP="00233253">
      <w:pPr>
        <w:pStyle w:val="116"/>
        <w:numPr>
          <w:ilvl w:val="0"/>
          <w:numId w:val="57"/>
        </w:numPr>
        <w:shd w:val="clear" w:color="auto" w:fill="auto"/>
        <w:tabs>
          <w:tab w:val="left" w:pos="754"/>
        </w:tabs>
        <w:spacing w:after="0" w:line="240" w:lineRule="auto"/>
        <w:ind w:firstLine="720"/>
        <w:jc w:val="left"/>
        <w:rPr>
          <w:rStyle w:val="a13"/>
          <w:rFonts w:ascii="Times New Roman" w:hAnsi="Times New Roman" w:cs="Times New Roman"/>
          <w:b/>
          <w:bCs/>
          <w:sz w:val="28"/>
          <w:szCs w:val="28"/>
          <w:lang w:val="uk-UA"/>
        </w:rPr>
      </w:pPr>
      <w:r w:rsidRPr="006F66BA">
        <w:rPr>
          <w:rStyle w:val="a13"/>
          <w:rFonts w:ascii="Times New Roman" w:hAnsi="Times New Roman" w:cs="Times New Roman"/>
          <w:b/>
          <w:bCs/>
          <w:sz w:val="28"/>
          <w:szCs w:val="28"/>
          <w:lang w:val="uk-UA"/>
        </w:rPr>
        <w:t>Сортова ідентичність</w:t>
      </w:r>
    </w:p>
    <w:p w:rsidR="00564216" w:rsidRPr="000F679E" w:rsidP="0063020C">
      <w:pPr>
        <w:pStyle w:val="33"/>
        <w:shd w:val="clear" w:color="auto" w:fill="auto"/>
        <w:spacing w:line="240" w:lineRule="auto"/>
        <w:ind w:firstLine="720"/>
        <w:jc w:val="both"/>
        <w:rPr>
          <w:rFonts w:ascii="Times New Roman" w:hAnsi="Times New Roman"/>
          <w:spacing w:val="1"/>
          <w:sz w:val="28"/>
          <w:szCs w:val="28"/>
          <w:lang w:val="uk-UA"/>
        </w:rPr>
      </w:pPr>
      <w:r w:rsidRPr="000F679E">
        <w:rPr>
          <w:rFonts w:ascii="Times New Roman" w:hAnsi="Times New Roman"/>
          <w:spacing w:val="1"/>
          <w:sz w:val="28"/>
          <w:szCs w:val="28"/>
          <w:lang w:val="uk-UA"/>
        </w:rPr>
        <w:t>Польов</w:t>
      </w:r>
      <w:r w:rsidRPr="000F679E" w:rsidR="005A6469">
        <w:rPr>
          <w:rFonts w:ascii="Times New Roman" w:hAnsi="Times New Roman"/>
          <w:spacing w:val="1"/>
          <w:sz w:val="28"/>
          <w:szCs w:val="28"/>
          <w:lang w:val="uk-UA"/>
        </w:rPr>
        <w:t>е інспектування повинно</w:t>
      </w:r>
      <w:r w:rsidRPr="000F679E">
        <w:rPr>
          <w:rFonts w:ascii="Times New Roman" w:hAnsi="Times New Roman"/>
          <w:spacing w:val="1"/>
          <w:sz w:val="28"/>
          <w:szCs w:val="28"/>
          <w:lang w:val="uk-UA"/>
        </w:rPr>
        <w:t xml:space="preserve"> підтвердити, що рослини відповідають сортовим ознакам, які надаються </w:t>
      </w:r>
      <w:r w:rsidRPr="000F679E" w:rsidR="00FF5791">
        <w:rPr>
          <w:rFonts w:ascii="Times New Roman" w:hAnsi="Times New Roman"/>
          <w:spacing w:val="1"/>
          <w:sz w:val="28"/>
          <w:szCs w:val="28"/>
          <w:lang w:val="uk-UA"/>
        </w:rPr>
        <w:t xml:space="preserve">уповноваженому </w:t>
      </w:r>
      <w:r w:rsidRPr="000F679E">
        <w:rPr>
          <w:rFonts w:ascii="Times New Roman" w:hAnsi="Times New Roman"/>
          <w:spacing w:val="1"/>
          <w:sz w:val="28"/>
          <w:szCs w:val="28"/>
          <w:lang w:val="uk-UA"/>
        </w:rPr>
        <w:t>державному органу у відповідності до вимог Правила 2.</w:t>
      </w:r>
    </w:p>
    <w:p w:rsidR="00564216" w:rsidRPr="00875064" w:rsidP="00564216">
      <w:pPr>
        <w:pStyle w:val="33"/>
        <w:shd w:val="clear" w:color="auto" w:fill="auto"/>
        <w:spacing w:line="240" w:lineRule="auto"/>
        <w:jc w:val="both"/>
        <w:rPr>
          <w:rFonts w:ascii="Times New Roman" w:hAnsi="Times New Roman"/>
          <w:sz w:val="28"/>
          <w:szCs w:val="28"/>
          <w:lang w:val="uk-UA"/>
        </w:rPr>
      </w:pPr>
    </w:p>
    <w:p w:rsidR="00564216" w:rsidRPr="006F66BA" w:rsidP="00250181">
      <w:pPr>
        <w:pStyle w:val="BodyText"/>
        <w:numPr>
          <w:ilvl w:val="0"/>
          <w:numId w:val="58"/>
        </w:numPr>
        <w:tabs>
          <w:tab w:val="left" w:pos="759"/>
        </w:tabs>
        <w:spacing w:before="0"/>
        <w:ind w:firstLine="720"/>
        <w:jc w:val="both"/>
        <w:rPr>
          <w:rFonts w:ascii="Times New Roman" w:hAnsi="Times New Roman" w:cs="Times New Roman"/>
          <w:b/>
          <w:bCs/>
          <w:sz w:val="28"/>
          <w:szCs w:val="28"/>
          <w:lang w:val="uk-UA"/>
        </w:rPr>
      </w:pPr>
      <w:r w:rsidRPr="006F66BA">
        <w:rPr>
          <w:rFonts w:ascii="Times New Roman" w:hAnsi="Times New Roman" w:cs="Times New Roman"/>
          <w:b/>
          <w:bCs/>
          <w:sz w:val="28"/>
          <w:szCs w:val="28"/>
          <w:lang w:val="uk-UA"/>
        </w:rPr>
        <w:t>Сортова чистота</w:t>
      </w:r>
    </w:p>
    <w:p w:rsidR="00564216" w:rsidRPr="000F679E" w:rsidP="00250181">
      <w:pPr>
        <w:pStyle w:val="54"/>
        <w:numPr>
          <w:ilvl w:val="1"/>
          <w:numId w:val="58"/>
        </w:numPr>
        <w:shd w:val="clear" w:color="auto" w:fill="auto"/>
        <w:tabs>
          <w:tab w:val="left" w:pos="726"/>
        </w:tabs>
        <w:spacing w:before="0" w:after="0" w:line="240" w:lineRule="auto"/>
        <w:ind w:firstLine="720"/>
        <w:jc w:val="both"/>
        <w:rPr>
          <w:rFonts w:ascii="Times New Roman" w:hAnsi="Times New Roman" w:cs="Times New Roman"/>
          <w:i w:val="0"/>
          <w:sz w:val="28"/>
          <w:szCs w:val="28"/>
          <w:lang w:val="uk-UA"/>
        </w:rPr>
      </w:pPr>
      <w:r w:rsidRPr="000F679E">
        <w:rPr>
          <w:rStyle w:val="50pt1"/>
          <w:rFonts w:ascii="Times New Roman" w:hAnsi="Times New Roman" w:cs="Times New Roman"/>
          <w:bCs/>
          <w:i/>
          <w:iCs/>
          <w:sz w:val="28"/>
          <w:szCs w:val="28"/>
          <w:lang w:val="uk-UA" w:eastAsia="ru-RU"/>
        </w:rPr>
        <w:t xml:space="preserve">Sorghum bicolor </w:t>
      </w:r>
      <w:r w:rsidRPr="000F679E">
        <w:rPr>
          <w:rStyle w:val="50pt1"/>
          <w:rFonts w:ascii="Times New Roman" w:hAnsi="Times New Roman" w:cs="Times New Roman"/>
          <w:bCs/>
          <w:iCs/>
          <w:sz w:val="28"/>
          <w:szCs w:val="28"/>
          <w:lang w:val="uk-UA" w:eastAsia="ru-RU"/>
        </w:rPr>
        <w:t xml:space="preserve">та </w:t>
      </w:r>
      <w:r w:rsidRPr="000F679E">
        <w:rPr>
          <w:rStyle w:val="50pt1"/>
          <w:rFonts w:ascii="Times New Roman" w:hAnsi="Times New Roman" w:cs="Times New Roman"/>
          <w:bCs/>
          <w:i/>
          <w:iCs/>
          <w:sz w:val="28"/>
          <w:szCs w:val="28"/>
          <w:lang w:val="uk-UA" w:eastAsia="ru-RU"/>
        </w:rPr>
        <w:t>Sorghum sudanense</w:t>
      </w:r>
    </w:p>
    <w:p w:rsidR="00564216" w:rsidRPr="000F679E" w:rsidP="00250181">
      <w:pPr>
        <w:pStyle w:val="BodyText"/>
        <w:numPr>
          <w:ilvl w:val="2"/>
          <w:numId w:val="58"/>
        </w:numPr>
        <w:tabs>
          <w:tab w:val="left" w:pos="1021"/>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При проведенні польово</w:t>
      </w:r>
      <w:r w:rsidRPr="000F679E" w:rsidR="003108CE">
        <w:rPr>
          <w:rFonts w:ascii="Times New Roman" w:hAnsi="Times New Roman" w:cs="Times New Roman"/>
          <w:sz w:val="28"/>
          <w:szCs w:val="28"/>
          <w:lang w:val="uk-UA"/>
        </w:rPr>
        <w:t>го</w:t>
      </w:r>
      <w:r w:rsidRPr="000F679E">
        <w:rPr>
          <w:rFonts w:ascii="Times New Roman" w:hAnsi="Times New Roman" w:cs="Times New Roman"/>
          <w:sz w:val="28"/>
          <w:szCs w:val="28"/>
          <w:lang w:val="uk-UA"/>
        </w:rPr>
        <w:t xml:space="preserve"> інспек</w:t>
      </w:r>
      <w:r w:rsidRPr="00875064" w:rsidR="003108CE">
        <w:rPr>
          <w:rFonts w:ascii="Times New Roman" w:hAnsi="Times New Roman" w:cs="Times New Roman"/>
          <w:sz w:val="28"/>
          <w:szCs w:val="28"/>
          <w:lang w:val="uk-UA"/>
        </w:rPr>
        <w:t>тування</w:t>
      </w:r>
      <w:r w:rsidRPr="00875064">
        <w:rPr>
          <w:rFonts w:ascii="Times New Roman" w:hAnsi="Times New Roman" w:cs="Times New Roman"/>
          <w:sz w:val="28"/>
          <w:szCs w:val="28"/>
          <w:lang w:val="uk-UA"/>
        </w:rPr>
        <w:t xml:space="preserve"> посівів, пр</w:t>
      </w:r>
      <w:r w:rsidRPr="000F679E">
        <w:rPr>
          <w:rFonts w:ascii="Times New Roman" w:hAnsi="Times New Roman" w:cs="Times New Roman"/>
          <w:sz w:val="28"/>
          <w:szCs w:val="28"/>
          <w:lang w:val="uk-UA"/>
        </w:rPr>
        <w:t xml:space="preserve">изначених для виробництва базового насіння, посіви повинні бути забраковані у випадку наявності більше однієї рослини, що не відповідає даному типу на </w:t>
      </w:r>
      <w:r w:rsidRPr="000F679E" w:rsidR="003108CE">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30 квадратних метрів.</w:t>
      </w:r>
    </w:p>
    <w:p w:rsidR="00564216" w:rsidRPr="000F679E" w:rsidP="00250181">
      <w:pPr>
        <w:pStyle w:val="BodyText"/>
        <w:numPr>
          <w:ilvl w:val="2"/>
          <w:numId w:val="58"/>
        </w:numPr>
        <w:tabs>
          <w:tab w:val="left" w:pos="1021"/>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При проведенні польово</w:t>
      </w:r>
      <w:r w:rsidRPr="000F679E" w:rsidR="00E41743">
        <w:rPr>
          <w:rFonts w:ascii="Times New Roman" w:hAnsi="Times New Roman" w:cs="Times New Roman"/>
          <w:sz w:val="28"/>
          <w:szCs w:val="28"/>
          <w:lang w:val="uk-UA"/>
        </w:rPr>
        <w:t>го</w:t>
      </w:r>
      <w:r w:rsidRPr="000F679E">
        <w:rPr>
          <w:rFonts w:ascii="Times New Roman" w:hAnsi="Times New Roman" w:cs="Times New Roman"/>
          <w:sz w:val="28"/>
          <w:szCs w:val="28"/>
          <w:lang w:val="uk-UA"/>
        </w:rPr>
        <w:t xml:space="preserve"> </w:t>
      </w:r>
      <w:r w:rsidRPr="00875064" w:rsidR="00E41743">
        <w:rPr>
          <w:rFonts w:ascii="Times New Roman" w:hAnsi="Times New Roman" w:cs="Times New Roman"/>
          <w:sz w:val="28"/>
          <w:szCs w:val="28"/>
          <w:lang w:val="uk-UA"/>
        </w:rPr>
        <w:t>інспектування</w:t>
      </w:r>
      <w:r w:rsidRPr="00875064">
        <w:rPr>
          <w:rFonts w:ascii="Times New Roman" w:hAnsi="Times New Roman" w:cs="Times New Roman"/>
          <w:sz w:val="28"/>
          <w:szCs w:val="28"/>
          <w:lang w:val="uk-UA"/>
        </w:rPr>
        <w:t xml:space="preserve"> посівів, призначених для виробництва сертифікованого насіння, посіви повинні бути забраковані у випадку наявності більше однієї рослини, що не відповідає даному типу на </w:t>
      </w:r>
      <w:r w:rsidRPr="000F679E" w:rsidR="00E41743">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10 квадратних метрів.</w:t>
      </w:r>
    </w:p>
    <w:p w:rsidR="00564216" w:rsidRPr="006F66BA" w:rsidP="00250181">
      <w:pPr>
        <w:pStyle w:val="BodyText"/>
        <w:numPr>
          <w:ilvl w:val="0"/>
          <w:numId w:val="58"/>
        </w:numPr>
        <w:tabs>
          <w:tab w:val="left" w:pos="774"/>
        </w:tabs>
        <w:spacing w:before="0"/>
        <w:ind w:firstLine="720"/>
        <w:jc w:val="both"/>
        <w:rPr>
          <w:rFonts w:ascii="Times New Roman" w:hAnsi="Times New Roman" w:cs="Times New Roman"/>
          <w:b/>
          <w:bCs/>
          <w:sz w:val="28"/>
          <w:szCs w:val="28"/>
          <w:lang w:val="uk-UA"/>
        </w:rPr>
      </w:pPr>
      <w:r w:rsidRPr="006F66BA">
        <w:rPr>
          <w:rFonts w:ascii="Times New Roman" w:hAnsi="Times New Roman" w:cs="Times New Roman"/>
          <w:b/>
          <w:bCs/>
          <w:sz w:val="28"/>
          <w:szCs w:val="28"/>
          <w:lang w:val="uk-UA"/>
        </w:rPr>
        <w:t xml:space="preserve">Чистота видів </w:t>
      </w:r>
      <w:r w:rsidRPr="006F66BA">
        <w:rPr>
          <w:rFonts w:ascii="Times New Roman" w:hAnsi="Times New Roman" w:cs="Times New Roman"/>
          <w:b/>
          <w:bCs/>
          <w:i/>
          <w:sz w:val="28"/>
          <w:szCs w:val="28"/>
          <w:lang w:val="uk-UA"/>
        </w:rPr>
        <w:t xml:space="preserve">Sorghum bicolor </w:t>
      </w:r>
      <w:r w:rsidRPr="006F66BA">
        <w:rPr>
          <w:rFonts w:ascii="Times New Roman" w:hAnsi="Times New Roman" w:cs="Times New Roman"/>
          <w:b/>
          <w:bCs/>
          <w:sz w:val="28"/>
          <w:szCs w:val="28"/>
          <w:lang w:val="uk-UA"/>
        </w:rPr>
        <w:t>та</w:t>
      </w:r>
      <w:r w:rsidRPr="006F66BA">
        <w:rPr>
          <w:rFonts w:ascii="Times New Roman" w:hAnsi="Times New Roman" w:cs="Times New Roman"/>
          <w:b/>
          <w:bCs/>
          <w:i/>
          <w:sz w:val="28"/>
          <w:szCs w:val="28"/>
          <w:lang w:val="uk-UA"/>
        </w:rPr>
        <w:t xml:space="preserve"> Sorghum sudanense</w:t>
      </w:r>
    </w:p>
    <w:p w:rsidR="00564216" w:rsidRPr="000F679E" w:rsidP="0085416C">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Посіви для виробництва базового насіння не повинні мати більше однієї рослини на 30 кв.м, а для виробництва сертифікованого насіння не більше однієї рослини на 10 кв.м інших видів сорго, насіння яких важко відрізнити</w:t>
      </w:r>
      <w:r w:rsidRPr="00875064">
        <w:rPr>
          <w:rFonts w:ascii="Times New Roman" w:hAnsi="Times New Roman" w:cs="Times New Roman"/>
          <w:sz w:val="28"/>
          <w:szCs w:val="28"/>
          <w:lang w:val="uk-UA"/>
        </w:rPr>
        <w:t xml:space="preserve"> при проведенні лабораторного тестування або які будуть легко пе</w:t>
      </w:r>
      <w:r w:rsidRPr="000F679E">
        <w:rPr>
          <w:rFonts w:ascii="Times New Roman" w:hAnsi="Times New Roman" w:cs="Times New Roman"/>
          <w:sz w:val="28"/>
          <w:szCs w:val="28"/>
          <w:lang w:val="uk-UA"/>
        </w:rPr>
        <w:t xml:space="preserve">рехресно </w:t>
      </w:r>
      <w:r w:rsidR="006F66BA">
        <w:rPr>
          <w:rFonts w:ascii="Times New Roman" w:hAnsi="Times New Roman" w:cs="Times New Roman"/>
          <w:sz w:val="28"/>
          <w:szCs w:val="28"/>
          <w:lang w:val="uk-UA"/>
        </w:rPr>
        <w:t>за</w:t>
      </w:r>
      <w:r w:rsidRPr="000F679E" w:rsidR="006F66BA">
        <w:rPr>
          <w:rFonts w:ascii="Times New Roman" w:hAnsi="Times New Roman" w:cs="Times New Roman"/>
          <w:sz w:val="28"/>
          <w:szCs w:val="28"/>
          <w:lang w:val="uk-UA"/>
        </w:rPr>
        <w:t xml:space="preserve">пилюватися </w:t>
      </w:r>
      <w:r w:rsidRPr="000F679E">
        <w:rPr>
          <w:rFonts w:ascii="Times New Roman" w:hAnsi="Times New Roman" w:cs="Times New Roman"/>
          <w:sz w:val="28"/>
          <w:szCs w:val="28"/>
          <w:lang w:val="uk-UA"/>
        </w:rPr>
        <w:t>з культурою, яка вирощуються для виробництва насіння.</w:t>
      </w:r>
    </w:p>
    <w:p w:rsidR="00564216"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10B03" w:rsidRPr="000F679E" w:rsidP="00564216">
      <w:pPr>
        <w:pStyle w:val="BodyText"/>
        <w:spacing w:before="0"/>
        <w:rPr>
          <w:rFonts w:ascii="Times New Roman" w:hAnsi="Times New Roman" w:cs="Times New Roman"/>
          <w:sz w:val="28"/>
          <w:szCs w:val="28"/>
          <w:lang w:val="uk-UA"/>
        </w:rPr>
      </w:pPr>
    </w:p>
    <w:p w:rsidR="00564216" w:rsidRPr="000F679E" w:rsidP="00233253">
      <w:pPr>
        <w:pStyle w:val="BodyText"/>
        <w:numPr>
          <w:ilvl w:val="0"/>
          <w:numId w:val="56"/>
        </w:numPr>
        <w:tabs>
          <w:tab w:val="left" w:pos="764"/>
        </w:tabs>
        <w:spacing w:before="0"/>
        <w:ind w:firstLine="720"/>
        <w:jc w:val="both"/>
        <w:rPr>
          <w:rFonts w:ascii="Times New Roman" w:hAnsi="Times New Roman" w:cs="Times New Roman"/>
          <w:b/>
          <w:bCs/>
          <w:sz w:val="28"/>
          <w:szCs w:val="28"/>
          <w:lang w:val="uk-UA"/>
        </w:rPr>
      </w:pPr>
      <w:r w:rsidRPr="000F679E">
        <w:rPr>
          <w:rFonts w:ascii="Times New Roman" w:hAnsi="Times New Roman" w:cs="Times New Roman"/>
          <w:b/>
          <w:bCs/>
          <w:sz w:val="28"/>
          <w:szCs w:val="28"/>
          <w:lang w:val="uk-UA"/>
        </w:rPr>
        <w:t xml:space="preserve">Додаткові мінімальні вимоги до гібридних сортів </w:t>
      </w:r>
      <w:r w:rsidRPr="000F679E" w:rsidR="00510B03">
        <w:rPr>
          <w:rFonts w:ascii="Times New Roman" w:hAnsi="Times New Roman" w:cs="Times New Roman"/>
          <w:b/>
          <w:bCs/>
          <w:sz w:val="28"/>
          <w:szCs w:val="28"/>
          <w:lang w:val="uk-UA"/>
        </w:rPr>
        <w:t>сорго</w:t>
      </w:r>
      <w:r w:rsidRPr="000F679E">
        <w:rPr>
          <w:rFonts w:ascii="Times New Roman" w:hAnsi="Times New Roman" w:cs="Times New Roman"/>
          <w:b/>
          <w:bCs/>
          <w:sz w:val="28"/>
          <w:szCs w:val="28"/>
          <w:lang w:val="uk-UA"/>
        </w:rPr>
        <w:t>.</w:t>
      </w:r>
    </w:p>
    <w:p w:rsidR="00564216" w:rsidRPr="000F679E" w:rsidP="0085416C">
      <w:pPr>
        <w:pStyle w:val="BodyText"/>
        <w:spacing w:before="0"/>
        <w:ind w:firstLine="720"/>
        <w:rPr>
          <w:rFonts w:ascii="Times New Roman" w:hAnsi="Times New Roman" w:cs="Times New Roman"/>
          <w:sz w:val="28"/>
          <w:szCs w:val="28"/>
          <w:lang w:val="uk-UA"/>
        </w:rPr>
      </w:pPr>
      <w:r w:rsidRPr="000F679E">
        <w:rPr>
          <w:rFonts w:ascii="Times New Roman" w:hAnsi="Times New Roman" w:cs="Times New Roman"/>
          <w:sz w:val="28"/>
          <w:szCs w:val="28"/>
          <w:lang w:val="uk-UA"/>
        </w:rPr>
        <w:t>Дан</w:t>
      </w:r>
      <w:r w:rsidRPr="000F679E" w:rsidR="00FF5791">
        <w:rPr>
          <w:rFonts w:ascii="Times New Roman" w:hAnsi="Times New Roman" w:cs="Times New Roman"/>
          <w:sz w:val="28"/>
          <w:szCs w:val="28"/>
          <w:lang w:val="uk-UA"/>
        </w:rPr>
        <w:t>ими</w:t>
      </w:r>
      <w:r w:rsidRPr="000F679E">
        <w:rPr>
          <w:rFonts w:ascii="Times New Roman" w:hAnsi="Times New Roman" w:cs="Times New Roman"/>
          <w:sz w:val="28"/>
          <w:szCs w:val="28"/>
          <w:lang w:val="uk-UA"/>
        </w:rPr>
        <w:t xml:space="preserve"> відстан</w:t>
      </w:r>
      <w:r w:rsidRPr="000F679E" w:rsidR="00FF5791">
        <w:rPr>
          <w:rFonts w:ascii="Times New Roman" w:hAnsi="Times New Roman" w:cs="Times New Roman"/>
          <w:sz w:val="28"/>
          <w:szCs w:val="28"/>
          <w:lang w:val="uk-UA"/>
        </w:rPr>
        <w:t>нями</w:t>
      </w:r>
      <w:r w:rsidRPr="000F679E">
        <w:rPr>
          <w:rFonts w:ascii="Times New Roman" w:hAnsi="Times New Roman" w:cs="Times New Roman"/>
          <w:sz w:val="28"/>
          <w:szCs w:val="28"/>
          <w:lang w:val="uk-UA"/>
        </w:rPr>
        <w:t xml:space="preserve"> </w:t>
      </w:r>
      <w:r w:rsidRPr="000F679E" w:rsidR="00E41743">
        <w:rPr>
          <w:rFonts w:ascii="Times New Roman" w:hAnsi="Times New Roman" w:cs="Times New Roman"/>
          <w:sz w:val="28"/>
          <w:szCs w:val="28"/>
          <w:lang w:val="uk-UA"/>
        </w:rPr>
        <w:t xml:space="preserve">ізоляції </w:t>
      </w:r>
      <w:r w:rsidRPr="000F679E">
        <w:rPr>
          <w:rFonts w:ascii="Times New Roman" w:hAnsi="Times New Roman" w:cs="Times New Roman"/>
          <w:sz w:val="28"/>
          <w:szCs w:val="28"/>
          <w:lang w:val="uk-UA"/>
        </w:rPr>
        <w:t>мож</w:t>
      </w:r>
      <w:r w:rsidRPr="000F679E" w:rsidR="00FF5791">
        <w:rPr>
          <w:rFonts w:ascii="Times New Roman" w:hAnsi="Times New Roman" w:cs="Times New Roman"/>
          <w:sz w:val="28"/>
          <w:szCs w:val="28"/>
          <w:lang w:val="uk-UA"/>
        </w:rPr>
        <w:t xml:space="preserve">на знехтувати </w:t>
      </w:r>
      <w:r w:rsidRPr="000F679E">
        <w:rPr>
          <w:rFonts w:ascii="Times New Roman" w:hAnsi="Times New Roman" w:cs="Times New Roman"/>
          <w:sz w:val="28"/>
          <w:szCs w:val="28"/>
          <w:lang w:val="uk-UA"/>
        </w:rPr>
        <w:t>у випадку наявності іншого надійного захисту від джерел небажаного пилку.</w:t>
      </w:r>
    </w:p>
    <w:p w:rsidR="00564216" w:rsidRPr="00616807" w:rsidP="00250181">
      <w:pPr>
        <w:pStyle w:val="BodyText"/>
        <w:numPr>
          <w:ilvl w:val="0"/>
          <w:numId w:val="58"/>
        </w:numPr>
        <w:tabs>
          <w:tab w:val="left" w:pos="759"/>
        </w:tabs>
        <w:spacing w:before="0"/>
        <w:ind w:firstLine="720"/>
        <w:jc w:val="both"/>
        <w:rPr>
          <w:rFonts w:ascii="Times New Roman" w:hAnsi="Times New Roman" w:cs="Times New Roman"/>
          <w:b/>
          <w:bCs/>
          <w:sz w:val="28"/>
          <w:szCs w:val="28"/>
          <w:lang w:val="uk-UA"/>
        </w:rPr>
      </w:pPr>
      <w:r w:rsidRPr="00616807">
        <w:rPr>
          <w:rFonts w:ascii="Times New Roman" w:hAnsi="Times New Roman" w:cs="Times New Roman"/>
          <w:b/>
          <w:bCs/>
          <w:sz w:val="28"/>
          <w:szCs w:val="28"/>
          <w:lang w:val="uk-UA"/>
        </w:rPr>
        <w:t>Польов</w:t>
      </w:r>
      <w:r w:rsidRPr="00616807" w:rsidR="009C751F">
        <w:rPr>
          <w:rFonts w:ascii="Times New Roman" w:hAnsi="Times New Roman" w:cs="Times New Roman"/>
          <w:b/>
          <w:bCs/>
          <w:sz w:val="28"/>
          <w:szCs w:val="28"/>
          <w:lang w:val="uk-UA"/>
        </w:rPr>
        <w:t>е</w:t>
      </w:r>
      <w:r w:rsidRPr="00616807">
        <w:rPr>
          <w:rFonts w:ascii="Times New Roman" w:hAnsi="Times New Roman" w:cs="Times New Roman"/>
          <w:b/>
          <w:bCs/>
          <w:sz w:val="28"/>
          <w:szCs w:val="28"/>
          <w:lang w:val="uk-UA"/>
        </w:rPr>
        <w:t xml:space="preserve"> </w:t>
      </w:r>
      <w:r w:rsidRPr="00616807" w:rsidR="009C751F">
        <w:rPr>
          <w:rFonts w:ascii="Times New Roman" w:hAnsi="Times New Roman" w:cs="Times New Roman"/>
          <w:b/>
          <w:bCs/>
          <w:sz w:val="28"/>
          <w:szCs w:val="28"/>
          <w:lang w:val="uk-UA"/>
        </w:rPr>
        <w:t>інспектування</w:t>
      </w:r>
    </w:p>
    <w:p w:rsidR="00564216" w:rsidRPr="000F679E" w:rsidP="00250181">
      <w:pPr>
        <w:pStyle w:val="BodyText"/>
        <w:numPr>
          <w:ilvl w:val="1"/>
          <w:numId w:val="58"/>
        </w:numPr>
        <w:tabs>
          <w:tab w:val="left" w:pos="735"/>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Для культур, призначених для отримання базового насіння батьківських ліній має проводитись не менше </w:t>
      </w:r>
      <w:r w:rsidRPr="00875064" w:rsidR="0046093F">
        <w:rPr>
          <w:rFonts w:ascii="Times New Roman" w:hAnsi="Times New Roman" w:cs="Times New Roman"/>
          <w:sz w:val="28"/>
          <w:szCs w:val="28"/>
          <w:lang w:val="uk-UA"/>
        </w:rPr>
        <w:t>двох інспектувань. Перше</w:t>
      </w:r>
      <w:r w:rsidRPr="00875064">
        <w:rPr>
          <w:rFonts w:ascii="Times New Roman" w:hAnsi="Times New Roman" w:cs="Times New Roman"/>
          <w:sz w:val="28"/>
          <w:szCs w:val="28"/>
          <w:lang w:val="uk-UA"/>
        </w:rPr>
        <w:t xml:space="preserve"> </w:t>
      </w:r>
      <w:r w:rsidRPr="000F679E" w:rsidR="0046093F">
        <w:rPr>
          <w:rFonts w:ascii="Times New Roman" w:hAnsi="Times New Roman" w:cs="Times New Roman"/>
          <w:sz w:val="28"/>
          <w:szCs w:val="28"/>
          <w:lang w:val="uk-UA"/>
        </w:rPr>
        <w:t>польове інспектування</w:t>
      </w:r>
      <w:r w:rsidRPr="000F679E">
        <w:rPr>
          <w:rFonts w:ascii="Times New Roman" w:hAnsi="Times New Roman" w:cs="Times New Roman"/>
          <w:sz w:val="28"/>
          <w:szCs w:val="28"/>
          <w:lang w:val="uk-UA"/>
        </w:rPr>
        <w:t xml:space="preserve"> проводиться до початку цвітіння, </w:t>
      </w:r>
      <w:r w:rsidRPr="000F679E" w:rsidR="007F4F2F">
        <w:rPr>
          <w:rFonts w:ascii="Times New Roman" w:hAnsi="Times New Roman" w:cs="Times New Roman"/>
          <w:sz w:val="28"/>
          <w:szCs w:val="28"/>
          <w:lang w:val="uk-UA"/>
        </w:rPr>
        <w:t>друг</w:t>
      </w:r>
      <w:r w:rsidR="007F4F2F">
        <w:rPr>
          <w:rFonts w:ascii="Times New Roman" w:hAnsi="Times New Roman" w:cs="Times New Roman"/>
          <w:sz w:val="28"/>
          <w:szCs w:val="28"/>
          <w:lang w:val="uk-UA"/>
        </w:rPr>
        <w:t>е</w:t>
      </w:r>
      <w:r w:rsidRPr="000F679E" w:rsidR="007F4F2F">
        <w:rPr>
          <w:rFonts w:ascii="Times New Roman" w:hAnsi="Times New Roman" w:cs="Times New Roman"/>
          <w:sz w:val="28"/>
          <w:szCs w:val="28"/>
          <w:lang w:val="uk-UA"/>
        </w:rPr>
        <w:t xml:space="preserve"> інспек</w:t>
      </w:r>
      <w:r w:rsidR="007F4F2F">
        <w:rPr>
          <w:rFonts w:ascii="Times New Roman" w:hAnsi="Times New Roman" w:cs="Times New Roman"/>
          <w:sz w:val="28"/>
          <w:szCs w:val="28"/>
          <w:lang w:val="uk-UA"/>
        </w:rPr>
        <w:t>тування</w:t>
      </w:r>
      <w:r w:rsidRPr="000F679E" w:rsidR="007F4F2F">
        <w:rPr>
          <w:rFonts w:ascii="Times New Roman" w:hAnsi="Times New Roman" w:cs="Times New Roman"/>
          <w:sz w:val="28"/>
          <w:szCs w:val="28"/>
          <w:lang w:val="uk-UA"/>
        </w:rPr>
        <w:t xml:space="preserve"> </w:t>
      </w:r>
      <w:r w:rsidRPr="000F679E">
        <w:rPr>
          <w:rFonts w:ascii="Times New Roman" w:hAnsi="Times New Roman" w:cs="Times New Roman"/>
          <w:sz w:val="28"/>
          <w:szCs w:val="28"/>
          <w:lang w:val="uk-UA"/>
        </w:rPr>
        <w:t>проводиться під час цвітіння.</w:t>
      </w:r>
    </w:p>
    <w:p w:rsidR="00564216" w:rsidRPr="000F679E" w:rsidP="00250181">
      <w:pPr>
        <w:pStyle w:val="BodyText"/>
        <w:numPr>
          <w:ilvl w:val="1"/>
          <w:numId w:val="58"/>
        </w:numPr>
        <w:tabs>
          <w:tab w:val="left" w:pos="735"/>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Для культур, призначених для отримання базового насіння гібриду має проводитись не менше трьох </w:t>
      </w:r>
      <w:r w:rsidRPr="000F679E" w:rsidR="0046093F">
        <w:rPr>
          <w:rFonts w:ascii="Times New Roman" w:hAnsi="Times New Roman" w:cs="Times New Roman"/>
          <w:sz w:val="28"/>
          <w:szCs w:val="28"/>
          <w:lang w:val="uk-UA"/>
        </w:rPr>
        <w:t>польових інспектувань</w:t>
      </w:r>
      <w:r w:rsidRPr="000F679E">
        <w:rPr>
          <w:rFonts w:ascii="Times New Roman" w:hAnsi="Times New Roman" w:cs="Times New Roman"/>
          <w:sz w:val="28"/>
          <w:szCs w:val="28"/>
          <w:lang w:val="uk-UA"/>
        </w:rPr>
        <w:t>. Перш</w:t>
      </w:r>
      <w:r w:rsidRPr="000F679E" w:rsidR="0046093F">
        <w:rPr>
          <w:rFonts w:ascii="Times New Roman" w:hAnsi="Times New Roman" w:cs="Times New Roman"/>
          <w:sz w:val="28"/>
          <w:szCs w:val="28"/>
          <w:lang w:val="uk-UA"/>
        </w:rPr>
        <w:t>е</w:t>
      </w:r>
      <w:r w:rsidRPr="00875064">
        <w:rPr>
          <w:rFonts w:ascii="Times New Roman" w:hAnsi="Times New Roman" w:cs="Times New Roman"/>
          <w:sz w:val="28"/>
          <w:szCs w:val="28"/>
          <w:lang w:val="uk-UA"/>
        </w:rPr>
        <w:t xml:space="preserve"> інспек</w:t>
      </w:r>
      <w:r w:rsidRPr="000F679E" w:rsidR="0046093F">
        <w:rPr>
          <w:rFonts w:ascii="Times New Roman" w:hAnsi="Times New Roman" w:cs="Times New Roman"/>
          <w:sz w:val="28"/>
          <w:szCs w:val="28"/>
          <w:lang w:val="uk-UA"/>
        </w:rPr>
        <w:t>тування</w:t>
      </w:r>
      <w:r w:rsidRPr="000F679E">
        <w:rPr>
          <w:rFonts w:ascii="Times New Roman" w:hAnsi="Times New Roman" w:cs="Times New Roman"/>
          <w:sz w:val="28"/>
          <w:szCs w:val="28"/>
          <w:lang w:val="uk-UA"/>
        </w:rPr>
        <w:t xml:space="preserve"> проводиться до початку цвітіння для перевірки дотримання норм ізоляції та сортової прочистки. Друг</w:t>
      </w:r>
      <w:r w:rsidRPr="000F679E" w:rsidR="0046093F">
        <w:rPr>
          <w:rFonts w:ascii="Times New Roman" w:hAnsi="Times New Roman" w:cs="Times New Roman"/>
          <w:sz w:val="28"/>
          <w:szCs w:val="28"/>
          <w:lang w:val="uk-UA"/>
        </w:rPr>
        <w:t xml:space="preserve">е та третє польове інспектування </w:t>
      </w:r>
      <w:r w:rsidRPr="000F679E">
        <w:rPr>
          <w:rFonts w:ascii="Times New Roman" w:hAnsi="Times New Roman" w:cs="Times New Roman"/>
          <w:sz w:val="28"/>
          <w:szCs w:val="28"/>
          <w:lang w:val="uk-UA"/>
        </w:rPr>
        <w:t xml:space="preserve"> проводяться на початку та в кінці цвітіння, відповідно, для перевірки сортової </w:t>
      </w:r>
      <w:r w:rsidRPr="000F679E">
        <w:rPr>
          <w:rFonts w:ascii="Times New Roman" w:hAnsi="Times New Roman" w:cs="Times New Roman"/>
          <w:color w:val="000000"/>
          <w:sz w:val="28"/>
          <w:szCs w:val="28"/>
          <w:lang w:val="uk-UA"/>
        </w:rPr>
        <w:t xml:space="preserve">прочистки </w:t>
      </w:r>
      <w:r w:rsidRPr="000F679E">
        <w:rPr>
          <w:rFonts w:ascii="Times New Roman" w:hAnsi="Times New Roman" w:cs="Times New Roman"/>
          <w:sz w:val="28"/>
          <w:szCs w:val="28"/>
          <w:lang w:val="uk-UA"/>
        </w:rPr>
        <w:t>та чоловічої стерильності.</w:t>
      </w:r>
    </w:p>
    <w:p w:rsidR="00564216" w:rsidRPr="000F679E" w:rsidP="00250181">
      <w:pPr>
        <w:pStyle w:val="BodyText"/>
        <w:numPr>
          <w:ilvl w:val="1"/>
          <w:numId w:val="58"/>
        </w:numPr>
        <w:tabs>
          <w:tab w:val="left" w:pos="735"/>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Для культур, призначених для отримання сертифікованого насіння гібридних сортів має проводитись не менше трьох </w:t>
      </w:r>
      <w:r w:rsidRPr="000F679E" w:rsidR="003A6E72">
        <w:rPr>
          <w:rFonts w:ascii="Times New Roman" w:hAnsi="Times New Roman" w:cs="Times New Roman"/>
          <w:sz w:val="28"/>
          <w:szCs w:val="28"/>
          <w:lang w:val="uk-UA"/>
        </w:rPr>
        <w:t>пол</w:t>
      </w:r>
      <w:r w:rsidRPr="00875064" w:rsidR="003A6E72">
        <w:rPr>
          <w:rFonts w:ascii="Times New Roman" w:hAnsi="Times New Roman" w:cs="Times New Roman"/>
          <w:sz w:val="28"/>
          <w:szCs w:val="28"/>
          <w:lang w:val="uk-UA"/>
        </w:rPr>
        <w:t>ьових інспектувань</w:t>
      </w:r>
      <w:r w:rsidRPr="000F679E">
        <w:rPr>
          <w:rFonts w:ascii="Times New Roman" w:hAnsi="Times New Roman" w:cs="Times New Roman"/>
          <w:sz w:val="28"/>
          <w:szCs w:val="28"/>
          <w:lang w:val="uk-UA"/>
        </w:rPr>
        <w:t>. Перш</w:t>
      </w:r>
      <w:r w:rsidRPr="000F679E" w:rsidR="003A6E72">
        <w:rPr>
          <w:rFonts w:ascii="Times New Roman" w:hAnsi="Times New Roman" w:cs="Times New Roman"/>
          <w:sz w:val="28"/>
          <w:szCs w:val="28"/>
          <w:lang w:val="uk-UA"/>
        </w:rPr>
        <w:t>е</w:t>
      </w:r>
      <w:r w:rsidRPr="00875064">
        <w:rPr>
          <w:rFonts w:ascii="Times New Roman" w:hAnsi="Times New Roman" w:cs="Times New Roman"/>
          <w:sz w:val="28"/>
          <w:szCs w:val="28"/>
          <w:lang w:val="uk-UA"/>
        </w:rPr>
        <w:t xml:space="preserve"> </w:t>
      </w:r>
      <w:r w:rsidRPr="00875064" w:rsidR="003A6E72">
        <w:rPr>
          <w:rFonts w:ascii="Times New Roman" w:hAnsi="Times New Roman" w:cs="Times New Roman"/>
          <w:sz w:val="28"/>
          <w:szCs w:val="28"/>
          <w:lang w:val="uk-UA"/>
        </w:rPr>
        <w:t>польове інспектування</w:t>
      </w:r>
      <w:r w:rsidRPr="00875064">
        <w:rPr>
          <w:rFonts w:ascii="Times New Roman" w:hAnsi="Times New Roman" w:cs="Times New Roman"/>
          <w:sz w:val="28"/>
          <w:szCs w:val="28"/>
          <w:lang w:val="uk-UA"/>
        </w:rPr>
        <w:t xml:space="preserve"> проводиться до початку цвітіння для перевірки дотримання норм ізоля</w:t>
      </w:r>
      <w:r w:rsidRPr="000F679E" w:rsidR="003A6E72">
        <w:rPr>
          <w:rFonts w:ascii="Times New Roman" w:hAnsi="Times New Roman" w:cs="Times New Roman"/>
          <w:sz w:val="28"/>
          <w:szCs w:val="28"/>
          <w:lang w:val="uk-UA"/>
        </w:rPr>
        <w:t>ції та сортової прочистки. Друге та третє</w:t>
      </w:r>
      <w:r w:rsidRPr="000F679E">
        <w:rPr>
          <w:rFonts w:ascii="Times New Roman" w:hAnsi="Times New Roman" w:cs="Times New Roman"/>
          <w:sz w:val="28"/>
          <w:szCs w:val="28"/>
          <w:lang w:val="uk-UA"/>
        </w:rPr>
        <w:t xml:space="preserve"> </w:t>
      </w:r>
      <w:r w:rsidRPr="000F679E" w:rsidR="003A6E72">
        <w:rPr>
          <w:rFonts w:ascii="Times New Roman" w:hAnsi="Times New Roman" w:cs="Times New Roman"/>
          <w:sz w:val="28"/>
          <w:szCs w:val="28"/>
          <w:lang w:val="uk-UA"/>
        </w:rPr>
        <w:t>польове інспектування</w:t>
      </w:r>
      <w:r w:rsidRPr="000F679E">
        <w:rPr>
          <w:rFonts w:ascii="Times New Roman" w:hAnsi="Times New Roman" w:cs="Times New Roman"/>
          <w:sz w:val="28"/>
          <w:szCs w:val="28"/>
          <w:lang w:val="uk-UA"/>
        </w:rPr>
        <w:t xml:space="preserve"> проводяться на початку та в кінці цвітіння, відповідно, для перевірки сортової </w:t>
      </w:r>
      <w:r w:rsidRPr="000F679E">
        <w:rPr>
          <w:rFonts w:ascii="Times New Roman" w:hAnsi="Times New Roman" w:cs="Times New Roman"/>
          <w:color w:val="000000"/>
          <w:sz w:val="28"/>
          <w:szCs w:val="28"/>
          <w:lang w:val="uk-UA"/>
        </w:rPr>
        <w:t xml:space="preserve">прочистки </w:t>
      </w:r>
      <w:r w:rsidRPr="000F679E">
        <w:rPr>
          <w:rFonts w:ascii="Times New Roman" w:hAnsi="Times New Roman" w:cs="Times New Roman"/>
          <w:sz w:val="28"/>
          <w:szCs w:val="28"/>
          <w:lang w:val="uk-UA"/>
        </w:rPr>
        <w:t>та чоловічої стерильності.</w:t>
      </w:r>
    </w:p>
    <w:p w:rsidR="00564216" w:rsidRPr="00616807" w:rsidP="00250181">
      <w:pPr>
        <w:pStyle w:val="BodyText"/>
        <w:numPr>
          <w:ilvl w:val="0"/>
          <w:numId w:val="58"/>
        </w:numPr>
        <w:tabs>
          <w:tab w:val="left" w:pos="769"/>
        </w:tabs>
        <w:spacing w:before="0"/>
        <w:ind w:firstLine="720"/>
        <w:jc w:val="both"/>
        <w:rPr>
          <w:rFonts w:ascii="Times New Roman" w:hAnsi="Times New Roman" w:cs="Times New Roman"/>
          <w:b/>
          <w:bCs/>
          <w:sz w:val="28"/>
          <w:szCs w:val="28"/>
          <w:lang w:val="uk-UA"/>
        </w:rPr>
      </w:pPr>
      <w:r w:rsidRPr="00616807">
        <w:rPr>
          <w:rFonts w:ascii="Times New Roman" w:hAnsi="Times New Roman" w:cs="Times New Roman"/>
          <w:b/>
          <w:bCs/>
          <w:sz w:val="28"/>
          <w:szCs w:val="28"/>
          <w:lang w:val="uk-UA"/>
        </w:rPr>
        <w:t>Сортова чистота</w:t>
      </w:r>
    </w:p>
    <w:p w:rsidR="00564216" w:rsidRPr="000F679E" w:rsidP="00250181">
      <w:pPr>
        <w:pStyle w:val="54"/>
        <w:numPr>
          <w:ilvl w:val="1"/>
          <w:numId w:val="58"/>
        </w:numPr>
        <w:shd w:val="clear" w:color="auto" w:fill="auto"/>
        <w:tabs>
          <w:tab w:val="left" w:pos="721"/>
        </w:tabs>
        <w:spacing w:before="0" w:after="0" w:line="240" w:lineRule="auto"/>
        <w:ind w:firstLine="720"/>
        <w:jc w:val="both"/>
        <w:rPr>
          <w:rFonts w:ascii="Times New Roman" w:hAnsi="Times New Roman" w:cs="Times New Roman"/>
          <w:sz w:val="28"/>
          <w:szCs w:val="28"/>
          <w:lang w:val="uk-UA"/>
        </w:rPr>
      </w:pPr>
      <w:r w:rsidRPr="000F679E">
        <w:rPr>
          <w:rStyle w:val="50pt1"/>
          <w:rFonts w:ascii="Times New Roman" w:hAnsi="Times New Roman" w:cs="Times New Roman"/>
          <w:bCs/>
          <w:iCs/>
          <w:sz w:val="28"/>
          <w:szCs w:val="28"/>
          <w:lang w:val="uk-UA" w:eastAsia="ru-RU"/>
        </w:rPr>
        <w:t>При проведенні польово</w:t>
      </w:r>
      <w:r w:rsidR="007F4F2F">
        <w:rPr>
          <w:rStyle w:val="50pt1"/>
          <w:rFonts w:ascii="Times New Roman" w:hAnsi="Times New Roman" w:cs="Times New Roman"/>
          <w:bCs/>
          <w:iCs/>
          <w:sz w:val="28"/>
          <w:szCs w:val="28"/>
          <w:lang w:val="uk-UA" w:eastAsia="ru-RU"/>
        </w:rPr>
        <w:t>го</w:t>
      </w:r>
      <w:r w:rsidRPr="000F679E">
        <w:rPr>
          <w:rStyle w:val="50pt1"/>
          <w:rFonts w:ascii="Times New Roman" w:hAnsi="Times New Roman" w:cs="Times New Roman"/>
          <w:bCs/>
          <w:iCs/>
          <w:sz w:val="28"/>
          <w:szCs w:val="28"/>
          <w:lang w:val="uk-UA" w:eastAsia="ru-RU"/>
        </w:rPr>
        <w:t xml:space="preserve"> інспек</w:t>
      </w:r>
      <w:r w:rsidR="007F4F2F">
        <w:rPr>
          <w:rStyle w:val="50pt1"/>
          <w:rFonts w:ascii="Times New Roman" w:hAnsi="Times New Roman" w:cs="Times New Roman"/>
          <w:bCs/>
          <w:iCs/>
          <w:sz w:val="28"/>
          <w:szCs w:val="28"/>
          <w:lang w:val="uk-UA" w:eastAsia="ru-RU"/>
        </w:rPr>
        <w:t>туваня</w:t>
      </w:r>
      <w:r w:rsidRPr="000F679E">
        <w:rPr>
          <w:rStyle w:val="50pt1"/>
          <w:rFonts w:ascii="Times New Roman" w:hAnsi="Times New Roman" w:cs="Times New Roman"/>
          <w:bCs/>
          <w:iCs/>
          <w:sz w:val="28"/>
          <w:szCs w:val="28"/>
          <w:lang w:val="uk-UA" w:eastAsia="ru-RU"/>
        </w:rPr>
        <w:t xml:space="preserve"> культур, призначених для отримання базового насіння батьківських ліній</w:t>
      </w:r>
      <w:r w:rsidRPr="000F679E" w:rsidR="003A6E72">
        <w:rPr>
          <w:rStyle w:val="50pt1"/>
          <w:rFonts w:ascii="Times New Roman" w:hAnsi="Times New Roman" w:cs="Times New Roman"/>
          <w:bCs/>
          <w:iCs/>
          <w:sz w:val="28"/>
          <w:szCs w:val="28"/>
          <w:lang w:val="uk-UA" w:eastAsia="ru-RU"/>
        </w:rPr>
        <w:t>.</w:t>
      </w:r>
    </w:p>
    <w:p w:rsidR="00564216" w:rsidRPr="000F679E" w:rsidP="00250181">
      <w:pPr>
        <w:pStyle w:val="BodyText"/>
        <w:numPr>
          <w:ilvl w:val="2"/>
          <w:numId w:val="58"/>
        </w:numPr>
        <w:tabs>
          <w:tab w:val="left" w:pos="1035"/>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 культурах, призначених для отримання базового насіння батьківських ліній мінімальна сортова чистота складатиме 99</w:t>
      </w:r>
      <w:r w:rsidRPr="000F679E" w:rsidR="000B788B">
        <w:rPr>
          <w:rFonts w:ascii="Times New Roman" w:hAnsi="Times New Roman" w:cs="Times New Roman"/>
          <w:sz w:val="28"/>
          <w:szCs w:val="28"/>
          <w:lang w:val="uk-UA"/>
        </w:rPr>
        <w:t>,</w:t>
      </w:r>
      <w:r w:rsidRPr="000F679E">
        <w:rPr>
          <w:rFonts w:ascii="Times New Roman" w:hAnsi="Times New Roman" w:cs="Times New Roman"/>
          <w:sz w:val="28"/>
          <w:szCs w:val="28"/>
          <w:lang w:val="uk-UA"/>
        </w:rPr>
        <w:t>9 відсотків.</w:t>
      </w:r>
    </w:p>
    <w:p w:rsidR="00564216" w:rsidRPr="000F679E" w:rsidP="00250181">
      <w:pPr>
        <w:pStyle w:val="BodyText"/>
        <w:numPr>
          <w:ilvl w:val="2"/>
          <w:numId w:val="58"/>
        </w:numPr>
        <w:tabs>
          <w:tab w:val="left" w:pos="1035"/>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 культурах, призначених для отримання базового насіння простих міжлінійних гібридів мінімальна сортова чистота складати</w:t>
      </w:r>
      <w:r w:rsidRPr="00875064" w:rsidR="000B788B">
        <w:rPr>
          <w:rFonts w:ascii="Times New Roman" w:hAnsi="Times New Roman" w:cs="Times New Roman"/>
          <w:sz w:val="28"/>
          <w:szCs w:val="28"/>
          <w:lang w:val="uk-UA"/>
        </w:rPr>
        <w:t xml:space="preserve">ме </w:t>
      </w:r>
      <w:r w:rsidRPr="00875064" w:rsidR="00644852">
        <w:rPr>
          <w:rFonts w:ascii="Times New Roman" w:hAnsi="Times New Roman" w:cs="Times New Roman"/>
          <w:sz w:val="28"/>
          <w:szCs w:val="28"/>
          <w:lang w:val="uk-UA"/>
        </w:rPr>
        <w:t xml:space="preserve">             </w:t>
      </w:r>
      <w:r w:rsidRPr="00875064" w:rsidR="000B788B">
        <w:rPr>
          <w:rFonts w:ascii="Times New Roman" w:hAnsi="Times New Roman" w:cs="Times New Roman"/>
          <w:sz w:val="28"/>
          <w:szCs w:val="28"/>
          <w:lang w:val="uk-UA"/>
        </w:rPr>
        <w:t>99,</w:t>
      </w:r>
      <w:r w:rsidRPr="000F679E">
        <w:rPr>
          <w:rFonts w:ascii="Times New Roman" w:hAnsi="Times New Roman" w:cs="Times New Roman"/>
          <w:sz w:val="28"/>
          <w:szCs w:val="28"/>
          <w:lang w:val="uk-UA"/>
        </w:rPr>
        <w:t>9 відсотків.</w:t>
      </w:r>
    </w:p>
    <w:p w:rsidR="00564216" w:rsidRPr="000F679E" w:rsidP="00250181">
      <w:pPr>
        <w:pStyle w:val="54"/>
        <w:numPr>
          <w:ilvl w:val="1"/>
          <w:numId w:val="58"/>
        </w:numPr>
        <w:shd w:val="clear" w:color="auto" w:fill="auto"/>
        <w:tabs>
          <w:tab w:val="left" w:pos="721"/>
        </w:tabs>
        <w:spacing w:before="0" w:after="0" w:line="240" w:lineRule="auto"/>
        <w:ind w:firstLine="720"/>
        <w:jc w:val="both"/>
        <w:rPr>
          <w:rStyle w:val="50pt1"/>
          <w:rFonts w:ascii="Times New Roman" w:hAnsi="Times New Roman" w:cs="Times New Roman"/>
          <w:bCs w:val="0"/>
          <w:iCs w:val="0"/>
          <w:spacing w:val="2"/>
          <w:sz w:val="28"/>
          <w:szCs w:val="28"/>
          <w:lang w:val="uk-UA" w:eastAsia="ru-RU"/>
        </w:rPr>
      </w:pPr>
      <w:r w:rsidRPr="000F679E">
        <w:rPr>
          <w:rStyle w:val="50pt1"/>
          <w:rFonts w:ascii="Times New Roman" w:hAnsi="Times New Roman" w:cs="Times New Roman"/>
          <w:bCs/>
          <w:iCs/>
          <w:sz w:val="28"/>
          <w:szCs w:val="28"/>
          <w:lang w:val="uk-UA" w:eastAsia="ru-RU"/>
        </w:rPr>
        <w:t xml:space="preserve">При проведенні </w:t>
      </w:r>
      <w:r w:rsidRPr="000F679E" w:rsidR="00644852">
        <w:rPr>
          <w:rStyle w:val="50pt1"/>
          <w:rFonts w:ascii="Times New Roman" w:hAnsi="Times New Roman" w:cs="Times New Roman"/>
          <w:bCs/>
          <w:iCs/>
          <w:sz w:val="28"/>
          <w:szCs w:val="28"/>
          <w:lang w:val="uk-UA" w:eastAsia="ru-RU"/>
        </w:rPr>
        <w:t>польового інспектування</w:t>
      </w:r>
      <w:r w:rsidRPr="00875064">
        <w:rPr>
          <w:rStyle w:val="50pt1"/>
          <w:rFonts w:ascii="Times New Roman" w:hAnsi="Times New Roman" w:cs="Times New Roman"/>
          <w:bCs/>
          <w:iCs/>
          <w:sz w:val="28"/>
          <w:szCs w:val="28"/>
          <w:lang w:val="uk-UA" w:eastAsia="ru-RU"/>
        </w:rPr>
        <w:t xml:space="preserve"> культур, призначених для отримання сертифікованого насіння гібридних сортів</w:t>
      </w:r>
      <w:r w:rsidRPr="00875064" w:rsidR="00644852">
        <w:rPr>
          <w:rStyle w:val="50pt1"/>
          <w:rFonts w:ascii="Times New Roman" w:hAnsi="Times New Roman" w:cs="Times New Roman"/>
          <w:bCs/>
          <w:iCs/>
          <w:sz w:val="28"/>
          <w:szCs w:val="28"/>
          <w:lang w:val="uk-UA" w:eastAsia="ru-RU"/>
        </w:rPr>
        <w:t>.</w:t>
      </w:r>
    </w:p>
    <w:p w:rsidR="00564216" w:rsidRPr="000F679E" w:rsidP="000B788B">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В культурах, призначених для отримання сертифікованого насіння мінімальна сортова чистота ба</w:t>
      </w:r>
      <w:r w:rsidRPr="000F679E" w:rsidR="000B788B">
        <w:rPr>
          <w:rFonts w:ascii="Times New Roman" w:hAnsi="Times New Roman" w:cs="Times New Roman"/>
          <w:sz w:val="28"/>
          <w:szCs w:val="28"/>
          <w:lang w:val="uk-UA"/>
        </w:rPr>
        <w:t>тьківських рослин складатиме 99,</w:t>
      </w:r>
      <w:r w:rsidRPr="00875064">
        <w:rPr>
          <w:rFonts w:ascii="Times New Roman" w:hAnsi="Times New Roman" w:cs="Times New Roman"/>
          <w:sz w:val="28"/>
          <w:szCs w:val="28"/>
          <w:lang w:val="uk-UA"/>
        </w:rPr>
        <w:t>7 відсотків</w:t>
      </w:r>
      <w:r w:rsidRPr="000F679E">
        <w:rPr>
          <w:rFonts w:ascii="Times New Roman" w:hAnsi="Times New Roman" w:cs="Times New Roman"/>
          <w:sz w:val="28"/>
          <w:szCs w:val="28"/>
          <w:lang w:val="uk-UA"/>
        </w:rPr>
        <w:t>.</w:t>
      </w:r>
    </w:p>
    <w:p w:rsidR="00564216" w:rsidRPr="00616807" w:rsidP="00250181">
      <w:pPr>
        <w:pStyle w:val="55"/>
        <w:numPr>
          <w:ilvl w:val="0"/>
          <w:numId w:val="58"/>
        </w:numPr>
        <w:shd w:val="clear" w:color="auto" w:fill="auto"/>
        <w:tabs>
          <w:tab w:val="left" w:pos="769"/>
        </w:tabs>
        <w:spacing w:after="0" w:line="240" w:lineRule="auto"/>
        <w:ind w:firstLine="720"/>
        <w:jc w:val="both"/>
        <w:rPr>
          <w:rFonts w:ascii="Times New Roman" w:hAnsi="Times New Roman" w:cs="Times New Roman"/>
          <w:b/>
          <w:bCs/>
          <w:sz w:val="28"/>
          <w:szCs w:val="28"/>
          <w:lang w:val="uk-UA"/>
        </w:rPr>
      </w:pPr>
      <w:bookmarkStart w:id="52" w:name="bookmark3"/>
      <w:r w:rsidRPr="00616807">
        <w:rPr>
          <w:rStyle w:val="50pt0"/>
          <w:rFonts w:ascii="Times New Roman" w:hAnsi="Times New Roman" w:cs="Times New Roman"/>
          <w:b/>
          <w:bCs/>
          <w:sz w:val="28"/>
          <w:szCs w:val="28"/>
          <w:lang w:val="uk-UA"/>
        </w:rPr>
        <w:t>Чистота видів</w:t>
      </w:r>
      <w:bookmarkEnd w:id="52"/>
    </w:p>
    <w:p w:rsidR="00564216" w:rsidRPr="000F679E" w:rsidP="00250181">
      <w:pPr>
        <w:pStyle w:val="BodyText"/>
        <w:numPr>
          <w:ilvl w:val="1"/>
          <w:numId w:val="58"/>
        </w:numPr>
        <w:tabs>
          <w:tab w:val="left" w:pos="730"/>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Культури, призначені для отримання базового насіння</w:t>
      </w:r>
      <w:r w:rsidRPr="000F679E" w:rsidR="007A511D">
        <w:rPr>
          <w:rFonts w:ascii="Times New Roman" w:hAnsi="Times New Roman" w:cs="Times New Roman"/>
          <w:sz w:val="28"/>
          <w:szCs w:val="28"/>
          <w:lang w:val="uk-UA"/>
        </w:rPr>
        <w:t>,</w:t>
      </w:r>
      <w:r w:rsidRPr="00875064">
        <w:rPr>
          <w:rFonts w:ascii="Times New Roman" w:hAnsi="Times New Roman" w:cs="Times New Roman"/>
          <w:sz w:val="28"/>
          <w:szCs w:val="28"/>
          <w:lang w:val="uk-UA"/>
        </w:rPr>
        <w:t xml:space="preserve"> не повинні мати більше однієї рослини на 30 кв.м іншого виду сорго, насіння якого важко відрізнити при проведенні лабораторного тестування або які будуть легко перехресно</w:t>
      </w:r>
      <w:r w:rsidRPr="00875064" w:rsidR="00076E81">
        <w:rPr>
          <w:rFonts w:ascii="Times New Roman" w:hAnsi="Times New Roman" w:cs="Times New Roman"/>
          <w:sz w:val="28"/>
          <w:szCs w:val="28"/>
          <w:lang w:val="uk-UA"/>
        </w:rPr>
        <w:t xml:space="preserve"> </w:t>
      </w:r>
      <w:r w:rsidR="007F4F2F">
        <w:rPr>
          <w:rFonts w:ascii="Times New Roman" w:hAnsi="Times New Roman" w:cs="Times New Roman"/>
          <w:sz w:val="28"/>
          <w:szCs w:val="28"/>
          <w:lang w:val="uk-UA"/>
        </w:rPr>
        <w:t>за</w:t>
      </w:r>
      <w:r w:rsidRPr="000F679E" w:rsidR="007F4F2F">
        <w:rPr>
          <w:rFonts w:ascii="Times New Roman" w:hAnsi="Times New Roman" w:cs="Times New Roman"/>
          <w:sz w:val="28"/>
          <w:szCs w:val="28"/>
          <w:lang w:val="uk-UA"/>
        </w:rPr>
        <w:t xml:space="preserve">пилюватися </w:t>
      </w:r>
      <w:r w:rsidRPr="000F679E">
        <w:rPr>
          <w:rFonts w:ascii="Times New Roman" w:hAnsi="Times New Roman" w:cs="Times New Roman"/>
          <w:sz w:val="28"/>
          <w:szCs w:val="28"/>
          <w:lang w:val="uk-UA"/>
        </w:rPr>
        <w:t>з культурами, призначеними для отримання насіння.</w:t>
      </w:r>
    </w:p>
    <w:p w:rsidR="00564216" w:rsidRPr="000F679E" w:rsidP="00250181">
      <w:pPr>
        <w:pStyle w:val="BodyText"/>
        <w:numPr>
          <w:ilvl w:val="1"/>
          <w:numId w:val="58"/>
        </w:numPr>
        <w:tabs>
          <w:tab w:val="left" w:pos="730"/>
        </w:tabs>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Культури, призначені для отримання сертифікованого насіння</w:t>
      </w:r>
      <w:r w:rsidRPr="00875064" w:rsidR="00942F86">
        <w:rPr>
          <w:rFonts w:ascii="Times New Roman" w:hAnsi="Times New Roman" w:cs="Times New Roman"/>
          <w:sz w:val="28"/>
          <w:szCs w:val="28"/>
          <w:lang w:val="uk-UA"/>
        </w:rPr>
        <w:t>,</w:t>
      </w:r>
      <w:r w:rsidRPr="00875064">
        <w:rPr>
          <w:rFonts w:ascii="Times New Roman" w:hAnsi="Times New Roman" w:cs="Times New Roman"/>
          <w:sz w:val="28"/>
          <w:szCs w:val="28"/>
          <w:lang w:val="uk-UA"/>
        </w:rPr>
        <w:t xml:space="preserve"> не повинні мати більше однієї рослини на 10 кв.м іншого виду сорго, насіння якого важко відрізнити при проведенні лабораторного тестування або які будуть легко перехресно опилюватися з культурами, призначеними для отримання насіння</w:t>
      </w:r>
      <w:r w:rsidRPr="000F679E">
        <w:rPr>
          <w:rFonts w:ascii="Times New Roman" w:hAnsi="Times New Roman" w:cs="Times New Roman"/>
          <w:sz w:val="28"/>
          <w:szCs w:val="28"/>
          <w:lang w:val="uk-UA"/>
        </w:rPr>
        <w:t>.</w:t>
      </w:r>
    </w:p>
    <w:p w:rsidR="00564216" w:rsidRPr="00616807" w:rsidP="00250181">
      <w:pPr>
        <w:pStyle w:val="55"/>
        <w:numPr>
          <w:ilvl w:val="0"/>
          <w:numId w:val="58"/>
        </w:numPr>
        <w:shd w:val="clear" w:color="auto" w:fill="auto"/>
        <w:tabs>
          <w:tab w:val="left" w:pos="750"/>
        </w:tabs>
        <w:spacing w:after="0" w:line="240" w:lineRule="auto"/>
        <w:ind w:firstLine="720"/>
        <w:jc w:val="both"/>
        <w:rPr>
          <w:rFonts w:ascii="Times New Roman" w:hAnsi="Times New Roman" w:cs="Times New Roman"/>
          <w:b/>
          <w:bCs/>
          <w:sz w:val="28"/>
          <w:szCs w:val="28"/>
          <w:lang w:val="uk-UA"/>
        </w:rPr>
      </w:pPr>
      <w:bookmarkStart w:id="53" w:name="bookmark4"/>
      <w:r w:rsidRPr="00616807">
        <w:rPr>
          <w:rStyle w:val="50pt0"/>
          <w:rFonts w:ascii="Times New Roman" w:hAnsi="Times New Roman" w:cs="Times New Roman"/>
          <w:b/>
          <w:bCs/>
          <w:sz w:val="28"/>
          <w:szCs w:val="28"/>
          <w:lang w:val="uk-UA"/>
        </w:rPr>
        <w:t>Сортова ідентичність</w:t>
      </w:r>
      <w:bookmarkEnd w:id="53"/>
    </w:p>
    <w:p w:rsidR="00564216" w:rsidRPr="000F679E" w:rsidP="00257E18">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Гібридний сорт має бути в задовільному стані для визн</w:t>
      </w:r>
      <w:r w:rsidRPr="000F679E" w:rsidR="00942F86">
        <w:rPr>
          <w:rFonts w:ascii="Times New Roman" w:hAnsi="Times New Roman" w:cs="Times New Roman"/>
          <w:sz w:val="28"/>
          <w:szCs w:val="28"/>
          <w:lang w:val="uk-UA"/>
        </w:rPr>
        <w:t>ачення його відповідності сорту</w:t>
      </w:r>
      <w:r w:rsidRPr="00875064">
        <w:rPr>
          <w:rFonts w:ascii="Times New Roman" w:hAnsi="Times New Roman" w:cs="Times New Roman"/>
          <w:sz w:val="28"/>
          <w:szCs w:val="28"/>
          <w:lang w:val="uk-UA"/>
        </w:rPr>
        <w:t xml:space="preserve"> </w:t>
      </w:r>
      <w:r w:rsidRPr="00875064" w:rsidR="00942F86">
        <w:rPr>
          <w:rFonts w:ascii="Times New Roman" w:hAnsi="Times New Roman" w:cs="Times New Roman"/>
          <w:sz w:val="28"/>
          <w:szCs w:val="28"/>
          <w:lang w:val="uk-UA"/>
        </w:rPr>
        <w:t>і</w:t>
      </w:r>
      <w:r w:rsidRPr="00875064">
        <w:rPr>
          <w:rFonts w:ascii="Times New Roman" w:hAnsi="Times New Roman" w:cs="Times New Roman"/>
          <w:sz w:val="28"/>
          <w:szCs w:val="28"/>
          <w:lang w:val="uk-UA"/>
        </w:rPr>
        <w:t xml:space="preserve"> рослини повинні відповідати сортовим ознакам, визначеним державним уповноваженим органом</w:t>
      </w:r>
      <w:r w:rsidRPr="000F679E">
        <w:rPr>
          <w:rFonts w:ascii="Times New Roman" w:hAnsi="Times New Roman" w:cs="Times New Roman"/>
          <w:sz w:val="28"/>
          <w:szCs w:val="28"/>
          <w:lang w:val="uk-UA"/>
        </w:rPr>
        <w:t>.</w:t>
      </w:r>
    </w:p>
    <w:p w:rsidR="00564216" w:rsidRPr="00616807" w:rsidP="00250181">
      <w:pPr>
        <w:pStyle w:val="55"/>
        <w:numPr>
          <w:ilvl w:val="0"/>
          <w:numId w:val="58"/>
        </w:numPr>
        <w:shd w:val="clear" w:color="auto" w:fill="auto"/>
        <w:tabs>
          <w:tab w:val="left" w:pos="764"/>
        </w:tabs>
        <w:spacing w:after="0" w:line="240" w:lineRule="auto"/>
        <w:ind w:firstLine="720"/>
        <w:jc w:val="both"/>
        <w:rPr>
          <w:rFonts w:ascii="Times New Roman" w:hAnsi="Times New Roman" w:cs="Times New Roman"/>
          <w:b/>
          <w:bCs/>
          <w:sz w:val="28"/>
          <w:szCs w:val="28"/>
          <w:lang w:val="uk-UA"/>
        </w:rPr>
      </w:pPr>
      <w:bookmarkStart w:id="54" w:name="bookmark5"/>
      <w:r w:rsidRPr="00616807">
        <w:rPr>
          <w:rStyle w:val="50pt0"/>
          <w:rFonts w:ascii="Times New Roman" w:hAnsi="Times New Roman" w:cs="Times New Roman"/>
          <w:b/>
          <w:bCs/>
          <w:sz w:val="28"/>
          <w:szCs w:val="28"/>
          <w:lang w:val="uk-UA"/>
        </w:rPr>
        <w:t xml:space="preserve">Виробництво з використанням насіннєвих материнських </w:t>
      </w:r>
      <w:r w:rsidRPr="00616807" w:rsidR="00147AE4">
        <w:rPr>
          <w:rStyle w:val="50pt0"/>
          <w:rFonts w:ascii="Times New Roman" w:hAnsi="Times New Roman" w:cs="Times New Roman"/>
          <w:b/>
          <w:bCs/>
          <w:sz w:val="28"/>
          <w:szCs w:val="28"/>
          <w:lang w:val="uk-UA"/>
        </w:rPr>
        <w:t>форм</w:t>
      </w:r>
      <w:r w:rsidRPr="00616807">
        <w:rPr>
          <w:rStyle w:val="50pt0"/>
          <w:rFonts w:ascii="Times New Roman" w:hAnsi="Times New Roman" w:cs="Times New Roman"/>
          <w:b/>
          <w:bCs/>
          <w:sz w:val="28"/>
          <w:szCs w:val="28"/>
          <w:lang w:val="uk-UA"/>
        </w:rPr>
        <w:t xml:space="preserve"> з чоловічої стерильністю</w:t>
      </w:r>
      <w:bookmarkEnd w:id="54"/>
    </w:p>
    <w:p w:rsidR="00564216" w:rsidRPr="000F679E" w:rsidP="00257E18">
      <w:pPr>
        <w:pStyle w:val="BodyText"/>
        <w:spacing w:before="0"/>
        <w:ind w:firstLine="720"/>
        <w:jc w:val="both"/>
        <w:rPr>
          <w:rFonts w:ascii="Times New Roman" w:hAnsi="Times New Roman" w:cs="Times New Roman"/>
          <w:sz w:val="28"/>
          <w:szCs w:val="28"/>
          <w:lang w:val="uk-UA"/>
        </w:rPr>
      </w:pPr>
      <w:r w:rsidRPr="000F679E">
        <w:rPr>
          <w:rFonts w:ascii="Times New Roman" w:hAnsi="Times New Roman" w:cs="Times New Roman"/>
          <w:sz w:val="28"/>
          <w:szCs w:val="28"/>
          <w:lang w:val="uk-UA"/>
        </w:rPr>
        <w:t xml:space="preserve">Материнська форма рослини з чоловічою стерильністю може бути використана для виробництва сертифікованого насіння </w:t>
      </w:r>
      <w:r w:rsidRPr="00875064" w:rsidR="00942F86">
        <w:rPr>
          <w:rFonts w:ascii="Times New Roman" w:hAnsi="Times New Roman" w:cs="Times New Roman"/>
          <w:sz w:val="28"/>
          <w:szCs w:val="28"/>
          <w:lang w:val="uk-UA"/>
        </w:rPr>
        <w:t>будь-яким</w:t>
      </w:r>
      <w:r w:rsidRPr="00875064">
        <w:rPr>
          <w:rFonts w:ascii="Times New Roman" w:hAnsi="Times New Roman" w:cs="Times New Roman"/>
          <w:sz w:val="28"/>
          <w:szCs w:val="28"/>
          <w:lang w:val="uk-UA"/>
        </w:rPr>
        <w:t xml:space="preserve"> з двох методів</w:t>
      </w:r>
      <w:r w:rsidRPr="000F679E">
        <w:rPr>
          <w:rFonts w:ascii="Times New Roman" w:hAnsi="Times New Roman" w:cs="Times New Roman"/>
          <w:sz w:val="28"/>
          <w:szCs w:val="28"/>
          <w:lang w:val="uk-UA"/>
        </w:rPr>
        <w:t>:</w:t>
      </w:r>
    </w:p>
    <w:p w:rsidR="00097925" w:rsidRPr="000F679E" w:rsidP="00097925">
      <w:pPr>
        <w:spacing w:after="0" w:line="240" w:lineRule="auto"/>
        <w:ind w:firstLine="720"/>
        <w:jc w:val="both"/>
        <w:rPr>
          <w:rFonts w:ascii="Times New Roman" w:hAnsi="Times New Roman"/>
          <w:color w:val="000000"/>
          <w:sz w:val="28"/>
          <w:szCs w:val="28"/>
        </w:rPr>
      </w:pPr>
      <w:r w:rsidRPr="000F679E">
        <w:rPr>
          <w:rFonts w:ascii="Times New Roman" w:hAnsi="Times New Roman"/>
          <w:color w:val="000000"/>
          <w:sz w:val="28"/>
          <w:szCs w:val="28"/>
        </w:rPr>
        <w:t>і) шляхом змішування насіння (яке містить високий рівень чоловічої стерильності), що</w:t>
      </w:r>
      <w:r w:rsidRPr="00875064">
        <w:rPr>
          <w:rFonts w:ascii="Times New Roman" w:hAnsi="Times New Roman"/>
          <w:color w:val="000000"/>
          <w:sz w:val="28"/>
          <w:szCs w:val="28"/>
        </w:rPr>
        <w:t xml:space="preserve"> отримується з материнської форми рослин з чоловічою стерильністю та материнської форми рослин з чоловічою фертильністю. Співвідношення материнської форми рослин з чоловічою стерильністю до материнської форми рослин з чоловічою фертильністю не має перевищу</w:t>
      </w:r>
      <w:r w:rsidRPr="000F679E">
        <w:rPr>
          <w:rFonts w:ascii="Times New Roman" w:hAnsi="Times New Roman"/>
          <w:color w:val="000000"/>
          <w:sz w:val="28"/>
          <w:szCs w:val="28"/>
        </w:rPr>
        <w:t>вати два до одного.</w:t>
      </w:r>
    </w:p>
    <w:p w:rsidR="00097925" w:rsidRPr="000F679E" w:rsidP="00097925">
      <w:pPr>
        <w:spacing w:after="0" w:line="240" w:lineRule="auto"/>
        <w:ind w:firstLine="720"/>
        <w:jc w:val="both"/>
        <w:rPr>
          <w:rFonts w:ascii="Times New Roman" w:hAnsi="Times New Roman"/>
          <w:color w:val="000000"/>
          <w:sz w:val="28"/>
          <w:szCs w:val="28"/>
        </w:rPr>
      </w:pPr>
      <w:r w:rsidRPr="000F679E">
        <w:rPr>
          <w:rFonts w:ascii="Times New Roman" w:hAnsi="Times New Roman"/>
          <w:color w:val="000000"/>
          <w:sz w:val="28"/>
          <w:szCs w:val="28"/>
        </w:rPr>
        <w:t>іі) шляхом використання материнської форми рослин з пилкоутворюючою здатністю, яке містить певну відтворювальну лінію чи лінії, так, щоб не менш ніж одна третина рослин з отриманого гібриду утворювала пилок, який виглядатиме нормальним у всіх відно</w:t>
      </w:r>
      <w:r w:rsidRPr="000F679E" w:rsidR="00CA242D">
        <w:rPr>
          <w:rFonts w:ascii="Times New Roman" w:hAnsi="Times New Roman"/>
          <w:color w:val="000000"/>
          <w:sz w:val="28"/>
          <w:szCs w:val="28"/>
        </w:rPr>
        <w:t>шен</w:t>
      </w:r>
      <w:r w:rsidRPr="000F679E">
        <w:rPr>
          <w:rFonts w:ascii="Times New Roman" w:hAnsi="Times New Roman"/>
          <w:color w:val="000000"/>
          <w:sz w:val="28"/>
          <w:szCs w:val="28"/>
        </w:rPr>
        <w:t>н</w:t>
      </w:r>
      <w:r w:rsidRPr="000F679E" w:rsidR="00CA242D">
        <w:rPr>
          <w:rFonts w:ascii="Times New Roman" w:hAnsi="Times New Roman"/>
          <w:color w:val="000000"/>
          <w:sz w:val="28"/>
          <w:szCs w:val="28"/>
        </w:rPr>
        <w:t>ях</w:t>
      </w:r>
      <w:r w:rsidRPr="000F679E">
        <w:rPr>
          <w:rFonts w:ascii="Times New Roman" w:hAnsi="Times New Roman"/>
          <w:color w:val="000000"/>
          <w:sz w:val="28"/>
          <w:szCs w:val="28"/>
        </w:rPr>
        <w:t>.</w:t>
      </w:r>
    </w:p>
    <w:p w:rsidR="00564216" w:rsidRPr="00616807" w:rsidP="00250181">
      <w:pPr>
        <w:pStyle w:val="55"/>
        <w:numPr>
          <w:ilvl w:val="0"/>
          <w:numId w:val="58"/>
        </w:numPr>
        <w:shd w:val="clear" w:color="auto" w:fill="auto"/>
        <w:tabs>
          <w:tab w:val="left" w:pos="0"/>
        </w:tabs>
        <w:spacing w:after="0" w:line="240" w:lineRule="auto"/>
        <w:ind w:left="360" w:firstLine="360"/>
        <w:jc w:val="both"/>
        <w:rPr>
          <w:rStyle w:val="50pt0"/>
          <w:rFonts w:ascii="Times New Roman" w:hAnsi="Times New Roman" w:cs="Times New Roman"/>
          <w:b/>
          <w:bCs/>
          <w:sz w:val="28"/>
          <w:szCs w:val="28"/>
          <w:lang w:val="uk-UA"/>
        </w:rPr>
      </w:pPr>
      <w:r w:rsidRPr="00616807">
        <w:rPr>
          <w:rStyle w:val="50pt0"/>
          <w:rFonts w:ascii="Times New Roman" w:hAnsi="Times New Roman" w:cs="Times New Roman"/>
          <w:b/>
          <w:bCs/>
          <w:sz w:val="28"/>
          <w:szCs w:val="28"/>
          <w:lang w:val="uk-UA"/>
        </w:rPr>
        <w:t>Партії насіння гібридних сортів з пост-контрольних полів</w:t>
      </w:r>
    </w:p>
    <w:p w:rsidR="00564216" w:rsidRPr="000F679E" w:rsidP="00C65A02">
      <w:pPr>
        <w:pStyle w:val="55"/>
        <w:shd w:val="clear" w:color="auto" w:fill="auto"/>
        <w:tabs>
          <w:tab w:val="left" w:pos="764"/>
        </w:tabs>
        <w:spacing w:after="0" w:line="240" w:lineRule="auto"/>
        <w:ind w:firstLine="720"/>
        <w:jc w:val="both"/>
        <w:rPr>
          <w:rStyle w:val="a13"/>
          <w:rFonts w:ascii="Times New Roman" w:hAnsi="Times New Roman" w:cs="Times New Roman"/>
          <w:sz w:val="28"/>
          <w:szCs w:val="28"/>
          <w:lang w:val="uk-UA"/>
        </w:rPr>
      </w:pPr>
      <w:r w:rsidRPr="000F679E">
        <w:rPr>
          <w:rStyle w:val="a13"/>
          <w:rFonts w:ascii="Times New Roman" w:hAnsi="Times New Roman" w:cs="Times New Roman"/>
          <w:sz w:val="28"/>
          <w:szCs w:val="28"/>
          <w:lang w:val="uk-UA"/>
        </w:rPr>
        <w:t>На пост-контрольних полях, що використовуються для сертифікованих партій насіння гібридних сортів, стандарт мінімальної сортової чистоти становить 97 відсотків для простих міжлінійних гібридів та 95 відсотків для інших типів гібридів.</w:t>
      </w:r>
    </w:p>
    <w:p w:rsidR="00DE76F5" w:rsidRPr="00875064" w:rsidP="000B788B">
      <w:pPr>
        <w:spacing w:after="0" w:line="240" w:lineRule="auto"/>
        <w:ind w:firstLine="709"/>
        <w:jc w:val="both"/>
        <w:rPr>
          <w:rFonts w:ascii="Times New Roman" w:hAnsi="Times New Roman"/>
          <w:b/>
          <w:sz w:val="28"/>
          <w:szCs w:val="28"/>
        </w:rPr>
      </w:pPr>
    </w:p>
    <w:p w:rsidR="00564216"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495C77" w:rsidRPr="000F679E" w:rsidP="00DE76F5">
      <w:pPr>
        <w:spacing w:after="0" w:line="240" w:lineRule="auto"/>
        <w:ind w:firstLine="709"/>
        <w:jc w:val="center"/>
        <w:rPr>
          <w:rFonts w:ascii="Times New Roman" w:hAnsi="Times New Roman"/>
          <w:b/>
          <w:color w:val="FF0000"/>
          <w:sz w:val="28"/>
          <w:szCs w:val="28"/>
        </w:rPr>
      </w:pPr>
    </w:p>
    <w:p w:rsidR="00564216" w:rsidRPr="000F679E" w:rsidP="00DE76F5">
      <w:pPr>
        <w:spacing w:after="0" w:line="240" w:lineRule="auto"/>
        <w:ind w:firstLine="709"/>
        <w:jc w:val="center"/>
        <w:rPr>
          <w:rFonts w:ascii="Times New Roman" w:hAnsi="Times New Roman"/>
          <w:b/>
          <w:color w:val="FF0000"/>
          <w:sz w:val="28"/>
          <w:szCs w:val="28"/>
        </w:rPr>
      </w:pPr>
    </w:p>
    <w:p w:rsidR="00DD1CA5" w:rsidRPr="000F679E" w:rsidP="00A44A07">
      <w:pPr>
        <w:jc w:val="right"/>
        <w:rPr>
          <w:rFonts w:ascii="Times New Roman" w:hAnsi="Times New Roman"/>
          <w:sz w:val="28"/>
          <w:szCs w:val="28"/>
        </w:rPr>
      </w:pPr>
      <w:r w:rsidRPr="000F679E">
        <w:rPr>
          <w:rFonts w:ascii="Times New Roman" w:hAnsi="Times New Roman"/>
          <w:sz w:val="28"/>
          <w:szCs w:val="28"/>
        </w:rPr>
        <w:t>Додаток 2</w:t>
      </w:r>
    </w:p>
    <w:p w:rsidR="00DD1CA5" w:rsidRPr="000F679E" w:rsidP="00A44A07">
      <w:pPr>
        <w:jc w:val="center"/>
        <w:rPr>
          <w:rFonts w:ascii="Times New Roman" w:hAnsi="Times New Roman"/>
          <w:b/>
          <w:sz w:val="28"/>
          <w:szCs w:val="28"/>
        </w:rPr>
      </w:pPr>
      <w:r w:rsidRPr="000F679E">
        <w:rPr>
          <w:rFonts w:ascii="Times New Roman" w:hAnsi="Times New Roman"/>
          <w:b/>
          <w:sz w:val="28"/>
          <w:szCs w:val="28"/>
        </w:rPr>
        <w:t xml:space="preserve">Види сорго, </w:t>
      </w:r>
      <w:r w:rsidRPr="000F679E" w:rsidR="00147AE4">
        <w:rPr>
          <w:rFonts w:ascii="Times New Roman" w:hAnsi="Times New Roman"/>
          <w:b/>
          <w:sz w:val="28"/>
          <w:szCs w:val="28"/>
        </w:rPr>
        <w:t xml:space="preserve">придатні для </w:t>
      </w:r>
      <w:r w:rsidRPr="000F679E">
        <w:rPr>
          <w:rFonts w:ascii="Times New Roman" w:hAnsi="Times New Roman"/>
          <w:b/>
          <w:sz w:val="28"/>
          <w:szCs w:val="28"/>
        </w:rPr>
        <w:t>Схеми</w:t>
      </w:r>
    </w:p>
    <w:p w:rsidR="00DD1CA5" w:rsidRPr="000F679E" w:rsidP="00DD1CA5">
      <w:pPr>
        <w:jc w:val="both"/>
        <w:rPr>
          <w:rFonts w:ascii="Times New Roman" w:hAnsi="Times New Roman"/>
          <w:sz w:val="28"/>
          <w:szCs w:val="28"/>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5"/>
        <w:gridCol w:w="3225"/>
        <w:gridCol w:w="3225"/>
      </w:tblGrid>
      <w:tr w:rsidTr="00014F3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25" w:type="dxa"/>
            <w:shd w:val="clear" w:color="auto" w:fill="auto"/>
            <w:vAlign w:val="center"/>
          </w:tcPr>
          <w:p w:rsidR="00DD1CA5" w:rsidRPr="002534CD" w:rsidP="00014F38">
            <w:pPr>
              <w:widowControl w:val="0"/>
              <w:spacing w:after="0" w:line="240" w:lineRule="auto"/>
              <w:jc w:val="center"/>
              <w:rPr>
                <w:rFonts w:ascii="Times New Roman" w:hAnsi="Times New Roman"/>
                <w:sz w:val="24"/>
                <w:szCs w:val="24"/>
              </w:rPr>
            </w:pPr>
            <w:r w:rsidRPr="002534CD">
              <w:rPr>
                <w:rFonts w:ascii="Times New Roman" w:hAnsi="Times New Roman"/>
                <w:sz w:val="24"/>
                <w:szCs w:val="24"/>
              </w:rPr>
              <w:t>Ботанічна назва</w:t>
            </w:r>
          </w:p>
        </w:tc>
        <w:tc>
          <w:tcPr>
            <w:tcW w:w="3225" w:type="dxa"/>
            <w:shd w:val="clear" w:color="auto" w:fill="auto"/>
            <w:vAlign w:val="center"/>
          </w:tcPr>
          <w:p w:rsidR="00DD1CA5" w:rsidRPr="002534CD" w:rsidP="00014F38">
            <w:pPr>
              <w:widowControl w:val="0"/>
              <w:spacing w:after="0" w:line="240" w:lineRule="auto"/>
              <w:jc w:val="center"/>
              <w:rPr>
                <w:rFonts w:ascii="Times New Roman" w:hAnsi="Times New Roman"/>
                <w:sz w:val="24"/>
                <w:szCs w:val="24"/>
              </w:rPr>
            </w:pPr>
            <w:r w:rsidRPr="002534CD">
              <w:rPr>
                <w:rFonts w:ascii="Times New Roman" w:hAnsi="Times New Roman"/>
                <w:sz w:val="24"/>
                <w:szCs w:val="24"/>
              </w:rPr>
              <w:t>Назва французькою мовою</w:t>
            </w:r>
          </w:p>
        </w:tc>
        <w:tc>
          <w:tcPr>
            <w:tcW w:w="3225" w:type="dxa"/>
            <w:shd w:val="clear" w:color="auto" w:fill="auto"/>
            <w:vAlign w:val="center"/>
          </w:tcPr>
          <w:p w:rsidR="00DD1CA5" w:rsidRPr="002534CD" w:rsidP="00014F38">
            <w:pPr>
              <w:widowControl w:val="0"/>
              <w:spacing w:after="0" w:line="240" w:lineRule="auto"/>
              <w:jc w:val="center"/>
              <w:rPr>
                <w:rFonts w:ascii="Times New Roman" w:hAnsi="Times New Roman"/>
                <w:sz w:val="24"/>
                <w:szCs w:val="24"/>
              </w:rPr>
            </w:pPr>
            <w:r w:rsidRPr="002534CD">
              <w:rPr>
                <w:rFonts w:ascii="Times New Roman" w:hAnsi="Times New Roman"/>
                <w:sz w:val="24"/>
                <w:szCs w:val="24"/>
              </w:rPr>
              <w:t>Назва англійською</w:t>
            </w:r>
          </w:p>
          <w:p w:rsidR="00DD1CA5" w:rsidRPr="002534CD" w:rsidP="00014F38">
            <w:pPr>
              <w:widowControl w:val="0"/>
              <w:spacing w:after="0" w:line="240" w:lineRule="auto"/>
              <w:jc w:val="center"/>
              <w:rPr>
                <w:rFonts w:ascii="Times New Roman" w:hAnsi="Times New Roman"/>
                <w:sz w:val="24"/>
                <w:szCs w:val="24"/>
              </w:rPr>
            </w:pPr>
            <w:r w:rsidRPr="002534CD">
              <w:rPr>
                <w:rFonts w:ascii="Times New Roman" w:hAnsi="Times New Roman"/>
                <w:sz w:val="24"/>
                <w:szCs w:val="24"/>
              </w:rPr>
              <w:t>мовою</w:t>
            </w:r>
          </w:p>
        </w:tc>
      </w:tr>
      <w:tr w:rsidTr="00014F38">
        <w:tblPrEx>
          <w:tblW w:w="0" w:type="auto"/>
          <w:tblLook w:val="01E0"/>
        </w:tblPrEx>
        <w:tc>
          <w:tcPr>
            <w:tcW w:w="3225" w:type="dxa"/>
            <w:shd w:val="clear" w:color="auto" w:fill="auto"/>
          </w:tcPr>
          <w:p w:rsidR="00724FE5" w:rsidRPr="002534CD" w:rsidP="00014F38">
            <w:pPr>
              <w:pStyle w:val="Default"/>
              <w:widowControl w:val="0"/>
              <w:rPr>
                <w:rFonts w:ascii="Times New Roman" w:hAnsi="Times New Roman" w:cs="Times New Roman"/>
                <w:lang w:val="uk-UA"/>
              </w:rPr>
            </w:pPr>
            <w:r w:rsidRPr="002534CD" w:rsidR="007F4F2F">
              <w:rPr>
                <w:rFonts w:ascii="Times New Roman" w:hAnsi="Times New Roman" w:cs="Times New Roman"/>
                <w:lang w:val="uk-UA"/>
              </w:rPr>
              <w:t>Sorghum bicolor (</w:t>
            </w:r>
            <w:r w:rsidRPr="002534CD" w:rsidR="007F4F2F">
              <w:rPr>
                <w:rFonts w:ascii="Times New Roman" w:hAnsi="Times New Roman" w:cs="Times New Roman"/>
                <w:lang w:val="en-US"/>
              </w:rPr>
              <w:t>L</w:t>
            </w:r>
            <w:r w:rsidRPr="002534CD" w:rsidR="007F4F2F">
              <w:rPr>
                <w:rFonts w:ascii="Times New Roman" w:hAnsi="Times New Roman" w:cs="Times New Roman"/>
                <w:lang w:val="uk-UA"/>
              </w:rPr>
              <w:t xml:space="preserve">.) Moench </w:t>
            </w:r>
          </w:p>
        </w:tc>
        <w:tc>
          <w:tcPr>
            <w:tcW w:w="3225" w:type="dxa"/>
            <w:shd w:val="clear" w:color="auto" w:fill="auto"/>
          </w:tcPr>
          <w:p w:rsidR="00724FE5" w:rsidRPr="002534CD" w:rsidP="00014F38">
            <w:pPr>
              <w:widowControl w:val="0"/>
              <w:spacing w:after="0" w:line="240" w:lineRule="auto"/>
              <w:rPr>
                <w:rFonts w:ascii="Times New Roman" w:hAnsi="Times New Roman"/>
                <w:sz w:val="24"/>
                <w:szCs w:val="24"/>
              </w:rPr>
            </w:pPr>
            <w:r w:rsidRPr="002534CD" w:rsidR="007F4F2F">
              <w:rPr>
                <w:rFonts w:ascii="Times New Roman" w:hAnsi="Times New Roman"/>
                <w:sz w:val="24"/>
                <w:szCs w:val="24"/>
              </w:rPr>
              <w:t xml:space="preserve">Sorgho grain, </w:t>
            </w:r>
          </w:p>
          <w:p w:rsidR="00BB4CCF" w:rsidRPr="002534CD" w:rsidP="00014F38">
            <w:pPr>
              <w:widowControl w:val="0"/>
              <w:spacing w:after="0" w:line="240" w:lineRule="auto"/>
              <w:rPr>
                <w:rFonts w:ascii="Times New Roman" w:hAnsi="Times New Roman"/>
                <w:sz w:val="24"/>
                <w:szCs w:val="24"/>
              </w:rPr>
            </w:pPr>
            <w:r w:rsidRPr="002534CD" w:rsidR="007F4F2F">
              <w:rPr>
                <w:rFonts w:ascii="Times New Roman" w:hAnsi="Times New Roman"/>
                <w:sz w:val="24"/>
                <w:szCs w:val="24"/>
              </w:rPr>
              <w:t>Sorgho fourrager</w:t>
            </w:r>
          </w:p>
        </w:tc>
        <w:tc>
          <w:tcPr>
            <w:tcW w:w="3225" w:type="dxa"/>
            <w:shd w:val="clear" w:color="auto" w:fill="auto"/>
          </w:tcPr>
          <w:p w:rsidR="00724FE5" w:rsidRPr="002534CD" w:rsidP="00014F38">
            <w:pPr>
              <w:widowControl w:val="0"/>
              <w:spacing w:after="0" w:line="240" w:lineRule="auto"/>
              <w:rPr>
                <w:rFonts w:ascii="Times New Roman" w:hAnsi="Times New Roman"/>
                <w:sz w:val="24"/>
                <w:szCs w:val="24"/>
              </w:rPr>
            </w:pPr>
            <w:r w:rsidRPr="002534CD" w:rsidR="007F4F2F">
              <w:rPr>
                <w:rFonts w:ascii="Times New Roman" w:hAnsi="Times New Roman"/>
                <w:sz w:val="24"/>
                <w:szCs w:val="24"/>
                <w:lang w:val="en-US"/>
              </w:rPr>
              <w:t>S</w:t>
            </w:r>
            <w:r w:rsidRPr="002534CD" w:rsidR="007F4F2F">
              <w:rPr>
                <w:rFonts w:ascii="Times New Roman" w:hAnsi="Times New Roman"/>
                <w:sz w:val="24"/>
                <w:szCs w:val="24"/>
              </w:rPr>
              <w:t>orghum,</w:t>
            </w:r>
          </w:p>
          <w:p w:rsidR="00BB4CCF" w:rsidRPr="002534CD" w:rsidP="00014F38">
            <w:pPr>
              <w:widowControl w:val="0"/>
              <w:spacing w:after="0" w:line="240" w:lineRule="auto"/>
              <w:rPr>
                <w:rFonts w:ascii="Times New Roman" w:hAnsi="Times New Roman"/>
                <w:sz w:val="24"/>
                <w:szCs w:val="24"/>
              </w:rPr>
            </w:pPr>
            <w:r w:rsidRPr="002534CD" w:rsidR="007F4F2F">
              <w:rPr>
                <w:rFonts w:ascii="Times New Roman" w:hAnsi="Times New Roman"/>
                <w:sz w:val="24"/>
                <w:szCs w:val="24"/>
                <w:lang w:val="en-US"/>
              </w:rPr>
              <w:t xml:space="preserve">Grain </w:t>
            </w:r>
            <w:r w:rsidRPr="002534CD" w:rsidR="006D3C89">
              <w:rPr>
                <w:rFonts w:ascii="Times New Roman" w:hAnsi="Times New Roman"/>
                <w:sz w:val="24"/>
                <w:szCs w:val="24"/>
                <w:lang w:val="en-US"/>
              </w:rPr>
              <w:t>S</w:t>
            </w:r>
            <w:r w:rsidRPr="002534CD" w:rsidR="006D3C89">
              <w:rPr>
                <w:rFonts w:ascii="Times New Roman" w:hAnsi="Times New Roman"/>
                <w:sz w:val="24"/>
                <w:szCs w:val="24"/>
              </w:rPr>
              <w:t>orghum</w:t>
            </w:r>
          </w:p>
        </w:tc>
      </w:tr>
      <w:tr w:rsidTr="00014F38">
        <w:tblPrEx>
          <w:tblW w:w="0" w:type="auto"/>
          <w:tblLook w:val="01E0"/>
        </w:tblPrEx>
        <w:tc>
          <w:tcPr>
            <w:tcW w:w="3225" w:type="dxa"/>
            <w:shd w:val="clear" w:color="auto" w:fill="auto"/>
          </w:tcPr>
          <w:p w:rsidR="006D3C89" w:rsidRPr="002534CD" w:rsidP="00014F38">
            <w:pPr>
              <w:widowControl w:val="0"/>
              <w:spacing w:after="0" w:line="240" w:lineRule="auto"/>
              <w:rPr>
                <w:rFonts w:ascii="Times New Roman" w:hAnsi="Times New Roman"/>
                <w:sz w:val="24"/>
                <w:szCs w:val="24"/>
              </w:rPr>
            </w:pPr>
            <w:r w:rsidRPr="002534CD">
              <w:rPr>
                <w:rFonts w:ascii="Times New Roman" w:hAnsi="Times New Roman"/>
                <w:sz w:val="24"/>
                <w:szCs w:val="24"/>
              </w:rPr>
              <w:t>Sorghum bicolor (</w:t>
            </w:r>
            <w:r w:rsidRPr="002534CD">
              <w:rPr>
                <w:rFonts w:ascii="Times New Roman" w:hAnsi="Times New Roman"/>
                <w:sz w:val="24"/>
                <w:szCs w:val="24"/>
                <w:lang w:val="en-US"/>
              </w:rPr>
              <w:t>L</w:t>
            </w:r>
            <w:r w:rsidRPr="002534CD">
              <w:rPr>
                <w:rFonts w:ascii="Times New Roman" w:hAnsi="Times New Roman"/>
                <w:sz w:val="24"/>
                <w:szCs w:val="24"/>
              </w:rPr>
              <w:t xml:space="preserve">.) </w:t>
            </w:r>
            <w:r w:rsidRPr="002534CD">
              <w:rPr>
                <w:rFonts w:ascii="Times New Roman" w:hAnsi="Times New Roman"/>
                <w:sz w:val="24"/>
                <w:szCs w:val="24"/>
                <w:lang w:val="en-US"/>
              </w:rPr>
              <w:t>Moench</w:t>
            </w:r>
            <w:r w:rsidRPr="002534CD">
              <w:rPr>
                <w:rFonts w:ascii="Times New Roman" w:hAnsi="Times New Roman"/>
                <w:sz w:val="24"/>
                <w:szCs w:val="24"/>
              </w:rPr>
              <w:t xml:space="preserve"> </w:t>
            </w:r>
            <w:r w:rsidRPr="002534CD">
              <w:rPr>
                <w:rFonts w:ascii="Times New Roman" w:hAnsi="Times New Roman"/>
                <w:sz w:val="24"/>
                <w:szCs w:val="24"/>
                <w:lang w:val="en-US"/>
              </w:rPr>
              <w:t>subsp</w:t>
            </w:r>
            <w:r w:rsidRPr="002534CD">
              <w:rPr>
                <w:rFonts w:ascii="Times New Roman" w:hAnsi="Times New Roman"/>
                <w:sz w:val="24"/>
                <w:szCs w:val="24"/>
              </w:rPr>
              <w:t xml:space="preserve">. </w:t>
            </w:r>
            <w:r w:rsidRPr="002534CD">
              <w:rPr>
                <w:rFonts w:ascii="Times New Roman" w:hAnsi="Times New Roman"/>
                <w:sz w:val="24"/>
                <w:szCs w:val="24"/>
                <w:lang w:val="en-US"/>
              </w:rPr>
              <w:t>drummondii</w:t>
            </w:r>
            <w:r w:rsidRPr="002534CD">
              <w:rPr>
                <w:rFonts w:ascii="Times New Roman" w:hAnsi="Times New Roman"/>
                <w:sz w:val="24"/>
                <w:szCs w:val="24"/>
              </w:rPr>
              <w:t xml:space="preserve"> (</w:t>
            </w:r>
            <w:r w:rsidRPr="002534CD">
              <w:rPr>
                <w:rFonts w:ascii="Times New Roman" w:hAnsi="Times New Roman"/>
                <w:sz w:val="24"/>
                <w:szCs w:val="24"/>
                <w:lang w:val="en-US"/>
              </w:rPr>
              <w:t>Steud</w:t>
            </w:r>
            <w:r w:rsidRPr="002534CD">
              <w:rPr>
                <w:rFonts w:ascii="Times New Roman" w:hAnsi="Times New Roman"/>
                <w:sz w:val="24"/>
                <w:szCs w:val="24"/>
              </w:rPr>
              <w:t xml:space="preserve">.) </w:t>
            </w:r>
            <w:r w:rsidRPr="002534CD">
              <w:rPr>
                <w:rFonts w:ascii="Times New Roman" w:hAnsi="Times New Roman"/>
                <w:sz w:val="24"/>
                <w:szCs w:val="24"/>
                <w:lang w:val="en-US"/>
              </w:rPr>
              <w:t>de</w:t>
            </w:r>
            <w:r w:rsidRPr="002534CD">
              <w:rPr>
                <w:rFonts w:ascii="Times New Roman" w:hAnsi="Times New Roman"/>
                <w:sz w:val="24"/>
                <w:szCs w:val="24"/>
              </w:rPr>
              <w:t xml:space="preserve"> </w:t>
            </w:r>
            <w:r w:rsidRPr="002534CD">
              <w:rPr>
                <w:rFonts w:ascii="Times New Roman" w:hAnsi="Times New Roman"/>
                <w:sz w:val="24"/>
                <w:szCs w:val="24"/>
                <w:lang w:val="en-US"/>
              </w:rPr>
              <w:t>Wet</w:t>
            </w:r>
            <w:r w:rsidRPr="002534CD">
              <w:rPr>
                <w:rFonts w:ascii="Times New Roman" w:hAnsi="Times New Roman"/>
                <w:sz w:val="24"/>
                <w:szCs w:val="24"/>
              </w:rPr>
              <w:t xml:space="preserve"> </w:t>
            </w:r>
            <w:r w:rsidRPr="002534CD">
              <w:rPr>
                <w:rFonts w:ascii="Times New Roman" w:hAnsi="Times New Roman"/>
                <w:sz w:val="24"/>
                <w:szCs w:val="24"/>
                <w:lang w:val="en-US"/>
              </w:rPr>
              <w:t>ex</w:t>
            </w:r>
            <w:r w:rsidRPr="002534CD">
              <w:rPr>
                <w:rFonts w:ascii="Times New Roman" w:hAnsi="Times New Roman"/>
                <w:sz w:val="24"/>
                <w:szCs w:val="24"/>
              </w:rPr>
              <w:t xml:space="preserve"> </w:t>
            </w:r>
            <w:r w:rsidRPr="002534CD">
              <w:rPr>
                <w:rFonts w:ascii="Times New Roman" w:hAnsi="Times New Roman"/>
                <w:sz w:val="24"/>
                <w:szCs w:val="24"/>
                <w:lang w:val="en-US"/>
              </w:rPr>
              <w:t>Davidze</w:t>
            </w:r>
            <w:r w:rsidRPr="002534CD">
              <w:rPr>
                <w:rFonts w:ascii="Times New Roman" w:hAnsi="Times New Roman"/>
                <w:sz w:val="24"/>
                <w:szCs w:val="24"/>
              </w:rPr>
              <w:t xml:space="preserve"> [</w:t>
            </w:r>
            <w:r w:rsidRPr="002534CD">
              <w:rPr>
                <w:rFonts w:ascii="Times New Roman" w:hAnsi="Times New Roman"/>
                <w:sz w:val="24"/>
                <w:szCs w:val="24"/>
                <w:lang w:val="en-US"/>
              </w:rPr>
              <w:t>Formaly</w:t>
            </w:r>
            <w:r w:rsidRPr="002534CD">
              <w:rPr>
                <w:rFonts w:ascii="Times New Roman" w:hAnsi="Times New Roman"/>
                <w:sz w:val="24"/>
                <w:szCs w:val="24"/>
              </w:rPr>
              <w:t xml:space="preserve"> </w:t>
            </w:r>
            <w:r w:rsidRPr="002534CD">
              <w:rPr>
                <w:rFonts w:ascii="Times New Roman" w:hAnsi="Times New Roman"/>
                <w:sz w:val="24"/>
                <w:szCs w:val="24"/>
                <w:lang w:val="en-US"/>
              </w:rPr>
              <w:t>S</w:t>
            </w:r>
            <w:r w:rsidRPr="002534CD">
              <w:rPr>
                <w:rFonts w:ascii="Times New Roman" w:hAnsi="Times New Roman"/>
                <w:sz w:val="24"/>
                <w:szCs w:val="24"/>
              </w:rPr>
              <w:t xml:space="preserve">orghum </w:t>
            </w:r>
            <w:r w:rsidRPr="002534CD">
              <w:rPr>
                <w:rFonts w:ascii="Times New Roman" w:hAnsi="Times New Roman"/>
                <w:sz w:val="24"/>
                <w:szCs w:val="24"/>
                <w:lang w:val="en-US"/>
              </w:rPr>
              <w:t>sudanense</w:t>
            </w:r>
            <w:r w:rsidRPr="002534CD">
              <w:rPr>
                <w:rFonts w:ascii="Times New Roman" w:hAnsi="Times New Roman"/>
                <w:sz w:val="24"/>
                <w:szCs w:val="24"/>
              </w:rPr>
              <w:t xml:space="preserve"> (</w:t>
            </w:r>
            <w:r w:rsidRPr="002534CD">
              <w:rPr>
                <w:rFonts w:ascii="Times New Roman" w:hAnsi="Times New Roman"/>
                <w:sz w:val="24"/>
                <w:szCs w:val="24"/>
                <w:lang w:val="en-US"/>
              </w:rPr>
              <w:t>Piper</w:t>
            </w:r>
            <w:r w:rsidRPr="002534CD">
              <w:rPr>
                <w:rFonts w:ascii="Times New Roman" w:hAnsi="Times New Roman"/>
                <w:sz w:val="24"/>
                <w:szCs w:val="24"/>
              </w:rPr>
              <w:t xml:space="preserve">) </w:t>
            </w:r>
            <w:r w:rsidRPr="002534CD">
              <w:rPr>
                <w:rFonts w:ascii="Times New Roman" w:hAnsi="Times New Roman"/>
                <w:sz w:val="24"/>
                <w:szCs w:val="24"/>
                <w:lang w:val="en-US"/>
              </w:rPr>
              <w:t>Stapf</w:t>
            </w:r>
            <w:r w:rsidRPr="002534CD">
              <w:rPr>
                <w:rFonts w:ascii="Times New Roman" w:hAnsi="Times New Roman"/>
                <w:sz w:val="24"/>
                <w:szCs w:val="24"/>
              </w:rPr>
              <w:t>]</w:t>
            </w:r>
          </w:p>
        </w:tc>
        <w:tc>
          <w:tcPr>
            <w:tcW w:w="3225" w:type="dxa"/>
            <w:shd w:val="clear" w:color="auto" w:fill="auto"/>
          </w:tcPr>
          <w:p w:rsidR="006D3C89" w:rsidRPr="002534CD" w:rsidP="0007341E">
            <w:pPr>
              <w:widowControl w:val="0"/>
              <w:spacing w:after="0" w:line="240" w:lineRule="auto"/>
              <w:rPr>
                <w:rFonts w:ascii="Times New Roman" w:hAnsi="Times New Roman"/>
                <w:sz w:val="24"/>
                <w:szCs w:val="24"/>
              </w:rPr>
            </w:pPr>
            <w:r w:rsidRPr="002534CD">
              <w:rPr>
                <w:rFonts w:ascii="Times New Roman" w:hAnsi="Times New Roman"/>
                <w:sz w:val="24"/>
                <w:szCs w:val="24"/>
              </w:rPr>
              <w:t>Sorgho du soudan,</w:t>
            </w:r>
          </w:p>
          <w:p w:rsidR="006D3C89" w:rsidRPr="002534CD" w:rsidP="00014F38">
            <w:pPr>
              <w:widowControl w:val="0"/>
              <w:spacing w:after="0" w:line="240" w:lineRule="auto"/>
              <w:rPr>
                <w:rFonts w:ascii="Times New Roman" w:hAnsi="Times New Roman"/>
                <w:sz w:val="24"/>
                <w:szCs w:val="24"/>
              </w:rPr>
            </w:pPr>
            <w:r w:rsidRPr="002534CD">
              <w:rPr>
                <w:rFonts w:ascii="Times New Roman" w:hAnsi="Times New Roman"/>
                <w:sz w:val="24"/>
                <w:szCs w:val="24"/>
              </w:rPr>
              <w:t>Soudan</w:t>
            </w:r>
            <w:r w:rsidRPr="002534CD">
              <w:rPr>
                <w:rFonts w:ascii="Times New Roman" w:hAnsi="Times New Roman"/>
                <w:sz w:val="24"/>
                <w:szCs w:val="24"/>
                <w:lang w:val="fr-FR"/>
              </w:rPr>
              <w:t xml:space="preserve"> </w:t>
            </w:r>
            <w:r w:rsidRPr="002534CD">
              <w:rPr>
                <w:rFonts w:ascii="Times New Roman" w:hAnsi="Times New Roman"/>
                <w:sz w:val="24"/>
                <w:szCs w:val="24"/>
              </w:rPr>
              <w:t>grass</w:t>
            </w:r>
          </w:p>
        </w:tc>
        <w:tc>
          <w:tcPr>
            <w:tcW w:w="3225" w:type="dxa"/>
            <w:shd w:val="clear" w:color="auto" w:fill="auto"/>
          </w:tcPr>
          <w:p w:rsidR="006D3C89" w:rsidRPr="002534CD" w:rsidP="00014F38">
            <w:pPr>
              <w:widowControl w:val="0"/>
              <w:spacing w:after="0" w:line="240" w:lineRule="auto"/>
              <w:rPr>
                <w:rFonts w:ascii="Times New Roman" w:hAnsi="Times New Roman"/>
                <w:sz w:val="24"/>
                <w:szCs w:val="24"/>
              </w:rPr>
            </w:pPr>
            <w:r w:rsidRPr="002534CD">
              <w:rPr>
                <w:rFonts w:ascii="Times New Roman" w:hAnsi="Times New Roman"/>
                <w:sz w:val="24"/>
                <w:szCs w:val="24"/>
              </w:rPr>
              <w:t>Sudan grass</w:t>
            </w:r>
          </w:p>
        </w:tc>
      </w:tr>
      <w:tr w:rsidTr="00014F38">
        <w:tblPrEx>
          <w:tblW w:w="0" w:type="auto"/>
          <w:tblLook w:val="01E0"/>
        </w:tblPrEx>
        <w:tc>
          <w:tcPr>
            <w:tcW w:w="3225" w:type="dxa"/>
            <w:shd w:val="clear" w:color="auto" w:fill="auto"/>
          </w:tcPr>
          <w:p w:rsidR="00DD1CA5" w:rsidRPr="002534CD" w:rsidP="00014F38">
            <w:pPr>
              <w:widowControl w:val="0"/>
              <w:spacing w:after="0" w:line="240" w:lineRule="auto"/>
              <w:rPr>
                <w:rFonts w:ascii="Times New Roman" w:hAnsi="Times New Roman"/>
                <w:sz w:val="24"/>
                <w:szCs w:val="24"/>
              </w:rPr>
            </w:pPr>
            <w:r w:rsidRPr="002534CD" w:rsidR="007F4F2F">
              <w:rPr>
                <w:rFonts w:ascii="Times New Roman" w:hAnsi="Times New Roman"/>
                <w:sz w:val="24"/>
                <w:szCs w:val="24"/>
              </w:rPr>
              <w:t xml:space="preserve">Sorghum ssp. Hybrid </w:t>
            </w:r>
          </w:p>
        </w:tc>
        <w:tc>
          <w:tcPr>
            <w:tcW w:w="3225" w:type="dxa"/>
            <w:shd w:val="clear" w:color="auto" w:fill="auto"/>
          </w:tcPr>
          <w:p w:rsidR="00DD1CA5" w:rsidRPr="002534CD" w:rsidP="00014F38">
            <w:pPr>
              <w:widowControl w:val="0"/>
              <w:spacing w:after="0" w:line="240" w:lineRule="auto"/>
              <w:rPr>
                <w:rFonts w:ascii="Times New Roman" w:hAnsi="Times New Roman"/>
                <w:sz w:val="24"/>
                <w:szCs w:val="24"/>
              </w:rPr>
            </w:pPr>
            <w:r w:rsidRPr="002534CD" w:rsidR="007F4F2F">
              <w:rPr>
                <w:rFonts w:ascii="Times New Roman" w:hAnsi="Times New Roman"/>
                <w:sz w:val="24"/>
                <w:szCs w:val="24"/>
              </w:rPr>
              <w:t>Sorgho hybride</w:t>
            </w:r>
          </w:p>
        </w:tc>
        <w:tc>
          <w:tcPr>
            <w:tcW w:w="3225" w:type="dxa"/>
            <w:shd w:val="clear" w:color="auto" w:fill="auto"/>
          </w:tcPr>
          <w:p w:rsidR="00DD1CA5" w:rsidRPr="002534CD" w:rsidP="00014F38">
            <w:pPr>
              <w:widowControl w:val="0"/>
              <w:spacing w:after="0" w:line="240" w:lineRule="auto"/>
              <w:rPr>
                <w:rFonts w:ascii="Times New Roman" w:hAnsi="Times New Roman"/>
                <w:sz w:val="24"/>
                <w:szCs w:val="24"/>
              </w:rPr>
            </w:pPr>
            <w:r w:rsidRPr="002534CD" w:rsidR="007F4F2F">
              <w:rPr>
                <w:rFonts w:ascii="Times New Roman" w:hAnsi="Times New Roman"/>
                <w:sz w:val="24"/>
                <w:szCs w:val="24"/>
              </w:rPr>
              <w:t xml:space="preserve">Sorghum hybrid </w:t>
            </w:r>
          </w:p>
        </w:tc>
      </w:tr>
      <w:tr w:rsidTr="00014F38">
        <w:tblPrEx>
          <w:tblW w:w="0" w:type="auto"/>
          <w:tblLook w:val="01E0"/>
        </w:tblPrEx>
        <w:tc>
          <w:tcPr>
            <w:tcW w:w="3225" w:type="dxa"/>
            <w:shd w:val="clear" w:color="auto" w:fill="auto"/>
          </w:tcPr>
          <w:p w:rsidR="006D3C89" w:rsidRPr="002534CD" w:rsidP="00014F38">
            <w:pPr>
              <w:widowControl w:val="0"/>
              <w:spacing w:after="0" w:line="240" w:lineRule="auto"/>
              <w:rPr>
                <w:rFonts w:ascii="Times New Roman" w:hAnsi="Times New Roman"/>
                <w:sz w:val="24"/>
                <w:szCs w:val="24"/>
              </w:rPr>
            </w:pPr>
            <w:r w:rsidRPr="002534CD">
              <w:rPr>
                <w:rFonts w:ascii="Times New Roman" w:hAnsi="Times New Roman"/>
                <w:sz w:val="24"/>
                <w:szCs w:val="24"/>
              </w:rPr>
              <w:t>Sorghum x almum parodi</w:t>
            </w:r>
          </w:p>
        </w:tc>
        <w:tc>
          <w:tcPr>
            <w:tcW w:w="3225" w:type="dxa"/>
            <w:shd w:val="clear" w:color="auto" w:fill="auto"/>
          </w:tcPr>
          <w:p w:rsidR="006D3C89" w:rsidRPr="002534CD" w:rsidP="00014F38">
            <w:pPr>
              <w:widowControl w:val="0"/>
              <w:spacing w:after="0" w:line="240" w:lineRule="auto"/>
              <w:rPr>
                <w:rFonts w:ascii="Times New Roman" w:hAnsi="Times New Roman"/>
                <w:sz w:val="24"/>
                <w:szCs w:val="24"/>
              </w:rPr>
            </w:pPr>
            <w:r w:rsidRPr="002534CD">
              <w:rPr>
                <w:rFonts w:ascii="Times New Roman" w:hAnsi="Times New Roman"/>
                <w:sz w:val="24"/>
                <w:szCs w:val="24"/>
              </w:rPr>
              <w:t>Sorgho d</w:t>
            </w:r>
            <w:r w:rsidR="006B55C9">
              <w:rPr>
                <w:rFonts w:ascii="Times New Roman" w:hAnsi="Times New Roman"/>
                <w:sz w:val="24"/>
                <w:szCs w:val="24"/>
              </w:rPr>
              <w:t>’</w:t>
            </w:r>
            <w:r w:rsidRPr="002534CD">
              <w:rPr>
                <w:rFonts w:ascii="Times New Roman" w:hAnsi="Times New Roman"/>
                <w:sz w:val="24"/>
                <w:szCs w:val="24"/>
              </w:rPr>
              <w:t>argentine</w:t>
            </w:r>
          </w:p>
        </w:tc>
        <w:tc>
          <w:tcPr>
            <w:tcW w:w="3225" w:type="dxa"/>
            <w:shd w:val="clear" w:color="auto" w:fill="auto"/>
          </w:tcPr>
          <w:p w:rsidR="006D3C89" w:rsidRPr="002534CD" w:rsidP="0007341E">
            <w:pPr>
              <w:widowControl w:val="0"/>
              <w:spacing w:after="0" w:line="240" w:lineRule="auto"/>
              <w:rPr>
                <w:rFonts w:ascii="Times New Roman" w:hAnsi="Times New Roman"/>
                <w:sz w:val="24"/>
                <w:szCs w:val="24"/>
              </w:rPr>
            </w:pPr>
            <w:r w:rsidRPr="002534CD">
              <w:rPr>
                <w:rFonts w:ascii="Times New Roman" w:hAnsi="Times New Roman"/>
                <w:sz w:val="24"/>
                <w:szCs w:val="24"/>
              </w:rPr>
              <w:t>Almum sorghum,</w:t>
            </w:r>
          </w:p>
          <w:p w:rsidR="006D3C89" w:rsidRPr="002534CD" w:rsidP="00014F38">
            <w:pPr>
              <w:widowControl w:val="0"/>
              <w:spacing w:after="0" w:line="240" w:lineRule="auto"/>
              <w:rPr>
                <w:rFonts w:ascii="Times New Roman" w:hAnsi="Times New Roman"/>
                <w:sz w:val="24"/>
                <w:szCs w:val="24"/>
              </w:rPr>
            </w:pPr>
            <w:r w:rsidRPr="002534CD">
              <w:rPr>
                <w:rFonts w:ascii="Times New Roman" w:hAnsi="Times New Roman"/>
                <w:sz w:val="24"/>
                <w:szCs w:val="24"/>
              </w:rPr>
              <w:t>Columbus grass</w:t>
            </w:r>
          </w:p>
        </w:tc>
      </w:tr>
      <w:tr w:rsidTr="00014F38">
        <w:tblPrEx>
          <w:tblW w:w="0" w:type="auto"/>
          <w:tblLook w:val="01E0"/>
        </w:tblPrEx>
        <w:tc>
          <w:tcPr>
            <w:tcW w:w="3225" w:type="dxa"/>
            <w:shd w:val="clear" w:color="auto" w:fill="auto"/>
          </w:tcPr>
          <w:p w:rsidR="006D3C89" w:rsidRPr="002534CD" w:rsidP="00014F38">
            <w:pPr>
              <w:widowControl w:val="0"/>
              <w:spacing w:after="0" w:line="240" w:lineRule="auto"/>
              <w:rPr>
                <w:rFonts w:ascii="Times New Roman" w:hAnsi="Times New Roman"/>
                <w:sz w:val="24"/>
                <w:szCs w:val="24"/>
              </w:rPr>
            </w:pPr>
            <w:r w:rsidRPr="002534CD">
              <w:rPr>
                <w:rFonts w:ascii="Times New Roman" w:hAnsi="Times New Roman"/>
                <w:sz w:val="24"/>
                <w:szCs w:val="24"/>
              </w:rPr>
              <w:t>Sorghum bicolor (</w:t>
            </w:r>
            <w:r w:rsidRPr="002534CD">
              <w:rPr>
                <w:rFonts w:ascii="Times New Roman" w:hAnsi="Times New Roman"/>
                <w:sz w:val="24"/>
                <w:szCs w:val="24"/>
                <w:lang w:val="en-US"/>
              </w:rPr>
              <w:t>L</w:t>
            </w:r>
            <w:r w:rsidRPr="002534CD">
              <w:rPr>
                <w:rFonts w:ascii="Times New Roman" w:hAnsi="Times New Roman"/>
                <w:sz w:val="24"/>
                <w:szCs w:val="24"/>
              </w:rPr>
              <w:t xml:space="preserve">.) Moench </w:t>
            </w:r>
            <w:r w:rsidRPr="002534CD">
              <w:rPr>
                <w:rFonts w:ascii="Times New Roman" w:hAnsi="Times New Roman"/>
                <w:sz w:val="24"/>
                <w:szCs w:val="24"/>
                <w:lang w:val="en-US"/>
              </w:rPr>
              <w:t>x</w:t>
            </w:r>
            <w:r w:rsidRPr="002534CD">
              <w:rPr>
                <w:rFonts w:ascii="Times New Roman" w:hAnsi="Times New Roman"/>
                <w:sz w:val="24"/>
                <w:szCs w:val="24"/>
              </w:rPr>
              <w:t xml:space="preserve"> </w:t>
            </w:r>
            <w:r w:rsidRPr="002534CD">
              <w:rPr>
                <w:rFonts w:ascii="Times New Roman" w:hAnsi="Times New Roman"/>
                <w:sz w:val="24"/>
                <w:szCs w:val="24"/>
                <w:lang w:val="en-US"/>
              </w:rPr>
              <w:t>S</w:t>
            </w:r>
            <w:r w:rsidRPr="002534CD">
              <w:rPr>
                <w:rFonts w:ascii="Times New Roman" w:hAnsi="Times New Roman"/>
                <w:sz w:val="24"/>
                <w:szCs w:val="24"/>
              </w:rPr>
              <w:t xml:space="preserve">. </w:t>
            </w:r>
            <w:r w:rsidRPr="002534CD">
              <w:rPr>
                <w:rFonts w:ascii="Times New Roman" w:hAnsi="Times New Roman"/>
                <w:sz w:val="24"/>
                <w:szCs w:val="24"/>
                <w:lang w:val="en-US"/>
              </w:rPr>
              <w:t xml:space="preserve">sudanense </w:t>
            </w:r>
            <w:r w:rsidRPr="002534CD">
              <w:rPr>
                <w:rFonts w:ascii="Times New Roman" w:hAnsi="Times New Roman"/>
                <w:sz w:val="24"/>
                <w:szCs w:val="24"/>
              </w:rPr>
              <w:t>(</w:t>
            </w:r>
            <w:r w:rsidRPr="002534CD">
              <w:rPr>
                <w:rFonts w:ascii="Times New Roman" w:hAnsi="Times New Roman"/>
                <w:sz w:val="24"/>
                <w:szCs w:val="24"/>
                <w:lang w:val="en-US"/>
              </w:rPr>
              <w:t>Piper</w:t>
            </w:r>
            <w:r w:rsidRPr="002534CD">
              <w:rPr>
                <w:rFonts w:ascii="Times New Roman" w:hAnsi="Times New Roman"/>
                <w:sz w:val="24"/>
                <w:szCs w:val="24"/>
              </w:rPr>
              <w:t xml:space="preserve">) </w:t>
            </w:r>
            <w:r w:rsidRPr="002534CD">
              <w:rPr>
                <w:rFonts w:ascii="Times New Roman" w:hAnsi="Times New Roman"/>
                <w:sz w:val="24"/>
                <w:szCs w:val="24"/>
                <w:lang w:val="en-US"/>
              </w:rPr>
              <w:t>Stapf</w:t>
            </w:r>
            <w:r w:rsidRPr="002534CD">
              <w:rPr>
                <w:rFonts w:ascii="Times New Roman" w:hAnsi="Times New Roman"/>
                <w:sz w:val="24"/>
                <w:szCs w:val="24"/>
              </w:rPr>
              <w:t>]</w:t>
            </w:r>
          </w:p>
        </w:tc>
        <w:tc>
          <w:tcPr>
            <w:tcW w:w="3225" w:type="dxa"/>
            <w:shd w:val="clear" w:color="auto" w:fill="auto"/>
          </w:tcPr>
          <w:p w:rsidR="006D3C89" w:rsidRPr="002534CD" w:rsidP="00014F38">
            <w:pPr>
              <w:widowControl w:val="0"/>
              <w:spacing w:after="0" w:line="240" w:lineRule="auto"/>
              <w:rPr>
                <w:rFonts w:ascii="Times New Roman" w:hAnsi="Times New Roman"/>
                <w:sz w:val="24"/>
                <w:szCs w:val="24"/>
              </w:rPr>
            </w:pPr>
            <w:r w:rsidRPr="002534CD">
              <w:rPr>
                <w:rFonts w:ascii="Times New Roman" w:hAnsi="Times New Roman"/>
                <w:sz w:val="24"/>
                <w:szCs w:val="24"/>
              </w:rPr>
              <w:t>Sorgho hybride</w:t>
            </w:r>
          </w:p>
        </w:tc>
        <w:tc>
          <w:tcPr>
            <w:tcW w:w="3225" w:type="dxa"/>
            <w:shd w:val="clear" w:color="auto" w:fill="auto"/>
          </w:tcPr>
          <w:p w:rsidR="006D3C89" w:rsidRPr="002534CD" w:rsidP="00014F38">
            <w:pPr>
              <w:widowControl w:val="0"/>
              <w:spacing w:after="0" w:line="240" w:lineRule="auto"/>
              <w:rPr>
                <w:rFonts w:ascii="Times New Roman" w:hAnsi="Times New Roman"/>
                <w:sz w:val="24"/>
                <w:szCs w:val="24"/>
              </w:rPr>
            </w:pPr>
            <w:r w:rsidRPr="002534CD">
              <w:rPr>
                <w:rFonts w:ascii="Times New Roman" w:hAnsi="Times New Roman"/>
                <w:sz w:val="24"/>
                <w:szCs w:val="24"/>
                <w:lang w:val="en-US"/>
              </w:rPr>
              <w:t>H</w:t>
            </w:r>
            <w:r w:rsidRPr="002534CD">
              <w:rPr>
                <w:rFonts w:ascii="Times New Roman" w:hAnsi="Times New Roman"/>
                <w:sz w:val="24"/>
                <w:szCs w:val="24"/>
              </w:rPr>
              <w:t xml:space="preserve">ybrid Sorghum </w:t>
            </w:r>
          </w:p>
        </w:tc>
      </w:tr>
    </w:tbl>
    <w:p w:rsidR="00DD1CA5" w:rsidRPr="000F679E" w:rsidP="00DD1CA5">
      <w:pPr>
        <w:jc w:val="both"/>
        <w:rPr>
          <w:rFonts w:ascii="Times New Roman" w:hAnsi="Times New Roman"/>
          <w:sz w:val="28"/>
          <w:szCs w:val="28"/>
        </w:rPr>
      </w:pPr>
    </w:p>
    <w:p w:rsidR="00DD1CA5" w:rsidRPr="000F679E" w:rsidP="00DD1CA5">
      <w:pPr>
        <w:jc w:val="both"/>
        <w:rPr>
          <w:rFonts w:ascii="Times New Roman" w:hAnsi="Times New Roman"/>
          <w:sz w:val="28"/>
          <w:szCs w:val="28"/>
        </w:rPr>
      </w:pPr>
    </w:p>
    <w:p w:rsidR="00154601" w:rsidRPr="000F679E" w:rsidP="00DD1CA5">
      <w:pPr>
        <w:jc w:val="both"/>
        <w:rPr>
          <w:rFonts w:ascii="Times New Roman" w:hAnsi="Times New Roman"/>
          <w:sz w:val="28"/>
          <w:szCs w:val="28"/>
        </w:rPr>
      </w:pPr>
    </w:p>
    <w:p w:rsidR="00154601" w:rsidRPr="000F679E" w:rsidP="00DD1CA5">
      <w:pPr>
        <w:jc w:val="both"/>
        <w:rPr>
          <w:rFonts w:ascii="Times New Roman" w:hAnsi="Times New Roman"/>
          <w:sz w:val="28"/>
          <w:szCs w:val="28"/>
        </w:rPr>
      </w:pPr>
    </w:p>
    <w:p w:rsidR="00154601" w:rsidRPr="000F679E" w:rsidP="00DD1CA5">
      <w:pPr>
        <w:jc w:val="both"/>
        <w:rPr>
          <w:rFonts w:ascii="Times New Roman" w:hAnsi="Times New Roman"/>
          <w:sz w:val="28"/>
          <w:szCs w:val="28"/>
        </w:rPr>
      </w:pPr>
    </w:p>
    <w:p w:rsidR="00154601" w:rsidRPr="000F679E" w:rsidP="00DD1CA5">
      <w:pPr>
        <w:jc w:val="both"/>
        <w:rPr>
          <w:rFonts w:ascii="Times New Roman" w:hAnsi="Times New Roman"/>
          <w:sz w:val="28"/>
          <w:szCs w:val="28"/>
        </w:rPr>
      </w:pPr>
    </w:p>
    <w:p w:rsidR="00154601" w:rsidRPr="000F679E" w:rsidP="00DD1CA5">
      <w:pPr>
        <w:jc w:val="both"/>
        <w:rPr>
          <w:rFonts w:ascii="Times New Roman" w:hAnsi="Times New Roman"/>
          <w:sz w:val="28"/>
          <w:szCs w:val="28"/>
        </w:rPr>
      </w:pPr>
    </w:p>
    <w:p w:rsidR="00154601" w:rsidP="007035A7">
      <w:pPr>
        <w:tabs>
          <w:tab w:val="left" w:pos="1530"/>
        </w:tabs>
        <w:jc w:val="both"/>
        <w:rPr>
          <w:rFonts w:ascii="Times New Roman" w:hAnsi="Times New Roman"/>
          <w:sz w:val="28"/>
          <w:szCs w:val="28"/>
        </w:rPr>
      </w:pPr>
    </w:p>
    <w:p w:rsidR="002534CD" w:rsidP="007035A7">
      <w:pPr>
        <w:tabs>
          <w:tab w:val="left" w:pos="1530"/>
        </w:tabs>
        <w:jc w:val="both"/>
        <w:rPr>
          <w:rFonts w:ascii="Times New Roman" w:hAnsi="Times New Roman"/>
          <w:sz w:val="28"/>
          <w:szCs w:val="28"/>
        </w:rPr>
      </w:pPr>
    </w:p>
    <w:p w:rsidR="002534CD" w:rsidRPr="000F679E" w:rsidP="007035A7">
      <w:pPr>
        <w:tabs>
          <w:tab w:val="left" w:pos="1530"/>
        </w:tabs>
        <w:jc w:val="both"/>
        <w:rPr>
          <w:rFonts w:ascii="Times New Roman" w:hAnsi="Times New Roman"/>
          <w:sz w:val="28"/>
          <w:szCs w:val="28"/>
        </w:rPr>
      </w:pPr>
    </w:p>
    <w:p w:rsidR="007035A7" w:rsidRPr="00875064" w:rsidP="007035A7">
      <w:pPr>
        <w:tabs>
          <w:tab w:val="left" w:pos="1530"/>
        </w:tabs>
        <w:jc w:val="both"/>
        <w:rPr>
          <w:rFonts w:ascii="Times New Roman" w:hAnsi="Times New Roman"/>
          <w:sz w:val="28"/>
          <w:szCs w:val="28"/>
        </w:rPr>
      </w:pPr>
    </w:p>
    <w:p w:rsidR="007035A7" w:rsidRPr="000F679E" w:rsidP="007035A7">
      <w:pPr>
        <w:tabs>
          <w:tab w:val="left" w:pos="1530"/>
        </w:tabs>
        <w:jc w:val="both"/>
        <w:rPr>
          <w:rFonts w:ascii="Times New Roman" w:hAnsi="Times New Roman"/>
          <w:sz w:val="28"/>
          <w:szCs w:val="28"/>
        </w:rPr>
      </w:pPr>
    </w:p>
    <w:p w:rsidR="006D7189" w:rsidRPr="000F679E" w:rsidP="007035A7">
      <w:pPr>
        <w:tabs>
          <w:tab w:val="left" w:pos="1530"/>
        </w:tabs>
        <w:jc w:val="both"/>
        <w:rPr>
          <w:rFonts w:ascii="Times New Roman" w:hAnsi="Times New Roman"/>
          <w:sz w:val="28"/>
          <w:szCs w:val="28"/>
        </w:rPr>
      </w:pPr>
    </w:p>
    <w:p w:rsidR="007035A7" w:rsidRPr="000F679E" w:rsidP="007035A7">
      <w:pPr>
        <w:tabs>
          <w:tab w:val="left" w:pos="1530"/>
        </w:tabs>
        <w:jc w:val="both"/>
        <w:rPr>
          <w:rFonts w:ascii="Times New Roman" w:hAnsi="Times New Roman"/>
          <w:sz w:val="28"/>
          <w:szCs w:val="28"/>
        </w:rPr>
      </w:pPr>
    </w:p>
    <w:p w:rsidR="00154601" w:rsidRPr="000F679E" w:rsidP="00B101D2">
      <w:pPr>
        <w:jc w:val="right"/>
        <w:rPr>
          <w:rFonts w:ascii="Times New Roman" w:hAnsi="Times New Roman"/>
          <w:sz w:val="28"/>
          <w:szCs w:val="28"/>
        </w:rPr>
      </w:pPr>
      <w:r w:rsidRPr="000F679E">
        <w:rPr>
          <w:rFonts w:ascii="Times New Roman" w:hAnsi="Times New Roman"/>
          <w:sz w:val="28"/>
          <w:szCs w:val="28"/>
        </w:rPr>
        <w:t>Додаток 3</w:t>
      </w:r>
    </w:p>
    <w:p w:rsidR="00154601" w:rsidRPr="000F679E" w:rsidP="00B101D2">
      <w:pPr>
        <w:jc w:val="center"/>
        <w:rPr>
          <w:rFonts w:ascii="Times New Roman" w:hAnsi="Times New Roman"/>
          <w:b/>
          <w:sz w:val="28"/>
          <w:szCs w:val="28"/>
        </w:rPr>
      </w:pPr>
      <w:r w:rsidRPr="00875064" w:rsidR="00B101D2">
        <w:rPr>
          <w:rFonts w:ascii="Times New Roman" w:hAnsi="Times New Roman"/>
          <w:b/>
          <w:sz w:val="28"/>
          <w:szCs w:val="28"/>
        </w:rPr>
        <w:t xml:space="preserve">Країни, які </w:t>
      </w:r>
      <w:r w:rsidRPr="00875064" w:rsidR="00495C77">
        <w:rPr>
          <w:rFonts w:ascii="Times New Roman" w:hAnsi="Times New Roman"/>
          <w:b/>
          <w:sz w:val="28"/>
          <w:szCs w:val="28"/>
        </w:rPr>
        <w:t>мають право сертифікаці</w:t>
      </w:r>
      <w:r w:rsidRPr="000F679E" w:rsidR="00147AE4">
        <w:rPr>
          <w:rFonts w:ascii="Times New Roman" w:hAnsi="Times New Roman"/>
          <w:b/>
          <w:sz w:val="28"/>
          <w:szCs w:val="28"/>
        </w:rPr>
        <w:t>ї</w:t>
      </w:r>
      <w:r w:rsidRPr="000F679E" w:rsidR="00495C77">
        <w:rPr>
          <w:rFonts w:ascii="Times New Roman" w:hAnsi="Times New Roman"/>
          <w:b/>
          <w:sz w:val="28"/>
          <w:szCs w:val="28"/>
        </w:rPr>
        <w:t xml:space="preserve"> </w:t>
      </w:r>
      <w:r w:rsidRPr="000F679E" w:rsidR="00B101D2">
        <w:rPr>
          <w:rFonts w:ascii="Times New Roman" w:hAnsi="Times New Roman"/>
          <w:b/>
          <w:sz w:val="28"/>
          <w:szCs w:val="28"/>
        </w:rPr>
        <w:t>насіння сорго</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4500"/>
        <w:gridCol w:w="1578"/>
      </w:tblGrid>
      <w:tr w:rsidTr="00014F3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АЛБАНІЯ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7" w:history="1">
              <w:r w:rsidRPr="000F679E">
                <w:rPr>
                  <w:rStyle w:val="Hyperlink"/>
                  <w:rFonts w:ascii="Times New Roman" w:hAnsi="Times New Roman"/>
                  <w:color w:val="auto"/>
                  <w:sz w:val="28"/>
                  <w:szCs w:val="28"/>
                  <w:lang w:val="uk-UA"/>
                </w:rPr>
                <w:t>C(2005)170</w:t>
              </w:r>
            </w:hyperlink>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21/12/05</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АРГЕНТИНА</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C(82)15</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02/03/82</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АВСТРАЛІЯ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С(89)166/</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07/11/89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АВСТРІЯ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C(79)6</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26/01/79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БЕЛЬГІЯ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C(83)59</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20/04/83</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БОЛІВІЯ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С(96)169</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16/12/96</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БРАЗИЛІЯ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С(99)174</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10/12/99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БОЛГАРІЯ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C(81)55</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22/12/81</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КАНАДА</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C(77)191</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22/11/77</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147AE4">
              <w:rPr>
                <w:rFonts w:ascii="Times New Roman" w:hAnsi="Times New Roman"/>
                <w:sz w:val="28"/>
                <w:szCs w:val="28"/>
              </w:rPr>
              <w:t>ЧІ</w:t>
            </w:r>
            <w:r w:rsidRPr="000F679E">
              <w:rPr>
                <w:rFonts w:ascii="Times New Roman" w:hAnsi="Times New Roman"/>
                <w:sz w:val="28"/>
                <w:szCs w:val="28"/>
              </w:rPr>
              <w:t>ЛІ</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C(79)151</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17/08/79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ХОРВАТІЯ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С(94)205</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12/01/95</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ЧЕСЬКАЯ РЕСПУБЛІКА</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С(94)25</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02/06/94</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ДАНІЯ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C(82)165</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25/10/82</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147AE4">
              <w:rPr>
                <w:rFonts w:ascii="Times New Roman" w:hAnsi="Times New Roman"/>
                <w:sz w:val="28"/>
                <w:szCs w:val="28"/>
              </w:rPr>
              <w:t>Є</w:t>
            </w:r>
            <w:r w:rsidRPr="000F679E">
              <w:rPr>
                <w:rFonts w:ascii="Times New Roman" w:hAnsi="Times New Roman"/>
                <w:sz w:val="28"/>
                <w:szCs w:val="28"/>
              </w:rPr>
              <w:t>ГИПЕТ</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С(98)178</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01/12/98</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ФІ</w:t>
            </w:r>
            <w:r w:rsidRPr="000F679E" w:rsidR="00147AE4">
              <w:rPr>
                <w:rFonts w:ascii="Times New Roman" w:hAnsi="Times New Roman"/>
                <w:sz w:val="28"/>
                <w:szCs w:val="28"/>
              </w:rPr>
              <w:t>НЛЯНДІ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C(89)164</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07/11/89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ФРАНЦІЯ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C(78)58</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27/04/78</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147AE4">
              <w:rPr>
                <w:rFonts w:ascii="Times New Roman" w:hAnsi="Times New Roman"/>
                <w:sz w:val="28"/>
                <w:szCs w:val="28"/>
              </w:rPr>
              <w:t>НІМЕЧЧИНА</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C(80)57</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28/03/80</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ГРЕЦІЯ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C(85)151</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05/06/85</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УГОРЩИНА</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C(78)198</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11/01/79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ІНДІЯ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9" w:history="1">
              <w:r w:rsidRPr="000F679E">
                <w:rPr>
                  <w:rStyle w:val="Hyperlink"/>
                  <w:rFonts w:ascii="Times New Roman" w:hAnsi="Times New Roman"/>
                  <w:color w:val="auto"/>
                  <w:sz w:val="28"/>
                  <w:szCs w:val="28"/>
                  <w:lang w:val="uk-UA"/>
                </w:rPr>
                <w:t>C(2008)150</w:t>
              </w:r>
            </w:hyperlink>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23/10/08</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IРAН</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10" w:history="1">
              <w:r w:rsidRPr="000F679E">
                <w:rPr>
                  <w:rStyle w:val="Hyperlink"/>
                  <w:rFonts w:ascii="Times New Roman" w:hAnsi="Times New Roman"/>
                  <w:color w:val="auto"/>
                  <w:sz w:val="28"/>
                  <w:szCs w:val="28"/>
                  <w:lang w:val="uk-UA"/>
                </w:rPr>
                <w:t>C(2015)171</w:t>
              </w:r>
            </w:hyperlink>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23/12/15</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ІЗРАІЛЬ</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C(78)199</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11/01/79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ІТАЛІ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C(79)191</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15/10/79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ЯПОНІ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r w:rsidRPr="000F679E">
              <w:rPr>
                <w:rFonts w:ascii="Times New Roman" w:hAnsi="Times New Roman"/>
                <w:sz w:val="28"/>
                <w:szCs w:val="28"/>
                <w:u w:val="single"/>
                <w:lang w:val="uk-UA"/>
              </w:rPr>
              <w:t>TAD/CA(2009)5</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10/09/09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КЕНІ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C(83)22</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29/03/83</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МЕКСИКА</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hyperlink r:id="rId11" w:history="1">
              <w:r w:rsidRPr="000F679E">
                <w:rPr>
                  <w:rStyle w:val="Hyperlink"/>
                  <w:rFonts w:ascii="Times New Roman" w:hAnsi="Times New Roman"/>
                  <w:color w:val="auto"/>
                  <w:sz w:val="28"/>
                  <w:szCs w:val="28"/>
                  <w:u w:val="none"/>
                  <w:lang w:val="uk-UA"/>
                </w:rPr>
                <w:t>C(2001)288</w:t>
              </w:r>
            </w:hyperlink>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22/01/02</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МОЛДОВА</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12" w:history="1">
              <w:r w:rsidRPr="000F679E">
                <w:rPr>
                  <w:rStyle w:val="Hyperlink"/>
                  <w:rFonts w:ascii="Times New Roman" w:hAnsi="Times New Roman"/>
                  <w:color w:val="auto"/>
                  <w:sz w:val="28"/>
                  <w:szCs w:val="28"/>
                  <w:lang w:val="uk-UA"/>
                </w:rPr>
                <w:t>C(2008)151</w:t>
              </w:r>
            </w:hyperlink>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23/10/08</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147AE4">
              <w:rPr>
                <w:rFonts w:ascii="Times New Roman" w:hAnsi="Times New Roman"/>
                <w:sz w:val="28"/>
                <w:szCs w:val="28"/>
              </w:rPr>
              <w:t>МА</w:t>
            </w:r>
            <w:r w:rsidRPr="000F679E">
              <w:rPr>
                <w:rFonts w:ascii="Times New Roman" w:hAnsi="Times New Roman"/>
                <w:sz w:val="28"/>
                <w:szCs w:val="28"/>
              </w:rPr>
              <w:t>РОККО</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С(88)196</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26/01/89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НІ</w:t>
            </w:r>
            <w:r w:rsidRPr="000F679E">
              <w:rPr>
                <w:rFonts w:ascii="Times New Roman" w:hAnsi="Times New Roman"/>
                <w:sz w:val="28"/>
                <w:szCs w:val="28"/>
              </w:rPr>
              <w:t>ДЕРЛАНД</w:t>
            </w:r>
            <w:r w:rsidRPr="000F679E" w:rsidR="00093426">
              <w:rPr>
                <w:rFonts w:ascii="Times New Roman" w:hAnsi="Times New Roman"/>
                <w:sz w:val="28"/>
                <w:szCs w:val="28"/>
              </w:rPr>
              <w:t>И</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C(78)37</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23/03/78</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НОВАЯ ЗЕЛАНДІ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С(91)189</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04/02/92</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ПОРТУГАЛІ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C(79)224</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07/12/79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РУМУНІ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C(78)200</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11/01/79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РОС</w:t>
            </w:r>
            <w:r w:rsidRPr="000F679E" w:rsidR="00093426">
              <w:rPr>
                <w:rFonts w:ascii="Times New Roman" w:hAnsi="Times New Roman"/>
                <w:sz w:val="28"/>
                <w:szCs w:val="28"/>
              </w:rPr>
              <w:t>ІЙС</w:t>
            </w:r>
            <w:r w:rsidRPr="000F679E" w:rsidR="009E0596">
              <w:rPr>
                <w:rFonts w:ascii="Times New Roman" w:hAnsi="Times New Roman"/>
                <w:sz w:val="28"/>
                <w:szCs w:val="28"/>
              </w:rPr>
              <w:t>Ь</w:t>
            </w:r>
            <w:r w:rsidRPr="000F679E" w:rsidR="00093426">
              <w:rPr>
                <w:rFonts w:ascii="Times New Roman" w:hAnsi="Times New Roman"/>
                <w:sz w:val="28"/>
                <w:szCs w:val="28"/>
              </w:rPr>
              <w:t>КАЯ ФЕДЕРАЦІ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13" w:history="1">
              <w:r w:rsidRPr="000F679E">
                <w:rPr>
                  <w:rStyle w:val="Hyperlink"/>
                  <w:rFonts w:ascii="Times New Roman" w:hAnsi="Times New Roman"/>
                  <w:color w:val="auto"/>
                  <w:sz w:val="28"/>
                  <w:szCs w:val="28"/>
                  <w:lang w:val="uk-UA"/>
                </w:rPr>
                <w:t>C(2001)266</w:t>
              </w:r>
            </w:hyperlink>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29/11/01</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СЕНЕГАЛ</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10" w:history="1">
              <w:r w:rsidRPr="000F679E">
                <w:rPr>
                  <w:rStyle w:val="Hyperlink"/>
                  <w:rFonts w:ascii="Times New Roman" w:hAnsi="Times New Roman"/>
                  <w:color w:val="auto"/>
                  <w:sz w:val="28"/>
                  <w:szCs w:val="28"/>
                  <w:lang w:val="uk-UA"/>
                </w:rPr>
                <w:t>C(2015)171</w:t>
              </w:r>
            </w:hyperlink>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23/12/15</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СЕРБІ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14" w:history="1">
              <w:r w:rsidRPr="000F679E">
                <w:rPr>
                  <w:rStyle w:val="Hyperlink"/>
                  <w:rFonts w:ascii="Times New Roman" w:hAnsi="Times New Roman"/>
                  <w:color w:val="auto"/>
                  <w:sz w:val="28"/>
                  <w:szCs w:val="28"/>
                  <w:lang w:val="uk-UA"/>
                </w:rPr>
                <w:t>C(2001)265</w:t>
              </w:r>
            </w:hyperlink>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29/11/01</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СЛОВА</w:t>
            </w:r>
            <w:r w:rsidRPr="000F679E" w:rsidR="009E0596">
              <w:rPr>
                <w:rFonts w:ascii="Times New Roman" w:hAnsi="Times New Roman"/>
                <w:sz w:val="28"/>
                <w:szCs w:val="28"/>
              </w:rPr>
              <w:t>ЧЧИНА</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С(94)26</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02/06/94</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СЛОВЕНІ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С(94)206</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12/01/95</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 xml:space="preserve">ПІВДЕННА АФРИКА </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С(95)196</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06/12/95</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І</w:t>
            </w:r>
            <w:r w:rsidRPr="000F679E">
              <w:rPr>
                <w:rFonts w:ascii="Times New Roman" w:hAnsi="Times New Roman"/>
                <w:sz w:val="28"/>
                <w:szCs w:val="28"/>
              </w:rPr>
              <w:t>СПАН</w:t>
            </w:r>
            <w:r w:rsidRPr="000F679E" w:rsidR="00093426">
              <w:rPr>
                <w:rFonts w:ascii="Times New Roman" w:hAnsi="Times New Roman"/>
                <w:sz w:val="28"/>
                <w:szCs w:val="28"/>
              </w:rPr>
              <w:t>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C(79)29</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26/02/79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ШВЕЙЦАРІ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C(79)5</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16/01/79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ТАНЗАНІ</w:t>
            </w:r>
            <w:r w:rsidRPr="000F679E">
              <w:rPr>
                <w:rFonts w:ascii="Times New Roman" w:hAnsi="Times New Roman"/>
                <w:sz w:val="28"/>
                <w:szCs w:val="28"/>
              </w:rPr>
              <w:t>Я</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C(2016)177</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23/12/16</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ТУР</w:t>
            </w:r>
            <w:r w:rsidRPr="000F679E" w:rsidR="00093426">
              <w:rPr>
                <w:rFonts w:ascii="Times New Roman" w:hAnsi="Times New Roman"/>
                <w:sz w:val="28"/>
                <w:szCs w:val="28"/>
              </w:rPr>
              <w:t>ЕЧЧИНА</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С(88)47</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20/10/88</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УГАНДА</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15" w:history="1">
              <w:r w:rsidRPr="000F679E">
                <w:rPr>
                  <w:rStyle w:val="Hyperlink"/>
                  <w:rFonts w:ascii="Times New Roman" w:hAnsi="Times New Roman"/>
                  <w:color w:val="auto"/>
                  <w:sz w:val="28"/>
                  <w:szCs w:val="28"/>
                  <w:lang w:val="uk-UA"/>
                </w:rPr>
                <w:t>C(2004)210</w:t>
              </w:r>
            </w:hyperlink>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24/01/05</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УКРАЇ</w:t>
            </w:r>
            <w:r w:rsidRPr="000F679E">
              <w:rPr>
                <w:rFonts w:ascii="Times New Roman" w:hAnsi="Times New Roman"/>
                <w:sz w:val="28"/>
                <w:szCs w:val="28"/>
              </w:rPr>
              <w:t>НА</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hyperlink r:id="rId16" w:history="1">
              <w:r w:rsidRPr="000F679E">
                <w:rPr>
                  <w:rStyle w:val="Hyperlink"/>
                  <w:rFonts w:ascii="Times New Roman" w:hAnsi="Times New Roman"/>
                  <w:color w:val="auto"/>
                  <w:sz w:val="28"/>
                  <w:szCs w:val="28"/>
                  <w:lang w:val="uk-UA"/>
                </w:rPr>
                <w:t>C(2009)155</w:t>
              </w:r>
            </w:hyperlink>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16/11/09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942F86">
              <w:rPr>
                <w:rFonts w:ascii="Times New Roman" w:hAnsi="Times New Roman"/>
                <w:sz w:val="28"/>
                <w:szCs w:val="28"/>
              </w:rPr>
              <w:t>СПОЛУЧЕНЕ КОРОЛІВСТВО</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u w:val="single"/>
                <w:lang w:val="uk-UA"/>
              </w:rPr>
            </w:pPr>
            <w:r w:rsidRPr="000F679E">
              <w:rPr>
                <w:rFonts w:ascii="Times New Roman" w:hAnsi="Times New Roman"/>
                <w:sz w:val="28"/>
                <w:szCs w:val="28"/>
                <w:u w:val="single"/>
                <w:lang w:val="uk-UA"/>
              </w:rPr>
              <w:t>TAD/CA(2013)11</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31/07/13</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СПОЛУЧЕНІ ШТАТИ АМЕРИКИ</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C(78)112</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19/06/78</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Pr>
                <w:rFonts w:ascii="Times New Roman" w:hAnsi="Times New Roman"/>
                <w:sz w:val="28"/>
                <w:szCs w:val="28"/>
              </w:rPr>
              <w:t>УРУГВАЙ</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С(88)197</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26/01/89</w:t>
            </w:r>
          </w:p>
        </w:tc>
      </w:tr>
      <w:tr w:rsidTr="00014F38">
        <w:tblPrEx>
          <w:tblW w:w="0" w:type="auto"/>
          <w:tblLook w:val="01E0"/>
        </w:tblPrEx>
        <w:tc>
          <w:tcPr>
            <w:tcW w:w="3528" w:type="dxa"/>
            <w:shd w:val="clear" w:color="auto" w:fill="auto"/>
          </w:tcPr>
          <w:p w:rsidR="007035A7" w:rsidRPr="000F679E" w:rsidP="00014F38">
            <w:pPr>
              <w:widowControl w:val="0"/>
              <w:spacing w:after="0" w:line="240" w:lineRule="auto"/>
              <w:rPr>
                <w:rFonts w:ascii="Times New Roman" w:hAnsi="Times New Roman"/>
                <w:sz w:val="28"/>
                <w:szCs w:val="28"/>
              </w:rPr>
            </w:pPr>
            <w:r w:rsidRPr="000F679E" w:rsidR="00093426">
              <w:rPr>
                <w:rFonts w:ascii="Times New Roman" w:hAnsi="Times New Roman"/>
                <w:sz w:val="28"/>
                <w:szCs w:val="28"/>
              </w:rPr>
              <w:t>З</w:t>
            </w:r>
            <w:r w:rsidRPr="000F679E" w:rsidR="006D7189">
              <w:rPr>
                <w:rFonts w:ascii="Times New Roman" w:hAnsi="Times New Roman"/>
                <w:sz w:val="28"/>
                <w:szCs w:val="28"/>
              </w:rPr>
              <w:t>І</w:t>
            </w:r>
            <w:r w:rsidRPr="000F679E">
              <w:rPr>
                <w:rFonts w:ascii="Times New Roman" w:hAnsi="Times New Roman"/>
                <w:sz w:val="28"/>
                <w:szCs w:val="28"/>
              </w:rPr>
              <w:t>МБАБВЕ</w:t>
            </w:r>
          </w:p>
        </w:tc>
        <w:tc>
          <w:tcPr>
            <w:tcW w:w="4500"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С(92)54</w:t>
            </w:r>
            <w:r w:rsidRPr="000F679E" w:rsidR="00942F86">
              <w:rPr>
                <w:rFonts w:ascii="Times New Roman" w:hAnsi="Times New Roman"/>
                <w:sz w:val="28"/>
                <w:szCs w:val="28"/>
                <w:lang w:val="uk-UA"/>
              </w:rPr>
              <w:t>/Final</w:t>
            </w:r>
          </w:p>
        </w:tc>
        <w:tc>
          <w:tcPr>
            <w:tcW w:w="1578" w:type="dxa"/>
            <w:shd w:val="clear" w:color="auto" w:fill="auto"/>
          </w:tcPr>
          <w:p w:rsidR="007035A7"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30/04/92</w:t>
            </w:r>
          </w:p>
        </w:tc>
      </w:tr>
    </w:tbl>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AF7DBB" w:rsidRPr="000F679E" w:rsidP="00DD1CA5">
      <w:pPr>
        <w:jc w:val="both"/>
        <w:rPr>
          <w:rFonts w:ascii="Times New Roman" w:hAnsi="Times New Roman"/>
          <w:sz w:val="28"/>
          <w:szCs w:val="28"/>
        </w:rPr>
      </w:pPr>
    </w:p>
    <w:p w:rsidR="00942F86" w:rsidRPr="000F679E" w:rsidP="00DD1CA5">
      <w:pPr>
        <w:jc w:val="both"/>
        <w:rPr>
          <w:rFonts w:ascii="Times New Roman" w:hAnsi="Times New Roman"/>
          <w:sz w:val="28"/>
          <w:szCs w:val="28"/>
        </w:rPr>
      </w:pPr>
    </w:p>
    <w:p w:rsidR="00942F86" w:rsidRPr="000F679E" w:rsidP="00DD1CA5">
      <w:pPr>
        <w:jc w:val="both"/>
        <w:rPr>
          <w:rFonts w:ascii="Times New Roman" w:hAnsi="Times New Roman"/>
          <w:sz w:val="28"/>
          <w:szCs w:val="28"/>
        </w:rPr>
      </w:pPr>
    </w:p>
    <w:p w:rsidR="00942F86" w:rsidRPr="000F679E" w:rsidP="00DD1CA5">
      <w:pPr>
        <w:jc w:val="both"/>
        <w:rPr>
          <w:rFonts w:ascii="Times New Roman" w:hAnsi="Times New Roman"/>
          <w:sz w:val="28"/>
          <w:szCs w:val="28"/>
        </w:rPr>
      </w:pPr>
    </w:p>
    <w:p w:rsidR="00942F86" w:rsidRPr="000F679E" w:rsidP="00DD1CA5">
      <w:pPr>
        <w:jc w:val="both"/>
        <w:rPr>
          <w:rFonts w:ascii="Times New Roman" w:hAnsi="Times New Roman"/>
          <w:sz w:val="28"/>
          <w:szCs w:val="28"/>
        </w:rPr>
      </w:pPr>
    </w:p>
    <w:p w:rsidR="00942F86" w:rsidRPr="000F679E" w:rsidP="00DD1CA5">
      <w:pPr>
        <w:jc w:val="both"/>
        <w:rPr>
          <w:rFonts w:ascii="Times New Roman" w:hAnsi="Times New Roman"/>
          <w:sz w:val="28"/>
          <w:szCs w:val="28"/>
        </w:rPr>
      </w:pPr>
    </w:p>
    <w:p w:rsidR="00942F86" w:rsidRPr="000F679E" w:rsidP="00DD1CA5">
      <w:pPr>
        <w:jc w:val="both"/>
        <w:rPr>
          <w:rFonts w:ascii="Times New Roman" w:hAnsi="Times New Roman"/>
          <w:sz w:val="28"/>
          <w:szCs w:val="28"/>
        </w:rPr>
      </w:pPr>
    </w:p>
    <w:p w:rsidR="00942F86" w:rsidRPr="000F679E" w:rsidP="00DD1CA5">
      <w:pPr>
        <w:jc w:val="both"/>
        <w:rPr>
          <w:rFonts w:ascii="Times New Roman" w:hAnsi="Times New Roman"/>
          <w:sz w:val="28"/>
          <w:szCs w:val="28"/>
        </w:rPr>
      </w:pPr>
    </w:p>
    <w:p w:rsidR="00942F86" w:rsidRPr="000F679E" w:rsidP="00DD1CA5">
      <w:pPr>
        <w:jc w:val="both"/>
        <w:rPr>
          <w:rFonts w:ascii="Times New Roman" w:hAnsi="Times New Roman"/>
          <w:sz w:val="28"/>
          <w:szCs w:val="28"/>
        </w:rPr>
      </w:pPr>
    </w:p>
    <w:p w:rsidR="009A02D1" w:rsidRPr="000F679E" w:rsidP="00DD1CA5">
      <w:pPr>
        <w:jc w:val="both"/>
        <w:rPr>
          <w:rFonts w:ascii="Times New Roman" w:hAnsi="Times New Roman"/>
          <w:sz w:val="28"/>
          <w:szCs w:val="28"/>
        </w:rPr>
      </w:pPr>
    </w:p>
    <w:p w:rsidR="009A02D1" w:rsidRPr="000F679E" w:rsidP="00DD1CA5">
      <w:pPr>
        <w:jc w:val="both"/>
        <w:rPr>
          <w:rFonts w:ascii="Times New Roman" w:hAnsi="Times New Roman"/>
          <w:sz w:val="28"/>
          <w:szCs w:val="28"/>
        </w:rPr>
      </w:pPr>
    </w:p>
    <w:p w:rsidR="006D7189"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B101D2">
      <w:pPr>
        <w:jc w:val="right"/>
        <w:rPr>
          <w:rFonts w:ascii="Times New Roman" w:hAnsi="Times New Roman"/>
          <w:sz w:val="28"/>
          <w:szCs w:val="28"/>
        </w:rPr>
      </w:pPr>
      <w:r w:rsidRPr="000F679E" w:rsidR="00042CE4">
        <w:rPr>
          <w:rFonts w:ascii="Times New Roman" w:hAnsi="Times New Roman"/>
          <w:sz w:val="28"/>
          <w:szCs w:val="28"/>
        </w:rPr>
        <w:t>д</w:t>
      </w:r>
      <w:r w:rsidRPr="000F679E">
        <w:rPr>
          <w:rFonts w:ascii="Times New Roman" w:hAnsi="Times New Roman"/>
          <w:sz w:val="28"/>
          <w:szCs w:val="28"/>
        </w:rPr>
        <w:t xml:space="preserve">одаток ХІІІ до Рішення </w:t>
      </w:r>
    </w:p>
    <w:p w:rsidR="00B101D2" w:rsidRPr="000F679E" w:rsidP="00DD1CA5">
      <w:pPr>
        <w:jc w:val="both"/>
        <w:rPr>
          <w:rFonts w:ascii="Times New Roman" w:hAnsi="Times New Roman"/>
          <w:sz w:val="28"/>
          <w:szCs w:val="28"/>
        </w:rPr>
      </w:pPr>
    </w:p>
    <w:p w:rsidR="000B06DA"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093426" w:rsidRPr="000F679E" w:rsidP="00DD1CA5">
      <w:pPr>
        <w:jc w:val="both"/>
        <w:rPr>
          <w:rFonts w:ascii="Times New Roman" w:hAnsi="Times New Roman"/>
          <w:sz w:val="28"/>
          <w:szCs w:val="28"/>
        </w:rPr>
      </w:pPr>
    </w:p>
    <w:p w:rsidR="00093426" w:rsidRPr="000F679E" w:rsidP="00DD1CA5">
      <w:pPr>
        <w:jc w:val="both"/>
        <w:rPr>
          <w:rFonts w:ascii="Times New Roman" w:hAnsi="Times New Roman"/>
          <w:sz w:val="28"/>
          <w:szCs w:val="28"/>
        </w:rPr>
      </w:pPr>
    </w:p>
    <w:p w:rsidR="00093426" w:rsidRPr="000F679E" w:rsidP="00DD1CA5">
      <w:pPr>
        <w:jc w:val="both"/>
        <w:rPr>
          <w:rFonts w:ascii="Times New Roman" w:hAnsi="Times New Roman"/>
          <w:sz w:val="28"/>
          <w:szCs w:val="28"/>
        </w:rPr>
      </w:pPr>
    </w:p>
    <w:p w:rsidR="00093426" w:rsidRPr="000F679E" w:rsidP="00DD1CA5">
      <w:pPr>
        <w:jc w:val="both"/>
        <w:rPr>
          <w:rFonts w:ascii="Times New Roman" w:hAnsi="Times New Roman"/>
          <w:sz w:val="28"/>
          <w:szCs w:val="28"/>
        </w:rPr>
      </w:pPr>
    </w:p>
    <w:p w:rsidR="00093426" w:rsidRPr="000F679E" w:rsidP="00DD1CA5">
      <w:pPr>
        <w:jc w:val="both"/>
        <w:rPr>
          <w:rFonts w:ascii="Times New Roman" w:hAnsi="Times New Roman"/>
          <w:sz w:val="28"/>
          <w:szCs w:val="28"/>
        </w:rPr>
      </w:pPr>
    </w:p>
    <w:p w:rsidR="00093426" w:rsidRPr="000F679E" w:rsidP="00DD1CA5">
      <w:pPr>
        <w:jc w:val="both"/>
        <w:rPr>
          <w:rFonts w:ascii="Times New Roman" w:hAnsi="Times New Roman"/>
          <w:sz w:val="28"/>
          <w:szCs w:val="28"/>
        </w:rPr>
      </w:pPr>
    </w:p>
    <w:p w:rsidR="00093426" w:rsidRPr="000F679E" w:rsidP="00DD1CA5">
      <w:pPr>
        <w:jc w:val="both"/>
        <w:rPr>
          <w:rFonts w:ascii="Times New Roman" w:hAnsi="Times New Roman"/>
          <w:sz w:val="28"/>
          <w:szCs w:val="28"/>
        </w:rPr>
      </w:pPr>
    </w:p>
    <w:p w:rsidR="00B101D2" w:rsidRPr="000F679E" w:rsidP="00B101D2">
      <w:pPr>
        <w:jc w:val="center"/>
        <w:rPr>
          <w:rFonts w:ascii="Times New Roman" w:hAnsi="Times New Roman"/>
          <w:b/>
          <w:sz w:val="28"/>
          <w:szCs w:val="28"/>
        </w:rPr>
      </w:pPr>
      <w:r w:rsidRPr="000F679E" w:rsidR="00093426">
        <w:rPr>
          <w:rFonts w:ascii="Times New Roman" w:hAnsi="Times New Roman"/>
          <w:b/>
          <w:sz w:val="28"/>
          <w:szCs w:val="28"/>
        </w:rPr>
        <w:t>СХЕМА ОЕСР СОРТОВОЇ СЕРТИФІКАЦІЇ АБО КОНТРОЛЮ ОБІГУ НАСІННЯ ОВОЧЕВИХ КУЛЬТУР</w:t>
      </w: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B101D2" w:rsidRPr="000F679E" w:rsidP="00DD1CA5">
      <w:pPr>
        <w:jc w:val="both"/>
        <w:rPr>
          <w:rFonts w:ascii="Times New Roman" w:hAnsi="Times New Roman"/>
          <w:sz w:val="28"/>
          <w:szCs w:val="28"/>
        </w:rPr>
      </w:pPr>
    </w:p>
    <w:p w:rsidR="00306108" w:rsidRPr="000F679E" w:rsidP="00850778">
      <w:pPr>
        <w:spacing w:after="0" w:line="240" w:lineRule="auto"/>
        <w:ind w:firstLine="709"/>
        <w:jc w:val="center"/>
        <w:rPr>
          <w:rFonts w:ascii="Times New Roman" w:hAnsi="Times New Roman"/>
          <w:b/>
          <w:sz w:val="28"/>
          <w:szCs w:val="28"/>
        </w:rPr>
      </w:pPr>
      <w:r w:rsidR="00AE0F38">
        <w:rPr>
          <w:rFonts w:ascii="Times New Roman" w:hAnsi="Times New Roman"/>
          <w:b/>
          <w:sz w:val="28"/>
          <w:szCs w:val="28"/>
        </w:rPr>
        <w:t>П</w:t>
      </w:r>
      <w:r w:rsidRPr="000F679E">
        <w:rPr>
          <w:rFonts w:ascii="Times New Roman" w:hAnsi="Times New Roman"/>
          <w:b/>
          <w:sz w:val="28"/>
          <w:szCs w:val="28"/>
        </w:rPr>
        <w:t xml:space="preserve">равила і </w:t>
      </w:r>
      <w:r w:rsidRPr="000F679E" w:rsidR="00942F86">
        <w:rPr>
          <w:rFonts w:ascii="Times New Roman" w:hAnsi="Times New Roman"/>
          <w:b/>
          <w:sz w:val="28"/>
          <w:szCs w:val="28"/>
        </w:rPr>
        <w:t>положення</w:t>
      </w:r>
    </w:p>
    <w:p w:rsidR="00306108" w:rsidRPr="000F679E" w:rsidP="00093426">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1. Загальні положення</w:t>
      </w:r>
    </w:p>
    <w:p w:rsidR="00306108" w:rsidRPr="000F679E" w:rsidP="00093426">
      <w:pPr>
        <w:spacing w:after="0" w:line="240" w:lineRule="auto"/>
        <w:ind w:firstLine="709"/>
        <w:jc w:val="both"/>
        <w:rPr>
          <w:rFonts w:ascii="Times New Roman" w:hAnsi="Times New Roman"/>
          <w:sz w:val="28"/>
          <w:szCs w:val="28"/>
        </w:rPr>
      </w:pPr>
      <w:r w:rsidRPr="000F679E">
        <w:rPr>
          <w:rFonts w:ascii="Times New Roman" w:hAnsi="Times New Roman"/>
          <w:sz w:val="28"/>
          <w:szCs w:val="28"/>
        </w:rPr>
        <w:t>1.1 Схема ОЕСР сортової сертифікації насіння овочевих культур поширюється на насіння сортів овочевих культур, як</w:t>
      </w:r>
      <w:r w:rsidRPr="000F679E" w:rsidR="000E7741">
        <w:rPr>
          <w:rFonts w:ascii="Times New Roman" w:hAnsi="Times New Roman"/>
          <w:sz w:val="28"/>
          <w:szCs w:val="28"/>
        </w:rPr>
        <w:t>е вироблене, оброблене</w:t>
      </w:r>
      <w:r w:rsidRPr="000F679E">
        <w:rPr>
          <w:rFonts w:ascii="Times New Roman" w:hAnsi="Times New Roman"/>
          <w:sz w:val="28"/>
          <w:szCs w:val="28"/>
        </w:rPr>
        <w:t xml:space="preserve">, </w:t>
      </w:r>
      <w:r w:rsidRPr="000F679E" w:rsidR="000E7741">
        <w:rPr>
          <w:rFonts w:ascii="Times New Roman" w:hAnsi="Times New Roman"/>
          <w:sz w:val="28"/>
          <w:szCs w:val="28"/>
        </w:rPr>
        <w:t>промарковане і опломбоване</w:t>
      </w:r>
      <w:r w:rsidRPr="000F679E">
        <w:rPr>
          <w:rFonts w:ascii="Times New Roman" w:hAnsi="Times New Roman"/>
          <w:sz w:val="28"/>
          <w:szCs w:val="28"/>
        </w:rPr>
        <w:t xml:space="preserve"> відповідно до загальних правил і положень, зазначени</w:t>
      </w:r>
      <w:r w:rsidRPr="000F679E" w:rsidR="00942F86">
        <w:rPr>
          <w:rFonts w:ascii="Times New Roman" w:hAnsi="Times New Roman"/>
          <w:sz w:val="28"/>
          <w:szCs w:val="28"/>
        </w:rPr>
        <w:t xml:space="preserve">х </w:t>
      </w:r>
      <w:r w:rsidRPr="000F679E">
        <w:rPr>
          <w:rFonts w:ascii="Times New Roman" w:hAnsi="Times New Roman"/>
          <w:sz w:val="28"/>
          <w:szCs w:val="28"/>
        </w:rPr>
        <w:t>вище, і наступн</w:t>
      </w:r>
      <w:r w:rsidRPr="000F679E" w:rsidR="00942F86">
        <w:rPr>
          <w:rFonts w:ascii="Times New Roman" w:hAnsi="Times New Roman"/>
          <w:sz w:val="28"/>
          <w:szCs w:val="28"/>
        </w:rPr>
        <w:t>их</w:t>
      </w:r>
      <w:r w:rsidRPr="000F679E">
        <w:rPr>
          <w:rFonts w:ascii="Times New Roman" w:hAnsi="Times New Roman"/>
          <w:sz w:val="28"/>
          <w:szCs w:val="28"/>
        </w:rPr>
        <w:t xml:space="preserve"> положен</w:t>
      </w:r>
      <w:r w:rsidRPr="000F679E" w:rsidR="00942F86">
        <w:rPr>
          <w:rFonts w:ascii="Times New Roman" w:hAnsi="Times New Roman"/>
          <w:sz w:val="28"/>
          <w:szCs w:val="28"/>
        </w:rPr>
        <w:t>ь</w:t>
      </w:r>
      <w:r w:rsidRPr="000F679E">
        <w:rPr>
          <w:rFonts w:ascii="Times New Roman" w:hAnsi="Times New Roman"/>
          <w:sz w:val="28"/>
          <w:szCs w:val="28"/>
        </w:rPr>
        <w:t>, які є предметом обго</w:t>
      </w:r>
      <w:r w:rsidRPr="000F679E" w:rsidR="00007C3E">
        <w:rPr>
          <w:rFonts w:ascii="Times New Roman" w:hAnsi="Times New Roman"/>
          <w:sz w:val="28"/>
          <w:szCs w:val="28"/>
        </w:rPr>
        <w:t>ворення наступних пунктів, і які</w:t>
      </w:r>
      <w:r w:rsidRPr="000F679E">
        <w:rPr>
          <w:rFonts w:ascii="Times New Roman" w:hAnsi="Times New Roman"/>
          <w:sz w:val="28"/>
          <w:szCs w:val="28"/>
        </w:rPr>
        <w:t xml:space="preserve"> розглядаються в якості пропонованих мінімальних вимог.</w:t>
      </w:r>
    </w:p>
    <w:p w:rsidR="00B90072" w:rsidRPr="000F679E" w:rsidP="00093426">
      <w:pPr>
        <w:spacing w:after="0" w:line="240" w:lineRule="auto"/>
        <w:ind w:firstLine="709"/>
        <w:jc w:val="both"/>
        <w:rPr>
          <w:rFonts w:ascii="Times New Roman" w:hAnsi="Times New Roman"/>
          <w:sz w:val="28"/>
          <w:szCs w:val="28"/>
        </w:rPr>
      </w:pPr>
      <w:r w:rsidRPr="000F679E" w:rsidR="00306108">
        <w:rPr>
          <w:rFonts w:ascii="Times New Roman" w:hAnsi="Times New Roman"/>
          <w:sz w:val="28"/>
          <w:szCs w:val="28"/>
        </w:rPr>
        <w:t>1.2 Схема повинна бути реалізована в країнах-учасницях під відповідальність національних урядів, які призначають уповноважених органів для цієї мети. Перелік країн-учасниць Схеми ОЕСР сортової сертиф</w:t>
      </w:r>
      <w:r w:rsidRPr="000F679E" w:rsidR="00222C42">
        <w:rPr>
          <w:rFonts w:ascii="Times New Roman" w:hAnsi="Times New Roman"/>
          <w:sz w:val="28"/>
          <w:szCs w:val="28"/>
        </w:rPr>
        <w:t>ікації насіння овочевих культур</w:t>
      </w:r>
      <w:r w:rsidRPr="000F679E" w:rsidR="00306108">
        <w:rPr>
          <w:rFonts w:ascii="Times New Roman" w:hAnsi="Times New Roman"/>
          <w:sz w:val="28"/>
          <w:szCs w:val="28"/>
        </w:rPr>
        <w:t xml:space="preserve"> наведено в Додатку 7.</w:t>
      </w:r>
    </w:p>
    <w:p w:rsidR="00306108" w:rsidRPr="000F679E" w:rsidP="00093426">
      <w:pPr>
        <w:spacing w:after="0" w:line="240" w:lineRule="auto"/>
        <w:ind w:firstLine="709"/>
        <w:jc w:val="both"/>
        <w:rPr>
          <w:rFonts w:ascii="Times New Roman" w:hAnsi="Times New Roman"/>
          <w:sz w:val="28"/>
          <w:szCs w:val="28"/>
        </w:rPr>
      </w:pPr>
      <w:r w:rsidRPr="000F679E">
        <w:rPr>
          <w:rFonts w:ascii="Times New Roman" w:hAnsi="Times New Roman"/>
          <w:sz w:val="28"/>
          <w:szCs w:val="28"/>
        </w:rPr>
        <w:t>1.3 Схема ОЕСР сортової сертифікації насіння овочевих культур передбачає:</w:t>
      </w:r>
    </w:p>
    <w:p w:rsidR="00306108" w:rsidRPr="000F679E" w:rsidP="00093426">
      <w:pPr>
        <w:spacing w:after="0" w:line="240" w:lineRule="auto"/>
        <w:ind w:firstLine="709"/>
        <w:jc w:val="both"/>
        <w:rPr>
          <w:rFonts w:ascii="Times New Roman" w:hAnsi="Times New Roman"/>
          <w:sz w:val="28"/>
          <w:szCs w:val="28"/>
        </w:rPr>
      </w:pPr>
      <w:r w:rsidRPr="000F679E">
        <w:rPr>
          <w:rFonts w:ascii="Times New Roman" w:hAnsi="Times New Roman"/>
          <w:sz w:val="28"/>
          <w:szCs w:val="28"/>
        </w:rPr>
        <w:t>1.3.1 отримання сертифікованого насіння, безпосередньо вироблен</w:t>
      </w:r>
      <w:r w:rsidRPr="000F679E" w:rsidR="00007C3E">
        <w:rPr>
          <w:rFonts w:ascii="Times New Roman" w:hAnsi="Times New Roman"/>
          <w:sz w:val="28"/>
          <w:szCs w:val="28"/>
        </w:rPr>
        <w:t>ого</w:t>
      </w:r>
      <w:r w:rsidRPr="000F679E">
        <w:rPr>
          <w:rFonts w:ascii="Times New Roman" w:hAnsi="Times New Roman"/>
          <w:sz w:val="28"/>
          <w:szCs w:val="28"/>
        </w:rPr>
        <w:t xml:space="preserve"> через одне по</w:t>
      </w:r>
      <w:r w:rsidRPr="000F679E" w:rsidR="00007C3E">
        <w:rPr>
          <w:rFonts w:ascii="Times New Roman" w:hAnsi="Times New Roman"/>
          <w:sz w:val="28"/>
          <w:szCs w:val="28"/>
        </w:rPr>
        <w:t>коління від базового</w:t>
      </w:r>
      <w:r w:rsidRPr="000F679E">
        <w:rPr>
          <w:rFonts w:ascii="Times New Roman" w:hAnsi="Times New Roman"/>
          <w:sz w:val="28"/>
          <w:szCs w:val="28"/>
        </w:rPr>
        <w:t xml:space="preserve"> насіння сорту. Основним фактором, що визначає якість сертифіко</w:t>
      </w:r>
      <w:r w:rsidRPr="000F679E" w:rsidR="00007C3E">
        <w:rPr>
          <w:rFonts w:ascii="Times New Roman" w:hAnsi="Times New Roman"/>
          <w:sz w:val="28"/>
          <w:szCs w:val="28"/>
        </w:rPr>
        <w:t>ваного насіння, є якість базового</w:t>
      </w:r>
      <w:r w:rsidRPr="000F679E">
        <w:rPr>
          <w:rFonts w:ascii="Times New Roman" w:hAnsi="Times New Roman"/>
          <w:sz w:val="28"/>
          <w:szCs w:val="28"/>
        </w:rPr>
        <w:t xml:space="preserve"> насіння, і в зв</w:t>
      </w:r>
      <w:r w:rsidR="006B55C9">
        <w:rPr>
          <w:rFonts w:ascii="Times New Roman" w:hAnsi="Times New Roman"/>
          <w:sz w:val="28"/>
          <w:szCs w:val="28"/>
        </w:rPr>
        <w:t>’</w:t>
      </w:r>
      <w:r w:rsidRPr="000F679E">
        <w:rPr>
          <w:rFonts w:ascii="Times New Roman" w:hAnsi="Times New Roman"/>
          <w:sz w:val="28"/>
          <w:szCs w:val="28"/>
        </w:rPr>
        <w:t xml:space="preserve">язку з цим </w:t>
      </w:r>
      <w:r w:rsidRPr="000F679E" w:rsidR="00267851">
        <w:rPr>
          <w:rFonts w:ascii="Times New Roman" w:hAnsi="Times New Roman"/>
          <w:sz w:val="28"/>
          <w:szCs w:val="28"/>
        </w:rPr>
        <w:t xml:space="preserve">встановлено </w:t>
      </w:r>
      <w:r w:rsidRPr="000F679E" w:rsidR="002260E3">
        <w:rPr>
          <w:rFonts w:ascii="Times New Roman" w:hAnsi="Times New Roman"/>
          <w:sz w:val="28"/>
          <w:szCs w:val="28"/>
        </w:rPr>
        <w:t xml:space="preserve">польове інспектування та </w:t>
      </w:r>
      <w:r w:rsidRPr="000F679E" w:rsidR="00007C3E">
        <w:rPr>
          <w:rFonts w:ascii="Times New Roman" w:hAnsi="Times New Roman"/>
          <w:sz w:val="28"/>
          <w:szCs w:val="28"/>
        </w:rPr>
        <w:t>тестування для базового</w:t>
      </w:r>
      <w:r w:rsidRPr="000F679E">
        <w:rPr>
          <w:rFonts w:ascii="Times New Roman" w:hAnsi="Times New Roman"/>
          <w:sz w:val="28"/>
          <w:szCs w:val="28"/>
        </w:rPr>
        <w:t xml:space="preserve"> насіння; </w:t>
      </w:r>
      <w:r w:rsidRPr="000F679E" w:rsidR="00007C3E">
        <w:rPr>
          <w:rFonts w:ascii="Times New Roman" w:hAnsi="Times New Roman"/>
          <w:sz w:val="28"/>
          <w:szCs w:val="28"/>
        </w:rPr>
        <w:t>сертифіковане насіння підлягає</w:t>
      </w:r>
      <w:r w:rsidRPr="000F679E">
        <w:rPr>
          <w:rFonts w:ascii="Times New Roman" w:hAnsi="Times New Roman"/>
          <w:sz w:val="28"/>
          <w:szCs w:val="28"/>
        </w:rPr>
        <w:t xml:space="preserve"> пост</w:t>
      </w:r>
      <w:r w:rsidRPr="000F679E" w:rsidR="002260E3">
        <w:rPr>
          <w:rFonts w:ascii="Times New Roman" w:hAnsi="Times New Roman"/>
          <w:sz w:val="28"/>
          <w:szCs w:val="28"/>
        </w:rPr>
        <w:t>-</w:t>
      </w:r>
      <w:r w:rsidRPr="000F679E">
        <w:rPr>
          <w:rFonts w:ascii="Times New Roman" w:hAnsi="Times New Roman"/>
          <w:sz w:val="28"/>
          <w:szCs w:val="28"/>
        </w:rPr>
        <w:t>контрольному тестуванн</w:t>
      </w:r>
      <w:r w:rsidRPr="000F679E" w:rsidR="002260E3">
        <w:rPr>
          <w:rFonts w:ascii="Times New Roman" w:hAnsi="Times New Roman"/>
          <w:sz w:val="28"/>
          <w:szCs w:val="28"/>
        </w:rPr>
        <w:t>ю</w:t>
      </w:r>
      <w:r w:rsidRPr="000F679E">
        <w:rPr>
          <w:rFonts w:ascii="Times New Roman" w:hAnsi="Times New Roman"/>
          <w:sz w:val="28"/>
          <w:szCs w:val="28"/>
        </w:rPr>
        <w:t>;</w:t>
      </w:r>
    </w:p>
    <w:p w:rsidR="00B101D2" w:rsidRPr="000F679E" w:rsidP="00093426">
      <w:pPr>
        <w:spacing w:after="0" w:line="240" w:lineRule="auto"/>
        <w:ind w:firstLine="709"/>
        <w:jc w:val="both"/>
        <w:rPr>
          <w:rFonts w:ascii="Times New Roman" w:hAnsi="Times New Roman"/>
          <w:sz w:val="28"/>
          <w:szCs w:val="28"/>
        </w:rPr>
      </w:pPr>
      <w:r w:rsidRPr="000F679E" w:rsidR="00306108">
        <w:rPr>
          <w:rFonts w:ascii="Times New Roman" w:hAnsi="Times New Roman"/>
          <w:sz w:val="28"/>
          <w:szCs w:val="28"/>
        </w:rPr>
        <w:t>1.3.2 позначен</w:t>
      </w:r>
      <w:r w:rsidRPr="000F679E" w:rsidR="00007C3E">
        <w:rPr>
          <w:rFonts w:ascii="Times New Roman" w:hAnsi="Times New Roman"/>
          <w:sz w:val="28"/>
          <w:szCs w:val="28"/>
        </w:rPr>
        <w:t>ня насіння в якості «стандартн</w:t>
      </w:r>
      <w:r w:rsidRPr="000F679E" w:rsidR="007079E2">
        <w:rPr>
          <w:rFonts w:ascii="Times New Roman" w:hAnsi="Times New Roman"/>
          <w:sz w:val="28"/>
          <w:szCs w:val="28"/>
        </w:rPr>
        <w:t>ого</w:t>
      </w:r>
      <w:r w:rsidRPr="000F679E" w:rsidR="00306108">
        <w:rPr>
          <w:rFonts w:ascii="Times New Roman" w:hAnsi="Times New Roman"/>
          <w:sz w:val="28"/>
          <w:szCs w:val="28"/>
        </w:rPr>
        <w:t xml:space="preserve"> насіння», що п</w:t>
      </w:r>
      <w:r w:rsidRPr="000F679E" w:rsidR="00007C3E">
        <w:rPr>
          <w:rFonts w:ascii="Times New Roman" w:hAnsi="Times New Roman"/>
          <w:sz w:val="28"/>
          <w:szCs w:val="28"/>
        </w:rPr>
        <w:t>еревіряє</w:t>
      </w:r>
      <w:r w:rsidRPr="000F679E" w:rsidR="00306108">
        <w:rPr>
          <w:rFonts w:ascii="Times New Roman" w:hAnsi="Times New Roman"/>
          <w:sz w:val="28"/>
          <w:szCs w:val="28"/>
        </w:rPr>
        <w:t>ться шляхом відбору проб і проведенням пост</w:t>
      </w:r>
      <w:r w:rsidRPr="000F679E" w:rsidR="002260E3">
        <w:rPr>
          <w:rFonts w:ascii="Times New Roman" w:hAnsi="Times New Roman"/>
          <w:sz w:val="28"/>
          <w:szCs w:val="28"/>
        </w:rPr>
        <w:t>-</w:t>
      </w:r>
      <w:r w:rsidRPr="000F679E" w:rsidR="00306108">
        <w:rPr>
          <w:rFonts w:ascii="Times New Roman" w:hAnsi="Times New Roman"/>
          <w:sz w:val="28"/>
          <w:szCs w:val="28"/>
        </w:rPr>
        <w:t>контрольного тестування певної кількості проб.</w:t>
      </w:r>
    </w:p>
    <w:p w:rsidR="00306108" w:rsidRPr="000F679E" w:rsidP="00093426">
      <w:pPr>
        <w:spacing w:after="0" w:line="240" w:lineRule="auto"/>
        <w:ind w:firstLine="709"/>
        <w:jc w:val="both"/>
        <w:rPr>
          <w:rFonts w:ascii="Times New Roman" w:hAnsi="Times New Roman"/>
          <w:sz w:val="28"/>
          <w:szCs w:val="28"/>
        </w:rPr>
      </w:pPr>
      <w:r w:rsidRPr="000F679E" w:rsidR="002E0EE2">
        <w:rPr>
          <w:rFonts w:ascii="Times New Roman" w:hAnsi="Times New Roman"/>
          <w:sz w:val="28"/>
          <w:szCs w:val="28"/>
        </w:rPr>
        <w:t>1.4 Схема ОЕСР сортової сертифікації насіння овочевих культур не призначена</w:t>
      </w:r>
      <w:r w:rsidRPr="000F679E" w:rsidR="007079E2">
        <w:rPr>
          <w:rFonts w:ascii="Times New Roman" w:hAnsi="Times New Roman"/>
          <w:sz w:val="28"/>
          <w:szCs w:val="28"/>
        </w:rPr>
        <w:t>,</w:t>
      </w:r>
      <w:r w:rsidRPr="000F679E" w:rsidR="002E0EE2">
        <w:rPr>
          <w:rFonts w:ascii="Times New Roman" w:hAnsi="Times New Roman"/>
          <w:sz w:val="28"/>
          <w:szCs w:val="28"/>
        </w:rPr>
        <w:t xml:space="preserve"> жодним чином</w:t>
      </w:r>
      <w:r w:rsidRPr="000F679E" w:rsidR="007079E2">
        <w:rPr>
          <w:rFonts w:ascii="Times New Roman" w:hAnsi="Times New Roman"/>
          <w:sz w:val="28"/>
          <w:szCs w:val="28"/>
        </w:rPr>
        <w:t>,</w:t>
      </w:r>
      <w:r w:rsidRPr="000F679E" w:rsidR="002E0EE2">
        <w:rPr>
          <w:rFonts w:ascii="Times New Roman" w:hAnsi="Times New Roman"/>
          <w:sz w:val="28"/>
          <w:szCs w:val="28"/>
        </w:rPr>
        <w:t xml:space="preserve"> перешкоджати торгівлі «комерційним» насінням, як</w:t>
      </w:r>
      <w:r w:rsidRPr="000F679E" w:rsidR="007079E2">
        <w:rPr>
          <w:rFonts w:ascii="Times New Roman" w:hAnsi="Times New Roman"/>
          <w:sz w:val="28"/>
          <w:szCs w:val="28"/>
        </w:rPr>
        <w:t>е</w:t>
      </w:r>
      <w:r w:rsidRPr="000F679E" w:rsidR="002E0EE2">
        <w:rPr>
          <w:rFonts w:ascii="Times New Roman" w:hAnsi="Times New Roman"/>
          <w:sz w:val="28"/>
          <w:szCs w:val="28"/>
        </w:rPr>
        <w:t xml:space="preserve"> є насінням, що не підляга</w:t>
      </w:r>
      <w:r w:rsidRPr="000F679E" w:rsidR="007079E2">
        <w:rPr>
          <w:rFonts w:ascii="Times New Roman" w:hAnsi="Times New Roman"/>
          <w:sz w:val="28"/>
          <w:szCs w:val="28"/>
        </w:rPr>
        <w:t>є</w:t>
      </w:r>
      <w:r w:rsidRPr="000F679E" w:rsidR="002E0EE2">
        <w:rPr>
          <w:rFonts w:ascii="Times New Roman" w:hAnsi="Times New Roman"/>
          <w:sz w:val="28"/>
          <w:szCs w:val="28"/>
        </w:rPr>
        <w:t xml:space="preserve"> сертифікації або не перебува</w:t>
      </w:r>
      <w:r w:rsidRPr="000F679E" w:rsidR="007079E2">
        <w:rPr>
          <w:rFonts w:ascii="Times New Roman" w:hAnsi="Times New Roman"/>
          <w:sz w:val="28"/>
          <w:szCs w:val="28"/>
        </w:rPr>
        <w:t>є</w:t>
      </w:r>
      <w:r w:rsidRPr="000F679E" w:rsidR="002E0EE2">
        <w:rPr>
          <w:rFonts w:ascii="Times New Roman" w:hAnsi="Times New Roman"/>
          <w:sz w:val="28"/>
          <w:szCs w:val="28"/>
        </w:rPr>
        <w:t xml:space="preserve"> у віл</w:t>
      </w:r>
      <w:r w:rsidRPr="000F679E" w:rsidR="007079E2">
        <w:rPr>
          <w:rFonts w:ascii="Times New Roman" w:hAnsi="Times New Roman"/>
          <w:sz w:val="28"/>
          <w:szCs w:val="28"/>
        </w:rPr>
        <w:t>ьному обігу в якості стандартного</w:t>
      </w:r>
      <w:r w:rsidRPr="000F679E" w:rsidR="002E0EE2">
        <w:rPr>
          <w:rFonts w:ascii="Times New Roman" w:hAnsi="Times New Roman"/>
          <w:sz w:val="28"/>
          <w:szCs w:val="28"/>
        </w:rPr>
        <w:t xml:space="preserve"> насіння, відповідно до умов Схеми, і який може або не може бути включений в офіційні переліки, але за виробництво і продаж яких повністю відповідають їх продавці, відповідно до національних законів і правил.</w:t>
      </w:r>
    </w:p>
    <w:p w:rsidR="002E0EE2" w:rsidRPr="000F679E" w:rsidP="00D67760">
      <w:pPr>
        <w:tabs>
          <w:tab w:val="left" w:pos="3375"/>
        </w:tabs>
        <w:jc w:val="both"/>
        <w:rPr>
          <w:rFonts w:ascii="Times New Roman" w:hAnsi="Times New Roman"/>
          <w:sz w:val="28"/>
          <w:szCs w:val="28"/>
        </w:rPr>
      </w:pPr>
    </w:p>
    <w:p w:rsidR="00D67760" w:rsidRPr="000F679E" w:rsidP="00D67760">
      <w:pPr>
        <w:tabs>
          <w:tab w:val="left" w:pos="3375"/>
        </w:tabs>
        <w:jc w:val="both"/>
        <w:rPr>
          <w:rFonts w:ascii="Times New Roman" w:hAnsi="Times New Roman"/>
          <w:sz w:val="28"/>
          <w:szCs w:val="28"/>
        </w:rPr>
      </w:pPr>
    </w:p>
    <w:p w:rsidR="00D67760" w:rsidRPr="000F679E" w:rsidP="00D67760">
      <w:pPr>
        <w:tabs>
          <w:tab w:val="left" w:pos="3375"/>
        </w:tabs>
        <w:jc w:val="both"/>
        <w:rPr>
          <w:rFonts w:ascii="Times New Roman" w:hAnsi="Times New Roman"/>
          <w:sz w:val="28"/>
          <w:szCs w:val="28"/>
        </w:rPr>
      </w:pPr>
    </w:p>
    <w:p w:rsidR="00D67760" w:rsidRPr="000F679E" w:rsidP="00D67760">
      <w:pPr>
        <w:tabs>
          <w:tab w:val="left" w:pos="3375"/>
        </w:tabs>
        <w:jc w:val="both"/>
        <w:rPr>
          <w:rFonts w:ascii="Times New Roman" w:hAnsi="Times New Roman"/>
          <w:sz w:val="28"/>
          <w:szCs w:val="28"/>
        </w:rPr>
      </w:pPr>
    </w:p>
    <w:p w:rsidR="00D67760" w:rsidRPr="000F679E" w:rsidP="00D67760">
      <w:pPr>
        <w:tabs>
          <w:tab w:val="left" w:pos="3375"/>
        </w:tabs>
        <w:jc w:val="both"/>
        <w:rPr>
          <w:rFonts w:ascii="Times New Roman" w:hAnsi="Times New Roman"/>
          <w:sz w:val="28"/>
          <w:szCs w:val="28"/>
        </w:rPr>
      </w:pPr>
    </w:p>
    <w:p w:rsidR="00D67760" w:rsidRPr="000F679E" w:rsidP="00D67760">
      <w:pPr>
        <w:tabs>
          <w:tab w:val="left" w:pos="3375"/>
        </w:tabs>
        <w:jc w:val="both"/>
        <w:rPr>
          <w:rFonts w:ascii="Times New Roman" w:hAnsi="Times New Roman"/>
          <w:sz w:val="28"/>
          <w:szCs w:val="28"/>
        </w:rPr>
      </w:pPr>
    </w:p>
    <w:p w:rsidR="00D67760" w:rsidRPr="000F679E" w:rsidP="00D67760">
      <w:pPr>
        <w:tabs>
          <w:tab w:val="left" w:pos="3375"/>
        </w:tabs>
        <w:jc w:val="both"/>
        <w:rPr>
          <w:rFonts w:ascii="Times New Roman" w:hAnsi="Times New Roman"/>
          <w:sz w:val="28"/>
          <w:szCs w:val="28"/>
        </w:rPr>
      </w:pPr>
    </w:p>
    <w:p w:rsidR="00D67760" w:rsidRPr="000F679E" w:rsidP="00D67760">
      <w:pPr>
        <w:tabs>
          <w:tab w:val="left" w:pos="3375"/>
        </w:tabs>
        <w:jc w:val="both"/>
        <w:rPr>
          <w:rFonts w:ascii="Times New Roman" w:hAnsi="Times New Roman"/>
          <w:sz w:val="28"/>
          <w:szCs w:val="28"/>
        </w:rPr>
      </w:pPr>
    </w:p>
    <w:p w:rsidR="002E0EE2" w:rsidRPr="000F679E" w:rsidP="00EA675B">
      <w:pPr>
        <w:spacing w:after="0" w:line="240" w:lineRule="auto"/>
        <w:jc w:val="center"/>
        <w:rPr>
          <w:rFonts w:ascii="Times New Roman" w:hAnsi="Times New Roman"/>
          <w:b/>
          <w:sz w:val="28"/>
          <w:szCs w:val="28"/>
        </w:rPr>
      </w:pPr>
      <w:r w:rsidRPr="000F679E" w:rsidR="00B90072">
        <w:rPr>
          <w:rFonts w:ascii="Times New Roman" w:hAnsi="Times New Roman"/>
          <w:b/>
          <w:sz w:val="28"/>
          <w:szCs w:val="28"/>
        </w:rPr>
        <w:t>Частина І</w:t>
      </w:r>
    </w:p>
    <w:p w:rsidR="00232366" w:rsidRPr="000F679E" w:rsidP="00EA675B">
      <w:pPr>
        <w:spacing w:after="0" w:line="240" w:lineRule="auto"/>
        <w:jc w:val="center"/>
        <w:rPr>
          <w:rFonts w:ascii="Times New Roman" w:hAnsi="Times New Roman"/>
          <w:b/>
          <w:sz w:val="28"/>
          <w:szCs w:val="28"/>
        </w:rPr>
      </w:pPr>
      <w:r w:rsidRPr="000F679E">
        <w:rPr>
          <w:rFonts w:ascii="Times New Roman" w:hAnsi="Times New Roman"/>
          <w:b/>
          <w:sz w:val="28"/>
          <w:szCs w:val="28"/>
        </w:rPr>
        <w:t>Виробництво базового та сертифікованого насіння</w:t>
      </w:r>
    </w:p>
    <w:p w:rsidR="004F4F11" w:rsidRPr="000F679E" w:rsidP="00EA675B">
      <w:pPr>
        <w:spacing w:after="0" w:line="240" w:lineRule="auto"/>
        <w:jc w:val="center"/>
        <w:rPr>
          <w:rFonts w:ascii="Times New Roman" w:hAnsi="Times New Roman"/>
          <w:b/>
          <w:sz w:val="28"/>
          <w:szCs w:val="28"/>
        </w:rPr>
      </w:pPr>
    </w:p>
    <w:p w:rsidR="00B90072" w:rsidRPr="000F679E" w:rsidP="00837BBB">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2. Прийняття сортів</w:t>
      </w:r>
    </w:p>
    <w:p w:rsidR="00B90072" w:rsidRPr="000F679E" w:rsidP="00837BBB">
      <w:pPr>
        <w:spacing w:after="0" w:line="240" w:lineRule="auto"/>
        <w:ind w:firstLine="709"/>
        <w:jc w:val="both"/>
        <w:rPr>
          <w:rFonts w:ascii="Times New Roman" w:hAnsi="Times New Roman"/>
          <w:sz w:val="28"/>
          <w:szCs w:val="28"/>
        </w:rPr>
      </w:pPr>
      <w:r w:rsidRPr="000F679E">
        <w:rPr>
          <w:rFonts w:ascii="Times New Roman" w:hAnsi="Times New Roman"/>
          <w:sz w:val="28"/>
          <w:szCs w:val="28"/>
        </w:rPr>
        <w:t>Сорт має бути прийнятий для виробництва базов</w:t>
      </w:r>
      <w:r w:rsidRPr="000F679E" w:rsidR="00376E71">
        <w:rPr>
          <w:rFonts w:ascii="Times New Roman" w:hAnsi="Times New Roman"/>
          <w:sz w:val="28"/>
          <w:szCs w:val="28"/>
        </w:rPr>
        <w:t>ого</w:t>
      </w:r>
      <w:r w:rsidRPr="000F679E">
        <w:rPr>
          <w:rFonts w:ascii="Times New Roman" w:hAnsi="Times New Roman"/>
          <w:sz w:val="28"/>
          <w:szCs w:val="28"/>
        </w:rPr>
        <w:t xml:space="preserve"> або сертифікованого насін</w:t>
      </w:r>
      <w:r w:rsidRPr="000F679E" w:rsidR="000156C8">
        <w:rPr>
          <w:rFonts w:ascii="Times New Roman" w:hAnsi="Times New Roman"/>
          <w:sz w:val="28"/>
          <w:szCs w:val="28"/>
        </w:rPr>
        <w:t>ня тільки в тому випадку, коли у</w:t>
      </w:r>
      <w:r w:rsidRPr="000F679E">
        <w:rPr>
          <w:rFonts w:ascii="Times New Roman" w:hAnsi="Times New Roman"/>
          <w:sz w:val="28"/>
          <w:szCs w:val="28"/>
        </w:rPr>
        <w:t>повноважений державний орган перевірив, що сорт є чітко вираженим, а його покоління, яке використовується для виробництва овочевих культур, має досить однорідн</w:t>
      </w:r>
      <w:r w:rsidRPr="000F679E" w:rsidR="00376E71">
        <w:rPr>
          <w:rFonts w:ascii="Times New Roman" w:hAnsi="Times New Roman"/>
          <w:sz w:val="28"/>
          <w:szCs w:val="28"/>
        </w:rPr>
        <w:t>і</w:t>
      </w:r>
      <w:r w:rsidRPr="000F679E">
        <w:rPr>
          <w:rFonts w:ascii="Times New Roman" w:hAnsi="Times New Roman"/>
          <w:sz w:val="28"/>
          <w:szCs w:val="28"/>
        </w:rPr>
        <w:t xml:space="preserve"> і стійк</w:t>
      </w:r>
      <w:r w:rsidRPr="000F679E" w:rsidR="00376E71">
        <w:rPr>
          <w:rFonts w:ascii="Times New Roman" w:hAnsi="Times New Roman"/>
          <w:sz w:val="28"/>
          <w:szCs w:val="28"/>
        </w:rPr>
        <w:t>і</w:t>
      </w:r>
      <w:r w:rsidRPr="000F679E">
        <w:rPr>
          <w:rFonts w:ascii="Times New Roman" w:hAnsi="Times New Roman"/>
          <w:sz w:val="28"/>
          <w:szCs w:val="28"/>
        </w:rPr>
        <w:t xml:space="preserve"> ознаками. Відповідний опис, включаючи суттєві морфо</w:t>
      </w:r>
      <w:r w:rsidRPr="000F679E" w:rsidR="00376E71">
        <w:rPr>
          <w:rFonts w:ascii="Times New Roman" w:hAnsi="Times New Roman"/>
          <w:sz w:val="28"/>
          <w:szCs w:val="28"/>
        </w:rPr>
        <w:t>логічні або фізіологічні ознаки</w:t>
      </w:r>
      <w:r w:rsidRPr="000F679E" w:rsidR="00267851">
        <w:rPr>
          <w:rFonts w:ascii="Times New Roman" w:hAnsi="Times New Roman"/>
          <w:sz w:val="28"/>
          <w:szCs w:val="28"/>
        </w:rPr>
        <w:t>,</w:t>
      </w:r>
      <w:r w:rsidRPr="000F679E">
        <w:rPr>
          <w:rFonts w:ascii="Times New Roman" w:hAnsi="Times New Roman"/>
          <w:sz w:val="28"/>
          <w:szCs w:val="28"/>
        </w:rPr>
        <w:t xml:space="preserve"> має бути </w:t>
      </w:r>
      <w:r w:rsidRPr="000F679E" w:rsidR="00267851">
        <w:rPr>
          <w:rFonts w:ascii="Times New Roman" w:hAnsi="Times New Roman"/>
          <w:sz w:val="28"/>
          <w:szCs w:val="28"/>
        </w:rPr>
        <w:t>доступним</w:t>
      </w:r>
      <w:r w:rsidRPr="000F679E">
        <w:rPr>
          <w:rFonts w:ascii="Times New Roman" w:hAnsi="Times New Roman"/>
          <w:sz w:val="28"/>
          <w:szCs w:val="28"/>
        </w:rPr>
        <w:t>.</w:t>
      </w:r>
    </w:p>
    <w:p w:rsidR="00B90072" w:rsidRPr="000F679E" w:rsidP="00837BBB">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 xml:space="preserve">3. </w:t>
      </w:r>
      <w:r w:rsidRPr="000F679E" w:rsidR="00513498">
        <w:rPr>
          <w:rFonts w:ascii="Times New Roman" w:hAnsi="Times New Roman"/>
          <w:b/>
          <w:sz w:val="28"/>
          <w:szCs w:val="28"/>
        </w:rPr>
        <w:t xml:space="preserve">Перелік </w:t>
      </w:r>
      <w:r w:rsidRPr="000F679E" w:rsidR="00BA042C">
        <w:rPr>
          <w:rFonts w:ascii="Times New Roman" w:hAnsi="Times New Roman"/>
          <w:b/>
          <w:sz w:val="28"/>
          <w:szCs w:val="28"/>
        </w:rPr>
        <w:t xml:space="preserve">придатних </w:t>
      </w:r>
      <w:r w:rsidRPr="000F679E">
        <w:rPr>
          <w:rFonts w:ascii="Times New Roman" w:hAnsi="Times New Roman"/>
          <w:b/>
          <w:sz w:val="28"/>
          <w:szCs w:val="28"/>
        </w:rPr>
        <w:t>сортів</w:t>
      </w:r>
    </w:p>
    <w:p w:rsidR="00B90072" w:rsidRPr="000F679E" w:rsidP="00837BBB">
      <w:pPr>
        <w:spacing w:after="0" w:line="240" w:lineRule="auto"/>
        <w:ind w:firstLine="709"/>
        <w:jc w:val="both"/>
        <w:rPr>
          <w:rFonts w:ascii="Times New Roman" w:hAnsi="Times New Roman"/>
          <w:sz w:val="28"/>
          <w:szCs w:val="28"/>
        </w:rPr>
      </w:pPr>
      <w:r w:rsidRPr="000F679E">
        <w:rPr>
          <w:rFonts w:ascii="Times New Roman" w:hAnsi="Times New Roman"/>
          <w:sz w:val="28"/>
          <w:szCs w:val="28"/>
        </w:rPr>
        <w:t>3.1 У кожній країні повинен бути опублікований і щорічно переглянутий офіційний національний перелік сортів, які були прийняті відповідно до Правила 2. Синоніми і омоніми повинні бути чітко вказані в цих переліках.</w:t>
      </w:r>
    </w:p>
    <w:p w:rsidR="00B90072" w:rsidRPr="000F679E" w:rsidP="00837BBB">
      <w:pPr>
        <w:spacing w:after="0" w:line="240" w:lineRule="auto"/>
        <w:ind w:firstLine="709"/>
        <w:jc w:val="both"/>
        <w:rPr>
          <w:rFonts w:ascii="Times New Roman" w:hAnsi="Times New Roman"/>
          <w:sz w:val="28"/>
          <w:szCs w:val="28"/>
        </w:rPr>
      </w:pPr>
      <w:r w:rsidRPr="000F679E">
        <w:rPr>
          <w:rFonts w:ascii="Times New Roman" w:hAnsi="Times New Roman"/>
          <w:sz w:val="28"/>
          <w:szCs w:val="28"/>
        </w:rPr>
        <w:t>3.2 Тільки насіння перерахованих сортів відповіда</w:t>
      </w:r>
      <w:r w:rsidRPr="000F679E" w:rsidR="00376E71">
        <w:rPr>
          <w:rFonts w:ascii="Times New Roman" w:hAnsi="Times New Roman"/>
          <w:sz w:val="28"/>
          <w:szCs w:val="28"/>
        </w:rPr>
        <w:t>є</w:t>
      </w:r>
      <w:r w:rsidRPr="000F679E">
        <w:rPr>
          <w:rFonts w:ascii="Times New Roman" w:hAnsi="Times New Roman"/>
          <w:sz w:val="28"/>
          <w:szCs w:val="28"/>
        </w:rPr>
        <w:t xml:space="preserve"> необхідним критеріям відбору для сертифікації, згідно зі Схемою.</w:t>
      </w:r>
    </w:p>
    <w:p w:rsidR="00B90072" w:rsidRPr="000F679E" w:rsidP="00837BBB">
      <w:pPr>
        <w:spacing w:after="0" w:line="240" w:lineRule="auto"/>
        <w:ind w:firstLine="709"/>
        <w:jc w:val="both"/>
        <w:rPr>
          <w:rFonts w:ascii="Times New Roman" w:hAnsi="Times New Roman"/>
          <w:sz w:val="28"/>
          <w:szCs w:val="28"/>
        </w:rPr>
      </w:pPr>
      <w:r w:rsidRPr="000F679E">
        <w:rPr>
          <w:rFonts w:ascii="Times New Roman" w:hAnsi="Times New Roman"/>
          <w:sz w:val="28"/>
          <w:szCs w:val="28"/>
        </w:rPr>
        <w:t>3.3 Слід вказати ім</w:t>
      </w:r>
      <w:r w:rsidR="006B55C9">
        <w:rPr>
          <w:rFonts w:ascii="Times New Roman" w:hAnsi="Times New Roman"/>
          <w:sz w:val="28"/>
          <w:szCs w:val="28"/>
        </w:rPr>
        <w:t>’</w:t>
      </w:r>
      <w:r w:rsidRPr="000F679E">
        <w:rPr>
          <w:rFonts w:ascii="Times New Roman" w:hAnsi="Times New Roman"/>
          <w:sz w:val="28"/>
          <w:szCs w:val="28"/>
        </w:rPr>
        <w:t>я та адрес</w:t>
      </w:r>
      <w:r w:rsidRPr="000F679E" w:rsidR="00792603">
        <w:rPr>
          <w:rFonts w:ascii="Times New Roman" w:hAnsi="Times New Roman"/>
          <w:sz w:val="28"/>
          <w:szCs w:val="28"/>
        </w:rPr>
        <w:t xml:space="preserve">у </w:t>
      </w:r>
      <w:r w:rsidRPr="000F679E" w:rsidR="00267851">
        <w:rPr>
          <w:rFonts w:ascii="Times New Roman" w:hAnsi="Times New Roman"/>
          <w:sz w:val="28"/>
          <w:szCs w:val="28"/>
        </w:rPr>
        <w:t>виробника</w:t>
      </w:r>
      <w:r w:rsidRPr="000F679E">
        <w:rPr>
          <w:rFonts w:ascii="Times New Roman" w:hAnsi="Times New Roman"/>
          <w:sz w:val="28"/>
          <w:szCs w:val="28"/>
        </w:rPr>
        <w:t xml:space="preserve"> кожного сорту.</w:t>
      </w:r>
    </w:p>
    <w:p w:rsidR="00B90072" w:rsidRPr="000F679E" w:rsidP="00837BBB">
      <w:pPr>
        <w:spacing w:after="0" w:line="240" w:lineRule="auto"/>
        <w:ind w:firstLine="709"/>
        <w:jc w:val="both"/>
        <w:rPr>
          <w:rFonts w:ascii="Times New Roman" w:hAnsi="Times New Roman"/>
          <w:sz w:val="28"/>
          <w:szCs w:val="28"/>
        </w:rPr>
      </w:pPr>
      <w:r w:rsidRPr="000F679E">
        <w:rPr>
          <w:rFonts w:ascii="Times New Roman" w:hAnsi="Times New Roman"/>
          <w:sz w:val="28"/>
          <w:szCs w:val="28"/>
        </w:rPr>
        <w:t>3.4 Сорти не повинні залишатися в переліку, якщо умови прийняття більше не дотримуються.</w:t>
      </w:r>
    </w:p>
    <w:p w:rsidR="00B90072" w:rsidRPr="000F679E" w:rsidP="00837BBB">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4. Визначення категорій насіння</w:t>
      </w:r>
    </w:p>
    <w:p w:rsidR="00B90072" w:rsidRPr="000F679E" w:rsidP="00837BBB">
      <w:pPr>
        <w:spacing w:after="0" w:line="240" w:lineRule="auto"/>
        <w:ind w:firstLine="709"/>
        <w:jc w:val="both"/>
        <w:rPr>
          <w:rFonts w:ascii="Times New Roman" w:hAnsi="Times New Roman"/>
          <w:sz w:val="28"/>
          <w:szCs w:val="28"/>
        </w:rPr>
      </w:pPr>
      <w:r w:rsidRPr="000F679E">
        <w:rPr>
          <w:rFonts w:ascii="Times New Roman" w:hAnsi="Times New Roman"/>
          <w:sz w:val="28"/>
          <w:szCs w:val="28"/>
        </w:rPr>
        <w:t>Наступні категорії насіння, як це визначено в Додатку 1, визнані Схемою.</w:t>
      </w:r>
    </w:p>
    <w:p w:rsidR="00B90072" w:rsidRPr="000F679E" w:rsidP="00837BBB">
      <w:pPr>
        <w:spacing w:after="0" w:line="240" w:lineRule="auto"/>
        <w:ind w:firstLine="709"/>
        <w:jc w:val="both"/>
        <w:rPr>
          <w:rFonts w:ascii="Times New Roman" w:hAnsi="Times New Roman"/>
          <w:sz w:val="28"/>
          <w:szCs w:val="28"/>
        </w:rPr>
      </w:pPr>
      <w:r w:rsidRPr="000F679E" w:rsidR="00513498">
        <w:rPr>
          <w:rFonts w:ascii="Times New Roman" w:hAnsi="Times New Roman"/>
          <w:sz w:val="28"/>
          <w:szCs w:val="28"/>
        </w:rPr>
        <w:t>–</w:t>
      </w:r>
      <w:r w:rsidRPr="000F679E">
        <w:rPr>
          <w:rFonts w:ascii="Times New Roman" w:hAnsi="Times New Roman"/>
          <w:sz w:val="28"/>
          <w:szCs w:val="28"/>
        </w:rPr>
        <w:t xml:space="preserve"> Добазов</w:t>
      </w:r>
      <w:r w:rsidRPr="000F679E" w:rsidR="00EA675B">
        <w:rPr>
          <w:rFonts w:ascii="Times New Roman" w:hAnsi="Times New Roman"/>
          <w:sz w:val="28"/>
          <w:szCs w:val="28"/>
        </w:rPr>
        <w:t xml:space="preserve">е </w:t>
      </w:r>
      <w:r w:rsidRPr="000F679E">
        <w:rPr>
          <w:rFonts w:ascii="Times New Roman" w:hAnsi="Times New Roman"/>
          <w:sz w:val="28"/>
          <w:szCs w:val="28"/>
        </w:rPr>
        <w:t>насіння</w:t>
      </w:r>
    </w:p>
    <w:p w:rsidR="00B90072" w:rsidRPr="000F679E" w:rsidP="00837BBB">
      <w:pPr>
        <w:spacing w:after="0" w:line="240" w:lineRule="auto"/>
        <w:ind w:firstLine="709"/>
        <w:jc w:val="both"/>
        <w:rPr>
          <w:rFonts w:ascii="Times New Roman" w:hAnsi="Times New Roman"/>
          <w:sz w:val="28"/>
          <w:szCs w:val="28"/>
        </w:rPr>
      </w:pPr>
      <w:r w:rsidRPr="000F679E" w:rsidR="00513498">
        <w:rPr>
          <w:rFonts w:ascii="Times New Roman" w:hAnsi="Times New Roman"/>
          <w:sz w:val="28"/>
          <w:szCs w:val="28"/>
        </w:rPr>
        <w:t>–</w:t>
      </w:r>
      <w:r w:rsidRPr="000F679E">
        <w:rPr>
          <w:rFonts w:ascii="Times New Roman" w:hAnsi="Times New Roman"/>
          <w:sz w:val="28"/>
          <w:szCs w:val="28"/>
        </w:rPr>
        <w:t xml:space="preserve"> Базов</w:t>
      </w:r>
      <w:r w:rsidRPr="000F679E" w:rsidR="00EA675B">
        <w:rPr>
          <w:rFonts w:ascii="Times New Roman" w:hAnsi="Times New Roman"/>
          <w:sz w:val="28"/>
          <w:szCs w:val="28"/>
        </w:rPr>
        <w:t>е</w:t>
      </w:r>
      <w:r w:rsidRPr="000F679E">
        <w:rPr>
          <w:rFonts w:ascii="Times New Roman" w:hAnsi="Times New Roman"/>
          <w:sz w:val="28"/>
          <w:szCs w:val="28"/>
        </w:rPr>
        <w:t xml:space="preserve"> насіння</w:t>
      </w:r>
    </w:p>
    <w:p w:rsidR="00B90072" w:rsidRPr="000F679E" w:rsidP="00837BBB">
      <w:pPr>
        <w:spacing w:after="0" w:line="240" w:lineRule="auto"/>
        <w:ind w:firstLine="709"/>
        <w:jc w:val="both"/>
        <w:rPr>
          <w:rFonts w:ascii="Times New Roman" w:hAnsi="Times New Roman"/>
          <w:sz w:val="28"/>
          <w:szCs w:val="28"/>
        </w:rPr>
      </w:pPr>
      <w:r w:rsidRPr="000F679E" w:rsidR="00513498">
        <w:rPr>
          <w:rFonts w:ascii="Times New Roman" w:hAnsi="Times New Roman"/>
          <w:sz w:val="28"/>
          <w:szCs w:val="28"/>
        </w:rPr>
        <w:t>–</w:t>
      </w:r>
      <w:r w:rsidRPr="000F679E">
        <w:rPr>
          <w:rFonts w:ascii="Times New Roman" w:hAnsi="Times New Roman"/>
          <w:sz w:val="28"/>
          <w:szCs w:val="28"/>
        </w:rPr>
        <w:t xml:space="preserve"> Сертифікован</w:t>
      </w:r>
      <w:r w:rsidRPr="000F679E" w:rsidR="00EA675B">
        <w:rPr>
          <w:rFonts w:ascii="Times New Roman" w:hAnsi="Times New Roman"/>
          <w:sz w:val="28"/>
          <w:szCs w:val="28"/>
        </w:rPr>
        <w:t>е</w:t>
      </w:r>
      <w:r w:rsidRPr="000F679E">
        <w:rPr>
          <w:rFonts w:ascii="Times New Roman" w:hAnsi="Times New Roman"/>
          <w:sz w:val="28"/>
          <w:szCs w:val="28"/>
        </w:rPr>
        <w:t xml:space="preserve"> насіння</w:t>
      </w:r>
    </w:p>
    <w:p w:rsidR="00B90072" w:rsidRPr="000F679E" w:rsidP="00837BBB">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 xml:space="preserve">5. Виробництво </w:t>
      </w:r>
      <w:r w:rsidRPr="000F679E" w:rsidR="00EA675B">
        <w:rPr>
          <w:rFonts w:ascii="Times New Roman" w:hAnsi="Times New Roman"/>
          <w:b/>
          <w:sz w:val="28"/>
          <w:szCs w:val="28"/>
        </w:rPr>
        <w:t>б</w:t>
      </w:r>
      <w:r w:rsidRPr="000F679E">
        <w:rPr>
          <w:rFonts w:ascii="Times New Roman" w:hAnsi="Times New Roman"/>
          <w:b/>
          <w:sz w:val="28"/>
          <w:szCs w:val="28"/>
        </w:rPr>
        <w:t>азов</w:t>
      </w:r>
      <w:r w:rsidRPr="000F679E" w:rsidR="00EA675B">
        <w:rPr>
          <w:rFonts w:ascii="Times New Roman" w:hAnsi="Times New Roman"/>
          <w:b/>
          <w:sz w:val="28"/>
          <w:szCs w:val="28"/>
        </w:rPr>
        <w:t>ого і с</w:t>
      </w:r>
      <w:r w:rsidRPr="000F679E">
        <w:rPr>
          <w:rFonts w:ascii="Times New Roman" w:hAnsi="Times New Roman"/>
          <w:b/>
          <w:sz w:val="28"/>
          <w:szCs w:val="28"/>
        </w:rPr>
        <w:t>ертифікован</w:t>
      </w:r>
      <w:r w:rsidRPr="000F679E" w:rsidR="00EA675B">
        <w:rPr>
          <w:rFonts w:ascii="Times New Roman" w:hAnsi="Times New Roman"/>
          <w:b/>
          <w:sz w:val="28"/>
          <w:szCs w:val="28"/>
        </w:rPr>
        <w:t>ого</w:t>
      </w:r>
      <w:r w:rsidRPr="000F679E">
        <w:rPr>
          <w:rFonts w:ascii="Times New Roman" w:hAnsi="Times New Roman"/>
          <w:b/>
          <w:sz w:val="28"/>
          <w:szCs w:val="28"/>
        </w:rPr>
        <w:t xml:space="preserve"> насіння</w:t>
      </w:r>
    </w:p>
    <w:p w:rsidR="00837BBB" w:rsidRPr="000F679E" w:rsidP="00837BBB">
      <w:pPr>
        <w:spacing w:after="0" w:line="240" w:lineRule="auto"/>
        <w:ind w:firstLine="709"/>
        <w:jc w:val="both"/>
        <w:rPr>
          <w:rFonts w:ascii="Times New Roman" w:hAnsi="Times New Roman"/>
          <w:sz w:val="28"/>
          <w:szCs w:val="28"/>
        </w:rPr>
      </w:pPr>
      <w:r w:rsidRPr="000F679E" w:rsidR="00B90072">
        <w:rPr>
          <w:rFonts w:ascii="Times New Roman" w:hAnsi="Times New Roman"/>
          <w:sz w:val="28"/>
          <w:szCs w:val="28"/>
        </w:rPr>
        <w:t>5.1 За процес виробництва базов</w:t>
      </w:r>
      <w:r w:rsidRPr="000F679E" w:rsidR="00556775">
        <w:rPr>
          <w:rFonts w:ascii="Times New Roman" w:hAnsi="Times New Roman"/>
          <w:sz w:val="28"/>
          <w:szCs w:val="28"/>
        </w:rPr>
        <w:t>ого</w:t>
      </w:r>
      <w:r w:rsidRPr="000F679E" w:rsidR="00267851">
        <w:rPr>
          <w:rFonts w:ascii="Times New Roman" w:hAnsi="Times New Roman"/>
          <w:sz w:val="28"/>
          <w:szCs w:val="28"/>
        </w:rPr>
        <w:t xml:space="preserve"> насіння кожного сорту</w:t>
      </w:r>
      <w:r w:rsidRPr="000F679E" w:rsidR="00B90072">
        <w:rPr>
          <w:rFonts w:ascii="Times New Roman" w:hAnsi="Times New Roman"/>
          <w:sz w:val="28"/>
          <w:szCs w:val="28"/>
        </w:rPr>
        <w:t xml:space="preserve"> відповідальний </w:t>
      </w:r>
      <w:r w:rsidRPr="000F679E" w:rsidR="00267851">
        <w:rPr>
          <w:rFonts w:ascii="Times New Roman" w:hAnsi="Times New Roman"/>
          <w:sz w:val="28"/>
          <w:szCs w:val="28"/>
        </w:rPr>
        <w:t>виробник</w:t>
      </w:r>
      <w:r w:rsidRPr="000F679E" w:rsidR="00B90072">
        <w:rPr>
          <w:rFonts w:ascii="Times New Roman" w:hAnsi="Times New Roman"/>
          <w:sz w:val="28"/>
          <w:szCs w:val="28"/>
        </w:rPr>
        <w:t xml:space="preserve"> сорту, який підтримує запас батьківського матеріалу і гарантує збереження ознак сорту. Відносно сортів, відповідальність за які пок</w:t>
      </w:r>
      <w:r w:rsidRPr="000F679E" w:rsidR="00556775">
        <w:rPr>
          <w:rFonts w:ascii="Times New Roman" w:hAnsi="Times New Roman"/>
          <w:sz w:val="28"/>
          <w:szCs w:val="28"/>
        </w:rPr>
        <w:t xml:space="preserve">ладена на більш ніж одного </w:t>
      </w:r>
      <w:r w:rsidRPr="000F679E" w:rsidR="00267851">
        <w:rPr>
          <w:rFonts w:ascii="Times New Roman" w:hAnsi="Times New Roman"/>
          <w:sz w:val="28"/>
          <w:szCs w:val="28"/>
        </w:rPr>
        <w:t>виробник</w:t>
      </w:r>
      <w:r w:rsidRPr="000F679E" w:rsidR="00B90072">
        <w:rPr>
          <w:rFonts w:ascii="Times New Roman" w:hAnsi="Times New Roman"/>
          <w:sz w:val="28"/>
          <w:szCs w:val="28"/>
        </w:rPr>
        <w:t>, кожен повинен прийняти дану відповідальність.</w:t>
      </w:r>
    </w:p>
    <w:p w:rsidR="00B90072" w:rsidRPr="000F679E" w:rsidP="00837BBB">
      <w:pPr>
        <w:spacing w:after="0" w:line="240" w:lineRule="auto"/>
        <w:ind w:firstLine="709"/>
        <w:jc w:val="both"/>
        <w:rPr>
          <w:rFonts w:ascii="Times New Roman" w:hAnsi="Times New Roman"/>
          <w:sz w:val="28"/>
          <w:szCs w:val="28"/>
        </w:rPr>
      </w:pPr>
      <w:r w:rsidRPr="000F679E">
        <w:rPr>
          <w:rFonts w:ascii="Times New Roman" w:hAnsi="Times New Roman"/>
          <w:sz w:val="28"/>
          <w:szCs w:val="28"/>
        </w:rPr>
        <w:t>5.2 Якщо базов</w:t>
      </w:r>
      <w:r w:rsidRPr="000F679E" w:rsidR="00556775">
        <w:rPr>
          <w:rFonts w:ascii="Times New Roman" w:hAnsi="Times New Roman"/>
          <w:sz w:val="28"/>
          <w:szCs w:val="28"/>
        </w:rPr>
        <w:t>е</w:t>
      </w:r>
      <w:r w:rsidRPr="000F679E">
        <w:rPr>
          <w:rFonts w:ascii="Times New Roman" w:hAnsi="Times New Roman"/>
          <w:sz w:val="28"/>
          <w:szCs w:val="28"/>
        </w:rPr>
        <w:t xml:space="preserve"> насіння виробляються в країні, відмінній від країни реєстрації сорту, технічні умови слід за</w:t>
      </w:r>
      <w:r w:rsidRPr="000F679E" w:rsidR="00695CA2">
        <w:rPr>
          <w:rFonts w:ascii="Times New Roman" w:hAnsi="Times New Roman"/>
          <w:sz w:val="28"/>
          <w:szCs w:val="28"/>
        </w:rPr>
        <w:t>здалегідь узгодити з допомогою у</w:t>
      </w:r>
      <w:r w:rsidRPr="000F679E">
        <w:rPr>
          <w:rFonts w:ascii="Times New Roman" w:hAnsi="Times New Roman"/>
          <w:sz w:val="28"/>
          <w:szCs w:val="28"/>
        </w:rPr>
        <w:t xml:space="preserve">повноваженого державного органу обох </w:t>
      </w:r>
      <w:r w:rsidRPr="000F679E" w:rsidR="00AA58B6">
        <w:rPr>
          <w:rFonts w:ascii="Times New Roman" w:hAnsi="Times New Roman"/>
          <w:sz w:val="28"/>
          <w:szCs w:val="28"/>
        </w:rPr>
        <w:t xml:space="preserve">причетних </w:t>
      </w:r>
      <w:r w:rsidRPr="000F679E">
        <w:rPr>
          <w:rFonts w:ascii="Times New Roman" w:hAnsi="Times New Roman"/>
          <w:sz w:val="28"/>
          <w:szCs w:val="28"/>
        </w:rPr>
        <w:t>країн.</w:t>
      </w:r>
    </w:p>
    <w:p w:rsidR="00B90072" w:rsidRPr="000F679E" w:rsidP="00837BBB">
      <w:pPr>
        <w:spacing w:after="0" w:line="240" w:lineRule="auto"/>
        <w:ind w:firstLine="709"/>
        <w:jc w:val="both"/>
        <w:rPr>
          <w:rFonts w:ascii="Times New Roman" w:hAnsi="Times New Roman"/>
          <w:sz w:val="28"/>
          <w:szCs w:val="28"/>
        </w:rPr>
      </w:pPr>
      <w:r w:rsidRPr="000F679E" w:rsidR="00556775">
        <w:rPr>
          <w:rFonts w:ascii="Times New Roman" w:hAnsi="Times New Roman"/>
          <w:sz w:val="28"/>
          <w:szCs w:val="28"/>
        </w:rPr>
        <w:t>5.3 Сертифіковане насіння може бути вироблене</w:t>
      </w:r>
      <w:r w:rsidRPr="000F679E">
        <w:rPr>
          <w:rFonts w:ascii="Times New Roman" w:hAnsi="Times New Roman"/>
          <w:sz w:val="28"/>
          <w:szCs w:val="28"/>
        </w:rPr>
        <w:t xml:space="preserve"> в країні походження сорту або в іншій країні. Особа або особи, відповідальні за виробництво сертифікованого н</w:t>
      </w:r>
      <w:r w:rsidRPr="000F679E" w:rsidR="00695CA2">
        <w:rPr>
          <w:rFonts w:ascii="Times New Roman" w:hAnsi="Times New Roman"/>
          <w:sz w:val="28"/>
          <w:szCs w:val="28"/>
        </w:rPr>
        <w:t>асіння, повинні проінформувати у</w:t>
      </w:r>
      <w:r w:rsidRPr="000F679E">
        <w:rPr>
          <w:rFonts w:ascii="Times New Roman" w:hAnsi="Times New Roman"/>
          <w:sz w:val="28"/>
          <w:szCs w:val="28"/>
        </w:rPr>
        <w:t>повноважений державний орган в країні виробництва, про виконання розмноження, з проведенням, принаймні, одн</w:t>
      </w:r>
      <w:r w:rsidRPr="000F679E" w:rsidR="00695CA2">
        <w:rPr>
          <w:rFonts w:ascii="Times New Roman" w:hAnsi="Times New Roman"/>
          <w:sz w:val="28"/>
          <w:szCs w:val="28"/>
        </w:rPr>
        <w:t>ого польового</w:t>
      </w:r>
      <w:r w:rsidRPr="000F679E">
        <w:rPr>
          <w:rFonts w:ascii="Times New Roman" w:hAnsi="Times New Roman"/>
          <w:sz w:val="28"/>
          <w:szCs w:val="28"/>
        </w:rPr>
        <w:t xml:space="preserve"> </w:t>
      </w:r>
      <w:r w:rsidRPr="000F679E" w:rsidR="00695CA2">
        <w:rPr>
          <w:rFonts w:ascii="Times New Roman" w:hAnsi="Times New Roman"/>
          <w:sz w:val="28"/>
          <w:szCs w:val="28"/>
        </w:rPr>
        <w:t xml:space="preserve">інспектуванню </w:t>
      </w:r>
      <w:r w:rsidRPr="000F679E">
        <w:rPr>
          <w:rFonts w:ascii="Times New Roman" w:hAnsi="Times New Roman"/>
          <w:sz w:val="28"/>
          <w:szCs w:val="28"/>
        </w:rPr>
        <w:t>кожног</w:t>
      </w:r>
      <w:r w:rsidRPr="000F679E" w:rsidR="00695CA2">
        <w:rPr>
          <w:rFonts w:ascii="Times New Roman" w:hAnsi="Times New Roman"/>
          <w:sz w:val="28"/>
          <w:szCs w:val="28"/>
        </w:rPr>
        <w:t>о посіву. Про результати польового</w:t>
      </w:r>
      <w:r w:rsidRPr="000F679E">
        <w:rPr>
          <w:rFonts w:ascii="Times New Roman" w:hAnsi="Times New Roman"/>
          <w:sz w:val="28"/>
          <w:szCs w:val="28"/>
        </w:rPr>
        <w:t xml:space="preserve"> </w:t>
      </w:r>
      <w:r w:rsidRPr="000F679E" w:rsidR="00695CA2">
        <w:rPr>
          <w:rFonts w:ascii="Times New Roman" w:hAnsi="Times New Roman"/>
          <w:sz w:val="28"/>
          <w:szCs w:val="28"/>
        </w:rPr>
        <w:t>інспектування слід повідомити у</w:t>
      </w:r>
      <w:r w:rsidRPr="000F679E">
        <w:rPr>
          <w:rFonts w:ascii="Times New Roman" w:hAnsi="Times New Roman"/>
          <w:sz w:val="28"/>
          <w:szCs w:val="28"/>
        </w:rPr>
        <w:t>повноважен</w:t>
      </w:r>
      <w:r w:rsidRPr="000F679E" w:rsidR="00695CA2">
        <w:rPr>
          <w:rFonts w:ascii="Times New Roman" w:hAnsi="Times New Roman"/>
          <w:sz w:val="28"/>
          <w:szCs w:val="28"/>
        </w:rPr>
        <w:t>ий</w:t>
      </w:r>
      <w:r w:rsidRPr="000F679E">
        <w:rPr>
          <w:rFonts w:ascii="Times New Roman" w:hAnsi="Times New Roman"/>
          <w:sz w:val="28"/>
          <w:szCs w:val="28"/>
        </w:rPr>
        <w:t xml:space="preserve"> державн</w:t>
      </w:r>
      <w:r w:rsidRPr="000F679E" w:rsidR="00695CA2">
        <w:rPr>
          <w:rFonts w:ascii="Times New Roman" w:hAnsi="Times New Roman"/>
          <w:sz w:val="28"/>
          <w:szCs w:val="28"/>
        </w:rPr>
        <w:t>ий</w:t>
      </w:r>
      <w:r w:rsidRPr="000F679E">
        <w:rPr>
          <w:rFonts w:ascii="Times New Roman" w:hAnsi="Times New Roman"/>
          <w:sz w:val="28"/>
          <w:szCs w:val="28"/>
        </w:rPr>
        <w:t xml:space="preserve"> орган</w:t>
      </w:r>
      <w:r w:rsidRPr="000F679E" w:rsidR="00556775">
        <w:rPr>
          <w:rFonts w:ascii="Times New Roman" w:hAnsi="Times New Roman"/>
          <w:sz w:val="28"/>
          <w:szCs w:val="28"/>
        </w:rPr>
        <w:t>. Підписане</w:t>
      </w:r>
      <w:r w:rsidRPr="000F679E">
        <w:rPr>
          <w:rFonts w:ascii="Times New Roman" w:hAnsi="Times New Roman"/>
          <w:sz w:val="28"/>
          <w:szCs w:val="28"/>
        </w:rPr>
        <w:t xml:space="preserve"> положення </w:t>
      </w:r>
      <w:r w:rsidRPr="000F679E" w:rsidR="00BA6222">
        <w:rPr>
          <w:rFonts w:ascii="Times New Roman" w:hAnsi="Times New Roman"/>
          <w:sz w:val="28"/>
          <w:szCs w:val="28"/>
        </w:rPr>
        <w:t xml:space="preserve">про </w:t>
      </w:r>
      <w:r w:rsidRPr="000F679E">
        <w:rPr>
          <w:rFonts w:ascii="Times New Roman" w:hAnsi="Times New Roman"/>
          <w:sz w:val="28"/>
          <w:szCs w:val="28"/>
        </w:rPr>
        <w:t xml:space="preserve">дотримання </w:t>
      </w:r>
      <w:r w:rsidRPr="000F679E" w:rsidR="00695CA2">
        <w:rPr>
          <w:rFonts w:ascii="Times New Roman" w:hAnsi="Times New Roman"/>
          <w:sz w:val="28"/>
          <w:szCs w:val="28"/>
        </w:rPr>
        <w:t>вимог,</w:t>
      </w:r>
      <w:r w:rsidRPr="000F679E">
        <w:rPr>
          <w:rFonts w:ascii="Times New Roman" w:hAnsi="Times New Roman"/>
          <w:sz w:val="28"/>
          <w:szCs w:val="28"/>
        </w:rPr>
        <w:t xml:space="preserve"> вказаних в пункті 6.1, також має бути представлено на розгляд.</w:t>
      </w:r>
    </w:p>
    <w:p w:rsidR="00A47FD7" w:rsidRPr="000F679E" w:rsidP="00D67760">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 xml:space="preserve">6. Контроль </w:t>
      </w:r>
      <w:r w:rsidRPr="000F679E" w:rsidR="00513498">
        <w:rPr>
          <w:rFonts w:ascii="Times New Roman" w:hAnsi="Times New Roman"/>
          <w:b/>
          <w:sz w:val="28"/>
          <w:szCs w:val="28"/>
        </w:rPr>
        <w:t xml:space="preserve">за </w:t>
      </w:r>
      <w:r w:rsidRPr="000F679E">
        <w:rPr>
          <w:rFonts w:ascii="Times New Roman" w:hAnsi="Times New Roman"/>
          <w:b/>
          <w:sz w:val="28"/>
          <w:szCs w:val="28"/>
        </w:rPr>
        <w:t>виробництв</w:t>
      </w:r>
      <w:r w:rsidRPr="000F679E" w:rsidR="00BA6222">
        <w:rPr>
          <w:rFonts w:ascii="Times New Roman" w:hAnsi="Times New Roman"/>
          <w:b/>
          <w:sz w:val="28"/>
          <w:szCs w:val="28"/>
        </w:rPr>
        <w:t>ом</w:t>
      </w:r>
      <w:r w:rsidRPr="000F679E">
        <w:rPr>
          <w:rFonts w:ascii="Times New Roman" w:hAnsi="Times New Roman"/>
          <w:b/>
          <w:sz w:val="28"/>
          <w:szCs w:val="28"/>
        </w:rPr>
        <w:t xml:space="preserve"> насіння </w:t>
      </w:r>
    </w:p>
    <w:p w:rsidR="00A47FD7"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6.1 Вимоги до виробництва та </w:t>
      </w:r>
      <w:r w:rsidRPr="000F679E" w:rsidR="00695CA2">
        <w:rPr>
          <w:rFonts w:ascii="Times New Roman" w:hAnsi="Times New Roman"/>
          <w:sz w:val="28"/>
          <w:szCs w:val="28"/>
        </w:rPr>
        <w:t>інспектування</w:t>
      </w:r>
      <w:r w:rsidRPr="000F679E">
        <w:rPr>
          <w:rFonts w:ascii="Times New Roman" w:hAnsi="Times New Roman"/>
          <w:sz w:val="28"/>
          <w:szCs w:val="28"/>
        </w:rPr>
        <w:t xml:space="preserve"> на місцях</w:t>
      </w:r>
    </w:p>
    <w:p w:rsidR="00A47FD7"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6.1.1 Кожна країна-учасниця при виробництві базов</w:t>
      </w:r>
      <w:r w:rsidRPr="000F679E" w:rsidR="00DE458E">
        <w:rPr>
          <w:rFonts w:ascii="Times New Roman" w:hAnsi="Times New Roman"/>
          <w:sz w:val="28"/>
          <w:szCs w:val="28"/>
        </w:rPr>
        <w:t>ого</w:t>
      </w:r>
      <w:r w:rsidRPr="000F679E" w:rsidR="00E71D9F">
        <w:rPr>
          <w:rFonts w:ascii="Times New Roman" w:hAnsi="Times New Roman"/>
          <w:sz w:val="28"/>
          <w:szCs w:val="28"/>
        </w:rPr>
        <w:t xml:space="preserve"> і сертифікованого насіння</w:t>
      </w:r>
      <w:r w:rsidRPr="000F679E">
        <w:rPr>
          <w:rFonts w:ascii="Times New Roman" w:hAnsi="Times New Roman"/>
          <w:sz w:val="28"/>
          <w:szCs w:val="28"/>
        </w:rPr>
        <w:t xml:space="preserve"> офіційно застосовує вимоги, що пред</w:t>
      </w:r>
      <w:r w:rsidR="006B55C9">
        <w:rPr>
          <w:rFonts w:ascii="Times New Roman" w:hAnsi="Times New Roman"/>
          <w:sz w:val="28"/>
          <w:szCs w:val="28"/>
        </w:rPr>
        <w:t>’</w:t>
      </w:r>
      <w:r w:rsidRPr="000F679E">
        <w:rPr>
          <w:rFonts w:ascii="Times New Roman" w:hAnsi="Times New Roman"/>
          <w:sz w:val="28"/>
          <w:szCs w:val="28"/>
        </w:rPr>
        <w:t>являються до сортов</w:t>
      </w:r>
      <w:r w:rsidRPr="000F679E" w:rsidR="00695CA2">
        <w:rPr>
          <w:rFonts w:ascii="Times New Roman" w:hAnsi="Times New Roman"/>
          <w:sz w:val="28"/>
          <w:szCs w:val="28"/>
        </w:rPr>
        <w:t>ої</w:t>
      </w:r>
      <w:r w:rsidRPr="000F679E">
        <w:rPr>
          <w:rFonts w:ascii="Times New Roman" w:hAnsi="Times New Roman"/>
          <w:sz w:val="28"/>
          <w:szCs w:val="28"/>
        </w:rPr>
        <w:t xml:space="preserve"> ідентичності та чистоти, затверджені відповідно до Схем</w:t>
      </w:r>
      <w:r w:rsidRPr="000F679E" w:rsidR="00DE458E">
        <w:rPr>
          <w:rFonts w:ascii="Times New Roman" w:hAnsi="Times New Roman"/>
          <w:sz w:val="28"/>
          <w:szCs w:val="28"/>
        </w:rPr>
        <w:t>и</w:t>
      </w:r>
      <w:r w:rsidRPr="000F679E">
        <w:rPr>
          <w:rFonts w:ascii="Times New Roman" w:hAnsi="Times New Roman"/>
          <w:sz w:val="28"/>
          <w:szCs w:val="28"/>
        </w:rPr>
        <w:t xml:space="preserve">. Дані вимоги </w:t>
      </w:r>
      <w:r w:rsidRPr="000F679E" w:rsidR="00E71D9F">
        <w:rPr>
          <w:rFonts w:ascii="Times New Roman" w:hAnsi="Times New Roman"/>
          <w:sz w:val="28"/>
          <w:szCs w:val="28"/>
        </w:rPr>
        <w:t xml:space="preserve">не </w:t>
      </w:r>
      <w:r w:rsidRPr="000F679E">
        <w:rPr>
          <w:rFonts w:ascii="Times New Roman" w:hAnsi="Times New Roman"/>
          <w:sz w:val="28"/>
          <w:szCs w:val="28"/>
        </w:rPr>
        <w:t xml:space="preserve">повинні </w:t>
      </w:r>
      <w:r w:rsidRPr="000F679E" w:rsidR="00E71D9F">
        <w:rPr>
          <w:rFonts w:ascii="Times New Roman" w:hAnsi="Times New Roman"/>
          <w:sz w:val="28"/>
          <w:szCs w:val="28"/>
        </w:rPr>
        <w:t xml:space="preserve">бути нижчими за вимоги наведені </w:t>
      </w:r>
      <w:r w:rsidRPr="000F679E">
        <w:rPr>
          <w:rFonts w:ascii="Times New Roman" w:hAnsi="Times New Roman"/>
          <w:sz w:val="28"/>
          <w:szCs w:val="28"/>
        </w:rPr>
        <w:t>в Додатку 2.</w:t>
      </w:r>
    </w:p>
    <w:p w:rsidR="00A47FD7"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6.1.2 Уповноважений державний орган повинен переконатися, провівши інспектування рослин на відповідному етапі або етапах в процесі виробництва, що партія є прийнятною.</w:t>
      </w:r>
    </w:p>
    <w:p w:rsidR="00A47FD7"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6.1.3 У випадку виробництва насіння</w:t>
      </w:r>
      <w:r w:rsidRPr="000F679E" w:rsidR="007A7BFB">
        <w:rPr>
          <w:rFonts w:ascii="Times New Roman" w:hAnsi="Times New Roman"/>
          <w:sz w:val="28"/>
          <w:szCs w:val="28"/>
        </w:rPr>
        <w:t xml:space="preserve"> категорії «сертифіковане</w:t>
      </w:r>
      <w:r w:rsidRPr="000F679E" w:rsidR="00695CA2">
        <w:rPr>
          <w:rFonts w:ascii="Times New Roman" w:hAnsi="Times New Roman"/>
          <w:sz w:val="28"/>
          <w:szCs w:val="28"/>
        </w:rPr>
        <w:t>», у</w:t>
      </w:r>
      <w:r w:rsidRPr="000F679E">
        <w:rPr>
          <w:rFonts w:ascii="Times New Roman" w:hAnsi="Times New Roman"/>
          <w:sz w:val="28"/>
          <w:szCs w:val="28"/>
        </w:rPr>
        <w:t>повноважений державний орган може, відповідно до проведенням офіційного спостереження, наділити повноваженнями неофіційних інспекторів для проведення польово</w:t>
      </w:r>
      <w:r w:rsidRPr="000F679E" w:rsidR="00695CA2">
        <w:rPr>
          <w:rFonts w:ascii="Times New Roman" w:hAnsi="Times New Roman"/>
          <w:sz w:val="28"/>
          <w:szCs w:val="28"/>
        </w:rPr>
        <w:t>го</w:t>
      </w:r>
      <w:r w:rsidRPr="000F679E">
        <w:rPr>
          <w:rFonts w:ascii="Times New Roman" w:hAnsi="Times New Roman"/>
          <w:sz w:val="28"/>
          <w:szCs w:val="28"/>
        </w:rPr>
        <w:t xml:space="preserve"> </w:t>
      </w:r>
      <w:r w:rsidRPr="000F679E" w:rsidR="00695CA2">
        <w:rPr>
          <w:rFonts w:ascii="Times New Roman" w:hAnsi="Times New Roman"/>
          <w:sz w:val="28"/>
          <w:szCs w:val="28"/>
        </w:rPr>
        <w:t>інспектування</w:t>
      </w:r>
      <w:r w:rsidRPr="000F679E">
        <w:rPr>
          <w:rFonts w:ascii="Times New Roman" w:hAnsi="Times New Roman"/>
          <w:sz w:val="28"/>
          <w:szCs w:val="28"/>
        </w:rPr>
        <w:t xml:space="preserve"> з метою сертифікації насіння, при дотриманні умов, описаних </w:t>
      </w:r>
      <w:r w:rsidR="00D32068">
        <w:rPr>
          <w:rFonts w:ascii="Times New Roman" w:hAnsi="Times New Roman"/>
          <w:sz w:val="28"/>
          <w:szCs w:val="28"/>
        </w:rPr>
        <w:t>у</w:t>
      </w:r>
      <w:r w:rsidRPr="000F679E">
        <w:rPr>
          <w:rFonts w:ascii="Times New Roman" w:hAnsi="Times New Roman"/>
          <w:sz w:val="28"/>
          <w:szCs w:val="28"/>
        </w:rPr>
        <w:t xml:space="preserve"> Додатку 8-А. Уповноважений державний орган, який вирішує використовувати даний метод, визначає сферу діяльності (види, територію, райони і розглянутий період), забезпечує проведення офіційних контрольних обстежень, відбір проб і пост</w:t>
      </w:r>
      <w:r w:rsidRPr="000F679E" w:rsidR="00695CA2">
        <w:rPr>
          <w:rFonts w:ascii="Times New Roman" w:hAnsi="Times New Roman"/>
          <w:sz w:val="28"/>
          <w:szCs w:val="28"/>
        </w:rPr>
        <w:t>-контрольн</w:t>
      </w:r>
      <w:r w:rsidRPr="000F679E">
        <w:rPr>
          <w:rFonts w:ascii="Times New Roman" w:hAnsi="Times New Roman"/>
          <w:sz w:val="28"/>
          <w:szCs w:val="28"/>
        </w:rPr>
        <w:t xml:space="preserve">е тестування, </w:t>
      </w:r>
      <w:r w:rsidRPr="000F679E" w:rsidR="00E71D9F">
        <w:rPr>
          <w:rFonts w:ascii="Times New Roman" w:hAnsi="Times New Roman"/>
          <w:sz w:val="28"/>
          <w:szCs w:val="28"/>
        </w:rPr>
        <w:t>та</w:t>
      </w:r>
      <w:r w:rsidRPr="000F679E">
        <w:rPr>
          <w:rFonts w:ascii="Times New Roman" w:hAnsi="Times New Roman"/>
          <w:sz w:val="28"/>
          <w:szCs w:val="28"/>
        </w:rPr>
        <w:t xml:space="preserve"> інші вимоги, як визначено в Додатку 8-А, і вживає всіх необхідних заходів для проведення еквівалентної інспекційної перевірки, в </w:t>
      </w:r>
      <w:r w:rsidRPr="000F679E" w:rsidR="00E71D9F">
        <w:rPr>
          <w:rFonts w:ascii="Times New Roman" w:hAnsi="Times New Roman"/>
          <w:sz w:val="28"/>
          <w:szCs w:val="28"/>
        </w:rPr>
        <w:t>значенні</w:t>
      </w:r>
      <w:r w:rsidRPr="000F679E">
        <w:rPr>
          <w:rFonts w:ascii="Times New Roman" w:hAnsi="Times New Roman"/>
          <w:sz w:val="28"/>
          <w:szCs w:val="28"/>
        </w:rPr>
        <w:t xml:space="preserve"> відповідності</w:t>
      </w:r>
      <w:r w:rsidRPr="000F679E" w:rsidR="00695CA2">
        <w:rPr>
          <w:rFonts w:ascii="Times New Roman" w:hAnsi="Times New Roman"/>
          <w:sz w:val="28"/>
          <w:szCs w:val="28"/>
        </w:rPr>
        <w:t xml:space="preserve"> Схемам щодо проведення польового</w:t>
      </w:r>
      <w:r w:rsidRPr="000F679E">
        <w:rPr>
          <w:rFonts w:ascii="Times New Roman" w:hAnsi="Times New Roman"/>
          <w:sz w:val="28"/>
          <w:szCs w:val="28"/>
        </w:rPr>
        <w:t xml:space="preserve"> </w:t>
      </w:r>
      <w:r w:rsidRPr="000F679E" w:rsidR="00695CA2">
        <w:rPr>
          <w:rFonts w:ascii="Times New Roman" w:hAnsi="Times New Roman"/>
          <w:sz w:val="28"/>
          <w:szCs w:val="28"/>
        </w:rPr>
        <w:t>інспектування</w:t>
      </w:r>
      <w:r w:rsidRPr="000F679E">
        <w:rPr>
          <w:rFonts w:ascii="Times New Roman" w:hAnsi="Times New Roman"/>
          <w:sz w:val="28"/>
          <w:szCs w:val="28"/>
        </w:rPr>
        <w:t xml:space="preserve"> уповноваженим інспектором або офіційно призначен</w:t>
      </w:r>
      <w:r w:rsidRPr="000F679E" w:rsidR="00695CA2">
        <w:rPr>
          <w:rFonts w:ascii="Times New Roman" w:hAnsi="Times New Roman"/>
          <w:sz w:val="28"/>
          <w:szCs w:val="28"/>
        </w:rPr>
        <w:t>ою</w:t>
      </w:r>
      <w:r w:rsidRPr="000F679E">
        <w:rPr>
          <w:rFonts w:ascii="Times New Roman" w:hAnsi="Times New Roman"/>
          <w:sz w:val="28"/>
          <w:szCs w:val="28"/>
        </w:rPr>
        <w:t xml:space="preserve"> </w:t>
      </w:r>
      <w:r w:rsidRPr="000F679E" w:rsidR="00112ED8">
        <w:rPr>
          <w:rFonts w:ascii="Times New Roman" w:hAnsi="Times New Roman"/>
          <w:sz w:val="28"/>
          <w:szCs w:val="28"/>
        </w:rPr>
        <w:t>ї</w:t>
      </w:r>
      <w:r w:rsidRPr="000F679E">
        <w:rPr>
          <w:rFonts w:ascii="Times New Roman" w:hAnsi="Times New Roman"/>
          <w:sz w:val="28"/>
          <w:szCs w:val="28"/>
        </w:rPr>
        <w:t>м особою.</w:t>
      </w:r>
    </w:p>
    <w:p w:rsidR="00A47FD7"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Мінімум 20 відсотків насіннєвих посівів, які підлягають сертифікації по кожному виду о</w:t>
      </w:r>
      <w:r w:rsidRPr="000F679E" w:rsidR="00DF1D8D">
        <w:rPr>
          <w:rFonts w:ascii="Times New Roman" w:hAnsi="Times New Roman"/>
          <w:sz w:val="28"/>
          <w:szCs w:val="28"/>
        </w:rPr>
        <w:t>вочевих культур, повинні прово</w:t>
      </w:r>
      <w:r w:rsidRPr="000F679E">
        <w:rPr>
          <w:rFonts w:ascii="Times New Roman" w:hAnsi="Times New Roman"/>
          <w:sz w:val="28"/>
          <w:szCs w:val="28"/>
        </w:rPr>
        <w:t>д</w:t>
      </w:r>
      <w:r w:rsidRPr="000F679E" w:rsidR="00DF1D8D">
        <w:rPr>
          <w:rFonts w:ascii="Times New Roman" w:hAnsi="Times New Roman"/>
          <w:sz w:val="28"/>
          <w:szCs w:val="28"/>
        </w:rPr>
        <w:t xml:space="preserve">ити офіційні польові </w:t>
      </w:r>
      <w:r w:rsidRPr="000F679E" w:rsidR="00695CA2">
        <w:rPr>
          <w:rFonts w:ascii="Times New Roman" w:hAnsi="Times New Roman"/>
          <w:sz w:val="28"/>
          <w:szCs w:val="28"/>
        </w:rPr>
        <w:t>інспектування</w:t>
      </w:r>
      <w:r w:rsidRPr="000F679E">
        <w:rPr>
          <w:rFonts w:ascii="Times New Roman" w:hAnsi="Times New Roman"/>
          <w:sz w:val="28"/>
          <w:szCs w:val="28"/>
        </w:rPr>
        <w:t>. Уповноважений державний орган проводить перевірку відповідності кожного звіту польов</w:t>
      </w:r>
      <w:r w:rsidRPr="000F679E" w:rsidR="00DF1D8D">
        <w:rPr>
          <w:rFonts w:ascii="Times New Roman" w:hAnsi="Times New Roman"/>
          <w:sz w:val="28"/>
          <w:szCs w:val="28"/>
        </w:rPr>
        <w:t>о</w:t>
      </w:r>
      <w:r w:rsidRPr="000F679E" w:rsidR="00695CA2">
        <w:rPr>
          <w:rFonts w:ascii="Times New Roman" w:hAnsi="Times New Roman"/>
          <w:sz w:val="28"/>
          <w:szCs w:val="28"/>
        </w:rPr>
        <w:t>го</w:t>
      </w:r>
      <w:r w:rsidRPr="000F679E">
        <w:rPr>
          <w:rFonts w:ascii="Times New Roman" w:hAnsi="Times New Roman"/>
          <w:sz w:val="28"/>
          <w:szCs w:val="28"/>
        </w:rPr>
        <w:t xml:space="preserve"> </w:t>
      </w:r>
      <w:r w:rsidRPr="000F679E" w:rsidR="00695CA2">
        <w:rPr>
          <w:rFonts w:ascii="Times New Roman" w:hAnsi="Times New Roman"/>
          <w:sz w:val="28"/>
          <w:szCs w:val="28"/>
        </w:rPr>
        <w:t>інспектування</w:t>
      </w:r>
      <w:r w:rsidRPr="000F679E">
        <w:rPr>
          <w:rFonts w:ascii="Times New Roman" w:hAnsi="Times New Roman"/>
          <w:sz w:val="28"/>
          <w:szCs w:val="28"/>
        </w:rPr>
        <w:t xml:space="preserve"> вимогам Правила 6.1.</w:t>
      </w:r>
    </w:p>
    <w:p w:rsidR="00B90072" w:rsidRPr="000F679E" w:rsidP="00D67760">
      <w:pPr>
        <w:spacing w:after="0" w:line="240" w:lineRule="auto"/>
        <w:ind w:firstLine="709"/>
        <w:jc w:val="both"/>
        <w:rPr>
          <w:rFonts w:ascii="Times New Roman" w:hAnsi="Times New Roman"/>
          <w:sz w:val="28"/>
          <w:szCs w:val="28"/>
        </w:rPr>
      </w:pPr>
      <w:r w:rsidRPr="000F679E" w:rsidR="00A47FD7">
        <w:rPr>
          <w:rFonts w:ascii="Times New Roman" w:hAnsi="Times New Roman"/>
          <w:sz w:val="28"/>
          <w:szCs w:val="28"/>
        </w:rPr>
        <w:t>6.2 Уповноважений державний орган повинен вжити бу</w:t>
      </w:r>
      <w:r w:rsidRPr="000F679E" w:rsidR="00DF1D8D">
        <w:rPr>
          <w:rFonts w:ascii="Times New Roman" w:hAnsi="Times New Roman"/>
          <w:sz w:val="28"/>
          <w:szCs w:val="28"/>
        </w:rPr>
        <w:t>дь-які інші практично здійсненні</w:t>
      </w:r>
      <w:r w:rsidRPr="000F679E" w:rsidR="00A47FD7">
        <w:rPr>
          <w:rFonts w:ascii="Times New Roman" w:hAnsi="Times New Roman"/>
          <w:sz w:val="28"/>
          <w:szCs w:val="28"/>
        </w:rPr>
        <w:t xml:space="preserve"> кроки з підтримки ідентичності та сортової чистоти насіння між процедурами збору насіння, опломбування та маркування контейнерів.</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6.3 Відбір проб насіння з партії і аналіз насіння</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6.3.1 Відбір проб насіння з партії, пломбування і маркування контейнерів</w:t>
      </w:r>
      <w:r w:rsidRPr="000F679E" w:rsidR="00415136">
        <w:rPr>
          <w:rFonts w:ascii="Times New Roman" w:hAnsi="Times New Roman"/>
          <w:sz w:val="28"/>
          <w:szCs w:val="28"/>
        </w:rPr>
        <w:t>.</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6.3.1.1 Відбір проб насіння, пломбування </w:t>
      </w:r>
      <w:r w:rsidRPr="000F679E" w:rsidR="00E71D9F">
        <w:rPr>
          <w:rFonts w:ascii="Times New Roman" w:hAnsi="Times New Roman"/>
          <w:sz w:val="28"/>
          <w:szCs w:val="28"/>
        </w:rPr>
        <w:t>і</w:t>
      </w:r>
      <w:r w:rsidRPr="000F679E">
        <w:rPr>
          <w:rFonts w:ascii="Times New Roman" w:hAnsi="Times New Roman"/>
          <w:sz w:val="28"/>
          <w:szCs w:val="28"/>
        </w:rPr>
        <w:t xml:space="preserve"> маркування контейнерів повинен виконувати </w:t>
      </w:r>
      <w:r w:rsidRPr="000F679E" w:rsidR="00E71D9F">
        <w:rPr>
          <w:rFonts w:ascii="Times New Roman" w:hAnsi="Times New Roman"/>
          <w:sz w:val="28"/>
          <w:szCs w:val="28"/>
        </w:rPr>
        <w:t>у</w:t>
      </w:r>
      <w:r w:rsidRPr="000F679E">
        <w:rPr>
          <w:rFonts w:ascii="Times New Roman" w:hAnsi="Times New Roman"/>
          <w:sz w:val="28"/>
          <w:szCs w:val="28"/>
        </w:rPr>
        <w:t>повноважений державний орган.</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6.3.1.2 Офіційна проба відбирається з кожної очищеної партії базов</w:t>
      </w:r>
      <w:r w:rsidRPr="000F679E" w:rsidR="00415136">
        <w:rPr>
          <w:rFonts w:ascii="Times New Roman" w:hAnsi="Times New Roman"/>
          <w:sz w:val="28"/>
          <w:szCs w:val="28"/>
        </w:rPr>
        <w:t>ого</w:t>
      </w:r>
      <w:r w:rsidRPr="000F679E">
        <w:rPr>
          <w:rFonts w:ascii="Times New Roman" w:hAnsi="Times New Roman"/>
          <w:sz w:val="28"/>
          <w:szCs w:val="28"/>
        </w:rPr>
        <w:t xml:space="preserve"> і серти</w:t>
      </w:r>
      <w:r w:rsidRPr="000F679E" w:rsidR="00DF1D8D">
        <w:rPr>
          <w:rFonts w:ascii="Times New Roman" w:hAnsi="Times New Roman"/>
          <w:sz w:val="28"/>
          <w:szCs w:val="28"/>
        </w:rPr>
        <w:t>фікованого насіння, поданого</w:t>
      </w:r>
      <w:r w:rsidRPr="000F679E">
        <w:rPr>
          <w:rFonts w:ascii="Times New Roman" w:hAnsi="Times New Roman"/>
          <w:sz w:val="28"/>
          <w:szCs w:val="28"/>
        </w:rPr>
        <w:t xml:space="preserve"> на сертифікацію, а контейнери з насінням підлягають опломбуванн</w:t>
      </w:r>
      <w:r w:rsidRPr="000F679E" w:rsidR="00415136">
        <w:rPr>
          <w:rFonts w:ascii="Times New Roman" w:hAnsi="Times New Roman"/>
          <w:sz w:val="28"/>
          <w:szCs w:val="28"/>
        </w:rPr>
        <w:t>ю</w:t>
      </w:r>
      <w:r w:rsidRPr="000F679E">
        <w:rPr>
          <w:rFonts w:ascii="Times New Roman" w:hAnsi="Times New Roman"/>
          <w:sz w:val="28"/>
          <w:szCs w:val="28"/>
        </w:rPr>
        <w:t>, обліку або маркуванн</w:t>
      </w:r>
      <w:r w:rsidRPr="000F679E" w:rsidR="00415136">
        <w:rPr>
          <w:rFonts w:ascii="Times New Roman" w:hAnsi="Times New Roman"/>
          <w:sz w:val="28"/>
          <w:szCs w:val="28"/>
        </w:rPr>
        <w:t>ю</w:t>
      </w:r>
      <w:r w:rsidRPr="000F679E">
        <w:rPr>
          <w:rFonts w:ascii="Times New Roman" w:hAnsi="Times New Roman"/>
          <w:sz w:val="28"/>
          <w:szCs w:val="28"/>
        </w:rPr>
        <w:t xml:space="preserve">, відповідно </w:t>
      </w:r>
      <w:r w:rsidRPr="000F679E" w:rsidR="00E71D9F">
        <w:rPr>
          <w:rFonts w:ascii="Times New Roman" w:hAnsi="Times New Roman"/>
          <w:sz w:val="28"/>
          <w:szCs w:val="28"/>
        </w:rPr>
        <w:t xml:space="preserve">                               </w:t>
      </w:r>
      <w:r w:rsidRPr="000F679E">
        <w:rPr>
          <w:rFonts w:ascii="Times New Roman" w:hAnsi="Times New Roman"/>
          <w:sz w:val="28"/>
          <w:szCs w:val="28"/>
        </w:rPr>
        <w:t xml:space="preserve">до Правил 8 і 9. Проба повинна являти собою зразок досить великого розміру для відповідності вимогам, викладеним у цьому </w:t>
      </w:r>
      <w:r w:rsidRPr="000F679E" w:rsidR="00885746">
        <w:rPr>
          <w:rFonts w:ascii="Times New Roman" w:hAnsi="Times New Roman"/>
          <w:sz w:val="28"/>
          <w:szCs w:val="28"/>
        </w:rPr>
        <w:t>П</w:t>
      </w:r>
      <w:r w:rsidRPr="000F679E">
        <w:rPr>
          <w:rFonts w:ascii="Times New Roman" w:hAnsi="Times New Roman"/>
          <w:sz w:val="28"/>
          <w:szCs w:val="28"/>
        </w:rPr>
        <w:t>равилі і Правилі 7. Пробу слід брати відповідно до чинних міжнародних метод</w:t>
      </w:r>
      <w:r w:rsidRPr="000F679E" w:rsidR="00415136">
        <w:rPr>
          <w:rFonts w:ascii="Times New Roman" w:hAnsi="Times New Roman"/>
          <w:sz w:val="28"/>
          <w:szCs w:val="28"/>
        </w:rPr>
        <w:t>ов</w:t>
      </w:r>
      <w:r w:rsidRPr="000F679E">
        <w:rPr>
          <w:rFonts w:ascii="Times New Roman" w:hAnsi="Times New Roman"/>
          <w:sz w:val="28"/>
          <w:szCs w:val="28"/>
        </w:rPr>
        <w:t xml:space="preserve"> в</w:t>
      </w:r>
      <w:r w:rsidRPr="000F679E" w:rsidR="00415136">
        <w:rPr>
          <w:rFonts w:ascii="Times New Roman" w:hAnsi="Times New Roman"/>
          <w:sz w:val="28"/>
          <w:szCs w:val="28"/>
        </w:rPr>
        <w:t>ідбору проб насіння, визнаними у</w:t>
      </w:r>
      <w:r w:rsidRPr="000F679E">
        <w:rPr>
          <w:rFonts w:ascii="Times New Roman" w:hAnsi="Times New Roman"/>
          <w:sz w:val="28"/>
          <w:szCs w:val="28"/>
        </w:rPr>
        <w:t>повноваженим державним органам.</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6.3.1.3 Уповноважений державний орган наділяє повноваженнями неофіційних осіб проводити, під офіційним наглядом, відбір проб насіння, опломбування та маркування контейнерів, відповідно до умов,</w:t>
      </w:r>
      <w:r w:rsidRPr="000F679E" w:rsidR="00415136">
        <w:rPr>
          <w:rFonts w:ascii="Times New Roman" w:hAnsi="Times New Roman"/>
          <w:sz w:val="28"/>
          <w:szCs w:val="28"/>
        </w:rPr>
        <w:t xml:space="preserve"> описаними в Додатку 8-B. Якщо у</w:t>
      </w:r>
      <w:r w:rsidRPr="000F679E">
        <w:rPr>
          <w:rFonts w:ascii="Times New Roman" w:hAnsi="Times New Roman"/>
          <w:sz w:val="28"/>
          <w:szCs w:val="28"/>
        </w:rPr>
        <w:t xml:space="preserve">повноважений державний орган вирішить використовувати дану процедуру, повинна бути визначена сфера діяльності (напрям роботи, види, категорії насіння та зацікавлені особи). Уповноваженому державному органу слід вивчити проби, отримані в ході офіційної перевірки, і переконатися в їх відповідності показникам справжності та іншим вимогам, викладеним </w:t>
      </w:r>
      <w:r w:rsidR="00D32068">
        <w:rPr>
          <w:rFonts w:ascii="Times New Roman" w:hAnsi="Times New Roman"/>
          <w:sz w:val="28"/>
          <w:szCs w:val="28"/>
        </w:rPr>
        <w:t>у</w:t>
      </w:r>
      <w:r w:rsidRPr="000F679E">
        <w:rPr>
          <w:rFonts w:ascii="Times New Roman" w:hAnsi="Times New Roman"/>
          <w:sz w:val="28"/>
          <w:szCs w:val="28"/>
        </w:rPr>
        <w:t xml:space="preserve"> Додатку 8-B, і вжити всіх заходів, що гарантують проведення еквівалентних процедур уповноваженим або посадовою особою.</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6.3.1.4 Одна частина кожної проби повинна залишатися резервною, відповідно до загальноприйнятих вимог Правила 7 (базов</w:t>
      </w:r>
      <w:r w:rsidRPr="000F679E" w:rsidR="00DF1D8D">
        <w:rPr>
          <w:rFonts w:ascii="Times New Roman" w:hAnsi="Times New Roman"/>
          <w:sz w:val="28"/>
          <w:szCs w:val="28"/>
        </w:rPr>
        <w:t xml:space="preserve">е </w:t>
      </w:r>
      <w:r w:rsidRPr="000F679E">
        <w:rPr>
          <w:rFonts w:ascii="Times New Roman" w:hAnsi="Times New Roman"/>
          <w:sz w:val="28"/>
          <w:szCs w:val="28"/>
        </w:rPr>
        <w:t>насіння), або Правила 8 (сертифіковане насіння).</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6.3.1.5 Друга частина кожної проби направляється в лабораторію на аналіз.</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6.3.2 Аналіз насіння</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6.3.2.1 Аналіз насіння проби проводиться в офіційній лабораторії, </w:t>
      </w:r>
      <w:r w:rsidRPr="000F679E" w:rsidR="00F84570">
        <w:rPr>
          <w:rFonts w:ascii="Times New Roman" w:hAnsi="Times New Roman"/>
          <w:sz w:val="28"/>
          <w:szCs w:val="28"/>
        </w:rPr>
        <w:t>визначеній</w:t>
      </w:r>
      <w:r w:rsidRPr="000F679E" w:rsidR="00415136">
        <w:rPr>
          <w:rFonts w:ascii="Times New Roman" w:hAnsi="Times New Roman"/>
          <w:sz w:val="28"/>
          <w:szCs w:val="28"/>
        </w:rPr>
        <w:t xml:space="preserve"> у</w:t>
      </w:r>
      <w:r w:rsidRPr="000F679E">
        <w:rPr>
          <w:rFonts w:ascii="Times New Roman" w:hAnsi="Times New Roman"/>
          <w:sz w:val="28"/>
          <w:szCs w:val="28"/>
        </w:rPr>
        <w:t>повноваженим державним органом.</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6.3.2.2 Аналіз проб сертифікованого насіння проводиться для визначення аналітичної </w:t>
      </w:r>
      <w:r w:rsidRPr="000F679E" w:rsidR="00415136">
        <w:rPr>
          <w:rFonts w:ascii="Times New Roman" w:hAnsi="Times New Roman"/>
          <w:sz w:val="28"/>
          <w:szCs w:val="28"/>
        </w:rPr>
        <w:t>чистоти, схожості і, на розсуд у</w:t>
      </w:r>
      <w:r w:rsidRPr="000F679E">
        <w:rPr>
          <w:rFonts w:ascii="Times New Roman" w:hAnsi="Times New Roman"/>
          <w:sz w:val="28"/>
          <w:szCs w:val="28"/>
        </w:rPr>
        <w:t xml:space="preserve">повноваженого державного органу, на наявність специфічних хвороб, що передаються через насіння; аналіз повинен проводитися відповідно до </w:t>
      </w:r>
      <w:r w:rsidRPr="000F679E" w:rsidR="00F84570">
        <w:rPr>
          <w:rFonts w:ascii="Times New Roman" w:hAnsi="Times New Roman"/>
          <w:sz w:val="28"/>
          <w:szCs w:val="28"/>
        </w:rPr>
        <w:t>міжнародних методів</w:t>
      </w:r>
      <w:r w:rsidRPr="000F679E">
        <w:rPr>
          <w:rFonts w:ascii="Times New Roman" w:hAnsi="Times New Roman"/>
          <w:sz w:val="28"/>
          <w:szCs w:val="28"/>
        </w:rPr>
        <w:t>, застосовуваної дл</w:t>
      </w:r>
      <w:r w:rsidRPr="000F679E" w:rsidR="00415136">
        <w:rPr>
          <w:rFonts w:ascii="Times New Roman" w:hAnsi="Times New Roman"/>
          <w:sz w:val="28"/>
          <w:szCs w:val="28"/>
        </w:rPr>
        <w:t>я тестування насіння, визнаної у</w:t>
      </w:r>
      <w:r w:rsidRPr="000F679E">
        <w:rPr>
          <w:rFonts w:ascii="Times New Roman" w:hAnsi="Times New Roman"/>
          <w:sz w:val="28"/>
          <w:szCs w:val="28"/>
        </w:rPr>
        <w:t>повноваженим державним органом. Аналіз насіння проб базов</w:t>
      </w:r>
      <w:r w:rsidRPr="000F679E" w:rsidR="00415136">
        <w:rPr>
          <w:rFonts w:ascii="Times New Roman" w:hAnsi="Times New Roman"/>
          <w:sz w:val="28"/>
          <w:szCs w:val="28"/>
        </w:rPr>
        <w:t>ого насіння проводиться на розсуд у</w:t>
      </w:r>
      <w:r w:rsidRPr="000F679E">
        <w:rPr>
          <w:rFonts w:ascii="Times New Roman" w:hAnsi="Times New Roman"/>
          <w:sz w:val="28"/>
          <w:szCs w:val="28"/>
        </w:rPr>
        <w:t>повноваженого державного органу.</w:t>
      </w:r>
    </w:p>
    <w:p w:rsidR="00A47FD7" w:rsidRPr="000F679E" w:rsidP="00D67760">
      <w:pPr>
        <w:spacing w:after="0" w:line="240" w:lineRule="auto"/>
        <w:ind w:firstLine="709"/>
        <w:jc w:val="both"/>
        <w:rPr>
          <w:rFonts w:ascii="Times New Roman" w:hAnsi="Times New Roman"/>
          <w:sz w:val="28"/>
          <w:szCs w:val="28"/>
        </w:rPr>
      </w:pPr>
      <w:r w:rsidRPr="000F679E" w:rsidR="00112ED8">
        <w:rPr>
          <w:rFonts w:ascii="Times New Roman" w:hAnsi="Times New Roman"/>
          <w:sz w:val="28"/>
          <w:szCs w:val="28"/>
        </w:rPr>
        <w:t>6.3.2.3 Уповноважений державний орган може дозволити неофіційним лабораторіям проводити під офіційним наглядом аналіз насіння, в</w:t>
      </w:r>
      <w:r w:rsidRPr="000F679E" w:rsidR="005840B7">
        <w:rPr>
          <w:rFonts w:ascii="Times New Roman" w:hAnsi="Times New Roman"/>
          <w:sz w:val="28"/>
          <w:szCs w:val="28"/>
        </w:rPr>
        <w:t>ідповідно до Додатк</w:t>
      </w:r>
      <w:r w:rsidR="00D32068">
        <w:rPr>
          <w:rFonts w:ascii="Times New Roman" w:hAnsi="Times New Roman"/>
          <w:sz w:val="28"/>
          <w:szCs w:val="28"/>
        </w:rPr>
        <w:t>а</w:t>
      </w:r>
      <w:r w:rsidRPr="000F679E" w:rsidR="005840B7">
        <w:rPr>
          <w:rFonts w:ascii="Times New Roman" w:hAnsi="Times New Roman"/>
          <w:sz w:val="28"/>
          <w:szCs w:val="28"/>
        </w:rPr>
        <w:t xml:space="preserve"> 8-B. Якщо у</w:t>
      </w:r>
      <w:r w:rsidRPr="000F679E" w:rsidR="00112ED8">
        <w:rPr>
          <w:rFonts w:ascii="Times New Roman" w:hAnsi="Times New Roman"/>
          <w:sz w:val="28"/>
          <w:szCs w:val="28"/>
        </w:rPr>
        <w:t xml:space="preserve">повноважений державний орган вирішить використовувати дану процедуру, </w:t>
      </w:r>
      <w:r w:rsidRPr="000F679E" w:rsidR="00F84570">
        <w:rPr>
          <w:rFonts w:ascii="Times New Roman" w:hAnsi="Times New Roman"/>
          <w:sz w:val="28"/>
          <w:szCs w:val="28"/>
        </w:rPr>
        <w:t xml:space="preserve">він повинен визначити сферу діяльності </w:t>
      </w:r>
      <w:r w:rsidRPr="000F679E" w:rsidR="00112ED8">
        <w:rPr>
          <w:rFonts w:ascii="Times New Roman" w:hAnsi="Times New Roman"/>
          <w:sz w:val="28"/>
          <w:szCs w:val="28"/>
        </w:rPr>
        <w:t xml:space="preserve">(напрям роботи, види, категорії насіння та зацікавлені особи). Уповноваженому державному органу слід вивчити проби, отримані в ході офіційної перевірки, і переконатися в їх відповідності показникам справжності та іншим вимогам, викладеним </w:t>
      </w:r>
      <w:r w:rsidR="00D32068">
        <w:rPr>
          <w:rFonts w:ascii="Times New Roman" w:hAnsi="Times New Roman"/>
          <w:sz w:val="28"/>
          <w:szCs w:val="28"/>
        </w:rPr>
        <w:t>у</w:t>
      </w:r>
      <w:r w:rsidRPr="000F679E" w:rsidR="00112ED8">
        <w:rPr>
          <w:rFonts w:ascii="Times New Roman" w:hAnsi="Times New Roman"/>
          <w:sz w:val="28"/>
          <w:szCs w:val="28"/>
        </w:rPr>
        <w:t xml:space="preserve"> Додатку 8-B, і вжити всіх заходів, що гарантують пр</w:t>
      </w:r>
      <w:r w:rsidRPr="000F679E" w:rsidR="005840B7">
        <w:rPr>
          <w:rFonts w:ascii="Times New Roman" w:hAnsi="Times New Roman"/>
          <w:sz w:val="28"/>
          <w:szCs w:val="28"/>
        </w:rPr>
        <w:t>оведення еквівалентних процедур</w:t>
      </w:r>
      <w:r w:rsidRPr="000F679E" w:rsidR="00F84570">
        <w:rPr>
          <w:rFonts w:ascii="Times New Roman" w:hAnsi="Times New Roman"/>
          <w:sz w:val="28"/>
          <w:szCs w:val="28"/>
        </w:rPr>
        <w:t>, призначеною або офіційною лабораторією</w:t>
      </w:r>
      <w:r w:rsidRPr="000F679E" w:rsidR="00112ED8">
        <w:rPr>
          <w:rFonts w:ascii="Times New Roman" w:hAnsi="Times New Roman"/>
          <w:sz w:val="28"/>
          <w:szCs w:val="28"/>
        </w:rPr>
        <w:t>.</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6.3.3 Зберігання проб</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Для базов</w:t>
      </w:r>
      <w:r w:rsidRPr="000F679E" w:rsidR="009468D1">
        <w:rPr>
          <w:rFonts w:ascii="Times New Roman" w:hAnsi="Times New Roman"/>
          <w:sz w:val="28"/>
          <w:szCs w:val="28"/>
        </w:rPr>
        <w:t>ого</w:t>
      </w:r>
      <w:r w:rsidRPr="000F679E">
        <w:rPr>
          <w:rFonts w:ascii="Times New Roman" w:hAnsi="Times New Roman"/>
          <w:sz w:val="28"/>
          <w:szCs w:val="28"/>
        </w:rPr>
        <w:t xml:space="preserve"> насіння третя частина кожної проби повинна зберігатися </w:t>
      </w:r>
      <w:r w:rsidRPr="000F679E" w:rsidR="00F84570">
        <w:rPr>
          <w:rFonts w:ascii="Times New Roman" w:hAnsi="Times New Roman"/>
          <w:sz w:val="28"/>
          <w:szCs w:val="28"/>
        </w:rPr>
        <w:t xml:space="preserve">так довго, як це </w:t>
      </w:r>
      <w:r w:rsidRPr="000F679E">
        <w:rPr>
          <w:rFonts w:ascii="Times New Roman" w:hAnsi="Times New Roman"/>
          <w:sz w:val="28"/>
          <w:szCs w:val="28"/>
        </w:rPr>
        <w:t xml:space="preserve">можливо, для порівняння на контрольних ділянках з майбутніми пробами </w:t>
      </w:r>
      <w:r w:rsidRPr="000F679E" w:rsidR="003056D1">
        <w:rPr>
          <w:rFonts w:ascii="Times New Roman" w:hAnsi="Times New Roman"/>
          <w:sz w:val="28"/>
          <w:szCs w:val="28"/>
        </w:rPr>
        <w:t>б</w:t>
      </w:r>
      <w:r w:rsidRPr="000F679E">
        <w:rPr>
          <w:rFonts w:ascii="Times New Roman" w:hAnsi="Times New Roman"/>
          <w:sz w:val="28"/>
          <w:szCs w:val="28"/>
        </w:rPr>
        <w:t>азов</w:t>
      </w:r>
      <w:r w:rsidRPr="000F679E" w:rsidR="003056D1">
        <w:rPr>
          <w:rFonts w:ascii="Times New Roman" w:hAnsi="Times New Roman"/>
          <w:sz w:val="28"/>
          <w:szCs w:val="28"/>
        </w:rPr>
        <w:t>ого насіння. Для сертифікованого</w:t>
      </w:r>
      <w:r w:rsidRPr="000F679E">
        <w:rPr>
          <w:rFonts w:ascii="Times New Roman" w:hAnsi="Times New Roman"/>
          <w:sz w:val="28"/>
          <w:szCs w:val="28"/>
        </w:rPr>
        <w:t xml:space="preserve"> насіння третю частину кожної проби слід зберігати не менше одного року.</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6.3.4 Контроль решти базов</w:t>
      </w:r>
      <w:r w:rsidRPr="000F679E" w:rsidR="003056D1">
        <w:rPr>
          <w:rFonts w:ascii="Times New Roman" w:hAnsi="Times New Roman"/>
          <w:sz w:val="28"/>
          <w:szCs w:val="28"/>
        </w:rPr>
        <w:t>ого</w:t>
      </w:r>
      <w:r w:rsidRPr="000F679E">
        <w:rPr>
          <w:rFonts w:ascii="Times New Roman" w:hAnsi="Times New Roman"/>
          <w:sz w:val="28"/>
          <w:szCs w:val="28"/>
        </w:rPr>
        <w:t xml:space="preserve"> насіння</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Відносно базов</w:t>
      </w:r>
      <w:r w:rsidRPr="000F679E" w:rsidR="003056D1">
        <w:rPr>
          <w:rFonts w:ascii="Times New Roman" w:hAnsi="Times New Roman"/>
          <w:sz w:val="28"/>
          <w:szCs w:val="28"/>
        </w:rPr>
        <w:t>ого</w:t>
      </w:r>
      <w:r w:rsidRPr="000F679E" w:rsidR="00537502">
        <w:rPr>
          <w:rFonts w:ascii="Times New Roman" w:hAnsi="Times New Roman"/>
          <w:sz w:val="28"/>
          <w:szCs w:val="28"/>
        </w:rPr>
        <w:t xml:space="preserve"> насіння, отриманого</w:t>
      </w:r>
      <w:r w:rsidRPr="000F679E">
        <w:rPr>
          <w:rFonts w:ascii="Times New Roman" w:hAnsi="Times New Roman"/>
          <w:sz w:val="28"/>
          <w:szCs w:val="28"/>
        </w:rPr>
        <w:t xml:space="preserve"> для використання в наступні роки, не обов</w:t>
      </w:r>
      <w:r w:rsidR="006B55C9">
        <w:rPr>
          <w:rFonts w:ascii="Times New Roman" w:hAnsi="Times New Roman"/>
          <w:sz w:val="28"/>
          <w:szCs w:val="28"/>
        </w:rPr>
        <w:t>’</w:t>
      </w:r>
      <w:r w:rsidRPr="000F679E">
        <w:rPr>
          <w:rFonts w:ascii="Times New Roman" w:hAnsi="Times New Roman"/>
          <w:sz w:val="28"/>
          <w:szCs w:val="28"/>
        </w:rPr>
        <w:t>язковий повторний відбір проб, але облікова документація повин</w:t>
      </w:r>
      <w:r w:rsidRPr="000F679E" w:rsidR="00537502">
        <w:rPr>
          <w:rFonts w:ascii="Times New Roman" w:hAnsi="Times New Roman"/>
          <w:sz w:val="28"/>
          <w:szCs w:val="28"/>
        </w:rPr>
        <w:t>на бути надана в розпорядження у</w:t>
      </w:r>
      <w:r w:rsidRPr="000F679E">
        <w:rPr>
          <w:rFonts w:ascii="Times New Roman" w:hAnsi="Times New Roman"/>
          <w:sz w:val="28"/>
          <w:szCs w:val="28"/>
        </w:rPr>
        <w:t>повноваженого державному органу для прийняття до уваги їх використання в повному обсязі.</w:t>
      </w:r>
    </w:p>
    <w:p w:rsidR="00D85A4F" w:rsidRPr="000F679E" w:rsidP="00D67760">
      <w:pPr>
        <w:spacing w:after="0" w:line="240" w:lineRule="auto"/>
        <w:ind w:firstLine="709"/>
        <w:jc w:val="both"/>
        <w:rPr>
          <w:rFonts w:ascii="Times New Roman" w:hAnsi="Times New Roman"/>
          <w:sz w:val="28"/>
          <w:szCs w:val="28"/>
        </w:rPr>
      </w:pPr>
      <w:r w:rsidRPr="000F679E" w:rsidR="00112ED8">
        <w:rPr>
          <w:rFonts w:ascii="Times New Roman" w:hAnsi="Times New Roman"/>
          <w:sz w:val="28"/>
          <w:szCs w:val="28"/>
        </w:rPr>
        <w:t>6.3.5 Інші відповідні види контролю</w:t>
      </w:r>
      <w:r w:rsidRPr="000F679E" w:rsidR="002C7915">
        <w:rPr>
          <w:rFonts w:ascii="Times New Roman" w:hAnsi="Times New Roman"/>
          <w:sz w:val="28"/>
          <w:szCs w:val="28"/>
        </w:rPr>
        <w:t xml:space="preserve"> </w:t>
      </w:r>
    </w:p>
    <w:p w:rsidR="00112ED8"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Уповноважений державний орган має право проводити будь-які інші випробування, які підходять для даного сорту, і отримувати будь-яку інформацію, необхідну для сертифікації кожної партії насіння.</w:t>
      </w:r>
    </w:p>
    <w:p w:rsidR="00837BBB" w:rsidRPr="000F679E" w:rsidP="00D67760">
      <w:pPr>
        <w:spacing w:after="0" w:line="240" w:lineRule="auto"/>
        <w:ind w:firstLine="709"/>
        <w:jc w:val="both"/>
        <w:rPr>
          <w:rFonts w:ascii="Times New Roman" w:hAnsi="Times New Roman"/>
          <w:sz w:val="28"/>
          <w:szCs w:val="28"/>
        </w:rPr>
      </w:pPr>
      <w:r w:rsidRPr="000F679E" w:rsidR="002C7915">
        <w:rPr>
          <w:rFonts w:ascii="Times New Roman" w:hAnsi="Times New Roman"/>
          <w:sz w:val="28"/>
          <w:szCs w:val="28"/>
        </w:rPr>
        <w:t>6.4 Видача сертифікатів</w:t>
      </w:r>
      <w:r w:rsidRPr="000F679E" w:rsidR="00D67760">
        <w:rPr>
          <w:rFonts w:ascii="Times New Roman" w:hAnsi="Times New Roman"/>
          <w:sz w:val="28"/>
          <w:szCs w:val="28"/>
        </w:rPr>
        <w:t xml:space="preserve"> </w:t>
      </w:r>
    </w:p>
    <w:p w:rsidR="00837BBB" w:rsidRPr="000F679E" w:rsidP="00837BBB">
      <w:pPr>
        <w:spacing w:after="0" w:line="240" w:lineRule="auto"/>
        <w:ind w:firstLine="709"/>
        <w:jc w:val="both"/>
        <w:rPr>
          <w:rFonts w:ascii="Times New Roman" w:hAnsi="Times New Roman"/>
          <w:sz w:val="28"/>
          <w:szCs w:val="28"/>
        </w:rPr>
      </w:pPr>
      <w:r w:rsidRPr="000F679E" w:rsidR="002C7915">
        <w:rPr>
          <w:rFonts w:ascii="Times New Roman" w:hAnsi="Times New Roman"/>
          <w:sz w:val="28"/>
          <w:szCs w:val="28"/>
        </w:rPr>
        <w:t>Уповноважений державний орган може видавати сертифікати відпов</w:t>
      </w:r>
      <w:r w:rsidRPr="000F679E" w:rsidR="00BC29DE">
        <w:rPr>
          <w:rFonts w:ascii="Times New Roman" w:hAnsi="Times New Roman"/>
          <w:sz w:val="28"/>
          <w:szCs w:val="28"/>
        </w:rPr>
        <w:t>ідності для кожної партії базового</w:t>
      </w:r>
      <w:r w:rsidRPr="000F679E" w:rsidR="002C7915">
        <w:rPr>
          <w:rFonts w:ascii="Times New Roman" w:hAnsi="Times New Roman"/>
          <w:sz w:val="28"/>
          <w:szCs w:val="28"/>
        </w:rPr>
        <w:t xml:space="preserve"> і сертифікованого насіння, затверджених відповідно до Схем</w:t>
      </w:r>
      <w:r w:rsidRPr="000F679E" w:rsidR="00BC29DE">
        <w:rPr>
          <w:rFonts w:ascii="Times New Roman" w:hAnsi="Times New Roman"/>
          <w:sz w:val="28"/>
          <w:szCs w:val="28"/>
        </w:rPr>
        <w:t>и</w:t>
      </w:r>
      <w:r w:rsidRPr="000F679E" w:rsidR="002C7915">
        <w:rPr>
          <w:rFonts w:ascii="Times New Roman" w:hAnsi="Times New Roman"/>
          <w:sz w:val="28"/>
          <w:szCs w:val="28"/>
        </w:rPr>
        <w:t>, наступним чином:</w:t>
      </w:r>
    </w:p>
    <w:p w:rsidR="00D67760" w:rsidRPr="000F679E" w:rsidP="00837BBB">
      <w:pPr>
        <w:spacing w:after="0" w:line="240" w:lineRule="auto"/>
        <w:ind w:firstLine="709"/>
        <w:jc w:val="both"/>
        <w:rPr>
          <w:rFonts w:ascii="Times New Roman" w:hAnsi="Times New Roman"/>
          <w:sz w:val="28"/>
          <w:szCs w:val="28"/>
        </w:rPr>
      </w:pPr>
      <w:r w:rsidRPr="000F679E" w:rsidR="002C7915">
        <w:rPr>
          <w:rFonts w:ascii="Times New Roman" w:hAnsi="Times New Roman"/>
          <w:sz w:val="28"/>
          <w:szCs w:val="28"/>
        </w:rPr>
        <w:t>- щодо відповідності вимогам сортової чистоти, відповідно до зразка, представленого в Додатку 5 А;</w:t>
      </w:r>
    </w:p>
    <w:p w:rsidR="00D67760" w:rsidRPr="000F679E" w:rsidP="00D67760">
      <w:pPr>
        <w:spacing w:after="0" w:line="240" w:lineRule="auto"/>
        <w:ind w:firstLine="709"/>
        <w:jc w:val="both"/>
        <w:rPr>
          <w:rFonts w:ascii="Times New Roman" w:hAnsi="Times New Roman"/>
          <w:sz w:val="28"/>
          <w:szCs w:val="28"/>
        </w:rPr>
      </w:pPr>
      <w:r w:rsidRPr="000F679E" w:rsidR="002C7915">
        <w:rPr>
          <w:rFonts w:ascii="Times New Roman" w:hAnsi="Times New Roman"/>
          <w:sz w:val="28"/>
          <w:szCs w:val="28"/>
        </w:rPr>
        <w:t>- щодо аналізу результатів, відповідно до процедури, викладеної в Додатку 5 В.</w:t>
      </w:r>
    </w:p>
    <w:p w:rsidR="00D67760" w:rsidRPr="000F679E" w:rsidP="00D67760">
      <w:pPr>
        <w:spacing w:after="0" w:line="240" w:lineRule="auto"/>
        <w:ind w:firstLine="709"/>
        <w:jc w:val="both"/>
        <w:rPr>
          <w:rFonts w:ascii="Times New Roman" w:hAnsi="Times New Roman"/>
          <w:sz w:val="28"/>
          <w:szCs w:val="28"/>
        </w:rPr>
      </w:pPr>
      <w:r w:rsidRPr="000F679E" w:rsidR="002C7915">
        <w:rPr>
          <w:rFonts w:ascii="Times New Roman" w:hAnsi="Times New Roman"/>
          <w:sz w:val="28"/>
          <w:szCs w:val="28"/>
        </w:rPr>
        <w:t xml:space="preserve">У даних двох сертифікатах вказується один і той </w:t>
      </w:r>
      <w:r w:rsidRPr="000F679E" w:rsidR="00C950D2">
        <w:rPr>
          <w:rFonts w:ascii="Times New Roman" w:hAnsi="Times New Roman"/>
          <w:sz w:val="28"/>
          <w:szCs w:val="28"/>
        </w:rPr>
        <w:t>самий</w:t>
      </w:r>
      <w:r w:rsidRPr="000F679E" w:rsidR="002C7915">
        <w:rPr>
          <w:rFonts w:ascii="Times New Roman" w:hAnsi="Times New Roman"/>
          <w:sz w:val="28"/>
          <w:szCs w:val="28"/>
        </w:rPr>
        <w:t xml:space="preserve"> умовний номер ОЕСР (див</w:t>
      </w:r>
      <w:r w:rsidRPr="000F679E" w:rsidR="00C950D2">
        <w:rPr>
          <w:rFonts w:ascii="Times New Roman" w:hAnsi="Times New Roman"/>
          <w:sz w:val="28"/>
          <w:szCs w:val="28"/>
        </w:rPr>
        <w:t>.</w:t>
      </w:r>
      <w:r w:rsidRPr="000F679E" w:rsidR="002C7915">
        <w:rPr>
          <w:rFonts w:ascii="Times New Roman" w:hAnsi="Times New Roman"/>
          <w:sz w:val="28"/>
          <w:szCs w:val="28"/>
        </w:rPr>
        <w:t xml:space="preserve"> Додаток 3).</w:t>
      </w:r>
    </w:p>
    <w:p w:rsidR="00D67760" w:rsidRPr="000F679E" w:rsidP="00D67760">
      <w:pPr>
        <w:spacing w:after="0" w:line="240" w:lineRule="auto"/>
        <w:ind w:firstLine="709"/>
        <w:jc w:val="both"/>
        <w:rPr>
          <w:rFonts w:ascii="Times New Roman" w:hAnsi="Times New Roman"/>
          <w:sz w:val="28"/>
          <w:szCs w:val="28"/>
        </w:rPr>
      </w:pPr>
      <w:r w:rsidRPr="000F679E" w:rsidR="002C7915">
        <w:rPr>
          <w:rFonts w:ascii="Times New Roman" w:hAnsi="Times New Roman"/>
          <w:sz w:val="28"/>
          <w:szCs w:val="28"/>
        </w:rPr>
        <w:t>6.5 Сертифікація добазов</w:t>
      </w:r>
      <w:r w:rsidRPr="000F679E" w:rsidR="00837BBB">
        <w:rPr>
          <w:rFonts w:ascii="Times New Roman" w:hAnsi="Times New Roman"/>
          <w:sz w:val="28"/>
          <w:szCs w:val="28"/>
        </w:rPr>
        <w:t>ого</w:t>
      </w:r>
      <w:r w:rsidRPr="000F679E" w:rsidR="002C7915">
        <w:rPr>
          <w:rFonts w:ascii="Times New Roman" w:hAnsi="Times New Roman"/>
          <w:sz w:val="28"/>
          <w:szCs w:val="28"/>
        </w:rPr>
        <w:t xml:space="preserve"> насіння</w:t>
      </w:r>
    </w:p>
    <w:p w:rsidR="002C7915"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6.5.1 За запитом, добазове насіння можуть бути офіційно проконтрольован</w:t>
      </w:r>
      <w:r w:rsidRPr="000F679E" w:rsidR="00C66E38">
        <w:rPr>
          <w:rFonts w:ascii="Times New Roman" w:hAnsi="Times New Roman"/>
          <w:sz w:val="28"/>
          <w:szCs w:val="28"/>
        </w:rPr>
        <w:t>е і для нього</w:t>
      </w:r>
      <w:r w:rsidRPr="000F679E">
        <w:rPr>
          <w:rFonts w:ascii="Times New Roman" w:hAnsi="Times New Roman"/>
          <w:sz w:val="28"/>
          <w:szCs w:val="28"/>
        </w:rPr>
        <w:t xml:space="preserve"> передбачена спеціальна етикетка (див</w:t>
      </w:r>
      <w:r w:rsidRPr="000F679E" w:rsidR="00C66E38">
        <w:rPr>
          <w:rFonts w:ascii="Times New Roman" w:hAnsi="Times New Roman"/>
          <w:sz w:val="28"/>
          <w:szCs w:val="28"/>
        </w:rPr>
        <w:t>.</w:t>
      </w:r>
      <w:r w:rsidRPr="000F679E" w:rsidR="00C950D2">
        <w:rPr>
          <w:rFonts w:ascii="Times New Roman" w:hAnsi="Times New Roman"/>
          <w:sz w:val="28"/>
          <w:szCs w:val="28"/>
        </w:rPr>
        <w:t xml:space="preserve"> Додаток </w:t>
      </w:r>
      <w:r w:rsidRPr="000F679E">
        <w:rPr>
          <w:rFonts w:ascii="Times New Roman" w:hAnsi="Times New Roman"/>
          <w:sz w:val="28"/>
          <w:szCs w:val="28"/>
        </w:rPr>
        <w:t>4). Вкрай важливо визн</w:t>
      </w:r>
      <w:r w:rsidRPr="000F679E" w:rsidR="008F43AB">
        <w:rPr>
          <w:rFonts w:ascii="Times New Roman" w:hAnsi="Times New Roman"/>
          <w:sz w:val="28"/>
          <w:szCs w:val="28"/>
        </w:rPr>
        <w:t xml:space="preserve">ачити стадію циклу розмноження </w:t>
      </w:r>
      <w:r w:rsidRPr="000F679E">
        <w:rPr>
          <w:rFonts w:ascii="Times New Roman" w:hAnsi="Times New Roman"/>
          <w:sz w:val="28"/>
          <w:szCs w:val="28"/>
        </w:rPr>
        <w:t>добазов</w:t>
      </w:r>
      <w:r w:rsidRPr="000F679E" w:rsidR="008F43AB">
        <w:rPr>
          <w:rFonts w:ascii="Times New Roman" w:hAnsi="Times New Roman"/>
          <w:sz w:val="28"/>
          <w:szCs w:val="28"/>
        </w:rPr>
        <w:t>ого</w:t>
      </w:r>
      <w:r w:rsidRPr="000F679E">
        <w:rPr>
          <w:rFonts w:ascii="Times New Roman" w:hAnsi="Times New Roman"/>
          <w:sz w:val="28"/>
          <w:szCs w:val="28"/>
        </w:rPr>
        <w:t xml:space="preserve"> насіння, і слід </w:t>
      </w:r>
      <w:r w:rsidRPr="000F679E" w:rsidR="00983DE2">
        <w:rPr>
          <w:rFonts w:ascii="Times New Roman" w:hAnsi="Times New Roman"/>
          <w:sz w:val="28"/>
          <w:szCs w:val="28"/>
        </w:rPr>
        <w:t>надати</w:t>
      </w:r>
      <w:r w:rsidRPr="000F679E">
        <w:rPr>
          <w:rFonts w:ascii="Times New Roman" w:hAnsi="Times New Roman"/>
          <w:sz w:val="28"/>
          <w:szCs w:val="28"/>
        </w:rPr>
        <w:t xml:space="preserve"> відомості щодо кількості поколінь насі</w:t>
      </w:r>
      <w:r w:rsidRPr="000F679E" w:rsidR="00983DE2">
        <w:rPr>
          <w:rFonts w:ascii="Times New Roman" w:hAnsi="Times New Roman"/>
          <w:sz w:val="28"/>
          <w:szCs w:val="28"/>
        </w:rPr>
        <w:t>ння, що передують сертифікованому</w:t>
      </w:r>
      <w:r w:rsidRPr="000F679E">
        <w:rPr>
          <w:rFonts w:ascii="Times New Roman" w:hAnsi="Times New Roman"/>
          <w:sz w:val="28"/>
          <w:szCs w:val="28"/>
        </w:rPr>
        <w:t xml:space="preserve"> насінн</w:t>
      </w:r>
      <w:r w:rsidRPr="000F679E" w:rsidR="00983DE2">
        <w:rPr>
          <w:rFonts w:ascii="Times New Roman" w:hAnsi="Times New Roman"/>
          <w:sz w:val="28"/>
          <w:szCs w:val="28"/>
        </w:rPr>
        <w:t>ю</w:t>
      </w:r>
      <w:r w:rsidRPr="000F679E">
        <w:rPr>
          <w:rFonts w:ascii="Times New Roman" w:hAnsi="Times New Roman"/>
          <w:sz w:val="28"/>
          <w:szCs w:val="28"/>
        </w:rPr>
        <w:t>.</w:t>
      </w:r>
    </w:p>
    <w:p w:rsidR="002C7915"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6.5.2 Посіви по </w:t>
      </w:r>
      <w:r w:rsidRPr="000F679E" w:rsidR="00491C01">
        <w:rPr>
          <w:rFonts w:ascii="Times New Roman" w:hAnsi="Times New Roman"/>
          <w:sz w:val="28"/>
          <w:szCs w:val="28"/>
        </w:rPr>
        <w:t>виробництву</w:t>
      </w:r>
      <w:r w:rsidRPr="000F679E">
        <w:rPr>
          <w:rFonts w:ascii="Times New Roman" w:hAnsi="Times New Roman"/>
          <w:sz w:val="28"/>
          <w:szCs w:val="28"/>
        </w:rPr>
        <w:t xml:space="preserve"> насіння повинні були офіційно проінспектовані і прийняті, </w:t>
      </w:r>
      <w:r w:rsidRPr="000F679E" w:rsidR="00C66E38">
        <w:rPr>
          <w:rFonts w:ascii="Times New Roman" w:hAnsi="Times New Roman"/>
          <w:sz w:val="28"/>
          <w:szCs w:val="28"/>
        </w:rPr>
        <w:t>принаймні</w:t>
      </w:r>
      <w:r w:rsidRPr="000F679E">
        <w:rPr>
          <w:rFonts w:ascii="Times New Roman" w:hAnsi="Times New Roman"/>
          <w:sz w:val="28"/>
          <w:szCs w:val="28"/>
        </w:rPr>
        <w:t>, в якості стандарту, необхідного дл</w:t>
      </w:r>
      <w:r w:rsidRPr="000F679E" w:rsidR="00C66E38">
        <w:rPr>
          <w:rFonts w:ascii="Times New Roman" w:hAnsi="Times New Roman"/>
          <w:sz w:val="28"/>
          <w:szCs w:val="28"/>
        </w:rPr>
        <w:t>я посівів по вирощуванню базового</w:t>
      </w:r>
      <w:r w:rsidRPr="000F679E">
        <w:rPr>
          <w:rFonts w:ascii="Times New Roman" w:hAnsi="Times New Roman"/>
          <w:sz w:val="28"/>
          <w:szCs w:val="28"/>
        </w:rPr>
        <w:t xml:space="preserve"> насіння. Слід застосовувати всі вимоги, що пр</w:t>
      </w:r>
      <w:r w:rsidRPr="000F679E" w:rsidR="00C66E38">
        <w:rPr>
          <w:rFonts w:ascii="Times New Roman" w:hAnsi="Times New Roman"/>
          <w:sz w:val="28"/>
          <w:szCs w:val="28"/>
        </w:rPr>
        <w:t>ед</w:t>
      </w:r>
      <w:r w:rsidR="006B55C9">
        <w:rPr>
          <w:rFonts w:ascii="Times New Roman" w:hAnsi="Times New Roman"/>
          <w:sz w:val="28"/>
          <w:szCs w:val="28"/>
        </w:rPr>
        <w:t>’</w:t>
      </w:r>
      <w:r w:rsidRPr="000F679E" w:rsidR="00C66E38">
        <w:rPr>
          <w:rFonts w:ascii="Times New Roman" w:hAnsi="Times New Roman"/>
          <w:sz w:val="28"/>
          <w:szCs w:val="28"/>
        </w:rPr>
        <w:t>являються до контролю базового</w:t>
      </w:r>
      <w:r w:rsidRPr="000F679E">
        <w:rPr>
          <w:rFonts w:ascii="Times New Roman" w:hAnsi="Times New Roman"/>
          <w:sz w:val="28"/>
          <w:szCs w:val="28"/>
        </w:rPr>
        <w:t xml:space="preserve"> насіння.</w:t>
      </w:r>
    </w:p>
    <w:p w:rsidR="002C7915"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6.6 </w:t>
      </w:r>
      <w:r w:rsidRPr="000F679E" w:rsidR="00491C01">
        <w:rPr>
          <w:rFonts w:ascii="Times New Roman" w:hAnsi="Times New Roman"/>
          <w:sz w:val="28"/>
          <w:szCs w:val="28"/>
        </w:rPr>
        <w:t>Не остаточно</w:t>
      </w:r>
      <w:r w:rsidRPr="000F679E" w:rsidR="00837BBB">
        <w:rPr>
          <w:rFonts w:ascii="Times New Roman" w:hAnsi="Times New Roman"/>
          <w:sz w:val="28"/>
          <w:szCs w:val="28"/>
        </w:rPr>
        <w:t xml:space="preserve"> </w:t>
      </w:r>
      <w:r w:rsidRPr="000F679E">
        <w:rPr>
          <w:rFonts w:ascii="Times New Roman" w:hAnsi="Times New Roman"/>
          <w:sz w:val="28"/>
          <w:szCs w:val="28"/>
        </w:rPr>
        <w:t>сертифікован</w:t>
      </w:r>
      <w:r w:rsidRPr="000F679E" w:rsidR="00837BBB">
        <w:rPr>
          <w:rFonts w:ascii="Times New Roman" w:hAnsi="Times New Roman"/>
          <w:sz w:val="28"/>
          <w:szCs w:val="28"/>
        </w:rPr>
        <w:t>е</w:t>
      </w:r>
      <w:r w:rsidRPr="000F679E">
        <w:rPr>
          <w:rFonts w:ascii="Times New Roman" w:hAnsi="Times New Roman"/>
          <w:sz w:val="28"/>
          <w:szCs w:val="28"/>
        </w:rPr>
        <w:t xml:space="preserve"> насіння</w:t>
      </w:r>
    </w:p>
    <w:p w:rsidR="00D67760" w:rsidRPr="000F679E" w:rsidP="00D67760">
      <w:pPr>
        <w:spacing w:after="0" w:line="240" w:lineRule="auto"/>
        <w:ind w:firstLine="709"/>
        <w:jc w:val="both"/>
        <w:rPr>
          <w:rFonts w:ascii="Times New Roman" w:hAnsi="Times New Roman"/>
          <w:sz w:val="28"/>
          <w:szCs w:val="28"/>
        </w:rPr>
      </w:pPr>
      <w:r w:rsidRPr="000F679E" w:rsidR="002C7915">
        <w:rPr>
          <w:rFonts w:ascii="Times New Roman" w:hAnsi="Times New Roman"/>
          <w:sz w:val="28"/>
          <w:szCs w:val="28"/>
        </w:rPr>
        <w:t xml:space="preserve">6.6.1 </w:t>
      </w:r>
      <w:r w:rsidRPr="000F679E" w:rsidR="00491C01">
        <w:rPr>
          <w:rFonts w:ascii="Times New Roman" w:hAnsi="Times New Roman"/>
          <w:sz w:val="28"/>
          <w:szCs w:val="28"/>
        </w:rPr>
        <w:t>Насіння</w:t>
      </w:r>
      <w:r w:rsidRPr="000F679E" w:rsidR="002C7915">
        <w:rPr>
          <w:rFonts w:ascii="Times New Roman" w:hAnsi="Times New Roman"/>
          <w:sz w:val="28"/>
          <w:szCs w:val="28"/>
        </w:rPr>
        <w:t>, як</w:t>
      </w:r>
      <w:r w:rsidRPr="000F679E" w:rsidR="00C66E38">
        <w:rPr>
          <w:rFonts w:ascii="Times New Roman" w:hAnsi="Times New Roman"/>
          <w:sz w:val="28"/>
          <w:szCs w:val="28"/>
        </w:rPr>
        <w:t>е</w:t>
      </w:r>
      <w:r w:rsidRPr="000F679E" w:rsidR="002C7915">
        <w:rPr>
          <w:rFonts w:ascii="Times New Roman" w:hAnsi="Times New Roman"/>
          <w:sz w:val="28"/>
          <w:szCs w:val="28"/>
        </w:rPr>
        <w:t xml:space="preserve"> </w:t>
      </w:r>
      <w:r w:rsidRPr="000F679E" w:rsidR="00491C01">
        <w:rPr>
          <w:rFonts w:ascii="Times New Roman" w:hAnsi="Times New Roman"/>
          <w:sz w:val="28"/>
          <w:szCs w:val="28"/>
        </w:rPr>
        <w:t>експортується</w:t>
      </w:r>
      <w:r w:rsidRPr="000F679E" w:rsidR="002C7915">
        <w:rPr>
          <w:rFonts w:ascii="Times New Roman" w:hAnsi="Times New Roman"/>
          <w:sz w:val="28"/>
          <w:szCs w:val="28"/>
        </w:rPr>
        <w:t xml:space="preserve"> з країни виробництва після затвердження на місцях, але до проходження остаточної сертифікації в якості базов</w:t>
      </w:r>
      <w:r w:rsidRPr="000F679E" w:rsidR="00C66E38">
        <w:rPr>
          <w:rFonts w:ascii="Times New Roman" w:hAnsi="Times New Roman"/>
          <w:sz w:val="28"/>
          <w:szCs w:val="28"/>
        </w:rPr>
        <w:t>ого</w:t>
      </w:r>
      <w:r w:rsidRPr="000F679E" w:rsidR="002C7915">
        <w:rPr>
          <w:rFonts w:ascii="Times New Roman" w:hAnsi="Times New Roman"/>
          <w:sz w:val="28"/>
          <w:szCs w:val="28"/>
        </w:rPr>
        <w:t xml:space="preserve"> насіння, повинн</w:t>
      </w:r>
      <w:r w:rsidRPr="000F679E" w:rsidR="00C66E38">
        <w:rPr>
          <w:rFonts w:ascii="Times New Roman" w:hAnsi="Times New Roman"/>
          <w:sz w:val="28"/>
          <w:szCs w:val="28"/>
        </w:rPr>
        <w:t>о</w:t>
      </w:r>
      <w:r w:rsidRPr="000F679E" w:rsidR="002C7915">
        <w:rPr>
          <w:rFonts w:ascii="Times New Roman" w:hAnsi="Times New Roman"/>
          <w:sz w:val="28"/>
          <w:szCs w:val="28"/>
        </w:rPr>
        <w:t xml:space="preserve"> бути позначен</w:t>
      </w:r>
      <w:r w:rsidRPr="000F679E" w:rsidR="00C66E38">
        <w:rPr>
          <w:rFonts w:ascii="Times New Roman" w:hAnsi="Times New Roman"/>
          <w:sz w:val="28"/>
          <w:szCs w:val="28"/>
        </w:rPr>
        <w:t>е</w:t>
      </w:r>
      <w:r w:rsidRPr="000F679E" w:rsidR="002C7915">
        <w:rPr>
          <w:rFonts w:ascii="Times New Roman" w:hAnsi="Times New Roman"/>
          <w:sz w:val="28"/>
          <w:szCs w:val="28"/>
        </w:rPr>
        <w:t xml:space="preserve"> на опломбованих контейнерах спеціальної етикеткою, описано</w:t>
      </w:r>
      <w:r w:rsidRPr="000F679E" w:rsidR="00C66E38">
        <w:rPr>
          <w:rFonts w:ascii="Times New Roman" w:hAnsi="Times New Roman"/>
          <w:sz w:val="28"/>
          <w:szCs w:val="28"/>
        </w:rPr>
        <w:t>ю</w:t>
      </w:r>
      <w:r w:rsidRPr="000F679E" w:rsidR="002C7915">
        <w:rPr>
          <w:rFonts w:ascii="Times New Roman" w:hAnsi="Times New Roman"/>
          <w:sz w:val="28"/>
          <w:szCs w:val="28"/>
        </w:rPr>
        <w:t xml:space="preserve"> в Додатку 4. Дана етикетка вказує на відповідність насіння </w:t>
      </w:r>
      <w:r w:rsidRPr="000F679E" w:rsidR="00C66E38">
        <w:rPr>
          <w:rFonts w:ascii="Times New Roman" w:hAnsi="Times New Roman"/>
          <w:sz w:val="28"/>
          <w:szCs w:val="28"/>
        </w:rPr>
        <w:t xml:space="preserve">вимогам вищевказаних </w:t>
      </w:r>
      <w:r w:rsidRPr="000F679E" w:rsidR="00C950D2">
        <w:rPr>
          <w:rFonts w:ascii="Times New Roman" w:hAnsi="Times New Roman"/>
          <w:sz w:val="28"/>
          <w:szCs w:val="28"/>
        </w:rPr>
        <w:t>пунктів 6.1–</w:t>
      </w:r>
      <w:r w:rsidRPr="000F679E" w:rsidR="002C7915">
        <w:rPr>
          <w:rFonts w:ascii="Times New Roman" w:hAnsi="Times New Roman"/>
          <w:sz w:val="28"/>
          <w:szCs w:val="28"/>
        </w:rPr>
        <w:t>6.2, але ще не пройшл</w:t>
      </w:r>
      <w:r w:rsidRPr="000F679E" w:rsidR="00871AAA">
        <w:rPr>
          <w:rFonts w:ascii="Times New Roman" w:hAnsi="Times New Roman"/>
          <w:sz w:val="28"/>
          <w:szCs w:val="28"/>
        </w:rPr>
        <w:t>о</w:t>
      </w:r>
      <w:r w:rsidRPr="000F679E" w:rsidR="002C7915">
        <w:rPr>
          <w:rFonts w:ascii="Times New Roman" w:hAnsi="Times New Roman"/>
          <w:sz w:val="28"/>
          <w:szCs w:val="28"/>
        </w:rPr>
        <w:t xml:space="preserve"> остаточну сертифікацію відповідно до вимог </w:t>
      </w:r>
      <w:r w:rsidRPr="000F679E" w:rsidR="00C950D2">
        <w:rPr>
          <w:rFonts w:ascii="Times New Roman" w:hAnsi="Times New Roman"/>
          <w:sz w:val="28"/>
          <w:szCs w:val="28"/>
        </w:rPr>
        <w:t>пункту</w:t>
      </w:r>
      <w:r w:rsidRPr="000F679E" w:rsidR="002C7915">
        <w:rPr>
          <w:rFonts w:ascii="Times New Roman" w:hAnsi="Times New Roman"/>
          <w:sz w:val="28"/>
          <w:szCs w:val="28"/>
        </w:rPr>
        <w:t xml:space="preserve"> 6.3. Пробу слід зберігати не менше двох років.</w:t>
      </w:r>
    </w:p>
    <w:p w:rsidR="002C7915"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6.6.2 Уповноважені держ</w:t>
      </w:r>
      <w:r w:rsidRPr="000F679E" w:rsidR="00C66E38">
        <w:rPr>
          <w:rFonts w:ascii="Times New Roman" w:hAnsi="Times New Roman"/>
          <w:sz w:val="28"/>
          <w:szCs w:val="28"/>
        </w:rPr>
        <w:t>авні органи в країні виробництва</w:t>
      </w:r>
      <w:r w:rsidRPr="000F679E">
        <w:rPr>
          <w:rFonts w:ascii="Times New Roman" w:hAnsi="Times New Roman"/>
          <w:sz w:val="28"/>
          <w:szCs w:val="28"/>
        </w:rPr>
        <w:t xml:space="preserve"> та країні остаточної сертифікації повинні обмінюватися відповідною інформацією. За запитом, країна виробництва повинна надати всі необхідні дані про виробництво насіння. </w:t>
      </w:r>
      <w:r w:rsidRPr="000F679E" w:rsidR="00C950D2">
        <w:rPr>
          <w:rFonts w:ascii="Times New Roman" w:hAnsi="Times New Roman"/>
          <w:sz w:val="28"/>
          <w:szCs w:val="28"/>
        </w:rPr>
        <w:t>К</w:t>
      </w:r>
      <w:r w:rsidRPr="000F679E">
        <w:rPr>
          <w:rFonts w:ascii="Times New Roman" w:hAnsi="Times New Roman"/>
          <w:sz w:val="28"/>
          <w:szCs w:val="28"/>
        </w:rPr>
        <w:t>раїна</w:t>
      </w:r>
      <w:r w:rsidRPr="000F679E" w:rsidR="001C3955">
        <w:rPr>
          <w:rFonts w:ascii="Times New Roman" w:hAnsi="Times New Roman"/>
          <w:sz w:val="28"/>
          <w:szCs w:val="28"/>
        </w:rPr>
        <w:t>,</w:t>
      </w:r>
      <w:r w:rsidRPr="000F679E" w:rsidR="00C950D2">
        <w:rPr>
          <w:rFonts w:ascii="Times New Roman" w:hAnsi="Times New Roman"/>
          <w:sz w:val="28"/>
          <w:szCs w:val="28"/>
        </w:rPr>
        <w:t xml:space="preserve"> що сертифікує</w:t>
      </w:r>
      <w:r w:rsidRPr="000F679E" w:rsidR="001C3955">
        <w:rPr>
          <w:rFonts w:ascii="Times New Roman" w:hAnsi="Times New Roman"/>
          <w:sz w:val="28"/>
          <w:szCs w:val="28"/>
        </w:rPr>
        <w:t>,</w:t>
      </w:r>
      <w:r w:rsidRPr="000F679E">
        <w:rPr>
          <w:rFonts w:ascii="Times New Roman" w:hAnsi="Times New Roman"/>
          <w:sz w:val="28"/>
          <w:szCs w:val="28"/>
        </w:rPr>
        <w:t xml:space="preserve"> повинна автоматично надавати інформацію про сертифікован</w:t>
      </w:r>
      <w:r w:rsidRPr="000F679E" w:rsidR="00C66E38">
        <w:rPr>
          <w:rFonts w:ascii="Times New Roman" w:hAnsi="Times New Roman"/>
          <w:sz w:val="28"/>
          <w:szCs w:val="28"/>
        </w:rPr>
        <w:t>у кількість</w:t>
      </w:r>
      <w:r w:rsidRPr="000F679E">
        <w:rPr>
          <w:rFonts w:ascii="Times New Roman" w:hAnsi="Times New Roman"/>
          <w:sz w:val="28"/>
          <w:szCs w:val="28"/>
        </w:rPr>
        <w:t xml:space="preserve"> насіння з наданих остаточно не сертифікованого насіння в </w:t>
      </w:r>
      <w:r w:rsidRPr="000F679E" w:rsidR="00744EB9">
        <w:rPr>
          <w:rFonts w:ascii="Times New Roman" w:hAnsi="Times New Roman"/>
          <w:sz w:val="28"/>
          <w:szCs w:val="28"/>
        </w:rPr>
        <w:t>у</w:t>
      </w:r>
      <w:r w:rsidRPr="000F679E">
        <w:rPr>
          <w:rFonts w:ascii="Times New Roman" w:hAnsi="Times New Roman"/>
          <w:sz w:val="28"/>
          <w:szCs w:val="28"/>
        </w:rPr>
        <w:t>повноважений державний орган країни виробництва.</w:t>
      </w:r>
    </w:p>
    <w:p w:rsidR="00744EB9" w:rsidRPr="000F679E" w:rsidP="00D67760">
      <w:pPr>
        <w:spacing w:after="0" w:line="240" w:lineRule="auto"/>
        <w:ind w:firstLine="709"/>
        <w:jc w:val="both"/>
        <w:rPr>
          <w:rFonts w:ascii="Times New Roman" w:hAnsi="Times New Roman"/>
          <w:sz w:val="28"/>
          <w:szCs w:val="28"/>
        </w:rPr>
      </w:pPr>
    </w:p>
    <w:p w:rsidR="002C7915" w:rsidRPr="000F679E" w:rsidP="00D67760">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7. Пре</w:t>
      </w:r>
      <w:r w:rsidRPr="000F679E" w:rsidR="00744EB9">
        <w:rPr>
          <w:rFonts w:ascii="Times New Roman" w:hAnsi="Times New Roman"/>
          <w:b/>
          <w:sz w:val="28"/>
          <w:szCs w:val="28"/>
        </w:rPr>
        <w:t>-</w:t>
      </w:r>
      <w:r w:rsidRPr="000F679E">
        <w:rPr>
          <w:rFonts w:ascii="Times New Roman" w:hAnsi="Times New Roman"/>
          <w:b/>
          <w:sz w:val="28"/>
          <w:szCs w:val="28"/>
        </w:rPr>
        <w:t>контрольн</w:t>
      </w:r>
      <w:r w:rsidRPr="000F679E" w:rsidR="00513498">
        <w:rPr>
          <w:rFonts w:ascii="Times New Roman" w:hAnsi="Times New Roman"/>
          <w:b/>
          <w:sz w:val="28"/>
          <w:szCs w:val="28"/>
        </w:rPr>
        <w:t>і</w:t>
      </w:r>
      <w:r w:rsidRPr="000F679E">
        <w:rPr>
          <w:rFonts w:ascii="Times New Roman" w:hAnsi="Times New Roman"/>
          <w:b/>
          <w:sz w:val="28"/>
          <w:szCs w:val="28"/>
        </w:rPr>
        <w:t xml:space="preserve"> </w:t>
      </w:r>
      <w:r w:rsidRPr="000F679E" w:rsidR="00513498">
        <w:rPr>
          <w:rFonts w:ascii="Times New Roman" w:hAnsi="Times New Roman"/>
          <w:b/>
          <w:sz w:val="28"/>
          <w:szCs w:val="28"/>
        </w:rPr>
        <w:t>випробування</w:t>
      </w:r>
      <w:r w:rsidRPr="000F679E">
        <w:rPr>
          <w:rFonts w:ascii="Times New Roman" w:hAnsi="Times New Roman"/>
          <w:b/>
          <w:sz w:val="28"/>
          <w:szCs w:val="28"/>
        </w:rPr>
        <w:t xml:space="preserve"> базов</w:t>
      </w:r>
      <w:r w:rsidRPr="000F679E" w:rsidR="00D54949">
        <w:rPr>
          <w:rFonts w:ascii="Times New Roman" w:hAnsi="Times New Roman"/>
          <w:b/>
          <w:sz w:val="28"/>
          <w:szCs w:val="28"/>
        </w:rPr>
        <w:t>ого</w:t>
      </w:r>
      <w:r w:rsidRPr="000F679E">
        <w:rPr>
          <w:rFonts w:ascii="Times New Roman" w:hAnsi="Times New Roman"/>
          <w:b/>
          <w:sz w:val="28"/>
          <w:szCs w:val="28"/>
        </w:rPr>
        <w:t xml:space="preserve"> насіння</w:t>
      </w:r>
      <w:r w:rsidRPr="000F679E" w:rsidR="00513498">
        <w:rPr>
          <w:rFonts w:ascii="Times New Roman" w:hAnsi="Times New Roman"/>
          <w:b/>
          <w:sz w:val="28"/>
          <w:szCs w:val="28"/>
        </w:rPr>
        <w:t>, що переду</w:t>
      </w:r>
      <w:r w:rsidRPr="000F679E" w:rsidR="00556F01">
        <w:rPr>
          <w:rFonts w:ascii="Times New Roman" w:hAnsi="Times New Roman"/>
          <w:b/>
          <w:sz w:val="28"/>
          <w:szCs w:val="28"/>
        </w:rPr>
        <w:t>ють</w:t>
      </w:r>
      <w:r w:rsidRPr="000F679E" w:rsidR="00513498">
        <w:rPr>
          <w:rFonts w:ascii="Times New Roman" w:hAnsi="Times New Roman"/>
          <w:b/>
          <w:sz w:val="28"/>
          <w:szCs w:val="28"/>
        </w:rPr>
        <w:t xml:space="preserve"> ви</w:t>
      </w:r>
      <w:r w:rsidRPr="000F679E">
        <w:rPr>
          <w:rFonts w:ascii="Times New Roman" w:hAnsi="Times New Roman"/>
          <w:b/>
          <w:sz w:val="28"/>
          <w:szCs w:val="28"/>
        </w:rPr>
        <w:t>робництв</w:t>
      </w:r>
      <w:r w:rsidRPr="000F679E" w:rsidR="00513498">
        <w:rPr>
          <w:rFonts w:ascii="Times New Roman" w:hAnsi="Times New Roman"/>
          <w:b/>
          <w:sz w:val="28"/>
          <w:szCs w:val="28"/>
        </w:rPr>
        <w:t>у</w:t>
      </w:r>
      <w:r w:rsidRPr="000F679E">
        <w:rPr>
          <w:rFonts w:ascii="Times New Roman" w:hAnsi="Times New Roman"/>
          <w:b/>
          <w:sz w:val="28"/>
          <w:szCs w:val="28"/>
        </w:rPr>
        <w:t xml:space="preserve"> сертифікованого насіння</w:t>
      </w:r>
    </w:p>
    <w:p w:rsidR="002C7915"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7.1 Одна частина кожної проби базов</w:t>
      </w:r>
      <w:r w:rsidRPr="000F679E" w:rsidR="00DD7878">
        <w:rPr>
          <w:rFonts w:ascii="Times New Roman" w:hAnsi="Times New Roman"/>
          <w:sz w:val="28"/>
          <w:szCs w:val="28"/>
        </w:rPr>
        <w:t>ого</w:t>
      </w:r>
      <w:r w:rsidRPr="000F679E">
        <w:rPr>
          <w:rFonts w:ascii="Times New Roman" w:hAnsi="Times New Roman"/>
          <w:sz w:val="28"/>
          <w:szCs w:val="28"/>
        </w:rPr>
        <w:t xml:space="preserve"> насіння повинна бути вирощена за допомогою, або під наглядом </w:t>
      </w:r>
      <w:r w:rsidRPr="000F679E" w:rsidR="00B44CAC">
        <w:rPr>
          <w:rFonts w:ascii="Times New Roman" w:hAnsi="Times New Roman"/>
          <w:sz w:val="28"/>
          <w:szCs w:val="28"/>
        </w:rPr>
        <w:t>у</w:t>
      </w:r>
      <w:r w:rsidRPr="000F679E" w:rsidR="00DD7878">
        <w:rPr>
          <w:rFonts w:ascii="Times New Roman" w:hAnsi="Times New Roman"/>
          <w:sz w:val="28"/>
          <w:szCs w:val="28"/>
        </w:rPr>
        <w:t>повноваженого державного органу</w:t>
      </w:r>
      <w:r w:rsidRPr="000F679E">
        <w:rPr>
          <w:rFonts w:ascii="Times New Roman" w:hAnsi="Times New Roman"/>
          <w:sz w:val="28"/>
          <w:szCs w:val="28"/>
        </w:rPr>
        <w:t xml:space="preserve"> на пре</w:t>
      </w:r>
      <w:r w:rsidRPr="000F679E" w:rsidR="00B44CAC">
        <w:rPr>
          <w:rFonts w:ascii="Times New Roman" w:hAnsi="Times New Roman"/>
          <w:sz w:val="28"/>
          <w:szCs w:val="28"/>
        </w:rPr>
        <w:t>-</w:t>
      </w:r>
      <w:r w:rsidRPr="000F679E">
        <w:rPr>
          <w:rFonts w:ascii="Times New Roman" w:hAnsi="Times New Roman"/>
          <w:sz w:val="28"/>
          <w:szCs w:val="28"/>
        </w:rPr>
        <w:t>контрольних ділянках, не пізніше, ніж протягом сезону, після отримання проби. Кількість рослин на преконтрольн</w:t>
      </w:r>
      <w:r w:rsidRPr="000F679E" w:rsidR="00DD7878">
        <w:rPr>
          <w:rFonts w:ascii="Times New Roman" w:hAnsi="Times New Roman"/>
          <w:sz w:val="28"/>
          <w:szCs w:val="28"/>
        </w:rPr>
        <w:t>их</w:t>
      </w:r>
      <w:r w:rsidRPr="000F679E">
        <w:rPr>
          <w:rFonts w:ascii="Times New Roman" w:hAnsi="Times New Roman"/>
          <w:sz w:val="28"/>
          <w:szCs w:val="28"/>
        </w:rPr>
        <w:t xml:space="preserve"> ділян</w:t>
      </w:r>
      <w:r w:rsidRPr="000F679E" w:rsidR="00DD7878">
        <w:rPr>
          <w:rFonts w:ascii="Times New Roman" w:hAnsi="Times New Roman"/>
          <w:sz w:val="28"/>
          <w:szCs w:val="28"/>
        </w:rPr>
        <w:t>ках</w:t>
      </w:r>
      <w:r w:rsidRPr="000F679E">
        <w:rPr>
          <w:rFonts w:ascii="Times New Roman" w:hAnsi="Times New Roman"/>
          <w:sz w:val="28"/>
          <w:szCs w:val="28"/>
        </w:rPr>
        <w:t xml:space="preserve"> повинн</w:t>
      </w:r>
      <w:r w:rsidRPr="000F679E" w:rsidR="00DD7878">
        <w:rPr>
          <w:rFonts w:ascii="Times New Roman" w:hAnsi="Times New Roman"/>
          <w:sz w:val="28"/>
          <w:szCs w:val="28"/>
        </w:rPr>
        <w:t>а</w:t>
      </w:r>
      <w:r w:rsidRPr="000F679E">
        <w:rPr>
          <w:rFonts w:ascii="Times New Roman" w:hAnsi="Times New Roman"/>
          <w:sz w:val="28"/>
          <w:szCs w:val="28"/>
        </w:rPr>
        <w:t xml:space="preserve"> бути достатн</w:t>
      </w:r>
      <w:r w:rsidRPr="000F679E" w:rsidR="00DD7878">
        <w:rPr>
          <w:rFonts w:ascii="Times New Roman" w:hAnsi="Times New Roman"/>
          <w:sz w:val="28"/>
          <w:szCs w:val="28"/>
        </w:rPr>
        <w:t>ьою</w:t>
      </w:r>
      <w:r w:rsidRPr="000F679E">
        <w:rPr>
          <w:rFonts w:ascii="Times New Roman" w:hAnsi="Times New Roman"/>
          <w:sz w:val="28"/>
          <w:szCs w:val="28"/>
        </w:rPr>
        <w:t xml:space="preserve"> для </w:t>
      </w:r>
      <w:r w:rsidRPr="000F679E" w:rsidR="00DD7878">
        <w:rPr>
          <w:rFonts w:ascii="Times New Roman" w:hAnsi="Times New Roman"/>
          <w:sz w:val="28"/>
          <w:szCs w:val="28"/>
        </w:rPr>
        <w:t>проведення</w:t>
      </w:r>
      <w:r w:rsidRPr="000F679E">
        <w:rPr>
          <w:rFonts w:ascii="Times New Roman" w:hAnsi="Times New Roman"/>
          <w:sz w:val="28"/>
          <w:szCs w:val="28"/>
        </w:rPr>
        <w:t xml:space="preserve"> достовірної оцінки сортової ідентичності та чистоти.</w:t>
      </w:r>
    </w:p>
    <w:p w:rsidR="002C7915"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7.2 При проведенні пост</w:t>
      </w:r>
      <w:r w:rsidRPr="000F679E" w:rsidR="00B44CAC">
        <w:rPr>
          <w:rFonts w:ascii="Times New Roman" w:hAnsi="Times New Roman"/>
          <w:sz w:val="28"/>
          <w:szCs w:val="28"/>
        </w:rPr>
        <w:t>-</w:t>
      </w:r>
      <w:r w:rsidRPr="000F679E">
        <w:rPr>
          <w:rFonts w:ascii="Times New Roman" w:hAnsi="Times New Roman"/>
          <w:sz w:val="28"/>
          <w:szCs w:val="28"/>
        </w:rPr>
        <w:t>контрольного тестування, слід перевіряти такі ознаки, які були використані для виконання вимог Правила 2. Уповноважений державний орган не має права сертифікувати насіння, отриман</w:t>
      </w:r>
      <w:r w:rsidRPr="000F679E" w:rsidR="00DD7878">
        <w:rPr>
          <w:rFonts w:ascii="Times New Roman" w:hAnsi="Times New Roman"/>
          <w:sz w:val="28"/>
          <w:szCs w:val="28"/>
        </w:rPr>
        <w:t>е</w:t>
      </w:r>
      <w:r w:rsidRPr="000F679E">
        <w:rPr>
          <w:rFonts w:ascii="Times New Roman" w:hAnsi="Times New Roman"/>
          <w:sz w:val="28"/>
          <w:szCs w:val="28"/>
        </w:rPr>
        <w:t xml:space="preserve"> з відповідної партії, якщо результати тестування ділянки показують, що сортова ідентичність або чистота не підтримувалися.</w:t>
      </w:r>
    </w:p>
    <w:p w:rsidR="002C7915"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7.3 Другу частину кожної проби базов</w:t>
      </w:r>
      <w:r w:rsidRPr="000F679E" w:rsidR="00B006A8">
        <w:rPr>
          <w:rFonts w:ascii="Times New Roman" w:hAnsi="Times New Roman"/>
          <w:sz w:val="28"/>
          <w:szCs w:val="28"/>
        </w:rPr>
        <w:t>ого</w:t>
      </w:r>
      <w:r w:rsidRPr="000F679E">
        <w:rPr>
          <w:rFonts w:ascii="Times New Roman" w:hAnsi="Times New Roman"/>
          <w:sz w:val="28"/>
          <w:szCs w:val="28"/>
        </w:rPr>
        <w:t xml:space="preserve"> насіння слід зберігати </w:t>
      </w:r>
      <w:r w:rsidRPr="000F679E" w:rsidR="00B006A8">
        <w:rPr>
          <w:rFonts w:ascii="Times New Roman" w:hAnsi="Times New Roman"/>
          <w:sz w:val="28"/>
          <w:szCs w:val="28"/>
        </w:rPr>
        <w:t>якомога довше</w:t>
      </w:r>
      <w:r w:rsidRPr="000F679E">
        <w:rPr>
          <w:rFonts w:ascii="Times New Roman" w:hAnsi="Times New Roman"/>
          <w:sz w:val="28"/>
          <w:szCs w:val="28"/>
        </w:rPr>
        <w:t>, для порівняння на контрольних ділянках з майбутніми зразками базов</w:t>
      </w:r>
      <w:r w:rsidRPr="000F679E" w:rsidR="00B006A8">
        <w:rPr>
          <w:rFonts w:ascii="Times New Roman" w:hAnsi="Times New Roman"/>
          <w:sz w:val="28"/>
          <w:szCs w:val="28"/>
        </w:rPr>
        <w:t>ого</w:t>
      </w:r>
      <w:r w:rsidRPr="000F679E">
        <w:rPr>
          <w:rFonts w:ascii="Times New Roman" w:hAnsi="Times New Roman"/>
          <w:sz w:val="28"/>
          <w:szCs w:val="28"/>
        </w:rPr>
        <w:t xml:space="preserve"> насіння і пробами сертифікованого насіння.</w:t>
      </w:r>
    </w:p>
    <w:p w:rsidR="008312BC" w:rsidRPr="000F679E" w:rsidP="00D67760">
      <w:pPr>
        <w:spacing w:after="0" w:line="240" w:lineRule="auto"/>
        <w:ind w:firstLine="720"/>
        <w:jc w:val="both"/>
        <w:rPr>
          <w:rFonts w:ascii="Times New Roman" w:hAnsi="Times New Roman"/>
          <w:b/>
          <w:sz w:val="28"/>
          <w:szCs w:val="28"/>
        </w:rPr>
      </w:pPr>
      <w:r w:rsidRPr="000F679E" w:rsidR="004847C9">
        <w:rPr>
          <w:rFonts w:ascii="Times New Roman" w:hAnsi="Times New Roman"/>
          <w:b/>
          <w:sz w:val="28"/>
          <w:szCs w:val="28"/>
        </w:rPr>
        <w:t xml:space="preserve">8. </w:t>
      </w:r>
      <w:r w:rsidRPr="000F679E">
        <w:rPr>
          <w:rFonts w:ascii="Times New Roman" w:hAnsi="Times New Roman"/>
          <w:b/>
          <w:sz w:val="28"/>
          <w:szCs w:val="28"/>
        </w:rPr>
        <w:t>Пост</w:t>
      </w:r>
      <w:r w:rsidRPr="000F679E" w:rsidR="00513498">
        <w:rPr>
          <w:rFonts w:ascii="Times New Roman" w:hAnsi="Times New Roman"/>
          <w:b/>
          <w:sz w:val="28"/>
          <w:szCs w:val="28"/>
        </w:rPr>
        <w:t>-</w:t>
      </w:r>
      <w:r w:rsidRPr="000F679E">
        <w:rPr>
          <w:rFonts w:ascii="Times New Roman" w:hAnsi="Times New Roman"/>
          <w:b/>
          <w:sz w:val="28"/>
          <w:szCs w:val="28"/>
        </w:rPr>
        <w:t>контрольн</w:t>
      </w:r>
      <w:r w:rsidRPr="000F679E" w:rsidR="00513498">
        <w:rPr>
          <w:rFonts w:ascii="Times New Roman" w:hAnsi="Times New Roman"/>
          <w:b/>
          <w:sz w:val="28"/>
          <w:szCs w:val="28"/>
        </w:rPr>
        <w:t>і</w:t>
      </w:r>
      <w:r w:rsidRPr="000F679E">
        <w:rPr>
          <w:rFonts w:ascii="Times New Roman" w:hAnsi="Times New Roman"/>
          <w:b/>
          <w:sz w:val="28"/>
          <w:szCs w:val="28"/>
        </w:rPr>
        <w:t xml:space="preserve"> </w:t>
      </w:r>
      <w:r w:rsidRPr="000F679E" w:rsidR="00513498">
        <w:rPr>
          <w:rFonts w:ascii="Times New Roman" w:hAnsi="Times New Roman"/>
          <w:b/>
          <w:sz w:val="28"/>
          <w:szCs w:val="28"/>
        </w:rPr>
        <w:t>випробування</w:t>
      </w:r>
      <w:r w:rsidRPr="000F679E">
        <w:rPr>
          <w:rFonts w:ascii="Times New Roman" w:hAnsi="Times New Roman"/>
          <w:b/>
          <w:sz w:val="28"/>
          <w:szCs w:val="28"/>
        </w:rPr>
        <w:t xml:space="preserve"> сертифікованого насіння</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8.1 Уповноважений державний орган перевірить сортову ідентичність та чистоту за допомогою збільшення пропорції проб при проведенні негайного пост</w:t>
      </w:r>
      <w:r w:rsidRPr="000F679E" w:rsidR="00B44CAC">
        <w:rPr>
          <w:rFonts w:ascii="Times New Roman" w:hAnsi="Times New Roman"/>
          <w:sz w:val="28"/>
          <w:szCs w:val="28"/>
        </w:rPr>
        <w:t>-</w:t>
      </w:r>
      <w:r w:rsidRPr="000F679E">
        <w:rPr>
          <w:rFonts w:ascii="Times New Roman" w:hAnsi="Times New Roman"/>
          <w:sz w:val="28"/>
          <w:szCs w:val="28"/>
        </w:rPr>
        <w:t>контрольного тестування, або протягом сезону,</w:t>
      </w:r>
      <w:r w:rsidRPr="000F679E" w:rsidR="00B44CAC">
        <w:rPr>
          <w:rFonts w:ascii="Times New Roman" w:hAnsi="Times New Roman"/>
          <w:sz w:val="28"/>
          <w:szCs w:val="28"/>
        </w:rPr>
        <w:t xml:space="preserve"> що настає за сезоном отримання</w:t>
      </w:r>
      <w:r w:rsidRPr="000F679E">
        <w:rPr>
          <w:rFonts w:ascii="Times New Roman" w:hAnsi="Times New Roman"/>
          <w:sz w:val="28"/>
          <w:szCs w:val="28"/>
        </w:rPr>
        <w:t xml:space="preserve"> проб. Вибір проб, призначених для ко</w:t>
      </w:r>
      <w:r w:rsidRPr="000F679E" w:rsidR="00B44CAC">
        <w:rPr>
          <w:rFonts w:ascii="Times New Roman" w:hAnsi="Times New Roman"/>
          <w:sz w:val="28"/>
          <w:szCs w:val="28"/>
        </w:rPr>
        <w:t>нтролю, визначається на розсуд у</w:t>
      </w:r>
      <w:r w:rsidRPr="000F679E">
        <w:rPr>
          <w:rFonts w:ascii="Times New Roman" w:hAnsi="Times New Roman"/>
          <w:sz w:val="28"/>
          <w:szCs w:val="28"/>
        </w:rPr>
        <w:t>повноваженого державного органу. При проведенні пост</w:t>
      </w:r>
      <w:r w:rsidRPr="000F679E" w:rsidR="00B44CAC">
        <w:rPr>
          <w:rFonts w:ascii="Times New Roman" w:hAnsi="Times New Roman"/>
          <w:sz w:val="28"/>
          <w:szCs w:val="28"/>
        </w:rPr>
        <w:t>-</w:t>
      </w:r>
      <w:r w:rsidRPr="000F679E">
        <w:rPr>
          <w:rFonts w:ascii="Times New Roman" w:hAnsi="Times New Roman"/>
          <w:sz w:val="28"/>
          <w:szCs w:val="28"/>
        </w:rPr>
        <w:t>контрольного тестування слід перевірити такі ознаки, які були використані для виконання вимог Правила 2.</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8.2 Частин</w:t>
      </w:r>
      <w:r w:rsidRPr="000F679E" w:rsidR="00B006A8">
        <w:rPr>
          <w:rFonts w:ascii="Times New Roman" w:hAnsi="Times New Roman"/>
          <w:sz w:val="28"/>
          <w:szCs w:val="28"/>
        </w:rPr>
        <w:t>у</w:t>
      </w:r>
      <w:r w:rsidRPr="000F679E">
        <w:rPr>
          <w:rFonts w:ascii="Times New Roman" w:hAnsi="Times New Roman"/>
          <w:sz w:val="28"/>
          <w:szCs w:val="28"/>
        </w:rPr>
        <w:t xml:space="preserve"> кожного зразка, </w:t>
      </w:r>
      <w:r w:rsidRPr="000F679E" w:rsidR="00556F01">
        <w:rPr>
          <w:rFonts w:ascii="Times New Roman" w:hAnsi="Times New Roman"/>
          <w:sz w:val="28"/>
          <w:szCs w:val="28"/>
        </w:rPr>
        <w:t>взя</w:t>
      </w:r>
      <w:r w:rsidRPr="000F679E" w:rsidR="00B5283F">
        <w:rPr>
          <w:rFonts w:ascii="Times New Roman" w:hAnsi="Times New Roman"/>
          <w:sz w:val="28"/>
          <w:szCs w:val="28"/>
        </w:rPr>
        <w:t>т</w:t>
      </w:r>
      <w:r w:rsidRPr="000F679E" w:rsidR="00556F01">
        <w:rPr>
          <w:rFonts w:ascii="Times New Roman" w:hAnsi="Times New Roman"/>
          <w:sz w:val="28"/>
          <w:szCs w:val="28"/>
        </w:rPr>
        <w:t>ого</w:t>
      </w:r>
      <w:r w:rsidRPr="000F679E">
        <w:rPr>
          <w:rFonts w:ascii="Times New Roman" w:hAnsi="Times New Roman"/>
          <w:sz w:val="28"/>
          <w:szCs w:val="28"/>
        </w:rPr>
        <w:t xml:space="preserve"> відповідно до Правила 6.3.1, слід зберігати не менше двох років.</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8.3 За умови дотримання всіх запропонованих умов, які можуть включати в себе сплату зазначеного внеску, власник будь-як</w:t>
      </w:r>
      <w:r w:rsidRPr="000F679E" w:rsidR="00287B2D">
        <w:rPr>
          <w:rFonts w:ascii="Times New Roman" w:hAnsi="Times New Roman"/>
          <w:sz w:val="28"/>
          <w:szCs w:val="28"/>
        </w:rPr>
        <w:t>ого</w:t>
      </w:r>
      <w:r w:rsidRPr="000F679E">
        <w:rPr>
          <w:rFonts w:ascii="Times New Roman" w:hAnsi="Times New Roman"/>
          <w:sz w:val="28"/>
          <w:szCs w:val="28"/>
        </w:rPr>
        <w:t xml:space="preserve"> насіння, сертифікован</w:t>
      </w:r>
      <w:r w:rsidRPr="000F679E" w:rsidR="00287B2D">
        <w:rPr>
          <w:rFonts w:ascii="Times New Roman" w:hAnsi="Times New Roman"/>
          <w:sz w:val="28"/>
          <w:szCs w:val="28"/>
        </w:rPr>
        <w:t>ого</w:t>
      </w:r>
      <w:r w:rsidRPr="000F679E">
        <w:rPr>
          <w:rFonts w:ascii="Times New Roman" w:hAnsi="Times New Roman"/>
          <w:sz w:val="28"/>
          <w:szCs w:val="28"/>
        </w:rPr>
        <w:t xml:space="preserve"> відповідно до Схем</w:t>
      </w:r>
      <w:r w:rsidRPr="000F679E" w:rsidR="00287B2D">
        <w:rPr>
          <w:rFonts w:ascii="Times New Roman" w:hAnsi="Times New Roman"/>
          <w:sz w:val="28"/>
          <w:szCs w:val="28"/>
        </w:rPr>
        <w:t>и</w:t>
      </w:r>
      <w:r w:rsidRPr="000F679E" w:rsidR="00B44CAC">
        <w:rPr>
          <w:rFonts w:ascii="Times New Roman" w:hAnsi="Times New Roman"/>
          <w:sz w:val="28"/>
          <w:szCs w:val="28"/>
        </w:rPr>
        <w:t>, має право на отримання від у</w:t>
      </w:r>
      <w:r w:rsidRPr="000F679E">
        <w:rPr>
          <w:rFonts w:ascii="Times New Roman" w:hAnsi="Times New Roman"/>
          <w:sz w:val="28"/>
          <w:szCs w:val="28"/>
        </w:rPr>
        <w:t>повноваженого державного органу, щодо даної партії, офіційного звіту про результати будь-яких тестів, для визначення сортов</w:t>
      </w:r>
      <w:r w:rsidRPr="000F679E" w:rsidR="00287B2D">
        <w:rPr>
          <w:rFonts w:ascii="Times New Roman" w:hAnsi="Times New Roman"/>
          <w:sz w:val="28"/>
          <w:szCs w:val="28"/>
        </w:rPr>
        <w:t xml:space="preserve">ої </w:t>
      </w:r>
      <w:r w:rsidRPr="000F679E">
        <w:rPr>
          <w:rFonts w:ascii="Times New Roman" w:hAnsi="Times New Roman"/>
          <w:sz w:val="28"/>
          <w:szCs w:val="28"/>
        </w:rPr>
        <w:t>ідентичності та оцінки чистоти, за умови, що запит був виконаний протягом двох років від дати сертифікації.</w:t>
      </w:r>
    </w:p>
    <w:p w:rsidR="008312BC" w:rsidRPr="000F679E" w:rsidP="00D67760">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9. Партії насіння і пломбування контейнерів</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9.1 Однорідність партії</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Партії насіння, надані для відбору проб відповідно до цих Правил, повинні бути однорідними, наскільки це практично можливо. Уповноважений державний орган може відмовити в сертифікації партії </w:t>
      </w:r>
      <w:r w:rsidRPr="000F679E" w:rsidR="00556F01">
        <w:rPr>
          <w:rFonts w:ascii="Times New Roman" w:hAnsi="Times New Roman"/>
          <w:sz w:val="28"/>
          <w:szCs w:val="28"/>
        </w:rPr>
        <w:t>за</w:t>
      </w:r>
      <w:r w:rsidRPr="000F679E">
        <w:rPr>
          <w:rFonts w:ascii="Times New Roman" w:hAnsi="Times New Roman"/>
          <w:sz w:val="28"/>
          <w:szCs w:val="28"/>
        </w:rPr>
        <w:t xml:space="preserve"> наявності доказ</w:t>
      </w:r>
      <w:r w:rsidRPr="000F679E" w:rsidR="00C05D75">
        <w:rPr>
          <w:rFonts w:ascii="Times New Roman" w:hAnsi="Times New Roman"/>
          <w:sz w:val="28"/>
          <w:szCs w:val="28"/>
        </w:rPr>
        <w:t>ів</w:t>
      </w:r>
      <w:r w:rsidRPr="000F679E">
        <w:rPr>
          <w:rFonts w:ascii="Times New Roman" w:hAnsi="Times New Roman"/>
          <w:sz w:val="28"/>
          <w:szCs w:val="28"/>
        </w:rPr>
        <w:t xml:space="preserve"> її недостатньо</w:t>
      </w:r>
      <w:r w:rsidRPr="000F679E" w:rsidR="00C05D75">
        <w:rPr>
          <w:rFonts w:ascii="Times New Roman" w:hAnsi="Times New Roman"/>
          <w:sz w:val="28"/>
          <w:szCs w:val="28"/>
        </w:rPr>
        <w:t>ї</w:t>
      </w:r>
      <w:r w:rsidRPr="000F679E">
        <w:rPr>
          <w:rFonts w:ascii="Times New Roman" w:hAnsi="Times New Roman"/>
          <w:sz w:val="28"/>
          <w:szCs w:val="28"/>
        </w:rPr>
        <w:t xml:space="preserve"> однорідності.</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9.2 Розмір партії</w:t>
      </w:r>
    </w:p>
    <w:p w:rsidR="00D67760" w:rsidRPr="000F679E" w:rsidP="00D67760">
      <w:pPr>
        <w:spacing w:after="0" w:line="240" w:lineRule="auto"/>
        <w:ind w:firstLine="709"/>
        <w:jc w:val="both"/>
        <w:rPr>
          <w:rFonts w:ascii="Times New Roman" w:hAnsi="Times New Roman"/>
          <w:sz w:val="28"/>
          <w:szCs w:val="28"/>
        </w:rPr>
      </w:pPr>
      <w:r w:rsidRPr="000F679E" w:rsidR="008312BC">
        <w:rPr>
          <w:rFonts w:ascii="Times New Roman" w:hAnsi="Times New Roman"/>
          <w:sz w:val="28"/>
          <w:szCs w:val="28"/>
        </w:rPr>
        <w:t>9.2.1 Для насіння, подібн</w:t>
      </w:r>
      <w:r w:rsidRPr="000F679E" w:rsidR="00DC48BF">
        <w:rPr>
          <w:rFonts w:ascii="Times New Roman" w:hAnsi="Times New Roman"/>
          <w:sz w:val="28"/>
          <w:szCs w:val="28"/>
        </w:rPr>
        <w:t>ого</w:t>
      </w:r>
      <w:r w:rsidRPr="000F679E" w:rsidR="008312BC">
        <w:rPr>
          <w:rFonts w:ascii="Times New Roman" w:hAnsi="Times New Roman"/>
          <w:sz w:val="28"/>
          <w:szCs w:val="28"/>
        </w:rPr>
        <w:t xml:space="preserve"> за розміром з насінням пшениці або крупніше, одна партія насіння не повинна перевищувати </w:t>
      </w:r>
      <w:smartTag w:uri="urn:schemas-microsoft-com:office:smarttags" w:element="metricconverter">
        <w:smartTagPr>
          <w:attr w:name="ProductID" w:val="20 000 кг"/>
        </w:smartTagPr>
        <w:r w:rsidRPr="000F679E" w:rsidR="008312BC">
          <w:rPr>
            <w:rFonts w:ascii="Times New Roman" w:hAnsi="Times New Roman"/>
            <w:sz w:val="28"/>
            <w:szCs w:val="28"/>
          </w:rPr>
          <w:t>20 000 кг</w:t>
        </w:r>
      </w:smartTag>
      <w:r w:rsidRPr="000F679E" w:rsidR="008312BC">
        <w:rPr>
          <w:rFonts w:ascii="Times New Roman" w:hAnsi="Times New Roman"/>
          <w:sz w:val="28"/>
          <w:szCs w:val="28"/>
        </w:rPr>
        <w:t xml:space="preserve">; для насіння, які менше за розміром насіння пшениці, одна партія насіння не повинна перевищувати </w:t>
      </w:r>
      <w:smartTag w:uri="urn:schemas-microsoft-com:office:smarttags" w:element="metricconverter">
        <w:smartTagPr>
          <w:attr w:name="ProductID" w:val="10 000 кг"/>
        </w:smartTagPr>
        <w:r w:rsidRPr="000F679E" w:rsidR="008312BC">
          <w:rPr>
            <w:rFonts w:ascii="Times New Roman" w:hAnsi="Times New Roman"/>
            <w:sz w:val="28"/>
            <w:szCs w:val="28"/>
          </w:rPr>
          <w:t>10 000 кг</w:t>
        </w:r>
      </w:smartTag>
      <w:r w:rsidRPr="000F679E" w:rsidR="000D2654">
        <w:rPr>
          <w:rFonts w:ascii="Times New Roman" w:hAnsi="Times New Roman"/>
          <w:sz w:val="28"/>
          <w:szCs w:val="28"/>
        </w:rPr>
        <w:t>. Для насіння, що підлягає</w:t>
      </w:r>
      <w:r w:rsidRPr="000F679E" w:rsidR="008312BC">
        <w:rPr>
          <w:rFonts w:ascii="Times New Roman" w:hAnsi="Times New Roman"/>
          <w:sz w:val="28"/>
          <w:szCs w:val="28"/>
        </w:rPr>
        <w:t xml:space="preserve"> опломбуванн</w:t>
      </w:r>
      <w:r w:rsidRPr="000F679E" w:rsidR="00DC48BF">
        <w:rPr>
          <w:rFonts w:ascii="Times New Roman" w:hAnsi="Times New Roman"/>
          <w:sz w:val="28"/>
          <w:szCs w:val="28"/>
        </w:rPr>
        <w:t>ю</w:t>
      </w:r>
      <w:r w:rsidRPr="000F679E" w:rsidR="008312BC">
        <w:rPr>
          <w:rFonts w:ascii="Times New Roman" w:hAnsi="Times New Roman"/>
          <w:sz w:val="28"/>
          <w:szCs w:val="28"/>
        </w:rPr>
        <w:t>, як</w:t>
      </w:r>
      <w:r w:rsidRPr="000F679E" w:rsidR="00556F01">
        <w:rPr>
          <w:rFonts w:ascii="Times New Roman" w:hAnsi="Times New Roman"/>
          <w:sz w:val="28"/>
          <w:szCs w:val="28"/>
        </w:rPr>
        <w:t xml:space="preserve"> таке, що</w:t>
      </w:r>
      <w:r w:rsidRPr="000F679E" w:rsidR="000D2654">
        <w:rPr>
          <w:rFonts w:ascii="Times New Roman" w:hAnsi="Times New Roman"/>
          <w:sz w:val="28"/>
          <w:szCs w:val="28"/>
        </w:rPr>
        <w:t xml:space="preserve"> не пройшло</w:t>
      </w:r>
      <w:r w:rsidRPr="000F679E" w:rsidR="008312BC">
        <w:rPr>
          <w:rFonts w:ascii="Times New Roman" w:hAnsi="Times New Roman"/>
          <w:sz w:val="28"/>
          <w:szCs w:val="28"/>
        </w:rPr>
        <w:t xml:space="preserve"> остаточну сертифікацію, вимоги до максимального розміру партії не застосовуються.</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9.2.2 Партії насіння, понад </w:t>
      </w:r>
      <w:smartTag w:uri="urn:schemas-microsoft-com:office:smarttags" w:element="metricconverter">
        <w:smartTagPr>
          <w:attr w:name="ProductID" w:val="20 000 кг"/>
        </w:smartTagPr>
        <w:r w:rsidRPr="000F679E">
          <w:rPr>
            <w:rFonts w:ascii="Times New Roman" w:hAnsi="Times New Roman"/>
            <w:sz w:val="28"/>
            <w:szCs w:val="28"/>
          </w:rPr>
          <w:t>20 000 кг</w:t>
        </w:r>
      </w:smartTag>
      <w:r w:rsidRPr="000F679E">
        <w:rPr>
          <w:rFonts w:ascii="Times New Roman" w:hAnsi="Times New Roman"/>
          <w:sz w:val="28"/>
          <w:szCs w:val="28"/>
        </w:rPr>
        <w:t xml:space="preserve"> або </w:t>
      </w:r>
      <w:smartTag w:uri="urn:schemas-microsoft-com:office:smarttags" w:element="metricconverter">
        <w:smartTagPr>
          <w:attr w:name="ProductID" w:val="10 000 кг"/>
        </w:smartTagPr>
        <w:r w:rsidRPr="000F679E">
          <w:rPr>
            <w:rFonts w:ascii="Times New Roman" w:hAnsi="Times New Roman"/>
            <w:sz w:val="28"/>
            <w:szCs w:val="28"/>
          </w:rPr>
          <w:t>10 000 кг</w:t>
        </w:r>
      </w:smartTag>
      <w:r w:rsidRPr="000F679E">
        <w:rPr>
          <w:rFonts w:ascii="Times New Roman" w:hAnsi="Times New Roman"/>
          <w:sz w:val="28"/>
          <w:szCs w:val="28"/>
        </w:rPr>
        <w:t xml:space="preserve">, як зазначено вище, повинні бути розділені на партії розміром не більше 20 000 або </w:t>
      </w:r>
      <w:smartTag w:uri="urn:schemas-microsoft-com:office:smarttags" w:element="metricconverter">
        <w:smartTagPr>
          <w:attr w:name="ProductID" w:val="10 000 кг"/>
        </w:smartTagPr>
        <w:r w:rsidRPr="000F679E">
          <w:rPr>
            <w:rFonts w:ascii="Times New Roman" w:hAnsi="Times New Roman"/>
            <w:sz w:val="28"/>
            <w:szCs w:val="28"/>
          </w:rPr>
          <w:t>10 000 кг</w:t>
        </w:r>
      </w:smartTag>
      <w:r w:rsidRPr="000F679E">
        <w:rPr>
          <w:rFonts w:ascii="Times New Roman" w:hAnsi="Times New Roman"/>
          <w:sz w:val="28"/>
          <w:szCs w:val="28"/>
        </w:rPr>
        <w:t>, кожна з яких визначається відповідно до Правила 10.1 в якості окремої партії насіння.</w:t>
      </w:r>
    </w:p>
    <w:p w:rsidR="002C7915" w:rsidRPr="000F679E" w:rsidP="00D67760">
      <w:pPr>
        <w:spacing w:after="0" w:line="240" w:lineRule="auto"/>
        <w:ind w:firstLine="709"/>
        <w:jc w:val="both"/>
        <w:rPr>
          <w:rFonts w:ascii="Times New Roman" w:hAnsi="Times New Roman"/>
          <w:sz w:val="28"/>
          <w:szCs w:val="28"/>
        </w:rPr>
      </w:pPr>
      <w:r w:rsidRPr="000F679E" w:rsidR="00556F01">
        <w:rPr>
          <w:rFonts w:ascii="Times New Roman" w:hAnsi="Times New Roman"/>
          <w:sz w:val="28"/>
          <w:szCs w:val="28"/>
        </w:rPr>
        <w:t>9.2.3 Допустиме відхилення у</w:t>
      </w:r>
      <w:r w:rsidRPr="000F679E" w:rsidR="008312BC">
        <w:rPr>
          <w:rFonts w:ascii="Times New Roman" w:hAnsi="Times New Roman"/>
          <w:sz w:val="28"/>
          <w:szCs w:val="28"/>
        </w:rPr>
        <w:t xml:space="preserve"> п</w:t>
      </w:r>
      <w:r w:rsidR="006B55C9">
        <w:rPr>
          <w:rFonts w:ascii="Times New Roman" w:hAnsi="Times New Roman"/>
          <w:sz w:val="28"/>
          <w:szCs w:val="28"/>
        </w:rPr>
        <w:t>’</w:t>
      </w:r>
      <w:r w:rsidRPr="000F679E" w:rsidR="008312BC">
        <w:rPr>
          <w:rFonts w:ascii="Times New Roman" w:hAnsi="Times New Roman"/>
          <w:sz w:val="28"/>
          <w:szCs w:val="28"/>
        </w:rPr>
        <w:t>ят</w:t>
      </w:r>
      <w:r w:rsidRPr="000F679E" w:rsidR="00556F01">
        <w:rPr>
          <w:rFonts w:ascii="Times New Roman" w:hAnsi="Times New Roman"/>
          <w:sz w:val="28"/>
          <w:szCs w:val="28"/>
        </w:rPr>
        <w:t>ь</w:t>
      </w:r>
      <w:r w:rsidRPr="000F679E" w:rsidR="008312BC">
        <w:rPr>
          <w:rFonts w:ascii="Times New Roman" w:hAnsi="Times New Roman"/>
          <w:sz w:val="28"/>
          <w:szCs w:val="28"/>
        </w:rPr>
        <w:t xml:space="preserve"> відсотків </w:t>
      </w:r>
      <w:r w:rsidRPr="000F679E" w:rsidR="00556F01">
        <w:rPr>
          <w:rFonts w:ascii="Times New Roman" w:hAnsi="Times New Roman"/>
          <w:sz w:val="28"/>
          <w:szCs w:val="28"/>
        </w:rPr>
        <w:t>від</w:t>
      </w:r>
      <w:r w:rsidRPr="000F679E" w:rsidR="008312BC">
        <w:rPr>
          <w:rFonts w:ascii="Times New Roman" w:hAnsi="Times New Roman"/>
          <w:sz w:val="28"/>
          <w:szCs w:val="28"/>
        </w:rPr>
        <w:t xml:space="preserve"> дани</w:t>
      </w:r>
      <w:r w:rsidRPr="000F679E" w:rsidR="00556F01">
        <w:rPr>
          <w:rFonts w:ascii="Times New Roman" w:hAnsi="Times New Roman"/>
          <w:sz w:val="28"/>
          <w:szCs w:val="28"/>
        </w:rPr>
        <w:t>х</w:t>
      </w:r>
      <w:r w:rsidRPr="000F679E" w:rsidR="008312BC">
        <w:rPr>
          <w:rFonts w:ascii="Times New Roman" w:hAnsi="Times New Roman"/>
          <w:sz w:val="28"/>
          <w:szCs w:val="28"/>
        </w:rPr>
        <w:t xml:space="preserve"> максимальни</w:t>
      </w:r>
      <w:r w:rsidRPr="000F679E" w:rsidR="00556F01">
        <w:rPr>
          <w:rFonts w:ascii="Times New Roman" w:hAnsi="Times New Roman"/>
          <w:sz w:val="28"/>
          <w:szCs w:val="28"/>
        </w:rPr>
        <w:t>х</w:t>
      </w:r>
      <w:r w:rsidRPr="000F679E" w:rsidR="008312BC">
        <w:rPr>
          <w:rFonts w:ascii="Times New Roman" w:hAnsi="Times New Roman"/>
          <w:sz w:val="28"/>
          <w:szCs w:val="28"/>
        </w:rPr>
        <w:t xml:space="preserve"> значенням дозвол</w:t>
      </w:r>
      <w:r w:rsidRPr="000F679E" w:rsidR="00556F01">
        <w:rPr>
          <w:rFonts w:ascii="Times New Roman" w:hAnsi="Times New Roman"/>
          <w:sz w:val="28"/>
          <w:szCs w:val="28"/>
        </w:rPr>
        <w:t>яється</w:t>
      </w:r>
      <w:r w:rsidRPr="000F679E" w:rsidR="008312BC">
        <w:rPr>
          <w:rFonts w:ascii="Times New Roman" w:hAnsi="Times New Roman"/>
          <w:sz w:val="28"/>
          <w:szCs w:val="28"/>
        </w:rPr>
        <w:t>.</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9.3 Пломбування контейнерів</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9.3.1 Контейнери з насінням повинн</w:t>
      </w:r>
      <w:r w:rsidRPr="000F679E" w:rsidR="005C0876">
        <w:rPr>
          <w:rFonts w:ascii="Times New Roman" w:hAnsi="Times New Roman"/>
          <w:sz w:val="28"/>
          <w:szCs w:val="28"/>
        </w:rPr>
        <w:t>і</w:t>
      </w:r>
      <w:r w:rsidRPr="000F679E">
        <w:rPr>
          <w:rFonts w:ascii="Times New Roman" w:hAnsi="Times New Roman"/>
          <w:sz w:val="28"/>
          <w:szCs w:val="28"/>
        </w:rPr>
        <w:t xml:space="preserve"> бути опломбовані, а </w:t>
      </w:r>
      <w:r w:rsidRPr="000F679E" w:rsidR="003214D7">
        <w:rPr>
          <w:rFonts w:ascii="Times New Roman" w:hAnsi="Times New Roman"/>
          <w:sz w:val="28"/>
          <w:szCs w:val="28"/>
        </w:rPr>
        <w:t xml:space="preserve">їх </w:t>
      </w:r>
      <w:r w:rsidRPr="000F679E">
        <w:rPr>
          <w:rFonts w:ascii="Times New Roman" w:hAnsi="Times New Roman"/>
          <w:sz w:val="28"/>
          <w:szCs w:val="28"/>
        </w:rPr>
        <w:t xml:space="preserve">вміст </w:t>
      </w:r>
      <w:r w:rsidRPr="000F679E" w:rsidR="003214D7">
        <w:rPr>
          <w:rFonts w:ascii="Times New Roman" w:hAnsi="Times New Roman"/>
          <w:sz w:val="28"/>
          <w:szCs w:val="28"/>
        </w:rPr>
        <w:t xml:space="preserve">має бути </w:t>
      </w:r>
      <w:r w:rsidRPr="000F679E">
        <w:rPr>
          <w:rFonts w:ascii="Times New Roman" w:hAnsi="Times New Roman"/>
          <w:sz w:val="28"/>
          <w:szCs w:val="28"/>
        </w:rPr>
        <w:t>визначен</w:t>
      </w:r>
      <w:r w:rsidRPr="000F679E" w:rsidR="003214D7">
        <w:rPr>
          <w:rFonts w:ascii="Times New Roman" w:hAnsi="Times New Roman"/>
          <w:sz w:val="28"/>
          <w:szCs w:val="28"/>
        </w:rPr>
        <w:t>ий</w:t>
      </w:r>
      <w:r w:rsidRPr="000F679E">
        <w:rPr>
          <w:rFonts w:ascii="Times New Roman" w:hAnsi="Times New Roman"/>
          <w:sz w:val="28"/>
          <w:szCs w:val="28"/>
        </w:rPr>
        <w:t xml:space="preserve"> відповідно до </w:t>
      </w:r>
      <w:r w:rsidRPr="000F679E" w:rsidR="003214D7">
        <w:rPr>
          <w:rFonts w:ascii="Times New Roman" w:hAnsi="Times New Roman"/>
          <w:sz w:val="28"/>
          <w:szCs w:val="28"/>
        </w:rPr>
        <w:t>П</w:t>
      </w:r>
      <w:r w:rsidRPr="000F679E">
        <w:rPr>
          <w:rFonts w:ascii="Times New Roman" w:hAnsi="Times New Roman"/>
          <w:sz w:val="28"/>
          <w:szCs w:val="28"/>
        </w:rPr>
        <w:t>равил 9.3.2 і 10, в момент відбору проб, особою, спеціально уповноважен</w:t>
      </w:r>
      <w:r w:rsidRPr="000F679E" w:rsidR="005C0876">
        <w:rPr>
          <w:rFonts w:ascii="Times New Roman" w:hAnsi="Times New Roman"/>
          <w:sz w:val="28"/>
          <w:szCs w:val="28"/>
        </w:rPr>
        <w:t>ою</w:t>
      </w:r>
      <w:r w:rsidRPr="000F679E">
        <w:rPr>
          <w:rFonts w:ascii="Times New Roman" w:hAnsi="Times New Roman"/>
          <w:sz w:val="28"/>
          <w:szCs w:val="28"/>
        </w:rPr>
        <w:t xml:space="preserve"> для проведення даної процедури, або під його керівництвом.</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Для насіння, що не пройшл</w:t>
      </w:r>
      <w:r w:rsidRPr="000F679E" w:rsidR="005C0876">
        <w:rPr>
          <w:rFonts w:ascii="Times New Roman" w:hAnsi="Times New Roman"/>
          <w:sz w:val="28"/>
          <w:szCs w:val="28"/>
        </w:rPr>
        <w:t>о</w:t>
      </w:r>
      <w:r w:rsidRPr="000F679E">
        <w:rPr>
          <w:rFonts w:ascii="Times New Roman" w:hAnsi="Times New Roman"/>
          <w:sz w:val="28"/>
          <w:szCs w:val="28"/>
        </w:rPr>
        <w:t xml:space="preserve"> остаточну сертифікацію, контейнери повинні бути опломбовані особою, яка, як правило, відбирає проби для сертифікації, або дана процедура проводитися під його керівництвом.</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9.3.2 Контейнери з насінням повинні бути опломбовані таким чином, щоб їх не можна було відкрити, не порушивши цю пломбу або не залишивши сліди, що свідчать про можливу зміну або замін</w:t>
      </w:r>
      <w:r w:rsidRPr="000F679E" w:rsidR="005C0876">
        <w:rPr>
          <w:rFonts w:ascii="Times New Roman" w:hAnsi="Times New Roman"/>
          <w:sz w:val="28"/>
          <w:szCs w:val="28"/>
        </w:rPr>
        <w:t>у</w:t>
      </w:r>
      <w:r w:rsidRPr="000F679E">
        <w:rPr>
          <w:rFonts w:ascii="Times New Roman" w:hAnsi="Times New Roman"/>
          <w:sz w:val="28"/>
          <w:szCs w:val="28"/>
        </w:rPr>
        <w:t xml:space="preserve"> вмісту контейнера. Ефективність </w:t>
      </w:r>
      <w:r w:rsidRPr="000F679E" w:rsidR="005C0876">
        <w:rPr>
          <w:rFonts w:ascii="Times New Roman" w:hAnsi="Times New Roman"/>
          <w:sz w:val="28"/>
          <w:szCs w:val="28"/>
        </w:rPr>
        <w:t>кр</w:t>
      </w:r>
      <w:r w:rsidRPr="000F679E" w:rsidR="00A7777C">
        <w:rPr>
          <w:rFonts w:ascii="Times New Roman" w:hAnsi="Times New Roman"/>
          <w:sz w:val="28"/>
          <w:szCs w:val="28"/>
        </w:rPr>
        <w:t>і</w:t>
      </w:r>
      <w:r w:rsidRPr="000F679E" w:rsidR="005C0876">
        <w:rPr>
          <w:rFonts w:ascii="Times New Roman" w:hAnsi="Times New Roman"/>
          <w:sz w:val="28"/>
          <w:szCs w:val="28"/>
        </w:rPr>
        <w:t>плення</w:t>
      </w:r>
      <w:r w:rsidRPr="000F679E">
        <w:rPr>
          <w:rFonts w:ascii="Times New Roman" w:hAnsi="Times New Roman"/>
          <w:sz w:val="28"/>
          <w:szCs w:val="28"/>
        </w:rPr>
        <w:t xml:space="preserve"> слід забезпечити або шляхом прикріплення до </w:t>
      </w:r>
      <w:r w:rsidRPr="000F679E" w:rsidR="00A7777C">
        <w:rPr>
          <w:rFonts w:ascii="Times New Roman" w:hAnsi="Times New Roman"/>
          <w:sz w:val="28"/>
          <w:szCs w:val="28"/>
        </w:rPr>
        <w:t xml:space="preserve">пристрою для </w:t>
      </w:r>
      <w:r w:rsidRPr="000F679E">
        <w:rPr>
          <w:rFonts w:ascii="Times New Roman" w:hAnsi="Times New Roman"/>
          <w:sz w:val="28"/>
          <w:szCs w:val="28"/>
        </w:rPr>
        <w:t>кріпл</w:t>
      </w:r>
      <w:r w:rsidRPr="000F679E" w:rsidR="00A7777C">
        <w:rPr>
          <w:rFonts w:ascii="Times New Roman" w:hAnsi="Times New Roman"/>
          <w:sz w:val="28"/>
          <w:szCs w:val="28"/>
        </w:rPr>
        <w:t>ення</w:t>
      </w:r>
      <w:r w:rsidRPr="000F679E">
        <w:rPr>
          <w:rFonts w:ascii="Times New Roman" w:hAnsi="Times New Roman"/>
          <w:sz w:val="28"/>
          <w:szCs w:val="28"/>
        </w:rPr>
        <w:t xml:space="preserve"> </w:t>
      </w:r>
      <w:r w:rsidRPr="000F679E" w:rsidR="00A7777C">
        <w:rPr>
          <w:rFonts w:ascii="Times New Roman" w:hAnsi="Times New Roman"/>
          <w:sz w:val="28"/>
          <w:szCs w:val="28"/>
        </w:rPr>
        <w:t>етикетки</w:t>
      </w:r>
      <w:r w:rsidRPr="000F679E">
        <w:rPr>
          <w:rFonts w:ascii="Times New Roman" w:hAnsi="Times New Roman"/>
          <w:sz w:val="28"/>
          <w:szCs w:val="28"/>
        </w:rPr>
        <w:t xml:space="preserve">, передбаченого в пункті 9.3.1, або за допомогою пломбування. Контейнери звільняються від цієї вимоги, якщо кріплення не можна використовувати повторно. </w:t>
      </w:r>
    </w:p>
    <w:p w:rsidR="008312BC" w:rsidRPr="000F679E" w:rsidP="00D67760">
      <w:pPr>
        <w:spacing w:after="0" w:line="240" w:lineRule="auto"/>
        <w:ind w:firstLine="709"/>
        <w:jc w:val="both"/>
        <w:rPr>
          <w:rFonts w:ascii="Times New Roman" w:hAnsi="Times New Roman"/>
          <w:b/>
          <w:sz w:val="28"/>
          <w:szCs w:val="28"/>
        </w:rPr>
      </w:pPr>
      <w:r w:rsidRPr="000F679E">
        <w:rPr>
          <w:rFonts w:ascii="Times New Roman" w:hAnsi="Times New Roman"/>
          <w:b/>
          <w:sz w:val="28"/>
          <w:szCs w:val="28"/>
        </w:rPr>
        <w:t xml:space="preserve">10. </w:t>
      </w:r>
      <w:r w:rsidRPr="000F679E" w:rsidR="00BA042C">
        <w:rPr>
          <w:rFonts w:ascii="Times New Roman" w:hAnsi="Times New Roman"/>
          <w:b/>
          <w:sz w:val="28"/>
          <w:szCs w:val="28"/>
        </w:rPr>
        <w:t>Ідентифікація</w:t>
      </w:r>
      <w:r w:rsidRPr="000F679E">
        <w:rPr>
          <w:rFonts w:ascii="Times New Roman" w:hAnsi="Times New Roman"/>
          <w:b/>
          <w:sz w:val="28"/>
          <w:szCs w:val="28"/>
        </w:rPr>
        <w:t xml:space="preserve"> </w:t>
      </w:r>
      <w:r w:rsidRPr="000F679E" w:rsidR="00BA042C">
        <w:rPr>
          <w:rFonts w:ascii="Times New Roman" w:hAnsi="Times New Roman"/>
          <w:b/>
          <w:sz w:val="28"/>
          <w:szCs w:val="28"/>
        </w:rPr>
        <w:t>в</w:t>
      </w:r>
      <w:r w:rsidRPr="000F679E">
        <w:rPr>
          <w:rFonts w:ascii="Times New Roman" w:hAnsi="Times New Roman"/>
          <w:b/>
          <w:sz w:val="28"/>
          <w:szCs w:val="28"/>
        </w:rPr>
        <w:t>місту контейнерів з насінням</w:t>
      </w:r>
    </w:p>
    <w:p w:rsidR="008312BC" w:rsidRPr="000F679E" w:rsidP="00D67760">
      <w:pPr>
        <w:spacing w:after="0" w:line="240" w:lineRule="auto"/>
        <w:ind w:firstLine="709"/>
        <w:jc w:val="both"/>
        <w:rPr>
          <w:rFonts w:ascii="Times New Roman" w:hAnsi="Times New Roman"/>
          <w:color w:val="000000"/>
          <w:sz w:val="28"/>
          <w:szCs w:val="28"/>
        </w:rPr>
      </w:pPr>
      <w:r w:rsidRPr="000F679E">
        <w:rPr>
          <w:rFonts w:ascii="Times New Roman" w:hAnsi="Times New Roman"/>
          <w:sz w:val="28"/>
          <w:szCs w:val="28"/>
        </w:rPr>
        <w:t xml:space="preserve">10.1 </w:t>
      </w:r>
      <w:r w:rsidRPr="000F679E" w:rsidR="00FF5C67">
        <w:rPr>
          <w:rFonts w:ascii="Times New Roman" w:hAnsi="Times New Roman"/>
          <w:color w:val="000000"/>
          <w:sz w:val="28"/>
          <w:szCs w:val="28"/>
        </w:rPr>
        <w:t>На кожному контейнері</w:t>
      </w:r>
      <w:r w:rsidRPr="000F679E">
        <w:rPr>
          <w:rFonts w:ascii="Times New Roman" w:hAnsi="Times New Roman"/>
          <w:color w:val="000000"/>
          <w:sz w:val="28"/>
          <w:szCs w:val="28"/>
        </w:rPr>
        <w:t xml:space="preserve"> повинно бути зазначено: </w:t>
      </w:r>
    </w:p>
    <w:p w:rsidR="008312BC"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10.1.1 </w:t>
      </w:r>
      <w:r w:rsidRPr="000F679E" w:rsidR="003214D7">
        <w:rPr>
          <w:rFonts w:ascii="Times New Roman" w:hAnsi="Times New Roman"/>
          <w:sz w:val="28"/>
          <w:szCs w:val="28"/>
        </w:rPr>
        <w:t>н</w:t>
      </w:r>
      <w:r w:rsidRPr="000F679E" w:rsidR="00316861">
        <w:rPr>
          <w:rFonts w:ascii="Times New Roman" w:hAnsi="Times New Roman"/>
          <w:sz w:val="28"/>
          <w:szCs w:val="28"/>
        </w:rPr>
        <w:t>ову офіційну етикетку</w:t>
      </w:r>
      <w:r w:rsidRPr="000F679E">
        <w:rPr>
          <w:rFonts w:ascii="Times New Roman" w:hAnsi="Times New Roman"/>
          <w:sz w:val="28"/>
          <w:szCs w:val="28"/>
        </w:rPr>
        <w:t xml:space="preserve"> встановленого зразка, що не показує ніяких слідів попе</w:t>
      </w:r>
      <w:r w:rsidRPr="000F679E" w:rsidR="00FF5C67">
        <w:rPr>
          <w:rFonts w:ascii="Times New Roman" w:hAnsi="Times New Roman"/>
          <w:sz w:val="28"/>
          <w:szCs w:val="28"/>
        </w:rPr>
        <w:t>реднього використання, виданої у</w:t>
      </w:r>
      <w:r w:rsidRPr="000F679E">
        <w:rPr>
          <w:rFonts w:ascii="Times New Roman" w:hAnsi="Times New Roman"/>
          <w:sz w:val="28"/>
          <w:szCs w:val="28"/>
        </w:rPr>
        <w:t xml:space="preserve">повноваженим державним органом, і яка повинна відповідати </w:t>
      </w:r>
      <w:r w:rsidRPr="000F679E" w:rsidR="003214D7">
        <w:rPr>
          <w:rFonts w:ascii="Times New Roman" w:hAnsi="Times New Roman"/>
          <w:sz w:val="28"/>
          <w:szCs w:val="28"/>
        </w:rPr>
        <w:t>деталям</w:t>
      </w:r>
      <w:r w:rsidRPr="000F679E">
        <w:rPr>
          <w:rFonts w:ascii="Times New Roman" w:hAnsi="Times New Roman"/>
          <w:sz w:val="28"/>
          <w:szCs w:val="28"/>
        </w:rPr>
        <w:t>, зазначен</w:t>
      </w:r>
      <w:r w:rsidRPr="000F679E" w:rsidR="003214D7">
        <w:rPr>
          <w:rFonts w:ascii="Times New Roman" w:hAnsi="Times New Roman"/>
          <w:sz w:val="28"/>
          <w:szCs w:val="28"/>
        </w:rPr>
        <w:t>им</w:t>
      </w:r>
      <w:r w:rsidRPr="000F679E">
        <w:rPr>
          <w:rFonts w:ascii="Times New Roman" w:hAnsi="Times New Roman"/>
          <w:sz w:val="28"/>
          <w:szCs w:val="28"/>
        </w:rPr>
        <w:t xml:space="preserve"> </w:t>
      </w:r>
      <w:r w:rsidR="00D32068">
        <w:rPr>
          <w:rFonts w:ascii="Times New Roman" w:hAnsi="Times New Roman"/>
          <w:sz w:val="28"/>
          <w:szCs w:val="28"/>
        </w:rPr>
        <w:t>у</w:t>
      </w:r>
      <w:r w:rsidRPr="000F679E">
        <w:rPr>
          <w:rFonts w:ascii="Times New Roman" w:hAnsi="Times New Roman"/>
          <w:sz w:val="28"/>
          <w:szCs w:val="28"/>
        </w:rPr>
        <w:t xml:space="preserve"> Додатку 4. </w:t>
      </w:r>
      <w:r w:rsidRPr="000F679E" w:rsidR="00316861">
        <w:rPr>
          <w:rFonts w:ascii="Times New Roman" w:hAnsi="Times New Roman"/>
          <w:sz w:val="28"/>
          <w:szCs w:val="28"/>
        </w:rPr>
        <w:t>П</w:t>
      </w:r>
      <w:r w:rsidRPr="000F679E">
        <w:rPr>
          <w:rFonts w:ascii="Times New Roman" w:hAnsi="Times New Roman"/>
          <w:sz w:val="28"/>
          <w:szCs w:val="28"/>
        </w:rPr>
        <w:t>рив</w:t>
      </w:r>
      <w:r w:rsidR="006B55C9">
        <w:rPr>
          <w:rFonts w:ascii="Times New Roman" w:hAnsi="Times New Roman"/>
          <w:sz w:val="28"/>
          <w:szCs w:val="28"/>
        </w:rPr>
        <w:t>’</w:t>
      </w:r>
      <w:r w:rsidRPr="000F679E">
        <w:rPr>
          <w:rFonts w:ascii="Times New Roman" w:hAnsi="Times New Roman"/>
          <w:sz w:val="28"/>
          <w:szCs w:val="28"/>
        </w:rPr>
        <w:t>яз</w:t>
      </w:r>
      <w:r w:rsidRPr="000F679E" w:rsidR="00C134A6">
        <w:rPr>
          <w:rFonts w:ascii="Times New Roman" w:hAnsi="Times New Roman"/>
          <w:sz w:val="28"/>
          <w:szCs w:val="28"/>
        </w:rPr>
        <w:t>ані</w:t>
      </w:r>
      <w:r w:rsidRPr="000F679E">
        <w:rPr>
          <w:rFonts w:ascii="Times New Roman" w:hAnsi="Times New Roman"/>
          <w:sz w:val="28"/>
          <w:szCs w:val="28"/>
        </w:rPr>
        <w:t xml:space="preserve"> </w:t>
      </w:r>
      <w:r w:rsidRPr="000F679E" w:rsidR="00C134A6">
        <w:rPr>
          <w:rFonts w:ascii="Times New Roman" w:hAnsi="Times New Roman"/>
          <w:sz w:val="28"/>
          <w:szCs w:val="28"/>
        </w:rPr>
        <w:t>етикетки</w:t>
      </w:r>
      <w:r w:rsidRPr="000F679E">
        <w:rPr>
          <w:rFonts w:ascii="Times New Roman" w:hAnsi="Times New Roman"/>
          <w:sz w:val="28"/>
          <w:szCs w:val="28"/>
        </w:rPr>
        <w:t xml:space="preserve"> допускаються тільки в поєднанні з пломбою. Клейкі </w:t>
      </w:r>
      <w:r w:rsidRPr="000F679E" w:rsidR="00C134A6">
        <w:rPr>
          <w:rFonts w:ascii="Times New Roman" w:hAnsi="Times New Roman"/>
          <w:sz w:val="28"/>
          <w:szCs w:val="28"/>
        </w:rPr>
        <w:t>етикетки</w:t>
      </w:r>
      <w:r w:rsidRPr="000F679E">
        <w:rPr>
          <w:rFonts w:ascii="Times New Roman" w:hAnsi="Times New Roman"/>
          <w:sz w:val="28"/>
          <w:szCs w:val="28"/>
        </w:rPr>
        <w:t xml:space="preserve"> повинні бути непридатні для повторного використання</w:t>
      </w:r>
      <w:r w:rsidRPr="000F679E" w:rsidR="00BE46BB">
        <w:rPr>
          <w:rFonts w:ascii="Times New Roman" w:hAnsi="Times New Roman"/>
          <w:sz w:val="28"/>
          <w:szCs w:val="28"/>
        </w:rPr>
        <w:t>;</w:t>
      </w:r>
      <w:r w:rsidRPr="000F679E">
        <w:rPr>
          <w:rFonts w:ascii="Times New Roman" w:hAnsi="Times New Roman"/>
          <w:sz w:val="28"/>
          <w:szCs w:val="28"/>
        </w:rPr>
        <w:t xml:space="preserve"> </w:t>
      </w:r>
    </w:p>
    <w:p w:rsidR="00BE46BB"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або</w:t>
      </w:r>
    </w:p>
    <w:p w:rsidR="00D67760" w:rsidRPr="000F679E" w:rsidP="00D67760">
      <w:pPr>
        <w:spacing w:after="0" w:line="240" w:lineRule="auto"/>
        <w:ind w:firstLine="709"/>
        <w:jc w:val="both"/>
        <w:rPr>
          <w:rFonts w:ascii="Times New Roman" w:hAnsi="Times New Roman"/>
          <w:sz w:val="28"/>
          <w:szCs w:val="28"/>
        </w:rPr>
      </w:pPr>
      <w:r w:rsidRPr="000F679E" w:rsidR="003214D7">
        <w:rPr>
          <w:rFonts w:ascii="Times New Roman" w:hAnsi="Times New Roman"/>
          <w:sz w:val="28"/>
          <w:szCs w:val="28"/>
        </w:rPr>
        <w:t>10.1.2 п</w:t>
      </w:r>
      <w:r w:rsidRPr="000F679E" w:rsidR="008312BC">
        <w:rPr>
          <w:rFonts w:ascii="Times New Roman" w:hAnsi="Times New Roman"/>
          <w:sz w:val="28"/>
          <w:szCs w:val="28"/>
        </w:rPr>
        <w:t>ри нанесенні маркування на зовнішню поверхню контейнера незмивною фарбою, всю супровідну інформацію не</w:t>
      </w:r>
      <w:r w:rsidRPr="000F679E" w:rsidR="003214D7">
        <w:rPr>
          <w:rFonts w:ascii="Times New Roman" w:hAnsi="Times New Roman"/>
          <w:sz w:val="28"/>
          <w:szCs w:val="28"/>
        </w:rPr>
        <w:t>обхідно надрукувати на етикетці</w:t>
      </w:r>
      <w:r w:rsidRPr="000F679E" w:rsidR="008312BC">
        <w:rPr>
          <w:rFonts w:ascii="Times New Roman" w:hAnsi="Times New Roman"/>
          <w:sz w:val="28"/>
          <w:szCs w:val="28"/>
        </w:rPr>
        <w:t xml:space="preserve"> відповідно до </w:t>
      </w:r>
      <w:r w:rsidR="00D32068">
        <w:rPr>
          <w:rFonts w:ascii="Times New Roman" w:hAnsi="Times New Roman"/>
          <w:sz w:val="28"/>
          <w:szCs w:val="28"/>
        </w:rPr>
        <w:t>Додатка</w:t>
      </w:r>
      <w:r w:rsidRPr="000F679E" w:rsidR="008312BC">
        <w:rPr>
          <w:rFonts w:ascii="Times New Roman" w:hAnsi="Times New Roman"/>
          <w:sz w:val="28"/>
          <w:szCs w:val="28"/>
        </w:rPr>
        <w:t xml:space="preserve"> 4 (в тому числі із зазначенням кольору етике</w:t>
      </w:r>
      <w:r w:rsidRPr="000F679E" w:rsidR="00FF5C67">
        <w:rPr>
          <w:rFonts w:ascii="Times New Roman" w:hAnsi="Times New Roman"/>
          <w:sz w:val="28"/>
          <w:szCs w:val="28"/>
        </w:rPr>
        <w:t>тки), в порядку, затвердженому у</w:t>
      </w:r>
      <w:r w:rsidRPr="000F679E" w:rsidR="008312BC">
        <w:rPr>
          <w:rFonts w:ascii="Times New Roman" w:hAnsi="Times New Roman"/>
          <w:sz w:val="28"/>
          <w:szCs w:val="28"/>
        </w:rPr>
        <w:t>повноваженим державним органом.</w:t>
      </w:r>
    </w:p>
    <w:p w:rsidR="00D67760" w:rsidRPr="000F679E" w:rsidP="00D67760">
      <w:pPr>
        <w:spacing w:after="0" w:line="240" w:lineRule="auto"/>
        <w:ind w:firstLine="709"/>
        <w:jc w:val="both"/>
        <w:rPr>
          <w:rFonts w:ascii="Times New Roman" w:hAnsi="Times New Roman"/>
          <w:sz w:val="28"/>
          <w:szCs w:val="28"/>
        </w:rPr>
      </w:pPr>
      <w:r w:rsidRPr="000F679E" w:rsidR="00BE46BB">
        <w:rPr>
          <w:rFonts w:ascii="Times New Roman" w:hAnsi="Times New Roman"/>
          <w:sz w:val="28"/>
          <w:szCs w:val="28"/>
        </w:rPr>
        <w:t xml:space="preserve">10.2 </w:t>
      </w:r>
      <w:r w:rsidRPr="000F679E" w:rsidR="008312BC">
        <w:rPr>
          <w:rFonts w:ascii="Times New Roman" w:hAnsi="Times New Roman"/>
          <w:sz w:val="28"/>
          <w:szCs w:val="28"/>
        </w:rPr>
        <w:t xml:space="preserve">Зразок </w:t>
      </w:r>
      <w:r w:rsidRPr="000F679E" w:rsidR="00C134A6">
        <w:rPr>
          <w:rFonts w:ascii="Times New Roman" w:hAnsi="Times New Roman"/>
          <w:sz w:val="28"/>
          <w:szCs w:val="28"/>
        </w:rPr>
        <w:t xml:space="preserve">етикетки </w:t>
      </w:r>
      <w:r w:rsidRPr="000F679E" w:rsidR="008312BC">
        <w:rPr>
          <w:rFonts w:ascii="Times New Roman" w:hAnsi="Times New Roman"/>
          <w:sz w:val="28"/>
          <w:szCs w:val="28"/>
        </w:rPr>
        <w:t>або друкованої інформації в будь-якому випадку повинен бути представлений в ОЕСР для попереднього схвалення.</w:t>
      </w:r>
    </w:p>
    <w:p w:rsidR="00D67760" w:rsidRPr="000F679E" w:rsidP="00D67760">
      <w:pPr>
        <w:spacing w:after="0" w:line="240" w:lineRule="auto"/>
        <w:ind w:firstLine="709"/>
        <w:jc w:val="both"/>
        <w:rPr>
          <w:rFonts w:ascii="Times New Roman" w:hAnsi="Times New Roman"/>
          <w:sz w:val="28"/>
          <w:szCs w:val="28"/>
        </w:rPr>
      </w:pPr>
      <w:r w:rsidRPr="000F679E" w:rsidR="00BE46BB">
        <w:rPr>
          <w:rFonts w:ascii="Times New Roman" w:hAnsi="Times New Roman"/>
          <w:sz w:val="28"/>
          <w:szCs w:val="28"/>
        </w:rPr>
        <w:t xml:space="preserve">10.3 </w:t>
      </w:r>
      <w:r w:rsidRPr="000F679E" w:rsidR="008312BC">
        <w:rPr>
          <w:rFonts w:ascii="Times New Roman" w:hAnsi="Times New Roman"/>
          <w:sz w:val="28"/>
          <w:szCs w:val="28"/>
        </w:rPr>
        <w:t xml:space="preserve">Копія інформації, необхідної відповідно до цього Правила, може перебувати всередині кожного контейнера, але її слід чітко відрізняти від </w:t>
      </w:r>
      <w:r w:rsidRPr="000F679E" w:rsidR="00C134A6">
        <w:rPr>
          <w:rFonts w:ascii="Times New Roman" w:hAnsi="Times New Roman"/>
          <w:sz w:val="28"/>
          <w:szCs w:val="28"/>
        </w:rPr>
        <w:t>етикетки</w:t>
      </w:r>
      <w:r w:rsidRPr="000F679E" w:rsidR="008312BC">
        <w:rPr>
          <w:rFonts w:ascii="Times New Roman" w:hAnsi="Times New Roman"/>
          <w:sz w:val="28"/>
          <w:szCs w:val="28"/>
        </w:rPr>
        <w:t xml:space="preserve"> ОЕСР на зовнішній стороні контейнера.</w:t>
      </w:r>
    </w:p>
    <w:p w:rsidR="00047B16" w:rsidRPr="000F679E" w:rsidP="00047B16">
      <w:pPr>
        <w:spacing w:after="0" w:line="240" w:lineRule="auto"/>
        <w:ind w:firstLine="709"/>
        <w:jc w:val="both"/>
        <w:pPrChange w:id="55" w:author="KUCHER, KATERYNA [AG/6080]" w:date="2019-06-11T16:12:00Z">
          <w:pPr>
            <w:spacing w:after="0" w:line="240" w:lineRule="auto"/>
            <w:ind w:firstLine="709"/>
            <w:jc w:val="both"/>
          </w:pPr>
        </w:pPrChange>
        <w:rPr>
          <w:rFonts w:ascii="Times New Roman" w:hAnsi="Times New Roman"/>
          <w:sz w:val="28"/>
          <w:szCs w:val="28"/>
        </w:rPr>
      </w:pPr>
      <w:r w:rsidRPr="000F679E" w:rsidR="00BE46BB">
        <w:rPr>
          <w:rFonts w:ascii="Times New Roman" w:hAnsi="Times New Roman"/>
          <w:sz w:val="28"/>
          <w:szCs w:val="28"/>
        </w:rPr>
        <w:t xml:space="preserve">10.4 </w:t>
      </w:r>
      <w:r w:rsidRPr="000F679E" w:rsidR="008312BC">
        <w:rPr>
          <w:rFonts w:ascii="Times New Roman" w:hAnsi="Times New Roman"/>
          <w:sz w:val="28"/>
          <w:szCs w:val="28"/>
        </w:rPr>
        <w:t>Немає необхідності використовувати біл</w:t>
      </w:r>
      <w:r w:rsidRPr="000F679E" w:rsidR="00C134A6">
        <w:rPr>
          <w:rFonts w:ascii="Times New Roman" w:hAnsi="Times New Roman"/>
          <w:sz w:val="28"/>
          <w:szCs w:val="28"/>
        </w:rPr>
        <w:t>у</w:t>
      </w:r>
      <w:r w:rsidRPr="000F679E" w:rsidR="008312BC">
        <w:rPr>
          <w:rFonts w:ascii="Times New Roman" w:hAnsi="Times New Roman"/>
          <w:sz w:val="28"/>
          <w:szCs w:val="28"/>
        </w:rPr>
        <w:t xml:space="preserve"> </w:t>
      </w:r>
      <w:r w:rsidRPr="000F679E" w:rsidR="00C134A6">
        <w:rPr>
          <w:rFonts w:ascii="Times New Roman" w:hAnsi="Times New Roman"/>
          <w:sz w:val="28"/>
          <w:szCs w:val="28"/>
        </w:rPr>
        <w:t>етикетку</w:t>
      </w:r>
      <w:r w:rsidRPr="000F679E" w:rsidR="008312BC">
        <w:rPr>
          <w:rFonts w:ascii="Times New Roman" w:hAnsi="Times New Roman"/>
          <w:sz w:val="28"/>
          <w:szCs w:val="28"/>
        </w:rPr>
        <w:t xml:space="preserve"> для </w:t>
      </w:r>
      <w:r w:rsidRPr="000F679E" w:rsidR="00C134A6">
        <w:rPr>
          <w:rFonts w:ascii="Times New Roman" w:hAnsi="Times New Roman"/>
          <w:sz w:val="28"/>
          <w:szCs w:val="28"/>
        </w:rPr>
        <w:t>б</w:t>
      </w:r>
      <w:r w:rsidRPr="000F679E" w:rsidR="008312BC">
        <w:rPr>
          <w:rFonts w:ascii="Times New Roman" w:hAnsi="Times New Roman"/>
          <w:sz w:val="28"/>
          <w:szCs w:val="28"/>
        </w:rPr>
        <w:t>азов</w:t>
      </w:r>
      <w:r w:rsidRPr="000F679E" w:rsidR="003214D7">
        <w:rPr>
          <w:rFonts w:ascii="Times New Roman" w:hAnsi="Times New Roman"/>
          <w:sz w:val="28"/>
          <w:szCs w:val="28"/>
        </w:rPr>
        <w:t>ого</w:t>
      </w:r>
      <w:r w:rsidRPr="000F679E" w:rsidR="00C134A6">
        <w:rPr>
          <w:rFonts w:ascii="Times New Roman" w:hAnsi="Times New Roman"/>
          <w:sz w:val="28"/>
          <w:szCs w:val="28"/>
        </w:rPr>
        <w:t xml:space="preserve"> </w:t>
      </w:r>
      <w:r w:rsidRPr="000F679E" w:rsidR="008312BC">
        <w:rPr>
          <w:rFonts w:ascii="Times New Roman" w:hAnsi="Times New Roman"/>
          <w:sz w:val="28"/>
          <w:szCs w:val="28"/>
        </w:rPr>
        <w:t xml:space="preserve">насіння, якщо </w:t>
      </w:r>
      <w:r w:rsidRPr="000F679E" w:rsidR="00C134A6">
        <w:rPr>
          <w:rFonts w:ascii="Times New Roman" w:hAnsi="Times New Roman"/>
          <w:sz w:val="28"/>
          <w:szCs w:val="28"/>
        </w:rPr>
        <w:t>б</w:t>
      </w:r>
      <w:r w:rsidRPr="000F679E" w:rsidR="008312BC">
        <w:rPr>
          <w:rFonts w:ascii="Times New Roman" w:hAnsi="Times New Roman"/>
          <w:sz w:val="28"/>
          <w:szCs w:val="28"/>
        </w:rPr>
        <w:t>азов</w:t>
      </w:r>
      <w:r w:rsidRPr="000F679E" w:rsidR="00C134A6">
        <w:rPr>
          <w:rFonts w:ascii="Times New Roman" w:hAnsi="Times New Roman"/>
          <w:sz w:val="28"/>
          <w:szCs w:val="28"/>
        </w:rPr>
        <w:t>е</w:t>
      </w:r>
      <w:r w:rsidRPr="000F679E" w:rsidR="008312BC">
        <w:rPr>
          <w:rFonts w:ascii="Times New Roman" w:hAnsi="Times New Roman"/>
          <w:sz w:val="28"/>
          <w:szCs w:val="28"/>
        </w:rPr>
        <w:t xml:space="preserve"> насіння виробля</w:t>
      </w:r>
      <w:r w:rsidRPr="000F679E" w:rsidR="00C134A6">
        <w:rPr>
          <w:rFonts w:ascii="Times New Roman" w:hAnsi="Times New Roman"/>
          <w:sz w:val="28"/>
          <w:szCs w:val="28"/>
        </w:rPr>
        <w:t>є</w:t>
      </w:r>
      <w:r w:rsidRPr="000F679E" w:rsidR="008312BC">
        <w:rPr>
          <w:rFonts w:ascii="Times New Roman" w:hAnsi="Times New Roman"/>
          <w:sz w:val="28"/>
          <w:szCs w:val="28"/>
        </w:rPr>
        <w:t>ться і буд</w:t>
      </w:r>
      <w:r w:rsidRPr="000F679E" w:rsidR="00C134A6">
        <w:rPr>
          <w:rFonts w:ascii="Times New Roman" w:hAnsi="Times New Roman"/>
          <w:sz w:val="28"/>
          <w:szCs w:val="28"/>
        </w:rPr>
        <w:t>е</w:t>
      </w:r>
      <w:r w:rsidRPr="000F679E" w:rsidR="008312BC">
        <w:rPr>
          <w:rFonts w:ascii="Times New Roman" w:hAnsi="Times New Roman"/>
          <w:sz w:val="28"/>
          <w:szCs w:val="28"/>
        </w:rPr>
        <w:t xml:space="preserve"> використовуватися в одній і тій же країні, і якщо прикріплен</w:t>
      </w:r>
      <w:r w:rsidRPr="000F679E" w:rsidR="00C134A6">
        <w:rPr>
          <w:rFonts w:ascii="Times New Roman" w:hAnsi="Times New Roman"/>
          <w:sz w:val="28"/>
          <w:szCs w:val="28"/>
        </w:rPr>
        <w:t>а</w:t>
      </w:r>
      <w:r w:rsidRPr="000F679E" w:rsidR="008312BC">
        <w:rPr>
          <w:rFonts w:ascii="Times New Roman" w:hAnsi="Times New Roman"/>
          <w:sz w:val="28"/>
          <w:szCs w:val="28"/>
        </w:rPr>
        <w:t xml:space="preserve"> національн</w:t>
      </w:r>
      <w:r w:rsidRPr="000F679E" w:rsidR="00C134A6">
        <w:rPr>
          <w:rFonts w:ascii="Times New Roman" w:hAnsi="Times New Roman"/>
          <w:sz w:val="28"/>
          <w:szCs w:val="28"/>
        </w:rPr>
        <w:t>а</w:t>
      </w:r>
      <w:r w:rsidRPr="000F679E" w:rsidR="008312BC">
        <w:rPr>
          <w:rFonts w:ascii="Times New Roman" w:hAnsi="Times New Roman"/>
          <w:sz w:val="28"/>
          <w:szCs w:val="28"/>
        </w:rPr>
        <w:t xml:space="preserve"> </w:t>
      </w:r>
      <w:r w:rsidRPr="000F679E" w:rsidR="00C134A6">
        <w:rPr>
          <w:rFonts w:ascii="Times New Roman" w:hAnsi="Times New Roman"/>
          <w:sz w:val="28"/>
          <w:szCs w:val="28"/>
        </w:rPr>
        <w:t>етикетка</w:t>
      </w:r>
      <w:r w:rsidRPr="000F679E" w:rsidR="008312BC">
        <w:rPr>
          <w:rFonts w:ascii="Times New Roman" w:hAnsi="Times New Roman"/>
          <w:sz w:val="28"/>
          <w:szCs w:val="28"/>
        </w:rPr>
        <w:t>, що містить всю необхідну інформацію.</w:t>
      </w:r>
    </w:p>
    <w:p w:rsidR="00047B16" w:rsidRPr="000F679E" w:rsidP="00422F64">
      <w:pPr>
        <w:spacing w:after="0" w:line="240" w:lineRule="auto"/>
        <w:ind w:firstLine="720"/>
        <w:jc w:val="both"/>
        <w:rPr>
          <w:rFonts w:ascii="Times New Roman" w:hAnsi="Times New Roman"/>
          <w:sz w:val="28"/>
          <w:szCs w:val="28"/>
        </w:rPr>
      </w:pPr>
      <w:r w:rsidRPr="000F679E">
        <w:rPr>
          <w:rFonts w:ascii="Times New Roman" w:hAnsi="Times New Roman"/>
          <w:sz w:val="28"/>
          <w:szCs w:val="28"/>
        </w:rPr>
        <w:t>10.5 Уповноважений державний орган має вживати усі необхідні заходи для захисту цілісності Насіннєвих Схем ОЕСР та етикеток ОЕСР.</w:t>
      </w:r>
    </w:p>
    <w:p w:rsidR="00D67760" w:rsidRPr="000F679E" w:rsidP="00D67760">
      <w:pPr>
        <w:spacing w:after="0" w:line="240" w:lineRule="auto"/>
        <w:ind w:firstLine="709"/>
        <w:jc w:val="both"/>
        <w:rPr>
          <w:rFonts w:ascii="Times New Roman" w:hAnsi="Times New Roman"/>
          <w:b/>
          <w:sz w:val="28"/>
          <w:szCs w:val="28"/>
        </w:rPr>
      </w:pPr>
      <w:r w:rsidRPr="000F679E" w:rsidR="00BE46BB">
        <w:rPr>
          <w:rFonts w:ascii="Times New Roman" w:hAnsi="Times New Roman"/>
          <w:b/>
          <w:sz w:val="28"/>
          <w:szCs w:val="28"/>
        </w:rPr>
        <w:t xml:space="preserve">11. </w:t>
      </w:r>
      <w:r w:rsidRPr="000F679E" w:rsidR="008312BC">
        <w:rPr>
          <w:rFonts w:ascii="Times New Roman" w:hAnsi="Times New Roman"/>
          <w:b/>
          <w:sz w:val="28"/>
          <w:szCs w:val="28"/>
        </w:rPr>
        <w:t xml:space="preserve">Поділ партій на більш дрібні партії, повторна обробка, </w:t>
      </w:r>
      <w:r w:rsidRPr="000F679E" w:rsidR="00926352">
        <w:rPr>
          <w:rFonts w:ascii="Times New Roman" w:hAnsi="Times New Roman"/>
          <w:b/>
          <w:sz w:val="28"/>
          <w:szCs w:val="28"/>
        </w:rPr>
        <w:t>повторне маркування</w:t>
      </w:r>
      <w:r w:rsidRPr="000F679E" w:rsidR="00E6609A">
        <w:rPr>
          <w:rFonts w:ascii="Times New Roman" w:hAnsi="Times New Roman"/>
          <w:b/>
          <w:sz w:val="28"/>
          <w:szCs w:val="28"/>
        </w:rPr>
        <w:t xml:space="preserve"> та </w:t>
      </w:r>
      <w:r w:rsidRPr="000F679E" w:rsidR="00926352">
        <w:rPr>
          <w:rFonts w:ascii="Times New Roman" w:hAnsi="Times New Roman"/>
          <w:b/>
          <w:sz w:val="28"/>
          <w:szCs w:val="28"/>
        </w:rPr>
        <w:t xml:space="preserve"> повторне </w:t>
      </w:r>
      <w:r w:rsidRPr="000F679E" w:rsidR="00E6609A">
        <w:rPr>
          <w:rFonts w:ascii="Times New Roman" w:hAnsi="Times New Roman"/>
          <w:b/>
          <w:sz w:val="28"/>
          <w:szCs w:val="28"/>
        </w:rPr>
        <w:t>пломбування</w:t>
      </w:r>
    </w:p>
    <w:p w:rsidR="00D67760" w:rsidRPr="000F679E" w:rsidP="00D67760">
      <w:pPr>
        <w:spacing w:after="0" w:line="240" w:lineRule="auto"/>
        <w:ind w:firstLine="709"/>
        <w:jc w:val="both"/>
        <w:rPr>
          <w:rFonts w:ascii="Times New Roman" w:hAnsi="Times New Roman"/>
          <w:sz w:val="28"/>
          <w:szCs w:val="28"/>
        </w:rPr>
      </w:pPr>
      <w:r w:rsidRPr="000F679E" w:rsidR="000A3738">
        <w:rPr>
          <w:rFonts w:ascii="Times New Roman" w:hAnsi="Times New Roman"/>
          <w:sz w:val="28"/>
          <w:szCs w:val="28"/>
        </w:rPr>
        <w:t xml:space="preserve">11.1 </w:t>
      </w:r>
      <w:r w:rsidRPr="000F679E" w:rsidR="008312BC">
        <w:rPr>
          <w:rFonts w:ascii="Times New Roman" w:hAnsi="Times New Roman"/>
          <w:sz w:val="28"/>
          <w:szCs w:val="28"/>
        </w:rPr>
        <w:t>Сертифікован</w:t>
      </w:r>
      <w:r w:rsidRPr="000F679E" w:rsidR="00BE46BB">
        <w:rPr>
          <w:rFonts w:ascii="Times New Roman" w:hAnsi="Times New Roman"/>
          <w:sz w:val="28"/>
          <w:szCs w:val="28"/>
        </w:rPr>
        <w:t>е</w:t>
      </w:r>
      <w:r w:rsidRPr="000F679E" w:rsidR="008312BC">
        <w:rPr>
          <w:rFonts w:ascii="Times New Roman" w:hAnsi="Times New Roman"/>
          <w:sz w:val="28"/>
          <w:szCs w:val="28"/>
        </w:rPr>
        <w:t xml:space="preserve"> насіння мож</w:t>
      </w:r>
      <w:r w:rsidRPr="000F679E" w:rsidR="00425226">
        <w:rPr>
          <w:rFonts w:ascii="Times New Roman" w:hAnsi="Times New Roman"/>
          <w:sz w:val="28"/>
          <w:szCs w:val="28"/>
        </w:rPr>
        <w:t>е</w:t>
      </w:r>
      <w:r w:rsidRPr="000F679E" w:rsidR="008312BC">
        <w:rPr>
          <w:rFonts w:ascii="Times New Roman" w:hAnsi="Times New Roman"/>
          <w:sz w:val="28"/>
          <w:szCs w:val="28"/>
        </w:rPr>
        <w:t xml:space="preserve"> бути повторно упакован</w:t>
      </w:r>
      <w:r w:rsidRPr="000F679E" w:rsidR="00425226">
        <w:rPr>
          <w:rFonts w:ascii="Times New Roman" w:hAnsi="Times New Roman"/>
          <w:sz w:val="28"/>
          <w:szCs w:val="28"/>
        </w:rPr>
        <w:t>е</w:t>
      </w:r>
      <w:r w:rsidRPr="000F679E" w:rsidR="008312BC">
        <w:rPr>
          <w:rFonts w:ascii="Times New Roman" w:hAnsi="Times New Roman"/>
          <w:sz w:val="28"/>
          <w:szCs w:val="28"/>
        </w:rPr>
        <w:t xml:space="preserve"> в контейнери будь-якого розміру, але для збереження позначення</w:t>
      </w:r>
      <w:r w:rsidRPr="000F679E" w:rsidR="000A3738">
        <w:rPr>
          <w:rFonts w:ascii="Times New Roman" w:hAnsi="Times New Roman"/>
          <w:sz w:val="28"/>
          <w:szCs w:val="28"/>
        </w:rPr>
        <w:t xml:space="preserve"> у якості </w:t>
      </w:r>
      <w:r w:rsidRPr="000F679E" w:rsidR="008312BC">
        <w:rPr>
          <w:rFonts w:ascii="Times New Roman" w:hAnsi="Times New Roman"/>
          <w:sz w:val="28"/>
          <w:szCs w:val="28"/>
        </w:rPr>
        <w:t>сертифіковано</w:t>
      </w:r>
      <w:r w:rsidRPr="000F679E" w:rsidR="00425226">
        <w:rPr>
          <w:rFonts w:ascii="Times New Roman" w:hAnsi="Times New Roman"/>
          <w:sz w:val="28"/>
          <w:szCs w:val="28"/>
        </w:rPr>
        <w:t xml:space="preserve">го насіння </w:t>
      </w:r>
      <w:r w:rsidRPr="000F679E" w:rsidR="000A3738">
        <w:rPr>
          <w:rFonts w:ascii="Times New Roman" w:hAnsi="Times New Roman"/>
          <w:sz w:val="28"/>
          <w:szCs w:val="28"/>
        </w:rPr>
        <w:t xml:space="preserve">мають бути дотримані </w:t>
      </w:r>
      <w:r w:rsidRPr="000F679E" w:rsidR="00425226">
        <w:rPr>
          <w:rFonts w:ascii="Times New Roman" w:hAnsi="Times New Roman"/>
          <w:sz w:val="28"/>
          <w:szCs w:val="28"/>
        </w:rPr>
        <w:t>наступн</w:t>
      </w:r>
      <w:r w:rsidRPr="000F679E" w:rsidR="000A3738">
        <w:rPr>
          <w:rFonts w:ascii="Times New Roman" w:hAnsi="Times New Roman"/>
          <w:sz w:val="28"/>
          <w:szCs w:val="28"/>
        </w:rPr>
        <w:t>і</w:t>
      </w:r>
      <w:r w:rsidRPr="000F679E" w:rsidR="008312BC">
        <w:rPr>
          <w:rFonts w:ascii="Times New Roman" w:hAnsi="Times New Roman"/>
          <w:sz w:val="28"/>
          <w:szCs w:val="28"/>
        </w:rPr>
        <w:t xml:space="preserve"> вимог</w:t>
      </w:r>
      <w:r w:rsidRPr="000F679E" w:rsidR="000A3738">
        <w:rPr>
          <w:rFonts w:ascii="Times New Roman" w:hAnsi="Times New Roman"/>
          <w:sz w:val="28"/>
          <w:szCs w:val="28"/>
        </w:rPr>
        <w:t>и</w:t>
      </w:r>
      <w:r w:rsidRPr="000F679E" w:rsidR="008312BC">
        <w:rPr>
          <w:rFonts w:ascii="Times New Roman" w:hAnsi="Times New Roman"/>
          <w:sz w:val="28"/>
          <w:szCs w:val="28"/>
        </w:rPr>
        <w:t>:</w:t>
      </w:r>
    </w:p>
    <w:p w:rsidR="00BE46BB" w:rsidRPr="000F679E" w:rsidP="00D67760">
      <w:pPr>
        <w:spacing w:after="0" w:line="240" w:lineRule="auto"/>
        <w:ind w:firstLine="709"/>
        <w:jc w:val="both"/>
        <w:rPr>
          <w:rFonts w:ascii="Times New Roman" w:hAnsi="Times New Roman"/>
          <w:sz w:val="28"/>
          <w:szCs w:val="28"/>
        </w:rPr>
      </w:pPr>
      <w:r w:rsidRPr="000F679E" w:rsidR="008312BC">
        <w:rPr>
          <w:rFonts w:ascii="Times New Roman" w:hAnsi="Times New Roman"/>
          <w:sz w:val="28"/>
          <w:szCs w:val="28"/>
        </w:rPr>
        <w:t xml:space="preserve">11.1.1 Початкові етикетки і пломби видаляються і всі процеси (які можуть включати подальшу обробку або будь-яке </w:t>
      </w:r>
      <w:r w:rsidR="003612F2">
        <w:rPr>
          <w:rFonts w:ascii="Times New Roman" w:hAnsi="Times New Roman"/>
          <w:sz w:val="28"/>
          <w:szCs w:val="28"/>
        </w:rPr>
        <w:t>оздоровлення</w:t>
      </w:r>
      <w:r w:rsidRPr="000F679E" w:rsidR="003612F2">
        <w:rPr>
          <w:rFonts w:ascii="Times New Roman" w:hAnsi="Times New Roman"/>
          <w:sz w:val="28"/>
          <w:szCs w:val="28"/>
        </w:rPr>
        <w:t xml:space="preserve"> </w:t>
      </w:r>
      <w:r w:rsidRPr="000F679E" w:rsidR="008312BC">
        <w:rPr>
          <w:rFonts w:ascii="Times New Roman" w:hAnsi="Times New Roman"/>
          <w:sz w:val="28"/>
          <w:szCs w:val="28"/>
        </w:rPr>
        <w:t>насіння) пров</w:t>
      </w:r>
      <w:r w:rsidRPr="000F679E" w:rsidR="001833FF">
        <w:rPr>
          <w:rFonts w:ascii="Times New Roman" w:hAnsi="Times New Roman"/>
          <w:sz w:val="28"/>
          <w:szCs w:val="28"/>
        </w:rPr>
        <w:t>одяться під офіційним наглядом у</w:t>
      </w:r>
      <w:r w:rsidRPr="000F679E" w:rsidR="008312BC">
        <w:rPr>
          <w:rFonts w:ascii="Times New Roman" w:hAnsi="Times New Roman"/>
          <w:sz w:val="28"/>
          <w:szCs w:val="28"/>
        </w:rPr>
        <w:t>повноваженого державного органу. Правила 9 та 10 застосовуються до повторно</w:t>
      </w:r>
      <w:r w:rsidRPr="000F679E" w:rsidR="00783618">
        <w:rPr>
          <w:rFonts w:ascii="Times New Roman" w:hAnsi="Times New Roman"/>
          <w:sz w:val="28"/>
          <w:szCs w:val="28"/>
        </w:rPr>
        <w:t>го</w:t>
      </w:r>
      <w:r w:rsidRPr="000F679E" w:rsidR="008312BC">
        <w:rPr>
          <w:rFonts w:ascii="Times New Roman" w:hAnsi="Times New Roman"/>
          <w:sz w:val="28"/>
          <w:szCs w:val="28"/>
        </w:rPr>
        <w:t xml:space="preserve"> маркування та повторного опломбування;</w:t>
      </w:r>
    </w:p>
    <w:p w:rsidR="00D67760" w:rsidRPr="000F679E" w:rsidP="00D67760">
      <w:pPr>
        <w:spacing w:after="0" w:line="240" w:lineRule="auto"/>
        <w:ind w:firstLine="709"/>
        <w:jc w:val="both"/>
        <w:rPr>
          <w:rFonts w:ascii="Times New Roman" w:hAnsi="Times New Roman"/>
          <w:sz w:val="28"/>
          <w:szCs w:val="28"/>
        </w:rPr>
      </w:pPr>
      <w:r w:rsidRPr="000F679E" w:rsidR="008312BC">
        <w:rPr>
          <w:rFonts w:ascii="Times New Roman" w:hAnsi="Times New Roman"/>
          <w:sz w:val="28"/>
          <w:szCs w:val="28"/>
        </w:rPr>
        <w:t>11.1.2 Новий умовний номер або початковий умовний номер використовується</w:t>
      </w:r>
      <w:r w:rsidRPr="000F679E" w:rsidR="0005513C">
        <w:rPr>
          <w:rFonts w:ascii="Times New Roman" w:hAnsi="Times New Roman"/>
          <w:sz w:val="28"/>
          <w:szCs w:val="28"/>
        </w:rPr>
        <w:t xml:space="preserve"> на нових етикетках, на розсуд у</w:t>
      </w:r>
      <w:r w:rsidRPr="000F679E" w:rsidR="008312BC">
        <w:rPr>
          <w:rFonts w:ascii="Times New Roman" w:hAnsi="Times New Roman"/>
          <w:sz w:val="28"/>
          <w:szCs w:val="28"/>
        </w:rPr>
        <w:t>повноваженого державного органу. Якщо викорис</w:t>
      </w:r>
      <w:r w:rsidRPr="000F679E" w:rsidR="0005513C">
        <w:rPr>
          <w:rFonts w:ascii="Times New Roman" w:hAnsi="Times New Roman"/>
          <w:sz w:val="28"/>
          <w:szCs w:val="28"/>
        </w:rPr>
        <w:t>товується новий умовний номер, у</w:t>
      </w:r>
      <w:r w:rsidRPr="000F679E" w:rsidR="008312BC">
        <w:rPr>
          <w:rFonts w:ascii="Times New Roman" w:hAnsi="Times New Roman"/>
          <w:sz w:val="28"/>
          <w:szCs w:val="28"/>
        </w:rPr>
        <w:t>повноважений державний орган повинен вести облік початкового умовного номера. Нова етикетка повинна містити назву даного органу та супровідну інформацію, представлену на початкових етикетках, щодо видів, позначення сорту (або синонім) і категорії;</w:t>
      </w:r>
    </w:p>
    <w:p w:rsidR="00D67760" w:rsidRPr="000F679E" w:rsidP="00D67760">
      <w:pPr>
        <w:spacing w:after="0" w:line="240" w:lineRule="auto"/>
        <w:ind w:firstLine="709"/>
        <w:jc w:val="both"/>
        <w:rPr>
          <w:rFonts w:ascii="Times New Roman" w:hAnsi="Times New Roman"/>
          <w:sz w:val="28"/>
          <w:szCs w:val="28"/>
        </w:rPr>
      </w:pPr>
      <w:r w:rsidRPr="000F679E" w:rsidR="008312BC">
        <w:rPr>
          <w:rFonts w:ascii="Times New Roman" w:hAnsi="Times New Roman"/>
          <w:sz w:val="28"/>
          <w:szCs w:val="28"/>
        </w:rPr>
        <w:t>11.1.3 Дві або більше партій сертифікованого насіння одного сорту можуть бути змішані в</w:t>
      </w:r>
      <w:r w:rsidRPr="000F679E" w:rsidR="0005513C">
        <w:rPr>
          <w:rFonts w:ascii="Times New Roman" w:hAnsi="Times New Roman"/>
          <w:sz w:val="28"/>
          <w:szCs w:val="28"/>
        </w:rPr>
        <w:t>ідповідно до нормативних вимог у</w:t>
      </w:r>
      <w:r w:rsidRPr="000F679E" w:rsidR="008312BC">
        <w:rPr>
          <w:rFonts w:ascii="Times New Roman" w:hAnsi="Times New Roman"/>
          <w:sz w:val="28"/>
          <w:szCs w:val="28"/>
        </w:rPr>
        <w:t>повноваженого державного органу;</w:t>
      </w:r>
    </w:p>
    <w:p w:rsidR="00D67760" w:rsidRPr="000F679E" w:rsidP="00D67760">
      <w:pPr>
        <w:spacing w:after="0" w:line="240" w:lineRule="auto"/>
        <w:ind w:firstLine="709"/>
        <w:jc w:val="both"/>
        <w:rPr>
          <w:rFonts w:ascii="Times New Roman" w:hAnsi="Times New Roman"/>
          <w:sz w:val="28"/>
          <w:szCs w:val="28"/>
        </w:rPr>
      </w:pPr>
      <w:r w:rsidRPr="000F679E" w:rsidR="0005513C">
        <w:rPr>
          <w:rFonts w:ascii="Times New Roman" w:hAnsi="Times New Roman"/>
          <w:sz w:val="28"/>
          <w:szCs w:val="28"/>
        </w:rPr>
        <w:t>11.1.4 На розсуд у</w:t>
      </w:r>
      <w:r w:rsidRPr="000F679E" w:rsidR="008312BC">
        <w:rPr>
          <w:rFonts w:ascii="Times New Roman" w:hAnsi="Times New Roman"/>
          <w:sz w:val="28"/>
          <w:szCs w:val="28"/>
        </w:rPr>
        <w:t>повноваженого державного органу, в кожної партії насіння можна провести відбір проб в процесі опломбування.</w:t>
      </w:r>
    </w:p>
    <w:p w:rsidR="001A2AB9" w:rsidRPr="000F679E" w:rsidP="00D67760">
      <w:pPr>
        <w:spacing w:after="0" w:line="240" w:lineRule="auto"/>
        <w:ind w:firstLine="709"/>
        <w:jc w:val="both"/>
        <w:rPr>
          <w:rFonts w:ascii="Times New Roman" w:hAnsi="Times New Roman"/>
          <w:sz w:val="28"/>
          <w:szCs w:val="28"/>
        </w:rPr>
      </w:pPr>
      <w:r w:rsidRPr="000F679E" w:rsidR="008312BC">
        <w:rPr>
          <w:rFonts w:ascii="Times New Roman" w:hAnsi="Times New Roman"/>
          <w:sz w:val="28"/>
          <w:szCs w:val="28"/>
        </w:rPr>
        <w:t>1</w:t>
      </w:r>
      <w:r w:rsidRPr="000F679E" w:rsidR="0005513C">
        <w:rPr>
          <w:rFonts w:ascii="Times New Roman" w:hAnsi="Times New Roman"/>
          <w:sz w:val="28"/>
          <w:szCs w:val="28"/>
        </w:rPr>
        <w:t>1.2 При проведенні моніторингу у</w:t>
      </w:r>
      <w:r w:rsidRPr="000F679E" w:rsidR="008312BC">
        <w:rPr>
          <w:rFonts w:ascii="Times New Roman" w:hAnsi="Times New Roman"/>
          <w:sz w:val="28"/>
          <w:szCs w:val="28"/>
        </w:rPr>
        <w:t>повноваженим державним органом, сертифіковане насіння повторно упаковуються, відповідно до норм допустимої маси, яка дорівнює або менша за масу, зазначен</w:t>
      </w:r>
      <w:r w:rsidRPr="000F679E" w:rsidR="00E05A52">
        <w:rPr>
          <w:rFonts w:ascii="Times New Roman" w:hAnsi="Times New Roman"/>
          <w:sz w:val="28"/>
          <w:szCs w:val="28"/>
        </w:rPr>
        <w:t>у</w:t>
      </w:r>
      <w:r w:rsidRPr="000F679E" w:rsidR="008312BC">
        <w:rPr>
          <w:rFonts w:ascii="Times New Roman" w:hAnsi="Times New Roman"/>
          <w:sz w:val="28"/>
          <w:szCs w:val="28"/>
        </w:rPr>
        <w:t xml:space="preserve"> в Додатку 6 і вони, на вимогу, також можуть бути офіційно опечатані. Якщо не виконується офіційне опломбування, кожна окрема упаковка насіння не повинна містити посилання на Схему ОЕСР, крім як «Упаковано з сертифікованого насіння ОЕСР», і повин</w:t>
      </w:r>
      <w:r w:rsidRPr="000F679E" w:rsidR="00E05A52">
        <w:rPr>
          <w:rFonts w:ascii="Times New Roman" w:hAnsi="Times New Roman"/>
          <w:sz w:val="28"/>
          <w:szCs w:val="28"/>
        </w:rPr>
        <w:t xml:space="preserve">ен </w:t>
      </w:r>
      <w:r w:rsidRPr="000F679E" w:rsidR="008312BC">
        <w:rPr>
          <w:rFonts w:ascii="Times New Roman" w:hAnsi="Times New Roman"/>
          <w:sz w:val="28"/>
          <w:szCs w:val="28"/>
        </w:rPr>
        <w:t xml:space="preserve">бути проставлений кодовий номер, який дозволить простежити походження вмісту упаковки. </w:t>
      </w:r>
      <w:r w:rsidRPr="000F679E" w:rsidR="00E05A52">
        <w:rPr>
          <w:rFonts w:ascii="Times New Roman" w:hAnsi="Times New Roman"/>
          <w:sz w:val="28"/>
          <w:szCs w:val="28"/>
        </w:rPr>
        <w:t>Літери</w:t>
      </w:r>
      <w:r w:rsidRPr="000F679E" w:rsidR="008312BC">
        <w:rPr>
          <w:rFonts w:ascii="Times New Roman" w:hAnsi="Times New Roman"/>
          <w:sz w:val="28"/>
          <w:szCs w:val="28"/>
        </w:rPr>
        <w:t xml:space="preserve"> в даному супровідному документі повинні бути всі одного і того ж розміру. </w:t>
      </w:r>
      <w:r w:rsidRPr="000F679E" w:rsidR="000A3738">
        <w:rPr>
          <w:rFonts w:ascii="Times New Roman" w:hAnsi="Times New Roman"/>
          <w:sz w:val="28"/>
          <w:szCs w:val="28"/>
        </w:rPr>
        <w:t xml:space="preserve">Жодні </w:t>
      </w:r>
      <w:r w:rsidRPr="000F679E" w:rsidR="008312BC">
        <w:rPr>
          <w:rFonts w:ascii="Times New Roman" w:hAnsi="Times New Roman"/>
          <w:sz w:val="28"/>
          <w:szCs w:val="28"/>
        </w:rPr>
        <w:t>претензії не приймаються до упаковки, які суперечать фактам, представленим на оригінальній етикетці сертифікації. Уповноважений державний орган повинен вжити всіх можливих заходів для</w:t>
      </w:r>
      <w:r w:rsidRPr="000F679E">
        <w:rPr>
          <w:rFonts w:ascii="Times New Roman" w:hAnsi="Times New Roman"/>
          <w:sz w:val="28"/>
          <w:szCs w:val="28"/>
        </w:rPr>
        <w:t xml:space="preserve"> забезпечення ідентифікаційних характеристик насіння у невеликих упаковках</w:t>
      </w:r>
      <w:r w:rsidRPr="000F679E" w:rsidR="000A3738">
        <w:rPr>
          <w:rFonts w:ascii="Times New Roman" w:hAnsi="Times New Roman"/>
          <w:sz w:val="28"/>
          <w:szCs w:val="28"/>
        </w:rPr>
        <w:t>, якщо сертифіковані партії</w:t>
      </w:r>
      <w:r w:rsidRPr="000F679E" w:rsidR="00213F7E">
        <w:rPr>
          <w:rFonts w:ascii="Times New Roman" w:hAnsi="Times New Roman"/>
          <w:sz w:val="28"/>
          <w:szCs w:val="28"/>
        </w:rPr>
        <w:t xml:space="preserve"> пошкоджені</w:t>
      </w:r>
      <w:r w:rsidRPr="000F679E" w:rsidR="00E05A52">
        <w:rPr>
          <w:rFonts w:ascii="Times New Roman" w:hAnsi="Times New Roman"/>
          <w:sz w:val="28"/>
          <w:szCs w:val="28"/>
        </w:rPr>
        <w:t>.</w:t>
      </w:r>
      <w:r w:rsidRPr="000F679E">
        <w:rPr>
          <w:rFonts w:ascii="Times New Roman" w:hAnsi="Times New Roman"/>
          <w:sz w:val="28"/>
          <w:szCs w:val="28"/>
        </w:rPr>
        <w:t xml:space="preserve"> </w:t>
      </w:r>
    </w:p>
    <w:p w:rsidR="001A2AB9"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11.3 Особ</w:t>
      </w:r>
      <w:r w:rsidRPr="000F679E" w:rsidR="00BE46BB">
        <w:rPr>
          <w:rFonts w:ascii="Times New Roman" w:hAnsi="Times New Roman"/>
          <w:sz w:val="28"/>
          <w:szCs w:val="28"/>
        </w:rPr>
        <w:t>и</w:t>
      </w:r>
      <w:r w:rsidRPr="000F679E">
        <w:rPr>
          <w:rFonts w:ascii="Times New Roman" w:hAnsi="Times New Roman"/>
          <w:sz w:val="28"/>
          <w:szCs w:val="28"/>
        </w:rPr>
        <w:t>, відповідальн</w:t>
      </w:r>
      <w:r w:rsidRPr="000F679E" w:rsidR="00BE46BB">
        <w:rPr>
          <w:rFonts w:ascii="Times New Roman" w:hAnsi="Times New Roman"/>
          <w:sz w:val="28"/>
          <w:szCs w:val="28"/>
        </w:rPr>
        <w:t>і</w:t>
      </w:r>
      <w:r w:rsidRPr="000F679E">
        <w:rPr>
          <w:rFonts w:ascii="Times New Roman" w:hAnsi="Times New Roman"/>
          <w:sz w:val="28"/>
          <w:szCs w:val="28"/>
        </w:rPr>
        <w:t xml:space="preserve"> за упаковку, нес</w:t>
      </w:r>
      <w:r w:rsidRPr="000F679E" w:rsidR="00EF23F3">
        <w:rPr>
          <w:rFonts w:ascii="Times New Roman" w:hAnsi="Times New Roman"/>
          <w:sz w:val="28"/>
          <w:szCs w:val="28"/>
        </w:rPr>
        <w:t>уть</w:t>
      </w:r>
      <w:r w:rsidRPr="000F679E">
        <w:rPr>
          <w:rFonts w:ascii="Times New Roman" w:hAnsi="Times New Roman"/>
          <w:sz w:val="28"/>
          <w:szCs w:val="28"/>
        </w:rPr>
        <w:t xml:space="preserve"> відповідальність за всі процедури, використання та утилізацію відповідно до схеми. Оригінальний документ повинен бути депонований у запиті </w:t>
      </w:r>
      <w:r w:rsidRPr="000F679E" w:rsidR="005958CE">
        <w:rPr>
          <w:rFonts w:ascii="Times New Roman" w:hAnsi="Times New Roman"/>
          <w:sz w:val="28"/>
          <w:szCs w:val="28"/>
        </w:rPr>
        <w:t>до</w:t>
      </w:r>
      <w:r w:rsidRPr="000F679E">
        <w:rPr>
          <w:rFonts w:ascii="Times New Roman" w:hAnsi="Times New Roman"/>
          <w:sz w:val="28"/>
          <w:szCs w:val="28"/>
        </w:rPr>
        <w:t xml:space="preserve"> </w:t>
      </w:r>
      <w:r w:rsidRPr="000F679E" w:rsidR="000A3738">
        <w:rPr>
          <w:rFonts w:ascii="Times New Roman" w:hAnsi="Times New Roman"/>
          <w:sz w:val="28"/>
          <w:szCs w:val="28"/>
        </w:rPr>
        <w:t>уповноваженого д</w:t>
      </w:r>
      <w:r w:rsidRPr="000F679E">
        <w:rPr>
          <w:rFonts w:ascii="Times New Roman" w:hAnsi="Times New Roman"/>
          <w:sz w:val="28"/>
          <w:szCs w:val="28"/>
        </w:rPr>
        <w:t>ержавн</w:t>
      </w:r>
      <w:r w:rsidRPr="000F679E" w:rsidR="005958CE">
        <w:rPr>
          <w:rFonts w:ascii="Times New Roman" w:hAnsi="Times New Roman"/>
          <w:sz w:val="28"/>
          <w:szCs w:val="28"/>
        </w:rPr>
        <w:t>ого</w:t>
      </w:r>
      <w:r w:rsidRPr="000F679E">
        <w:rPr>
          <w:rFonts w:ascii="Times New Roman" w:hAnsi="Times New Roman"/>
          <w:sz w:val="28"/>
          <w:szCs w:val="28"/>
        </w:rPr>
        <w:t xml:space="preserve"> орган</w:t>
      </w:r>
      <w:r w:rsidRPr="000F679E" w:rsidR="005958CE">
        <w:rPr>
          <w:rFonts w:ascii="Times New Roman" w:hAnsi="Times New Roman"/>
          <w:sz w:val="28"/>
          <w:szCs w:val="28"/>
        </w:rPr>
        <w:t>у</w:t>
      </w:r>
      <w:r w:rsidRPr="000F679E">
        <w:rPr>
          <w:rFonts w:ascii="Times New Roman" w:hAnsi="Times New Roman"/>
          <w:sz w:val="28"/>
          <w:szCs w:val="28"/>
        </w:rPr>
        <w:t>.</w:t>
      </w:r>
    </w:p>
    <w:p w:rsidR="000B06DA" w:rsidRPr="000F679E" w:rsidP="00D67760">
      <w:pPr>
        <w:spacing w:after="0" w:line="240" w:lineRule="auto"/>
        <w:ind w:firstLine="709"/>
        <w:jc w:val="both"/>
        <w:rPr>
          <w:rFonts w:ascii="Times New Roman" w:hAnsi="Times New Roman"/>
          <w:sz w:val="28"/>
          <w:szCs w:val="28"/>
        </w:rPr>
      </w:pPr>
    </w:p>
    <w:p w:rsidR="000B06DA"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3612F2" w:rsidP="00D67760">
      <w:pPr>
        <w:spacing w:after="0" w:line="240" w:lineRule="auto"/>
        <w:ind w:firstLine="709"/>
        <w:jc w:val="both"/>
        <w:rPr>
          <w:rFonts w:ascii="Times New Roman" w:hAnsi="Times New Roman"/>
          <w:sz w:val="28"/>
          <w:szCs w:val="28"/>
        </w:rPr>
      </w:pPr>
    </w:p>
    <w:p w:rsidR="00D67760" w:rsidRPr="000F679E" w:rsidP="00BE46BB">
      <w:pPr>
        <w:spacing w:after="0" w:line="240" w:lineRule="auto"/>
        <w:jc w:val="center"/>
        <w:rPr>
          <w:rFonts w:ascii="Times New Roman" w:hAnsi="Times New Roman"/>
          <w:b/>
          <w:sz w:val="28"/>
          <w:szCs w:val="28"/>
        </w:rPr>
      </w:pPr>
      <w:r w:rsidRPr="000F679E" w:rsidR="001A2AB9">
        <w:rPr>
          <w:rFonts w:ascii="Times New Roman" w:hAnsi="Times New Roman"/>
          <w:b/>
          <w:sz w:val="28"/>
          <w:szCs w:val="28"/>
        </w:rPr>
        <w:t>Частина II</w:t>
      </w:r>
    </w:p>
    <w:p w:rsidR="00D67760" w:rsidRPr="000F679E" w:rsidP="00BE46BB">
      <w:pPr>
        <w:spacing w:after="0" w:line="240" w:lineRule="auto"/>
        <w:jc w:val="center"/>
        <w:rPr>
          <w:rFonts w:ascii="Times New Roman" w:hAnsi="Times New Roman"/>
          <w:b/>
          <w:sz w:val="28"/>
          <w:szCs w:val="28"/>
        </w:rPr>
      </w:pPr>
      <w:r w:rsidRPr="000F679E" w:rsidR="00BE46BB">
        <w:rPr>
          <w:rFonts w:ascii="Times New Roman" w:hAnsi="Times New Roman"/>
          <w:b/>
          <w:sz w:val="28"/>
          <w:szCs w:val="28"/>
        </w:rPr>
        <w:t xml:space="preserve">Визначення </w:t>
      </w:r>
      <w:r w:rsidRPr="000F679E" w:rsidR="0098786D">
        <w:rPr>
          <w:rFonts w:ascii="Times New Roman" w:hAnsi="Times New Roman"/>
          <w:b/>
          <w:sz w:val="28"/>
          <w:szCs w:val="28"/>
        </w:rPr>
        <w:t xml:space="preserve">насіння як </w:t>
      </w:r>
      <w:r w:rsidRPr="000F679E" w:rsidR="0085344A">
        <w:rPr>
          <w:rFonts w:ascii="Times New Roman" w:hAnsi="Times New Roman"/>
          <w:b/>
          <w:sz w:val="28"/>
          <w:szCs w:val="28"/>
        </w:rPr>
        <w:t xml:space="preserve">стандартного </w:t>
      </w:r>
      <w:r w:rsidRPr="000F679E" w:rsidR="00BE46BB">
        <w:rPr>
          <w:rFonts w:ascii="Times New Roman" w:hAnsi="Times New Roman"/>
          <w:b/>
          <w:sz w:val="28"/>
          <w:szCs w:val="28"/>
        </w:rPr>
        <w:t xml:space="preserve">насіння </w:t>
      </w:r>
    </w:p>
    <w:p w:rsidR="00BE46BB" w:rsidRPr="000F679E" w:rsidP="00BE46BB">
      <w:pPr>
        <w:spacing w:after="0" w:line="240" w:lineRule="auto"/>
        <w:jc w:val="center"/>
        <w:rPr>
          <w:rFonts w:ascii="Times New Roman" w:hAnsi="Times New Roman"/>
          <w:b/>
          <w:sz w:val="28"/>
          <w:szCs w:val="28"/>
        </w:rPr>
      </w:pPr>
    </w:p>
    <w:p w:rsidR="00D67760" w:rsidRPr="000F679E" w:rsidP="00D67760">
      <w:pPr>
        <w:spacing w:after="0" w:line="240" w:lineRule="auto"/>
        <w:ind w:firstLine="709"/>
        <w:jc w:val="both"/>
        <w:rPr>
          <w:rFonts w:ascii="Times New Roman" w:hAnsi="Times New Roman"/>
          <w:b/>
          <w:sz w:val="28"/>
          <w:szCs w:val="28"/>
        </w:rPr>
      </w:pPr>
      <w:r w:rsidRPr="000F679E" w:rsidR="001A2AB9">
        <w:rPr>
          <w:rFonts w:ascii="Times New Roman" w:hAnsi="Times New Roman"/>
          <w:b/>
          <w:sz w:val="28"/>
          <w:szCs w:val="28"/>
        </w:rPr>
        <w:t>12. Загальні положення</w:t>
      </w:r>
    </w:p>
    <w:p w:rsidR="00D67760" w:rsidRPr="000F679E" w:rsidP="00D67760">
      <w:pPr>
        <w:spacing w:after="0" w:line="240" w:lineRule="auto"/>
        <w:ind w:firstLine="709"/>
        <w:jc w:val="both"/>
        <w:rPr>
          <w:rFonts w:ascii="Times New Roman" w:hAnsi="Times New Roman"/>
          <w:sz w:val="28"/>
          <w:szCs w:val="28"/>
        </w:rPr>
      </w:pPr>
      <w:r w:rsidRPr="000F679E" w:rsidR="001A2AB9">
        <w:rPr>
          <w:rFonts w:ascii="Times New Roman" w:hAnsi="Times New Roman"/>
          <w:sz w:val="28"/>
          <w:szCs w:val="28"/>
        </w:rPr>
        <w:t>12.1 Стандартн</w:t>
      </w:r>
      <w:r w:rsidRPr="000F679E" w:rsidR="000E3258">
        <w:rPr>
          <w:rFonts w:ascii="Times New Roman" w:hAnsi="Times New Roman"/>
          <w:sz w:val="28"/>
          <w:szCs w:val="28"/>
        </w:rPr>
        <w:t>е</w:t>
      </w:r>
      <w:r w:rsidRPr="000F679E" w:rsidR="001A2AB9">
        <w:rPr>
          <w:rFonts w:ascii="Times New Roman" w:hAnsi="Times New Roman"/>
          <w:sz w:val="28"/>
          <w:szCs w:val="28"/>
        </w:rPr>
        <w:t xml:space="preserve"> насіння відносяться до категорії насіння сортів, які легко відрізнити, досить однорідні і стійкі, і відповідають визначенню сорт</w:t>
      </w:r>
      <w:r w:rsidRPr="000F679E" w:rsidR="000E3258">
        <w:rPr>
          <w:rFonts w:ascii="Times New Roman" w:hAnsi="Times New Roman"/>
          <w:sz w:val="28"/>
          <w:szCs w:val="28"/>
        </w:rPr>
        <w:t>у</w:t>
      </w:r>
      <w:r w:rsidRPr="000F679E" w:rsidR="001A2AB9">
        <w:rPr>
          <w:rFonts w:ascii="Times New Roman" w:hAnsi="Times New Roman"/>
          <w:sz w:val="28"/>
          <w:szCs w:val="28"/>
        </w:rPr>
        <w:t>, згідно з Додатком 1.</w:t>
      </w:r>
    </w:p>
    <w:p w:rsidR="00D67760"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12.</w:t>
      </w:r>
      <w:r w:rsidRPr="000F679E" w:rsidR="001A2AB9">
        <w:rPr>
          <w:rFonts w:ascii="Times New Roman" w:hAnsi="Times New Roman"/>
          <w:sz w:val="28"/>
          <w:szCs w:val="28"/>
        </w:rPr>
        <w:t xml:space="preserve">2 Сорти, які відповідають необхідним критеріям відбору, згідно Частини I цієї Схеми, автоматично відповідають необхідним критеріям відбору для виробництва </w:t>
      </w:r>
      <w:r w:rsidRPr="000F679E" w:rsidR="000A3738">
        <w:rPr>
          <w:rFonts w:ascii="Times New Roman" w:hAnsi="Times New Roman"/>
          <w:sz w:val="28"/>
          <w:szCs w:val="28"/>
        </w:rPr>
        <w:t>С</w:t>
      </w:r>
      <w:r w:rsidRPr="000F679E" w:rsidR="001A2AB9">
        <w:rPr>
          <w:rFonts w:ascii="Times New Roman" w:hAnsi="Times New Roman"/>
          <w:sz w:val="28"/>
          <w:szCs w:val="28"/>
        </w:rPr>
        <w:t>тандартн</w:t>
      </w:r>
      <w:r w:rsidRPr="000F679E" w:rsidR="000E3258">
        <w:rPr>
          <w:rFonts w:ascii="Times New Roman" w:hAnsi="Times New Roman"/>
          <w:sz w:val="28"/>
          <w:szCs w:val="28"/>
        </w:rPr>
        <w:t>ого</w:t>
      </w:r>
      <w:r w:rsidRPr="000F679E" w:rsidR="001A2AB9">
        <w:rPr>
          <w:rFonts w:ascii="Times New Roman" w:hAnsi="Times New Roman"/>
          <w:sz w:val="28"/>
          <w:szCs w:val="28"/>
        </w:rPr>
        <w:t xml:space="preserve"> насіння.</w:t>
      </w:r>
    </w:p>
    <w:p w:rsidR="002B2580" w:rsidRPr="000F679E" w:rsidP="00D67760">
      <w:pPr>
        <w:spacing w:after="0" w:line="240" w:lineRule="auto"/>
        <w:ind w:firstLine="709"/>
        <w:jc w:val="both"/>
        <w:rPr>
          <w:rFonts w:ascii="Times New Roman" w:hAnsi="Times New Roman"/>
          <w:sz w:val="28"/>
          <w:szCs w:val="28"/>
        </w:rPr>
      </w:pPr>
      <w:r w:rsidRPr="000F679E" w:rsidR="00D67760">
        <w:rPr>
          <w:rFonts w:ascii="Times New Roman" w:hAnsi="Times New Roman"/>
          <w:sz w:val="28"/>
          <w:szCs w:val="28"/>
        </w:rPr>
        <w:t>12.</w:t>
      </w:r>
      <w:r w:rsidRPr="000F679E" w:rsidR="001A2AB9">
        <w:rPr>
          <w:rFonts w:ascii="Times New Roman" w:hAnsi="Times New Roman"/>
          <w:sz w:val="28"/>
          <w:szCs w:val="28"/>
        </w:rPr>
        <w:t xml:space="preserve">3 Сорти, </w:t>
      </w:r>
      <w:r w:rsidRPr="000F679E" w:rsidR="000A3738">
        <w:rPr>
          <w:rFonts w:ascii="Times New Roman" w:hAnsi="Times New Roman"/>
          <w:sz w:val="28"/>
          <w:szCs w:val="28"/>
        </w:rPr>
        <w:t>відмінні від тих, які</w:t>
      </w:r>
      <w:r w:rsidRPr="000F679E" w:rsidR="001A2AB9">
        <w:rPr>
          <w:rFonts w:ascii="Times New Roman" w:hAnsi="Times New Roman"/>
          <w:sz w:val="28"/>
          <w:szCs w:val="28"/>
        </w:rPr>
        <w:t xml:space="preserve"> зазначен</w:t>
      </w:r>
      <w:r w:rsidRPr="000F679E" w:rsidR="00B73645">
        <w:rPr>
          <w:rFonts w:ascii="Times New Roman" w:hAnsi="Times New Roman"/>
          <w:sz w:val="28"/>
          <w:szCs w:val="28"/>
        </w:rPr>
        <w:t>і</w:t>
      </w:r>
      <w:r w:rsidRPr="000F679E" w:rsidR="001A2AB9">
        <w:rPr>
          <w:rFonts w:ascii="Times New Roman" w:hAnsi="Times New Roman"/>
          <w:sz w:val="28"/>
          <w:szCs w:val="28"/>
        </w:rPr>
        <w:t xml:space="preserve"> в пункті 12.2</w:t>
      </w:r>
      <w:r w:rsidRPr="000F679E" w:rsidR="00B73645">
        <w:rPr>
          <w:rFonts w:ascii="Times New Roman" w:hAnsi="Times New Roman"/>
          <w:sz w:val="28"/>
          <w:szCs w:val="28"/>
        </w:rPr>
        <w:t>,</w:t>
      </w:r>
      <w:r w:rsidRPr="000F679E" w:rsidR="001A2AB9">
        <w:rPr>
          <w:rFonts w:ascii="Times New Roman" w:hAnsi="Times New Roman"/>
          <w:sz w:val="28"/>
          <w:szCs w:val="28"/>
        </w:rPr>
        <w:t xml:space="preserve"> відповіда</w:t>
      </w:r>
      <w:r w:rsidRPr="000F679E" w:rsidR="00B73645">
        <w:rPr>
          <w:rFonts w:ascii="Times New Roman" w:hAnsi="Times New Roman"/>
          <w:sz w:val="28"/>
          <w:szCs w:val="28"/>
        </w:rPr>
        <w:t>ють</w:t>
      </w:r>
      <w:r w:rsidRPr="000F679E" w:rsidR="001A2AB9">
        <w:rPr>
          <w:rFonts w:ascii="Times New Roman" w:hAnsi="Times New Roman"/>
          <w:sz w:val="28"/>
          <w:szCs w:val="28"/>
        </w:rPr>
        <w:t xml:space="preserve"> критеріям відбору для виробництва стандартн</w:t>
      </w:r>
      <w:r w:rsidRPr="000F679E" w:rsidR="00B73645">
        <w:rPr>
          <w:rFonts w:ascii="Times New Roman" w:hAnsi="Times New Roman"/>
          <w:sz w:val="28"/>
          <w:szCs w:val="28"/>
        </w:rPr>
        <w:t>ого</w:t>
      </w:r>
      <w:r w:rsidRPr="000F679E" w:rsidR="00302314">
        <w:rPr>
          <w:rFonts w:ascii="Times New Roman" w:hAnsi="Times New Roman"/>
          <w:sz w:val="28"/>
          <w:szCs w:val="28"/>
        </w:rPr>
        <w:t xml:space="preserve"> насіння, </w:t>
      </w:r>
      <w:r w:rsidRPr="000F679E" w:rsidR="000A3738">
        <w:rPr>
          <w:rFonts w:ascii="Times New Roman" w:hAnsi="Times New Roman"/>
          <w:sz w:val="28"/>
          <w:szCs w:val="28"/>
        </w:rPr>
        <w:t xml:space="preserve">у випадку </w:t>
      </w:r>
      <w:r w:rsidRPr="000F679E" w:rsidR="00302314">
        <w:rPr>
          <w:rFonts w:ascii="Times New Roman" w:hAnsi="Times New Roman"/>
          <w:sz w:val="28"/>
          <w:szCs w:val="28"/>
        </w:rPr>
        <w:t>коли у</w:t>
      </w:r>
      <w:r w:rsidRPr="000F679E" w:rsidR="001A2AB9">
        <w:rPr>
          <w:rFonts w:ascii="Times New Roman" w:hAnsi="Times New Roman"/>
          <w:sz w:val="28"/>
          <w:szCs w:val="28"/>
        </w:rPr>
        <w:t xml:space="preserve">повноважений державний орган </w:t>
      </w:r>
      <w:r w:rsidRPr="000F679E">
        <w:rPr>
          <w:rFonts w:ascii="Times New Roman" w:hAnsi="Times New Roman"/>
          <w:sz w:val="28"/>
          <w:szCs w:val="28"/>
        </w:rPr>
        <w:t xml:space="preserve">може виконати позитивні </w:t>
      </w:r>
      <w:r w:rsidRPr="000F679E" w:rsidR="001A2AB9">
        <w:rPr>
          <w:rFonts w:ascii="Times New Roman" w:hAnsi="Times New Roman"/>
          <w:sz w:val="28"/>
          <w:szCs w:val="28"/>
        </w:rPr>
        <w:t>пост</w:t>
      </w:r>
      <w:r w:rsidRPr="000F679E" w:rsidR="00302314">
        <w:rPr>
          <w:rFonts w:ascii="Times New Roman" w:hAnsi="Times New Roman"/>
          <w:sz w:val="28"/>
          <w:szCs w:val="28"/>
        </w:rPr>
        <w:t>-контрольні</w:t>
      </w:r>
      <w:r w:rsidRPr="000F679E" w:rsidR="001A2AB9">
        <w:rPr>
          <w:rFonts w:ascii="Times New Roman" w:hAnsi="Times New Roman"/>
          <w:sz w:val="28"/>
          <w:szCs w:val="28"/>
        </w:rPr>
        <w:t xml:space="preserve"> </w:t>
      </w:r>
      <w:r w:rsidRPr="000F679E">
        <w:rPr>
          <w:rFonts w:ascii="Times New Roman" w:hAnsi="Times New Roman"/>
          <w:sz w:val="28"/>
          <w:szCs w:val="28"/>
        </w:rPr>
        <w:t>випробування</w:t>
      </w:r>
      <w:r w:rsidRPr="000F679E" w:rsidR="001A2AB9">
        <w:rPr>
          <w:rFonts w:ascii="Times New Roman" w:hAnsi="Times New Roman"/>
          <w:sz w:val="28"/>
          <w:szCs w:val="28"/>
        </w:rPr>
        <w:t xml:space="preserve">. </w:t>
      </w:r>
      <w:r w:rsidRPr="000F679E">
        <w:rPr>
          <w:rFonts w:ascii="Times New Roman" w:hAnsi="Times New Roman"/>
          <w:sz w:val="28"/>
          <w:szCs w:val="28"/>
        </w:rPr>
        <w:t>Уповноважений</w:t>
      </w:r>
      <w:r w:rsidRPr="000F679E" w:rsidR="001A2AB9">
        <w:rPr>
          <w:rFonts w:ascii="Times New Roman" w:hAnsi="Times New Roman"/>
          <w:sz w:val="28"/>
          <w:szCs w:val="28"/>
        </w:rPr>
        <w:t xml:space="preserve"> державний орган може встановити </w:t>
      </w:r>
      <w:r w:rsidRPr="000F679E">
        <w:rPr>
          <w:rFonts w:ascii="Times New Roman" w:hAnsi="Times New Roman"/>
          <w:sz w:val="28"/>
          <w:szCs w:val="28"/>
        </w:rPr>
        <w:t>перелік даних сортів</w:t>
      </w:r>
      <w:r w:rsidRPr="000F679E" w:rsidR="001A2AB9">
        <w:rPr>
          <w:rFonts w:ascii="Times New Roman" w:hAnsi="Times New Roman"/>
          <w:sz w:val="28"/>
          <w:szCs w:val="28"/>
        </w:rPr>
        <w:t xml:space="preserve">. </w:t>
      </w:r>
      <w:r w:rsidRPr="000F679E">
        <w:rPr>
          <w:rFonts w:ascii="Times New Roman" w:hAnsi="Times New Roman"/>
          <w:sz w:val="28"/>
          <w:szCs w:val="28"/>
        </w:rPr>
        <w:t>Сорти не повинні залишатись в переліку, якщо умови більше не відповідають умовам, відповідно до яких були включен</w:t>
      </w:r>
      <w:r w:rsidRPr="000F679E" w:rsidR="000A3738">
        <w:rPr>
          <w:rFonts w:ascii="Times New Roman" w:hAnsi="Times New Roman"/>
          <w:sz w:val="28"/>
          <w:szCs w:val="28"/>
        </w:rPr>
        <w:t>і</w:t>
      </w:r>
      <w:r w:rsidRPr="000F679E">
        <w:rPr>
          <w:rFonts w:ascii="Times New Roman" w:hAnsi="Times New Roman"/>
          <w:sz w:val="28"/>
          <w:szCs w:val="28"/>
        </w:rPr>
        <w:t>.</w:t>
      </w:r>
    </w:p>
    <w:p w:rsidR="00D67760" w:rsidRPr="000F679E" w:rsidP="00D67760">
      <w:pPr>
        <w:spacing w:after="0" w:line="240" w:lineRule="auto"/>
        <w:ind w:firstLine="709"/>
        <w:jc w:val="both"/>
        <w:rPr>
          <w:rFonts w:ascii="Times New Roman" w:hAnsi="Times New Roman"/>
          <w:sz w:val="28"/>
          <w:szCs w:val="28"/>
        </w:rPr>
      </w:pPr>
      <w:r w:rsidRPr="000F679E" w:rsidR="001A2AB9">
        <w:rPr>
          <w:rFonts w:ascii="Times New Roman" w:hAnsi="Times New Roman"/>
          <w:sz w:val="28"/>
          <w:szCs w:val="28"/>
        </w:rPr>
        <w:t>12.4 Постачальник має право на позначенн</w:t>
      </w:r>
      <w:r w:rsidRPr="000F679E" w:rsidR="00AA64E3">
        <w:rPr>
          <w:rFonts w:ascii="Times New Roman" w:hAnsi="Times New Roman"/>
          <w:sz w:val="28"/>
          <w:szCs w:val="28"/>
        </w:rPr>
        <w:t>я</w:t>
      </w:r>
      <w:r w:rsidRPr="000F679E" w:rsidR="001A2AB9">
        <w:rPr>
          <w:rFonts w:ascii="Times New Roman" w:hAnsi="Times New Roman"/>
          <w:sz w:val="28"/>
          <w:szCs w:val="28"/>
        </w:rPr>
        <w:t xml:space="preserve"> насіння в якості стандартн</w:t>
      </w:r>
      <w:r w:rsidRPr="000F679E" w:rsidR="00AA64E3">
        <w:rPr>
          <w:rFonts w:ascii="Times New Roman" w:hAnsi="Times New Roman"/>
          <w:sz w:val="28"/>
          <w:szCs w:val="28"/>
        </w:rPr>
        <w:t>ого</w:t>
      </w:r>
      <w:r w:rsidRPr="000F679E" w:rsidR="001A2AB9">
        <w:rPr>
          <w:rFonts w:ascii="Times New Roman" w:hAnsi="Times New Roman"/>
          <w:sz w:val="28"/>
          <w:szCs w:val="28"/>
        </w:rPr>
        <w:t xml:space="preserve"> насіння за умови повідомлення органу про свій намір, і під контрол</w:t>
      </w:r>
      <w:r w:rsidRPr="000F679E" w:rsidR="00AA64E3">
        <w:rPr>
          <w:rFonts w:ascii="Times New Roman" w:hAnsi="Times New Roman"/>
          <w:sz w:val="28"/>
          <w:szCs w:val="28"/>
        </w:rPr>
        <w:t>ем</w:t>
      </w:r>
      <w:r w:rsidRPr="000F679E" w:rsidR="001A2AB9">
        <w:rPr>
          <w:rFonts w:ascii="Times New Roman" w:hAnsi="Times New Roman"/>
          <w:sz w:val="28"/>
          <w:szCs w:val="28"/>
        </w:rPr>
        <w:t xml:space="preserve">, що проводиться </w:t>
      </w:r>
      <w:r w:rsidRPr="000F679E" w:rsidR="000118B5">
        <w:rPr>
          <w:rFonts w:ascii="Times New Roman" w:hAnsi="Times New Roman"/>
          <w:sz w:val="28"/>
          <w:szCs w:val="28"/>
        </w:rPr>
        <w:t>у</w:t>
      </w:r>
      <w:r w:rsidRPr="000F679E" w:rsidR="001A2AB9">
        <w:rPr>
          <w:rFonts w:ascii="Times New Roman" w:hAnsi="Times New Roman"/>
          <w:sz w:val="28"/>
          <w:szCs w:val="28"/>
        </w:rPr>
        <w:t>повноважен</w:t>
      </w:r>
      <w:r w:rsidRPr="000F679E" w:rsidR="00AA64E3">
        <w:rPr>
          <w:rFonts w:ascii="Times New Roman" w:hAnsi="Times New Roman"/>
          <w:sz w:val="28"/>
          <w:szCs w:val="28"/>
        </w:rPr>
        <w:t>им</w:t>
      </w:r>
      <w:r w:rsidRPr="000F679E" w:rsidR="001A2AB9">
        <w:rPr>
          <w:rFonts w:ascii="Times New Roman" w:hAnsi="Times New Roman"/>
          <w:sz w:val="28"/>
          <w:szCs w:val="28"/>
        </w:rPr>
        <w:t xml:space="preserve"> державни</w:t>
      </w:r>
      <w:r w:rsidRPr="000F679E" w:rsidR="00AA64E3">
        <w:rPr>
          <w:rFonts w:ascii="Times New Roman" w:hAnsi="Times New Roman"/>
          <w:sz w:val="28"/>
          <w:szCs w:val="28"/>
        </w:rPr>
        <w:t>м</w:t>
      </w:r>
      <w:r w:rsidRPr="000F679E" w:rsidR="001A2AB9">
        <w:rPr>
          <w:rFonts w:ascii="Times New Roman" w:hAnsi="Times New Roman"/>
          <w:sz w:val="28"/>
          <w:szCs w:val="28"/>
        </w:rPr>
        <w:t xml:space="preserve"> орган</w:t>
      </w:r>
      <w:r w:rsidRPr="000F679E" w:rsidR="00AA64E3">
        <w:rPr>
          <w:rFonts w:ascii="Times New Roman" w:hAnsi="Times New Roman"/>
          <w:sz w:val="28"/>
          <w:szCs w:val="28"/>
        </w:rPr>
        <w:t>ом</w:t>
      </w:r>
      <w:r w:rsidRPr="000F679E" w:rsidR="001A2AB9">
        <w:rPr>
          <w:rFonts w:ascii="Times New Roman" w:hAnsi="Times New Roman"/>
          <w:sz w:val="28"/>
          <w:szCs w:val="28"/>
        </w:rPr>
        <w:t xml:space="preserve">. </w:t>
      </w:r>
      <w:r w:rsidRPr="000F679E" w:rsidR="00AA64E3">
        <w:rPr>
          <w:rFonts w:ascii="Times New Roman" w:hAnsi="Times New Roman"/>
          <w:sz w:val="28"/>
          <w:szCs w:val="28"/>
        </w:rPr>
        <w:t xml:space="preserve">Найменування </w:t>
      </w:r>
      <w:r w:rsidRPr="000F679E" w:rsidR="001A2AB9">
        <w:rPr>
          <w:rFonts w:ascii="Times New Roman" w:hAnsi="Times New Roman"/>
          <w:sz w:val="28"/>
          <w:szCs w:val="28"/>
        </w:rPr>
        <w:t>постачальника слід вказувати на етикетці даних партій насіння.</w:t>
      </w:r>
    </w:p>
    <w:p w:rsidR="00D67760" w:rsidRPr="000F679E" w:rsidP="00D67760">
      <w:pPr>
        <w:spacing w:after="0" w:line="240" w:lineRule="auto"/>
        <w:ind w:firstLine="709"/>
        <w:jc w:val="both"/>
        <w:rPr>
          <w:rFonts w:ascii="Times New Roman" w:hAnsi="Times New Roman"/>
          <w:sz w:val="28"/>
          <w:szCs w:val="28"/>
        </w:rPr>
      </w:pPr>
      <w:r w:rsidRPr="000F679E" w:rsidR="001A2AB9">
        <w:rPr>
          <w:rFonts w:ascii="Times New Roman" w:hAnsi="Times New Roman"/>
          <w:sz w:val="28"/>
          <w:szCs w:val="28"/>
        </w:rPr>
        <w:t>12</w:t>
      </w:r>
      <w:r w:rsidRPr="000F679E" w:rsidR="00BE46BB">
        <w:rPr>
          <w:rFonts w:ascii="Times New Roman" w:hAnsi="Times New Roman"/>
          <w:sz w:val="28"/>
          <w:szCs w:val="28"/>
        </w:rPr>
        <w:t>.</w:t>
      </w:r>
      <w:r w:rsidRPr="000F679E" w:rsidR="001A2AB9">
        <w:rPr>
          <w:rFonts w:ascii="Times New Roman" w:hAnsi="Times New Roman"/>
          <w:sz w:val="28"/>
          <w:szCs w:val="28"/>
        </w:rPr>
        <w:t xml:space="preserve">5 Цей постачальник несе відповідальність перед </w:t>
      </w:r>
      <w:r w:rsidRPr="000F679E" w:rsidR="000118B5">
        <w:rPr>
          <w:rFonts w:ascii="Times New Roman" w:hAnsi="Times New Roman"/>
          <w:sz w:val="28"/>
          <w:szCs w:val="28"/>
        </w:rPr>
        <w:t>у</w:t>
      </w:r>
      <w:r w:rsidRPr="000F679E" w:rsidR="001A2AB9">
        <w:rPr>
          <w:rFonts w:ascii="Times New Roman" w:hAnsi="Times New Roman"/>
          <w:sz w:val="28"/>
          <w:szCs w:val="28"/>
        </w:rPr>
        <w:t>повноваженим державним органо</w:t>
      </w:r>
      <w:r w:rsidRPr="000F679E" w:rsidR="00A961BB">
        <w:rPr>
          <w:rFonts w:ascii="Times New Roman" w:hAnsi="Times New Roman"/>
          <w:sz w:val="28"/>
          <w:szCs w:val="28"/>
        </w:rPr>
        <w:t>м</w:t>
      </w:r>
      <w:r w:rsidRPr="000F679E" w:rsidR="001A2AB9">
        <w:rPr>
          <w:rFonts w:ascii="Times New Roman" w:hAnsi="Times New Roman"/>
          <w:sz w:val="28"/>
          <w:szCs w:val="28"/>
        </w:rPr>
        <w:t xml:space="preserve"> з приводу сортов</w:t>
      </w:r>
      <w:r w:rsidRPr="000F679E" w:rsidR="00AA64E3">
        <w:rPr>
          <w:rFonts w:ascii="Times New Roman" w:hAnsi="Times New Roman"/>
          <w:sz w:val="28"/>
          <w:szCs w:val="28"/>
        </w:rPr>
        <w:t>ої</w:t>
      </w:r>
      <w:r w:rsidRPr="000F679E" w:rsidR="001A2AB9">
        <w:rPr>
          <w:rFonts w:ascii="Times New Roman" w:hAnsi="Times New Roman"/>
          <w:sz w:val="28"/>
          <w:szCs w:val="28"/>
        </w:rPr>
        <w:t xml:space="preserve"> ідентичності і чистосортності стандартн</w:t>
      </w:r>
      <w:r w:rsidRPr="000F679E" w:rsidR="00AA64E3">
        <w:rPr>
          <w:rFonts w:ascii="Times New Roman" w:hAnsi="Times New Roman"/>
          <w:sz w:val="28"/>
          <w:szCs w:val="28"/>
        </w:rPr>
        <w:t>ого насіння, позначеного</w:t>
      </w:r>
      <w:r w:rsidRPr="000F679E" w:rsidR="001A2AB9">
        <w:rPr>
          <w:rFonts w:ascii="Times New Roman" w:hAnsi="Times New Roman"/>
          <w:sz w:val="28"/>
          <w:szCs w:val="28"/>
        </w:rPr>
        <w:t xml:space="preserve"> таким чином, і за правильність поданої інформації </w:t>
      </w:r>
      <w:r w:rsidRPr="000F679E" w:rsidR="00AA64E3">
        <w:rPr>
          <w:rFonts w:ascii="Times New Roman" w:hAnsi="Times New Roman"/>
          <w:sz w:val="28"/>
          <w:szCs w:val="28"/>
        </w:rPr>
        <w:t>з цього приводу</w:t>
      </w:r>
      <w:r w:rsidRPr="000F679E" w:rsidR="001A2AB9">
        <w:rPr>
          <w:rFonts w:ascii="Times New Roman" w:hAnsi="Times New Roman"/>
          <w:sz w:val="28"/>
          <w:szCs w:val="28"/>
        </w:rPr>
        <w:t>.</w:t>
      </w:r>
    </w:p>
    <w:p w:rsidR="001A2AB9" w:rsidRPr="000F679E" w:rsidP="00D67760">
      <w:pPr>
        <w:spacing w:after="0" w:line="240" w:lineRule="auto"/>
        <w:ind w:firstLine="709"/>
        <w:jc w:val="both"/>
        <w:rPr>
          <w:rFonts w:ascii="Times New Roman" w:hAnsi="Times New Roman"/>
          <w:sz w:val="28"/>
          <w:szCs w:val="28"/>
        </w:rPr>
      </w:pPr>
      <w:r w:rsidRPr="000F679E" w:rsidR="00BE46BB">
        <w:rPr>
          <w:rFonts w:ascii="Times New Roman" w:hAnsi="Times New Roman"/>
          <w:sz w:val="28"/>
          <w:szCs w:val="28"/>
        </w:rPr>
        <w:t>12.</w:t>
      </w:r>
      <w:r w:rsidRPr="000F679E">
        <w:rPr>
          <w:rFonts w:ascii="Times New Roman" w:hAnsi="Times New Roman"/>
          <w:sz w:val="28"/>
          <w:szCs w:val="28"/>
        </w:rPr>
        <w:t>6 Насіння повинн</w:t>
      </w:r>
      <w:r w:rsidRPr="000F679E" w:rsidR="00AA64E3">
        <w:rPr>
          <w:rFonts w:ascii="Times New Roman" w:hAnsi="Times New Roman"/>
          <w:sz w:val="28"/>
          <w:szCs w:val="28"/>
        </w:rPr>
        <w:t>о</w:t>
      </w:r>
      <w:r w:rsidRPr="000F679E">
        <w:rPr>
          <w:rFonts w:ascii="Times New Roman" w:hAnsi="Times New Roman"/>
          <w:sz w:val="28"/>
          <w:szCs w:val="28"/>
        </w:rPr>
        <w:t xml:space="preserve"> були </w:t>
      </w:r>
      <w:r w:rsidRPr="000F679E" w:rsidR="00AA64E3">
        <w:rPr>
          <w:rFonts w:ascii="Times New Roman" w:hAnsi="Times New Roman"/>
          <w:sz w:val="28"/>
          <w:szCs w:val="28"/>
        </w:rPr>
        <w:t>перевірено</w:t>
      </w:r>
      <w:r w:rsidRPr="000F679E">
        <w:rPr>
          <w:rFonts w:ascii="Times New Roman" w:hAnsi="Times New Roman"/>
          <w:sz w:val="28"/>
          <w:szCs w:val="28"/>
        </w:rPr>
        <w:t xml:space="preserve"> в лабораторії на відповідність чистот</w:t>
      </w:r>
      <w:r w:rsidRPr="000F679E" w:rsidR="00AA64E3">
        <w:rPr>
          <w:rFonts w:ascii="Times New Roman" w:hAnsi="Times New Roman"/>
          <w:sz w:val="28"/>
          <w:szCs w:val="28"/>
        </w:rPr>
        <w:t>и</w:t>
      </w:r>
      <w:r w:rsidRPr="000F679E">
        <w:rPr>
          <w:rFonts w:ascii="Times New Roman" w:hAnsi="Times New Roman"/>
          <w:sz w:val="28"/>
          <w:szCs w:val="28"/>
        </w:rPr>
        <w:t xml:space="preserve"> і схожості, а в разі потреби, і на відсутність специфічних хвороб, що передаються через насіння, і результати таки</w:t>
      </w:r>
      <w:r w:rsidRPr="000F679E" w:rsidR="000118B5">
        <w:rPr>
          <w:rFonts w:ascii="Times New Roman" w:hAnsi="Times New Roman"/>
          <w:sz w:val="28"/>
          <w:szCs w:val="28"/>
        </w:rPr>
        <w:t>х тестів повинні бути доступні у</w:t>
      </w:r>
      <w:r w:rsidRPr="000F679E">
        <w:rPr>
          <w:rFonts w:ascii="Times New Roman" w:hAnsi="Times New Roman"/>
          <w:sz w:val="28"/>
          <w:szCs w:val="28"/>
        </w:rPr>
        <w:t>повноваженого держа</w:t>
      </w:r>
      <w:r w:rsidRPr="000F679E" w:rsidR="00C55DC1">
        <w:rPr>
          <w:rFonts w:ascii="Times New Roman" w:hAnsi="Times New Roman"/>
          <w:sz w:val="28"/>
          <w:szCs w:val="28"/>
        </w:rPr>
        <w:t>вному органу.</w:t>
      </w:r>
    </w:p>
    <w:p w:rsidR="00D67760" w:rsidRPr="000F679E" w:rsidP="00D67760">
      <w:pPr>
        <w:spacing w:after="0" w:line="240" w:lineRule="auto"/>
        <w:ind w:firstLine="709"/>
        <w:jc w:val="both"/>
        <w:rPr>
          <w:rFonts w:ascii="Times New Roman" w:hAnsi="Times New Roman"/>
          <w:b/>
          <w:sz w:val="28"/>
          <w:szCs w:val="28"/>
        </w:rPr>
      </w:pPr>
      <w:r w:rsidRPr="000F679E" w:rsidR="001A2AB9">
        <w:rPr>
          <w:rFonts w:ascii="Times New Roman" w:hAnsi="Times New Roman"/>
          <w:b/>
          <w:sz w:val="28"/>
          <w:szCs w:val="28"/>
        </w:rPr>
        <w:t xml:space="preserve">13. </w:t>
      </w:r>
      <w:r w:rsidRPr="000F679E" w:rsidR="00BE46BB">
        <w:rPr>
          <w:rFonts w:ascii="Times New Roman" w:hAnsi="Times New Roman"/>
          <w:b/>
          <w:sz w:val="28"/>
          <w:szCs w:val="28"/>
        </w:rPr>
        <w:t xml:space="preserve">Вимоги до </w:t>
      </w:r>
      <w:r w:rsidRPr="000F679E" w:rsidR="001A2AB9">
        <w:rPr>
          <w:rFonts w:ascii="Times New Roman" w:hAnsi="Times New Roman"/>
          <w:b/>
          <w:sz w:val="28"/>
          <w:szCs w:val="28"/>
        </w:rPr>
        <w:t xml:space="preserve">маркування </w:t>
      </w:r>
      <w:r w:rsidRPr="000F679E" w:rsidR="00BE46BB">
        <w:rPr>
          <w:rFonts w:ascii="Times New Roman" w:hAnsi="Times New Roman"/>
          <w:b/>
          <w:sz w:val="28"/>
          <w:szCs w:val="28"/>
        </w:rPr>
        <w:t xml:space="preserve">та </w:t>
      </w:r>
      <w:r w:rsidRPr="000F679E" w:rsidR="0085344A">
        <w:rPr>
          <w:rFonts w:ascii="Times New Roman" w:hAnsi="Times New Roman"/>
          <w:b/>
          <w:sz w:val="28"/>
          <w:szCs w:val="28"/>
        </w:rPr>
        <w:t>присвоєння номерів</w:t>
      </w:r>
    </w:p>
    <w:p w:rsidR="00D67760" w:rsidRPr="000F679E" w:rsidP="00D67760">
      <w:pPr>
        <w:spacing w:after="0" w:line="240" w:lineRule="auto"/>
        <w:ind w:firstLine="709"/>
        <w:jc w:val="both"/>
        <w:rPr>
          <w:rFonts w:ascii="Times New Roman" w:hAnsi="Times New Roman"/>
          <w:sz w:val="28"/>
          <w:szCs w:val="28"/>
        </w:rPr>
      </w:pPr>
      <w:r w:rsidRPr="000F679E" w:rsidR="001A2AB9">
        <w:rPr>
          <w:rFonts w:ascii="Times New Roman" w:hAnsi="Times New Roman"/>
          <w:sz w:val="28"/>
          <w:szCs w:val="28"/>
        </w:rPr>
        <w:t xml:space="preserve">13.1 </w:t>
      </w:r>
      <w:r w:rsidRPr="000F679E" w:rsidR="00AA64E3">
        <w:rPr>
          <w:rFonts w:ascii="Times New Roman" w:hAnsi="Times New Roman"/>
          <w:sz w:val="28"/>
          <w:szCs w:val="28"/>
        </w:rPr>
        <w:t xml:space="preserve">Кожен контейнер або </w:t>
      </w:r>
      <w:r w:rsidRPr="000F679E" w:rsidR="001A2AB9">
        <w:rPr>
          <w:rFonts w:ascii="Times New Roman" w:hAnsi="Times New Roman"/>
          <w:sz w:val="28"/>
          <w:szCs w:val="28"/>
        </w:rPr>
        <w:t>упаковка</w:t>
      </w:r>
      <w:r w:rsidRPr="000F679E" w:rsidR="00AA64E3">
        <w:rPr>
          <w:rFonts w:ascii="Times New Roman" w:hAnsi="Times New Roman"/>
          <w:sz w:val="28"/>
          <w:szCs w:val="28"/>
        </w:rPr>
        <w:t xml:space="preserve"> з стандартним насінням </w:t>
      </w:r>
      <w:r w:rsidRPr="000F679E" w:rsidR="001A2AB9">
        <w:rPr>
          <w:rFonts w:ascii="Times New Roman" w:hAnsi="Times New Roman"/>
          <w:sz w:val="28"/>
          <w:szCs w:val="28"/>
        </w:rPr>
        <w:t>повинн</w:t>
      </w:r>
      <w:r w:rsidRPr="000F679E" w:rsidR="00AA64E3">
        <w:rPr>
          <w:rFonts w:ascii="Times New Roman" w:hAnsi="Times New Roman"/>
          <w:sz w:val="28"/>
          <w:szCs w:val="28"/>
        </w:rPr>
        <w:t>і</w:t>
      </w:r>
      <w:r w:rsidRPr="000F679E" w:rsidR="001A2AB9">
        <w:rPr>
          <w:rFonts w:ascii="Times New Roman" w:hAnsi="Times New Roman"/>
          <w:sz w:val="28"/>
          <w:szCs w:val="28"/>
        </w:rPr>
        <w:t xml:space="preserve"> </w:t>
      </w:r>
      <w:r w:rsidRPr="000F679E" w:rsidR="00930817">
        <w:rPr>
          <w:rFonts w:ascii="Times New Roman" w:hAnsi="Times New Roman"/>
          <w:sz w:val="28"/>
          <w:szCs w:val="28"/>
        </w:rPr>
        <w:t>бути позначені</w:t>
      </w:r>
      <w:r w:rsidRPr="000F679E" w:rsidR="001A2AB9">
        <w:rPr>
          <w:rFonts w:ascii="Times New Roman" w:hAnsi="Times New Roman"/>
          <w:sz w:val="28"/>
          <w:szCs w:val="28"/>
        </w:rPr>
        <w:t>:</w:t>
      </w:r>
    </w:p>
    <w:p w:rsidR="00D67760" w:rsidRPr="000F679E" w:rsidP="00D67760">
      <w:pPr>
        <w:spacing w:after="0" w:line="240" w:lineRule="auto"/>
        <w:ind w:firstLine="709"/>
        <w:jc w:val="both"/>
        <w:rPr>
          <w:rFonts w:ascii="Times New Roman" w:hAnsi="Times New Roman"/>
          <w:sz w:val="28"/>
          <w:szCs w:val="28"/>
        </w:rPr>
      </w:pPr>
      <w:r w:rsidRPr="000F679E" w:rsidR="001A2AB9">
        <w:rPr>
          <w:rFonts w:ascii="Times New Roman" w:hAnsi="Times New Roman"/>
          <w:sz w:val="28"/>
          <w:szCs w:val="28"/>
        </w:rPr>
        <w:t xml:space="preserve">13.1.1 </w:t>
      </w:r>
      <w:r w:rsidRPr="000F679E" w:rsidR="00A961BB">
        <w:rPr>
          <w:rFonts w:ascii="Times New Roman" w:hAnsi="Times New Roman"/>
          <w:sz w:val="28"/>
          <w:szCs w:val="28"/>
        </w:rPr>
        <w:t>е</w:t>
      </w:r>
      <w:r w:rsidRPr="000F679E" w:rsidR="001A2AB9">
        <w:rPr>
          <w:rFonts w:ascii="Times New Roman" w:hAnsi="Times New Roman"/>
          <w:sz w:val="28"/>
          <w:szCs w:val="28"/>
        </w:rPr>
        <w:t xml:space="preserve">тикетка, яка відповідає </w:t>
      </w:r>
      <w:r w:rsidRPr="000F679E" w:rsidR="00A961BB">
        <w:rPr>
          <w:rFonts w:ascii="Times New Roman" w:hAnsi="Times New Roman"/>
          <w:sz w:val="28"/>
          <w:szCs w:val="28"/>
        </w:rPr>
        <w:t>деталям</w:t>
      </w:r>
      <w:r w:rsidRPr="000F679E" w:rsidR="001A2AB9">
        <w:rPr>
          <w:rFonts w:ascii="Times New Roman" w:hAnsi="Times New Roman"/>
          <w:sz w:val="28"/>
          <w:szCs w:val="28"/>
        </w:rPr>
        <w:t>, зазначен</w:t>
      </w:r>
      <w:r w:rsidRPr="000F679E" w:rsidR="00A961BB">
        <w:rPr>
          <w:rFonts w:ascii="Times New Roman" w:hAnsi="Times New Roman"/>
          <w:sz w:val="28"/>
          <w:szCs w:val="28"/>
        </w:rPr>
        <w:t>им</w:t>
      </w:r>
      <w:r w:rsidRPr="000F679E" w:rsidR="001A2AB9">
        <w:rPr>
          <w:rFonts w:ascii="Times New Roman" w:hAnsi="Times New Roman"/>
          <w:sz w:val="28"/>
          <w:szCs w:val="28"/>
        </w:rPr>
        <w:t xml:space="preserve"> у Додатку 4, і яка </w:t>
      </w:r>
      <w:r w:rsidRPr="000F679E" w:rsidR="001A2AB9">
        <w:rPr>
          <w:rFonts w:ascii="Times New Roman" w:hAnsi="Times New Roman"/>
          <w:color w:val="000000"/>
          <w:sz w:val="28"/>
          <w:szCs w:val="28"/>
        </w:rPr>
        <w:t xml:space="preserve">поставляється та </w:t>
      </w:r>
      <w:r w:rsidRPr="000F679E" w:rsidR="00A961BB">
        <w:rPr>
          <w:rFonts w:ascii="Times New Roman" w:hAnsi="Times New Roman"/>
          <w:color w:val="000000"/>
          <w:sz w:val="28"/>
          <w:szCs w:val="28"/>
        </w:rPr>
        <w:t>додається</w:t>
      </w:r>
      <w:r w:rsidRPr="000F679E" w:rsidR="001A2AB9">
        <w:rPr>
          <w:rFonts w:ascii="Times New Roman" w:hAnsi="Times New Roman"/>
          <w:color w:val="000000"/>
          <w:sz w:val="28"/>
          <w:szCs w:val="28"/>
        </w:rPr>
        <w:t xml:space="preserve"> постачальником</w:t>
      </w:r>
      <w:r w:rsidRPr="000F679E" w:rsidR="00930817">
        <w:rPr>
          <w:rFonts w:ascii="Times New Roman" w:hAnsi="Times New Roman"/>
          <w:sz w:val="28"/>
          <w:szCs w:val="28"/>
        </w:rPr>
        <w:t xml:space="preserve">, найменування якого </w:t>
      </w:r>
      <w:r w:rsidRPr="000F679E" w:rsidR="001A2AB9">
        <w:rPr>
          <w:rFonts w:ascii="Times New Roman" w:hAnsi="Times New Roman"/>
          <w:sz w:val="28"/>
          <w:szCs w:val="28"/>
        </w:rPr>
        <w:t xml:space="preserve">зазначається </w:t>
      </w:r>
      <w:r w:rsidRPr="000F679E" w:rsidR="00930817">
        <w:rPr>
          <w:rFonts w:ascii="Times New Roman" w:hAnsi="Times New Roman"/>
          <w:sz w:val="28"/>
          <w:szCs w:val="28"/>
        </w:rPr>
        <w:t>на</w:t>
      </w:r>
      <w:r w:rsidRPr="000F679E" w:rsidR="001A2AB9">
        <w:rPr>
          <w:rFonts w:ascii="Times New Roman" w:hAnsi="Times New Roman"/>
          <w:sz w:val="28"/>
          <w:szCs w:val="28"/>
        </w:rPr>
        <w:t xml:space="preserve"> упаковці;</w:t>
      </w:r>
    </w:p>
    <w:p w:rsidR="00D67760"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а</w:t>
      </w:r>
      <w:r w:rsidRPr="000F679E" w:rsidR="001A2AB9">
        <w:rPr>
          <w:rFonts w:ascii="Times New Roman" w:hAnsi="Times New Roman"/>
          <w:sz w:val="28"/>
          <w:szCs w:val="28"/>
        </w:rPr>
        <w:t>бо</w:t>
      </w:r>
    </w:p>
    <w:p w:rsidR="00D67760" w:rsidRPr="000F679E" w:rsidP="00D67760">
      <w:pPr>
        <w:spacing w:after="0" w:line="240" w:lineRule="auto"/>
        <w:ind w:firstLine="709"/>
        <w:jc w:val="both"/>
        <w:rPr>
          <w:rFonts w:ascii="Times New Roman" w:hAnsi="Times New Roman"/>
          <w:sz w:val="28"/>
          <w:szCs w:val="28"/>
        </w:rPr>
      </w:pPr>
      <w:r w:rsidRPr="000F679E" w:rsidR="001A2AB9">
        <w:rPr>
          <w:rFonts w:ascii="Times New Roman" w:hAnsi="Times New Roman"/>
          <w:sz w:val="28"/>
          <w:szCs w:val="28"/>
        </w:rPr>
        <w:t xml:space="preserve">13.1.2 </w:t>
      </w:r>
      <w:r w:rsidRPr="000F679E" w:rsidR="00A961BB">
        <w:rPr>
          <w:rFonts w:ascii="Times New Roman" w:hAnsi="Times New Roman"/>
          <w:sz w:val="28"/>
          <w:szCs w:val="28"/>
        </w:rPr>
        <w:t>я</w:t>
      </w:r>
      <w:r w:rsidRPr="000F679E" w:rsidR="001A2AB9">
        <w:rPr>
          <w:rFonts w:ascii="Times New Roman" w:hAnsi="Times New Roman"/>
          <w:sz w:val="28"/>
          <w:szCs w:val="28"/>
        </w:rPr>
        <w:t>кщо марк</w:t>
      </w:r>
      <w:r w:rsidRPr="000F679E" w:rsidR="00930817">
        <w:rPr>
          <w:rFonts w:ascii="Times New Roman" w:hAnsi="Times New Roman"/>
          <w:sz w:val="28"/>
          <w:szCs w:val="28"/>
        </w:rPr>
        <w:t>о</w:t>
      </w:r>
      <w:r w:rsidRPr="000F679E" w:rsidR="001A2AB9">
        <w:rPr>
          <w:rFonts w:ascii="Times New Roman" w:hAnsi="Times New Roman"/>
          <w:sz w:val="28"/>
          <w:szCs w:val="28"/>
        </w:rPr>
        <w:t xml:space="preserve">вання </w:t>
      </w:r>
      <w:r w:rsidRPr="000F679E" w:rsidR="00930817">
        <w:rPr>
          <w:rFonts w:ascii="Times New Roman" w:hAnsi="Times New Roman"/>
          <w:sz w:val="28"/>
          <w:szCs w:val="28"/>
        </w:rPr>
        <w:t>з інформацією про насіння нанесено на зовнішню поверхню контейнера або пакування</w:t>
      </w:r>
      <w:r w:rsidRPr="000F679E" w:rsidR="00A961BB">
        <w:rPr>
          <w:rFonts w:ascii="Times New Roman" w:hAnsi="Times New Roman"/>
          <w:sz w:val="28"/>
          <w:szCs w:val="28"/>
        </w:rPr>
        <w:t>,</w:t>
      </w:r>
      <w:r w:rsidRPr="000F679E" w:rsidR="00930817">
        <w:rPr>
          <w:rFonts w:ascii="Times New Roman" w:hAnsi="Times New Roman"/>
          <w:sz w:val="28"/>
          <w:szCs w:val="28"/>
        </w:rPr>
        <w:t xml:space="preserve"> то воно </w:t>
      </w:r>
      <w:r w:rsidRPr="000F679E" w:rsidR="001A2AB9">
        <w:rPr>
          <w:rFonts w:ascii="Times New Roman" w:hAnsi="Times New Roman"/>
          <w:sz w:val="28"/>
          <w:szCs w:val="28"/>
        </w:rPr>
        <w:t>робиться</w:t>
      </w:r>
      <w:r w:rsidRPr="000F679E" w:rsidR="00930817">
        <w:rPr>
          <w:rFonts w:ascii="Times New Roman" w:hAnsi="Times New Roman"/>
          <w:sz w:val="28"/>
          <w:szCs w:val="28"/>
        </w:rPr>
        <w:t xml:space="preserve"> фарбою (чорнилами)</w:t>
      </w:r>
      <w:r w:rsidRPr="000F679E" w:rsidR="001A2AB9">
        <w:rPr>
          <w:rFonts w:ascii="Times New Roman" w:hAnsi="Times New Roman"/>
          <w:sz w:val="28"/>
          <w:szCs w:val="28"/>
        </w:rPr>
        <w:t xml:space="preserve">, </w:t>
      </w:r>
      <w:r w:rsidRPr="000F679E" w:rsidR="00930817">
        <w:rPr>
          <w:rFonts w:ascii="Times New Roman" w:hAnsi="Times New Roman"/>
          <w:sz w:val="28"/>
          <w:szCs w:val="28"/>
        </w:rPr>
        <w:t>що не змиваються, вся необхідна інформація повинна бути надрукована у відповідності з Додатком 4. Дана п</w:t>
      </w:r>
      <w:r w:rsidRPr="000F679E" w:rsidR="001A2AB9">
        <w:rPr>
          <w:rFonts w:ascii="Times New Roman" w:hAnsi="Times New Roman"/>
          <w:sz w:val="28"/>
          <w:szCs w:val="28"/>
        </w:rPr>
        <w:t>роцедура повинна бути проведена</w:t>
      </w:r>
      <w:r w:rsidRPr="000F679E" w:rsidR="00A961BB">
        <w:rPr>
          <w:rFonts w:ascii="Times New Roman" w:hAnsi="Times New Roman"/>
          <w:sz w:val="28"/>
          <w:szCs w:val="28"/>
        </w:rPr>
        <w:t xml:space="preserve"> постачальником, чи</w:t>
      </w:r>
      <w:r w:rsidRPr="000F679E" w:rsidR="00930817">
        <w:rPr>
          <w:rFonts w:ascii="Times New Roman" w:hAnsi="Times New Roman"/>
          <w:sz w:val="28"/>
          <w:szCs w:val="28"/>
        </w:rPr>
        <w:t>є найменування вказано на контейнері або паку</w:t>
      </w:r>
      <w:r w:rsidRPr="000F679E" w:rsidR="00A62EBE">
        <w:rPr>
          <w:rFonts w:ascii="Times New Roman" w:hAnsi="Times New Roman"/>
          <w:sz w:val="28"/>
          <w:szCs w:val="28"/>
        </w:rPr>
        <w:t>ванні, в порядку затвердженому у</w:t>
      </w:r>
      <w:r w:rsidRPr="000F679E" w:rsidR="00930817">
        <w:rPr>
          <w:rFonts w:ascii="Times New Roman" w:hAnsi="Times New Roman"/>
          <w:sz w:val="28"/>
          <w:szCs w:val="28"/>
        </w:rPr>
        <w:t xml:space="preserve">повноваженим державним органом. </w:t>
      </w:r>
    </w:p>
    <w:p w:rsidR="001A2AB9" w:rsidRPr="000F679E" w:rsidP="00D67760">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13.2. Ідентифікаційний номер </w:t>
      </w:r>
      <w:r w:rsidRPr="000F679E" w:rsidR="00CB2BBF">
        <w:rPr>
          <w:rFonts w:ascii="Times New Roman" w:hAnsi="Times New Roman"/>
          <w:sz w:val="28"/>
          <w:szCs w:val="28"/>
        </w:rPr>
        <w:t xml:space="preserve">партії </w:t>
      </w:r>
      <w:r w:rsidRPr="000F679E">
        <w:rPr>
          <w:rFonts w:ascii="Times New Roman" w:hAnsi="Times New Roman"/>
          <w:sz w:val="28"/>
          <w:szCs w:val="28"/>
        </w:rPr>
        <w:t xml:space="preserve">повинен бути </w:t>
      </w:r>
      <w:r w:rsidRPr="000F679E" w:rsidR="00CB2BBF">
        <w:rPr>
          <w:rFonts w:ascii="Times New Roman" w:hAnsi="Times New Roman"/>
          <w:color w:val="000000"/>
          <w:sz w:val="28"/>
          <w:szCs w:val="28"/>
        </w:rPr>
        <w:t>присвоєний</w:t>
      </w:r>
      <w:r w:rsidRPr="000F679E">
        <w:rPr>
          <w:rFonts w:ascii="Times New Roman" w:hAnsi="Times New Roman"/>
          <w:color w:val="FF0000"/>
          <w:sz w:val="28"/>
          <w:szCs w:val="28"/>
        </w:rPr>
        <w:t xml:space="preserve"> </w:t>
      </w:r>
      <w:r w:rsidRPr="000F679E">
        <w:rPr>
          <w:rFonts w:ascii="Times New Roman" w:hAnsi="Times New Roman"/>
          <w:sz w:val="28"/>
          <w:szCs w:val="28"/>
        </w:rPr>
        <w:t xml:space="preserve">та зареєстрований постачальником, </w:t>
      </w:r>
      <w:r w:rsidRPr="000F679E" w:rsidR="00930817">
        <w:rPr>
          <w:rFonts w:ascii="Times New Roman" w:hAnsi="Times New Roman"/>
          <w:sz w:val="28"/>
          <w:szCs w:val="28"/>
        </w:rPr>
        <w:t>найменування</w:t>
      </w:r>
      <w:r w:rsidRPr="000F679E" w:rsidR="00C37DEB">
        <w:rPr>
          <w:rFonts w:ascii="Times New Roman" w:hAnsi="Times New Roman"/>
          <w:sz w:val="28"/>
          <w:szCs w:val="28"/>
        </w:rPr>
        <w:t xml:space="preserve"> якого зазначено</w:t>
      </w:r>
      <w:r w:rsidRPr="000F679E">
        <w:rPr>
          <w:rFonts w:ascii="Times New Roman" w:hAnsi="Times New Roman"/>
          <w:sz w:val="28"/>
          <w:szCs w:val="28"/>
        </w:rPr>
        <w:t xml:space="preserve"> на етикетці. </w:t>
      </w:r>
      <w:r w:rsidRPr="000F679E" w:rsidR="00CB2BBF">
        <w:rPr>
          <w:rFonts w:ascii="Times New Roman" w:hAnsi="Times New Roman"/>
          <w:sz w:val="28"/>
          <w:szCs w:val="28"/>
        </w:rPr>
        <w:t>Він буде зберігати інформацію для доступу уповноваженого державного органу.</w:t>
      </w:r>
    </w:p>
    <w:p w:rsidR="00C55DC1" w:rsidRPr="000F679E" w:rsidP="00FA3779">
      <w:pPr>
        <w:tabs>
          <w:tab w:val="left" w:pos="3090"/>
        </w:tabs>
        <w:spacing w:after="0" w:line="240" w:lineRule="auto"/>
        <w:ind w:firstLine="709"/>
        <w:jc w:val="both"/>
        <w:rPr>
          <w:rFonts w:ascii="Times New Roman" w:hAnsi="Times New Roman"/>
          <w:b/>
          <w:sz w:val="28"/>
          <w:szCs w:val="28"/>
        </w:rPr>
      </w:pPr>
      <w:r w:rsidRPr="000F679E" w:rsidR="001A2AB9">
        <w:rPr>
          <w:rFonts w:ascii="Times New Roman" w:hAnsi="Times New Roman"/>
          <w:b/>
          <w:sz w:val="28"/>
          <w:szCs w:val="28"/>
        </w:rPr>
        <w:t xml:space="preserve">14. </w:t>
      </w:r>
      <w:r w:rsidRPr="000F679E">
        <w:rPr>
          <w:rFonts w:ascii="Times New Roman" w:hAnsi="Times New Roman"/>
          <w:b/>
          <w:sz w:val="28"/>
          <w:szCs w:val="28"/>
        </w:rPr>
        <w:t>Відбір проб</w:t>
      </w:r>
      <w:r w:rsidRPr="000F679E" w:rsidR="002049BB">
        <w:rPr>
          <w:rFonts w:ascii="Times New Roman" w:hAnsi="Times New Roman"/>
          <w:b/>
          <w:sz w:val="28"/>
          <w:szCs w:val="28"/>
        </w:rPr>
        <w:t xml:space="preserve"> </w:t>
      </w:r>
    </w:p>
    <w:p w:rsidR="00837BBB" w:rsidRPr="000F679E" w:rsidP="00FA3779">
      <w:pPr>
        <w:spacing w:after="0" w:line="240" w:lineRule="auto"/>
        <w:ind w:firstLine="709"/>
        <w:jc w:val="both"/>
        <w:rPr>
          <w:rFonts w:ascii="Times New Roman" w:hAnsi="Times New Roman"/>
          <w:sz w:val="28"/>
          <w:szCs w:val="28"/>
        </w:rPr>
      </w:pPr>
      <w:r w:rsidRPr="000F679E" w:rsidR="001A2AB9">
        <w:rPr>
          <w:rFonts w:ascii="Times New Roman" w:hAnsi="Times New Roman"/>
          <w:sz w:val="28"/>
          <w:szCs w:val="28"/>
        </w:rPr>
        <w:t xml:space="preserve">Відповідно до моніторингу, який здійснюється </w:t>
      </w:r>
      <w:r w:rsidRPr="000F679E" w:rsidR="00A62EBE">
        <w:rPr>
          <w:rFonts w:ascii="Times New Roman" w:hAnsi="Times New Roman"/>
          <w:sz w:val="28"/>
          <w:szCs w:val="28"/>
        </w:rPr>
        <w:t>у</w:t>
      </w:r>
      <w:r w:rsidRPr="000F679E" w:rsidR="001A2AB9">
        <w:rPr>
          <w:rFonts w:ascii="Times New Roman" w:hAnsi="Times New Roman"/>
          <w:sz w:val="28"/>
          <w:szCs w:val="28"/>
        </w:rPr>
        <w:t>повноважени</w:t>
      </w:r>
      <w:r w:rsidRPr="000F679E" w:rsidR="00266A60">
        <w:rPr>
          <w:rFonts w:ascii="Times New Roman" w:hAnsi="Times New Roman"/>
          <w:sz w:val="28"/>
          <w:szCs w:val="28"/>
        </w:rPr>
        <w:t>м</w:t>
      </w:r>
      <w:r w:rsidRPr="000F679E" w:rsidR="001A2AB9">
        <w:rPr>
          <w:rFonts w:ascii="Times New Roman" w:hAnsi="Times New Roman"/>
          <w:sz w:val="28"/>
          <w:szCs w:val="28"/>
        </w:rPr>
        <w:t xml:space="preserve"> державни</w:t>
      </w:r>
      <w:r w:rsidRPr="000F679E" w:rsidR="00266A60">
        <w:rPr>
          <w:rFonts w:ascii="Times New Roman" w:hAnsi="Times New Roman"/>
          <w:sz w:val="28"/>
          <w:szCs w:val="28"/>
        </w:rPr>
        <w:t>м</w:t>
      </w:r>
      <w:r w:rsidRPr="000F679E" w:rsidR="001A2AB9">
        <w:rPr>
          <w:rFonts w:ascii="Times New Roman" w:hAnsi="Times New Roman"/>
          <w:sz w:val="28"/>
          <w:szCs w:val="28"/>
        </w:rPr>
        <w:t xml:space="preserve"> орган</w:t>
      </w:r>
      <w:r w:rsidRPr="000F679E" w:rsidR="00266A60">
        <w:rPr>
          <w:rFonts w:ascii="Times New Roman" w:hAnsi="Times New Roman"/>
          <w:sz w:val="28"/>
          <w:szCs w:val="28"/>
        </w:rPr>
        <w:t>ом</w:t>
      </w:r>
      <w:r w:rsidRPr="000F679E" w:rsidR="001A2AB9">
        <w:rPr>
          <w:rFonts w:ascii="Times New Roman" w:hAnsi="Times New Roman"/>
          <w:sz w:val="28"/>
          <w:szCs w:val="28"/>
        </w:rPr>
        <w:t>, з усіх партій насіння віді</w:t>
      </w:r>
      <w:r w:rsidRPr="000F679E" w:rsidR="00266A60">
        <w:rPr>
          <w:rFonts w:ascii="Times New Roman" w:hAnsi="Times New Roman"/>
          <w:sz w:val="28"/>
          <w:szCs w:val="28"/>
        </w:rPr>
        <w:t xml:space="preserve">брано проби. Дані проби зберігаються у </w:t>
      </w:r>
      <w:r w:rsidRPr="000F679E" w:rsidR="001A2AB9">
        <w:rPr>
          <w:rFonts w:ascii="Times New Roman" w:hAnsi="Times New Roman"/>
          <w:sz w:val="28"/>
          <w:szCs w:val="28"/>
        </w:rPr>
        <w:t xml:space="preserve">постачальника, </w:t>
      </w:r>
      <w:r w:rsidRPr="000F679E" w:rsidR="00266A60">
        <w:rPr>
          <w:rFonts w:ascii="Times New Roman" w:hAnsi="Times New Roman"/>
          <w:sz w:val="28"/>
          <w:szCs w:val="28"/>
        </w:rPr>
        <w:t>найменуван</w:t>
      </w:r>
      <w:r w:rsidRPr="000F679E" w:rsidR="00A62EBE">
        <w:rPr>
          <w:rFonts w:ascii="Times New Roman" w:hAnsi="Times New Roman"/>
          <w:sz w:val="28"/>
          <w:szCs w:val="28"/>
        </w:rPr>
        <w:t>н</w:t>
      </w:r>
      <w:r w:rsidRPr="000F679E" w:rsidR="00266A60">
        <w:rPr>
          <w:rFonts w:ascii="Times New Roman" w:hAnsi="Times New Roman"/>
          <w:sz w:val="28"/>
          <w:szCs w:val="28"/>
        </w:rPr>
        <w:t>я якого вказано на етикетці, принаймні</w:t>
      </w:r>
      <w:r w:rsidRPr="000F679E" w:rsidR="001A2AB9">
        <w:rPr>
          <w:rFonts w:ascii="Times New Roman" w:hAnsi="Times New Roman"/>
          <w:sz w:val="28"/>
          <w:szCs w:val="28"/>
        </w:rPr>
        <w:t xml:space="preserve"> протягом двох років, і за запитом</w:t>
      </w:r>
      <w:r w:rsidRPr="000F679E" w:rsidR="00B5277E">
        <w:rPr>
          <w:rFonts w:ascii="Times New Roman" w:hAnsi="Times New Roman"/>
          <w:sz w:val="28"/>
          <w:szCs w:val="28"/>
        </w:rPr>
        <w:t>,</w:t>
      </w:r>
      <w:r w:rsidRPr="000F679E" w:rsidR="001A2AB9">
        <w:rPr>
          <w:rFonts w:ascii="Times New Roman" w:hAnsi="Times New Roman"/>
          <w:sz w:val="28"/>
          <w:szCs w:val="28"/>
        </w:rPr>
        <w:t xml:space="preserve"> нада</w:t>
      </w:r>
      <w:r w:rsidRPr="000F679E" w:rsidR="00B5277E">
        <w:rPr>
          <w:rFonts w:ascii="Times New Roman" w:hAnsi="Times New Roman"/>
          <w:sz w:val="28"/>
          <w:szCs w:val="28"/>
        </w:rPr>
        <w:t>ються</w:t>
      </w:r>
      <w:r w:rsidRPr="000F679E" w:rsidR="001A2AB9">
        <w:rPr>
          <w:rFonts w:ascii="Times New Roman" w:hAnsi="Times New Roman"/>
          <w:sz w:val="28"/>
          <w:szCs w:val="28"/>
        </w:rPr>
        <w:t xml:space="preserve"> </w:t>
      </w:r>
      <w:r w:rsidRPr="000F679E" w:rsidR="00266A60">
        <w:rPr>
          <w:rFonts w:ascii="Times New Roman" w:hAnsi="Times New Roman"/>
          <w:sz w:val="28"/>
          <w:szCs w:val="28"/>
        </w:rPr>
        <w:t>до</w:t>
      </w:r>
      <w:r w:rsidRPr="000F679E" w:rsidR="001A2AB9">
        <w:rPr>
          <w:rFonts w:ascii="Times New Roman" w:hAnsi="Times New Roman"/>
          <w:sz w:val="28"/>
          <w:szCs w:val="28"/>
        </w:rPr>
        <w:t xml:space="preserve"> </w:t>
      </w:r>
      <w:r w:rsidRPr="000F679E" w:rsidR="00A62EBE">
        <w:rPr>
          <w:rFonts w:ascii="Times New Roman" w:hAnsi="Times New Roman"/>
          <w:sz w:val="28"/>
          <w:szCs w:val="28"/>
        </w:rPr>
        <w:t>у</w:t>
      </w:r>
      <w:r w:rsidRPr="000F679E" w:rsidR="001A2AB9">
        <w:rPr>
          <w:rFonts w:ascii="Times New Roman" w:hAnsi="Times New Roman"/>
          <w:sz w:val="28"/>
          <w:szCs w:val="28"/>
        </w:rPr>
        <w:t>повноважен</w:t>
      </w:r>
      <w:r w:rsidRPr="000F679E" w:rsidR="00266A60">
        <w:rPr>
          <w:rFonts w:ascii="Times New Roman" w:hAnsi="Times New Roman"/>
          <w:sz w:val="28"/>
          <w:szCs w:val="28"/>
        </w:rPr>
        <w:t>ого</w:t>
      </w:r>
      <w:r w:rsidRPr="000F679E" w:rsidR="001A2AB9">
        <w:rPr>
          <w:rFonts w:ascii="Times New Roman" w:hAnsi="Times New Roman"/>
          <w:sz w:val="28"/>
          <w:szCs w:val="28"/>
        </w:rPr>
        <w:t xml:space="preserve"> державн</w:t>
      </w:r>
      <w:r w:rsidRPr="000F679E" w:rsidR="00266A60">
        <w:rPr>
          <w:rFonts w:ascii="Times New Roman" w:hAnsi="Times New Roman"/>
          <w:sz w:val="28"/>
          <w:szCs w:val="28"/>
        </w:rPr>
        <w:t>ого</w:t>
      </w:r>
      <w:r w:rsidRPr="000F679E" w:rsidR="001A2AB9">
        <w:rPr>
          <w:rFonts w:ascii="Times New Roman" w:hAnsi="Times New Roman"/>
          <w:sz w:val="28"/>
          <w:szCs w:val="28"/>
        </w:rPr>
        <w:t xml:space="preserve"> орган</w:t>
      </w:r>
      <w:r w:rsidRPr="000F679E" w:rsidR="00266A60">
        <w:rPr>
          <w:rFonts w:ascii="Times New Roman" w:hAnsi="Times New Roman"/>
          <w:sz w:val="28"/>
          <w:szCs w:val="28"/>
        </w:rPr>
        <w:t>у</w:t>
      </w:r>
      <w:r w:rsidRPr="000F679E" w:rsidR="001A2AB9">
        <w:rPr>
          <w:rFonts w:ascii="Times New Roman" w:hAnsi="Times New Roman"/>
          <w:sz w:val="28"/>
          <w:szCs w:val="28"/>
        </w:rPr>
        <w:t xml:space="preserve">. </w:t>
      </w:r>
      <w:r w:rsidRPr="000F679E" w:rsidR="00266A60">
        <w:rPr>
          <w:rFonts w:ascii="Times New Roman" w:hAnsi="Times New Roman"/>
          <w:sz w:val="28"/>
          <w:szCs w:val="28"/>
        </w:rPr>
        <w:t xml:space="preserve">Уповноважений </w:t>
      </w:r>
      <w:r w:rsidRPr="000F679E" w:rsidR="001A2AB9">
        <w:rPr>
          <w:rFonts w:ascii="Times New Roman" w:hAnsi="Times New Roman"/>
          <w:sz w:val="28"/>
          <w:szCs w:val="28"/>
        </w:rPr>
        <w:t xml:space="preserve">державний орган також офіційно </w:t>
      </w:r>
      <w:r w:rsidRPr="000F679E" w:rsidR="00266A60">
        <w:rPr>
          <w:rFonts w:ascii="Times New Roman" w:hAnsi="Times New Roman"/>
          <w:sz w:val="28"/>
          <w:szCs w:val="28"/>
        </w:rPr>
        <w:t>здійснює відбір</w:t>
      </w:r>
      <w:r w:rsidRPr="000F679E" w:rsidR="001A2AB9">
        <w:rPr>
          <w:rFonts w:ascii="Times New Roman" w:hAnsi="Times New Roman"/>
          <w:sz w:val="28"/>
          <w:szCs w:val="28"/>
        </w:rPr>
        <w:t xml:space="preserve"> рандомізованих </w:t>
      </w:r>
      <w:r w:rsidRPr="000F679E" w:rsidR="00266A60">
        <w:rPr>
          <w:rFonts w:ascii="Times New Roman" w:hAnsi="Times New Roman"/>
          <w:sz w:val="28"/>
          <w:szCs w:val="28"/>
        </w:rPr>
        <w:t>зразків.</w:t>
      </w:r>
    </w:p>
    <w:p w:rsidR="00837BBB" w:rsidRPr="000F679E" w:rsidP="00FA3779">
      <w:pPr>
        <w:spacing w:after="0" w:line="240" w:lineRule="auto"/>
        <w:ind w:firstLine="709"/>
        <w:jc w:val="both"/>
        <w:rPr>
          <w:rFonts w:ascii="Times New Roman" w:hAnsi="Times New Roman"/>
          <w:sz w:val="28"/>
          <w:szCs w:val="28"/>
        </w:rPr>
      </w:pPr>
      <w:r w:rsidRPr="000F679E" w:rsidR="001A2AB9">
        <w:rPr>
          <w:rFonts w:ascii="Times New Roman" w:hAnsi="Times New Roman"/>
          <w:sz w:val="28"/>
          <w:szCs w:val="28"/>
        </w:rPr>
        <w:t>14.1</w:t>
      </w:r>
      <w:r w:rsidRPr="000F679E" w:rsidR="00C55DC1">
        <w:rPr>
          <w:rFonts w:ascii="Times New Roman" w:hAnsi="Times New Roman"/>
          <w:sz w:val="28"/>
          <w:szCs w:val="28"/>
        </w:rPr>
        <w:t xml:space="preserve"> Для насіння</w:t>
      </w:r>
      <w:r w:rsidRPr="000F679E" w:rsidR="00B5277E">
        <w:rPr>
          <w:rFonts w:ascii="Times New Roman" w:hAnsi="Times New Roman"/>
          <w:sz w:val="28"/>
          <w:szCs w:val="28"/>
        </w:rPr>
        <w:t xml:space="preserve">, яке за </w:t>
      </w:r>
      <w:r w:rsidRPr="000F679E" w:rsidR="001A2AB9">
        <w:rPr>
          <w:rFonts w:ascii="Times New Roman" w:hAnsi="Times New Roman"/>
          <w:sz w:val="28"/>
          <w:szCs w:val="28"/>
        </w:rPr>
        <w:t xml:space="preserve">розміром </w:t>
      </w:r>
      <w:r w:rsidRPr="000F679E" w:rsidR="0091164C">
        <w:rPr>
          <w:rFonts w:ascii="Times New Roman" w:hAnsi="Times New Roman"/>
          <w:sz w:val="28"/>
          <w:szCs w:val="28"/>
        </w:rPr>
        <w:t>под</w:t>
      </w:r>
      <w:r w:rsidRPr="000F679E" w:rsidR="00A62EBE">
        <w:rPr>
          <w:rFonts w:ascii="Times New Roman" w:hAnsi="Times New Roman"/>
          <w:sz w:val="28"/>
          <w:szCs w:val="28"/>
        </w:rPr>
        <w:t>і</w:t>
      </w:r>
      <w:r w:rsidRPr="000F679E" w:rsidR="0091164C">
        <w:rPr>
          <w:rFonts w:ascii="Times New Roman" w:hAnsi="Times New Roman"/>
          <w:sz w:val="28"/>
          <w:szCs w:val="28"/>
        </w:rPr>
        <w:t>бне до н</w:t>
      </w:r>
      <w:r w:rsidRPr="000F679E" w:rsidR="001A2AB9">
        <w:rPr>
          <w:rFonts w:ascii="Times New Roman" w:hAnsi="Times New Roman"/>
          <w:sz w:val="28"/>
          <w:szCs w:val="28"/>
        </w:rPr>
        <w:t xml:space="preserve">асіння пшениці або крупніше, одна партія насіння не повинна перевищувати </w:t>
      </w:r>
      <w:smartTag w:uri="urn:schemas-microsoft-com:office:smarttags" w:element="metricconverter">
        <w:smartTagPr>
          <w:attr w:name="ProductID" w:val="20 000 кг"/>
        </w:smartTagPr>
        <w:r w:rsidRPr="000F679E" w:rsidR="001A2AB9">
          <w:rPr>
            <w:rFonts w:ascii="Times New Roman" w:hAnsi="Times New Roman"/>
            <w:sz w:val="28"/>
            <w:szCs w:val="28"/>
          </w:rPr>
          <w:t>20</w:t>
        </w:r>
        <w:r w:rsidRPr="000F679E" w:rsidR="0091164C">
          <w:rPr>
            <w:rFonts w:ascii="Times New Roman" w:hAnsi="Times New Roman"/>
            <w:sz w:val="28"/>
            <w:szCs w:val="28"/>
          </w:rPr>
          <w:t> </w:t>
        </w:r>
        <w:r w:rsidRPr="000F679E" w:rsidR="001A2AB9">
          <w:rPr>
            <w:rFonts w:ascii="Times New Roman" w:hAnsi="Times New Roman"/>
            <w:sz w:val="28"/>
            <w:szCs w:val="28"/>
          </w:rPr>
          <w:t>000</w:t>
        </w:r>
        <w:r w:rsidRPr="000F679E" w:rsidR="0091164C">
          <w:rPr>
            <w:rFonts w:ascii="Times New Roman" w:hAnsi="Times New Roman"/>
            <w:sz w:val="28"/>
            <w:szCs w:val="28"/>
          </w:rPr>
          <w:t xml:space="preserve"> кг</w:t>
        </w:r>
      </w:smartTag>
      <w:r w:rsidRPr="000F679E" w:rsidR="001A2AB9">
        <w:rPr>
          <w:rFonts w:ascii="Times New Roman" w:hAnsi="Times New Roman"/>
          <w:sz w:val="28"/>
          <w:szCs w:val="28"/>
        </w:rPr>
        <w:t>; для насіння, як</w:t>
      </w:r>
      <w:r w:rsidRPr="000F679E" w:rsidR="0091164C">
        <w:rPr>
          <w:rFonts w:ascii="Times New Roman" w:hAnsi="Times New Roman"/>
          <w:sz w:val="28"/>
          <w:szCs w:val="28"/>
        </w:rPr>
        <w:t>е</w:t>
      </w:r>
      <w:r w:rsidRPr="000F679E" w:rsidR="001A2AB9">
        <w:rPr>
          <w:rFonts w:ascii="Times New Roman" w:hAnsi="Times New Roman"/>
          <w:sz w:val="28"/>
          <w:szCs w:val="28"/>
        </w:rPr>
        <w:t xml:space="preserve"> менше за розміром насіння пшениці, </w:t>
      </w:r>
      <w:r w:rsidRPr="000F679E" w:rsidR="0091164C">
        <w:rPr>
          <w:rFonts w:ascii="Times New Roman" w:hAnsi="Times New Roman"/>
          <w:sz w:val="28"/>
          <w:szCs w:val="28"/>
        </w:rPr>
        <w:t xml:space="preserve">одна партія насіння не повинна перевищувати </w:t>
      </w:r>
      <w:smartTag w:uri="urn:schemas-microsoft-com:office:smarttags" w:element="metricconverter">
        <w:smartTagPr>
          <w:attr w:name="ProductID" w:val="10 000 кг"/>
        </w:smartTagPr>
        <w:r w:rsidRPr="000F679E" w:rsidR="0091164C">
          <w:rPr>
            <w:rFonts w:ascii="Times New Roman" w:hAnsi="Times New Roman"/>
            <w:sz w:val="28"/>
            <w:szCs w:val="28"/>
          </w:rPr>
          <w:t>10 000 кг</w:t>
        </w:r>
      </w:smartTag>
      <w:r w:rsidRPr="000F679E" w:rsidR="0091164C">
        <w:rPr>
          <w:rFonts w:ascii="Times New Roman" w:hAnsi="Times New Roman"/>
          <w:sz w:val="28"/>
          <w:szCs w:val="28"/>
        </w:rPr>
        <w:t>.</w:t>
      </w:r>
    </w:p>
    <w:p w:rsidR="00837BBB" w:rsidRPr="000F679E" w:rsidP="00FA3779">
      <w:pPr>
        <w:spacing w:after="0" w:line="240" w:lineRule="auto"/>
        <w:ind w:firstLine="709"/>
        <w:jc w:val="both"/>
        <w:rPr>
          <w:rFonts w:ascii="Times New Roman" w:hAnsi="Times New Roman"/>
          <w:sz w:val="28"/>
          <w:szCs w:val="28"/>
        </w:rPr>
      </w:pPr>
      <w:r w:rsidRPr="000F679E" w:rsidR="001A2AB9">
        <w:rPr>
          <w:rFonts w:ascii="Times New Roman" w:hAnsi="Times New Roman"/>
          <w:sz w:val="28"/>
          <w:szCs w:val="28"/>
        </w:rPr>
        <w:t xml:space="preserve">14.2 </w:t>
      </w:r>
      <w:r w:rsidRPr="000F679E" w:rsidR="0091164C">
        <w:rPr>
          <w:rFonts w:ascii="Times New Roman" w:hAnsi="Times New Roman"/>
          <w:sz w:val="28"/>
          <w:szCs w:val="28"/>
        </w:rPr>
        <w:t>Насіння</w:t>
      </w:r>
      <w:r w:rsidRPr="000F679E" w:rsidR="001A2AB9">
        <w:rPr>
          <w:rFonts w:ascii="Times New Roman" w:hAnsi="Times New Roman"/>
          <w:sz w:val="28"/>
          <w:szCs w:val="28"/>
        </w:rPr>
        <w:t xml:space="preserve">, понад 20 000 </w:t>
      </w:r>
      <w:r w:rsidRPr="000F679E" w:rsidR="0091164C">
        <w:rPr>
          <w:rFonts w:ascii="Times New Roman" w:hAnsi="Times New Roman"/>
          <w:sz w:val="28"/>
          <w:szCs w:val="28"/>
        </w:rPr>
        <w:t xml:space="preserve">або </w:t>
      </w:r>
      <w:smartTag w:uri="urn:schemas-microsoft-com:office:smarttags" w:element="metricconverter">
        <w:smartTagPr>
          <w:attr w:name="ProductID" w:val="10 000 кг"/>
        </w:smartTagPr>
        <w:r w:rsidRPr="000F679E" w:rsidR="001A2AB9">
          <w:rPr>
            <w:rFonts w:ascii="Times New Roman" w:hAnsi="Times New Roman"/>
            <w:sz w:val="28"/>
            <w:szCs w:val="28"/>
          </w:rPr>
          <w:t>10 000 кг</w:t>
        </w:r>
      </w:smartTag>
      <w:r w:rsidRPr="000F679E" w:rsidR="0091164C">
        <w:rPr>
          <w:rFonts w:ascii="Times New Roman" w:hAnsi="Times New Roman"/>
          <w:sz w:val="28"/>
          <w:szCs w:val="28"/>
        </w:rPr>
        <w:t>, як зазначено вище, повинн</w:t>
      </w:r>
      <w:r w:rsidRPr="000F679E" w:rsidR="00B5277E">
        <w:rPr>
          <w:rFonts w:ascii="Times New Roman" w:hAnsi="Times New Roman"/>
          <w:sz w:val="28"/>
          <w:szCs w:val="28"/>
        </w:rPr>
        <w:t>е</w:t>
      </w:r>
      <w:r w:rsidRPr="000F679E" w:rsidR="001A2AB9">
        <w:rPr>
          <w:rFonts w:ascii="Times New Roman" w:hAnsi="Times New Roman"/>
          <w:sz w:val="28"/>
          <w:szCs w:val="28"/>
        </w:rPr>
        <w:t xml:space="preserve"> бути розділен</w:t>
      </w:r>
      <w:r w:rsidRPr="000F679E" w:rsidR="0091164C">
        <w:rPr>
          <w:rFonts w:ascii="Times New Roman" w:hAnsi="Times New Roman"/>
          <w:sz w:val="28"/>
          <w:szCs w:val="28"/>
        </w:rPr>
        <w:t>е</w:t>
      </w:r>
      <w:r w:rsidRPr="000F679E" w:rsidR="001A2AB9">
        <w:rPr>
          <w:rFonts w:ascii="Times New Roman" w:hAnsi="Times New Roman"/>
          <w:sz w:val="28"/>
          <w:szCs w:val="28"/>
        </w:rPr>
        <w:t xml:space="preserve"> на партії розміром не більше або 20</w:t>
      </w:r>
      <w:r w:rsidRPr="000F679E" w:rsidR="0091164C">
        <w:rPr>
          <w:rFonts w:ascii="Times New Roman" w:hAnsi="Times New Roman"/>
          <w:sz w:val="28"/>
          <w:szCs w:val="28"/>
        </w:rPr>
        <w:t> </w:t>
      </w:r>
      <w:r w:rsidRPr="000F679E" w:rsidR="001A2AB9">
        <w:rPr>
          <w:rFonts w:ascii="Times New Roman" w:hAnsi="Times New Roman"/>
          <w:sz w:val="28"/>
          <w:szCs w:val="28"/>
        </w:rPr>
        <w:t>000</w:t>
      </w:r>
      <w:r w:rsidRPr="000F679E" w:rsidR="0091164C">
        <w:rPr>
          <w:rFonts w:ascii="Times New Roman" w:hAnsi="Times New Roman"/>
          <w:sz w:val="28"/>
          <w:szCs w:val="28"/>
        </w:rPr>
        <w:t xml:space="preserve"> або</w:t>
      </w:r>
      <w:r w:rsidRPr="000F679E" w:rsidR="001A2AB9">
        <w:rPr>
          <w:rFonts w:ascii="Times New Roman" w:hAnsi="Times New Roman"/>
          <w:sz w:val="28"/>
          <w:szCs w:val="28"/>
        </w:rPr>
        <w:t xml:space="preserve"> </w:t>
      </w:r>
      <w:smartTag w:uri="urn:schemas-microsoft-com:office:smarttags" w:element="metricconverter">
        <w:smartTagPr>
          <w:attr w:name="ProductID" w:val="10 000 кг"/>
        </w:smartTagPr>
        <w:r w:rsidRPr="000F679E" w:rsidR="001A2AB9">
          <w:rPr>
            <w:rFonts w:ascii="Times New Roman" w:hAnsi="Times New Roman"/>
            <w:sz w:val="28"/>
            <w:szCs w:val="28"/>
          </w:rPr>
          <w:t>10 000 кг</w:t>
        </w:r>
      </w:smartTag>
      <w:r w:rsidRPr="000F679E" w:rsidR="001A2AB9">
        <w:rPr>
          <w:rFonts w:ascii="Times New Roman" w:hAnsi="Times New Roman"/>
          <w:sz w:val="28"/>
          <w:szCs w:val="28"/>
        </w:rPr>
        <w:t xml:space="preserve">, кожна з яких визначається відповідно до </w:t>
      </w:r>
      <w:r w:rsidRPr="000F679E" w:rsidR="00B5277E">
        <w:rPr>
          <w:rFonts w:ascii="Times New Roman" w:hAnsi="Times New Roman"/>
          <w:sz w:val="28"/>
          <w:szCs w:val="28"/>
        </w:rPr>
        <w:t>П</w:t>
      </w:r>
      <w:r w:rsidRPr="000F679E" w:rsidR="001A2AB9">
        <w:rPr>
          <w:rFonts w:ascii="Times New Roman" w:hAnsi="Times New Roman"/>
          <w:sz w:val="28"/>
          <w:szCs w:val="28"/>
        </w:rPr>
        <w:t>равила 13.1 в якості окремої партії насіння.</w:t>
      </w:r>
    </w:p>
    <w:p w:rsidR="00837BBB" w:rsidRPr="000F679E" w:rsidP="00FA3779">
      <w:pPr>
        <w:spacing w:after="0" w:line="240" w:lineRule="auto"/>
        <w:ind w:firstLine="709"/>
        <w:jc w:val="both"/>
        <w:rPr>
          <w:rFonts w:ascii="Times New Roman" w:hAnsi="Times New Roman"/>
          <w:sz w:val="28"/>
          <w:szCs w:val="28"/>
        </w:rPr>
      </w:pPr>
      <w:r w:rsidRPr="000F679E" w:rsidR="001A2AB9">
        <w:rPr>
          <w:rFonts w:ascii="Times New Roman" w:hAnsi="Times New Roman"/>
          <w:sz w:val="28"/>
          <w:szCs w:val="28"/>
        </w:rPr>
        <w:t xml:space="preserve">14.3 </w:t>
      </w:r>
      <w:r w:rsidRPr="000F679E" w:rsidR="00B5277E">
        <w:rPr>
          <w:rFonts w:ascii="Times New Roman" w:hAnsi="Times New Roman"/>
          <w:sz w:val="28"/>
          <w:szCs w:val="28"/>
        </w:rPr>
        <w:t>Допусти</w:t>
      </w:r>
      <w:r w:rsidRPr="000F679E" w:rsidR="007A4E2D">
        <w:rPr>
          <w:rFonts w:ascii="Times New Roman" w:hAnsi="Times New Roman"/>
          <w:sz w:val="28"/>
          <w:szCs w:val="28"/>
        </w:rPr>
        <w:t>м</w:t>
      </w:r>
      <w:r w:rsidRPr="000F679E" w:rsidR="00B5277E">
        <w:rPr>
          <w:rFonts w:ascii="Times New Roman" w:hAnsi="Times New Roman"/>
          <w:sz w:val="28"/>
          <w:szCs w:val="28"/>
        </w:rPr>
        <w:t>е відхилення у п</w:t>
      </w:r>
      <w:r w:rsidR="006B55C9">
        <w:rPr>
          <w:rFonts w:ascii="Times New Roman" w:hAnsi="Times New Roman"/>
          <w:sz w:val="28"/>
          <w:szCs w:val="28"/>
        </w:rPr>
        <w:t>’</w:t>
      </w:r>
      <w:r w:rsidRPr="000F679E" w:rsidR="00B5277E">
        <w:rPr>
          <w:rFonts w:ascii="Times New Roman" w:hAnsi="Times New Roman"/>
          <w:sz w:val="28"/>
          <w:szCs w:val="28"/>
        </w:rPr>
        <w:t>ять відсотків від даних максимальних значень допускається</w:t>
      </w:r>
      <w:r w:rsidRPr="000F679E" w:rsidR="001A2AB9">
        <w:rPr>
          <w:rFonts w:ascii="Times New Roman" w:hAnsi="Times New Roman"/>
          <w:sz w:val="28"/>
          <w:szCs w:val="28"/>
        </w:rPr>
        <w:t>.</w:t>
      </w:r>
    </w:p>
    <w:p w:rsidR="00837BBB" w:rsidRPr="000F679E" w:rsidP="00FA3779">
      <w:pPr>
        <w:spacing w:after="0" w:line="240" w:lineRule="auto"/>
        <w:ind w:firstLine="709"/>
        <w:jc w:val="both"/>
        <w:rPr>
          <w:rFonts w:ascii="Times New Roman" w:hAnsi="Times New Roman"/>
          <w:b/>
          <w:sz w:val="28"/>
          <w:szCs w:val="28"/>
        </w:rPr>
      </w:pPr>
      <w:r w:rsidRPr="000F679E" w:rsidR="001A2AB9">
        <w:rPr>
          <w:rFonts w:ascii="Times New Roman" w:hAnsi="Times New Roman"/>
          <w:b/>
          <w:sz w:val="28"/>
          <w:szCs w:val="28"/>
        </w:rPr>
        <w:t xml:space="preserve">15. </w:t>
      </w:r>
      <w:r w:rsidRPr="000F679E" w:rsidR="00C55DC1">
        <w:rPr>
          <w:rFonts w:ascii="Times New Roman" w:hAnsi="Times New Roman"/>
          <w:b/>
          <w:sz w:val="28"/>
          <w:szCs w:val="28"/>
        </w:rPr>
        <w:t xml:space="preserve">Облікова </w:t>
      </w:r>
      <w:r w:rsidRPr="000F679E" w:rsidR="001A2AB9">
        <w:rPr>
          <w:rFonts w:ascii="Times New Roman" w:hAnsi="Times New Roman"/>
          <w:b/>
          <w:sz w:val="28"/>
          <w:szCs w:val="28"/>
        </w:rPr>
        <w:t>документація</w:t>
      </w:r>
    </w:p>
    <w:p w:rsidR="00837BBB" w:rsidRPr="000F679E" w:rsidP="00FA3779">
      <w:pPr>
        <w:spacing w:after="0" w:line="240" w:lineRule="auto"/>
        <w:ind w:firstLine="709"/>
        <w:jc w:val="both"/>
        <w:rPr>
          <w:rFonts w:ascii="Times New Roman" w:hAnsi="Times New Roman"/>
          <w:sz w:val="28"/>
          <w:szCs w:val="28"/>
        </w:rPr>
      </w:pPr>
      <w:r w:rsidRPr="000F679E" w:rsidR="001A2AB9">
        <w:rPr>
          <w:rFonts w:ascii="Times New Roman" w:hAnsi="Times New Roman"/>
          <w:sz w:val="28"/>
          <w:szCs w:val="28"/>
        </w:rPr>
        <w:t>Постачальники, які прикріплюють етикетки, що позначають стандартн</w:t>
      </w:r>
      <w:r w:rsidRPr="000F679E" w:rsidR="00410262">
        <w:rPr>
          <w:rFonts w:ascii="Times New Roman" w:hAnsi="Times New Roman"/>
          <w:sz w:val="28"/>
          <w:szCs w:val="28"/>
        </w:rPr>
        <w:t>е</w:t>
      </w:r>
      <w:r w:rsidRPr="000F679E" w:rsidR="001A2AB9">
        <w:rPr>
          <w:rFonts w:ascii="Times New Roman" w:hAnsi="Times New Roman"/>
          <w:sz w:val="28"/>
          <w:szCs w:val="28"/>
        </w:rPr>
        <w:t xml:space="preserve"> насіння, до партій стандартн</w:t>
      </w:r>
      <w:r w:rsidRPr="000F679E" w:rsidR="00BB55E0">
        <w:rPr>
          <w:rFonts w:ascii="Times New Roman" w:hAnsi="Times New Roman"/>
          <w:sz w:val="28"/>
          <w:szCs w:val="28"/>
        </w:rPr>
        <w:t>ого</w:t>
      </w:r>
      <w:r w:rsidRPr="000F679E" w:rsidR="001A2AB9">
        <w:rPr>
          <w:rFonts w:ascii="Times New Roman" w:hAnsi="Times New Roman"/>
          <w:sz w:val="28"/>
          <w:szCs w:val="28"/>
        </w:rPr>
        <w:t xml:space="preserve"> насіння, повинні вести облік всіх таких партій, і дані документи повинні бути доступні за запитом </w:t>
      </w:r>
      <w:r w:rsidRPr="000F679E" w:rsidR="00A62EBE">
        <w:rPr>
          <w:rFonts w:ascii="Times New Roman" w:hAnsi="Times New Roman"/>
          <w:sz w:val="28"/>
          <w:szCs w:val="28"/>
        </w:rPr>
        <w:t>у</w:t>
      </w:r>
      <w:r w:rsidRPr="000F679E" w:rsidR="001A2AB9">
        <w:rPr>
          <w:rFonts w:ascii="Times New Roman" w:hAnsi="Times New Roman"/>
          <w:sz w:val="28"/>
          <w:szCs w:val="28"/>
        </w:rPr>
        <w:t>повноваженого державного органу.</w:t>
      </w:r>
    </w:p>
    <w:p w:rsidR="00837BBB" w:rsidRPr="000F679E" w:rsidP="00DE4792">
      <w:pPr>
        <w:spacing w:after="0" w:line="240" w:lineRule="auto"/>
        <w:ind w:firstLine="720"/>
        <w:jc w:val="both"/>
        <w:rPr>
          <w:rFonts w:ascii="Times New Roman" w:hAnsi="Times New Roman"/>
          <w:b/>
          <w:sz w:val="28"/>
          <w:szCs w:val="28"/>
        </w:rPr>
      </w:pPr>
      <w:r w:rsidR="00DE4792">
        <w:rPr>
          <w:rFonts w:ascii="Times New Roman" w:hAnsi="Times New Roman"/>
          <w:b/>
          <w:sz w:val="28"/>
          <w:szCs w:val="28"/>
        </w:rPr>
        <w:t xml:space="preserve">16. </w:t>
      </w:r>
      <w:r w:rsidRPr="000F679E" w:rsidR="00FA3779">
        <w:rPr>
          <w:rFonts w:ascii="Times New Roman" w:hAnsi="Times New Roman"/>
          <w:b/>
          <w:sz w:val="28"/>
          <w:szCs w:val="28"/>
        </w:rPr>
        <w:t>Контрольні ділянки</w:t>
      </w:r>
      <w:r w:rsidRPr="000F679E" w:rsidR="001A2AB9">
        <w:rPr>
          <w:rFonts w:ascii="Times New Roman" w:hAnsi="Times New Roman"/>
          <w:b/>
          <w:sz w:val="28"/>
          <w:szCs w:val="28"/>
        </w:rPr>
        <w:t xml:space="preserve"> та лабораторні випробування</w:t>
      </w:r>
    </w:p>
    <w:p w:rsidR="001A2AB9" w:rsidRPr="000F679E" w:rsidP="00FA3779">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Уповноважений державний орган перевірить кількісне співвідношення проб, або </w:t>
      </w:r>
      <w:r w:rsidRPr="000F679E" w:rsidR="00BB55E0">
        <w:rPr>
          <w:rFonts w:ascii="Times New Roman" w:hAnsi="Times New Roman"/>
          <w:sz w:val="28"/>
          <w:szCs w:val="28"/>
        </w:rPr>
        <w:t xml:space="preserve">на </w:t>
      </w:r>
      <w:r w:rsidRPr="000F679E">
        <w:rPr>
          <w:rFonts w:ascii="Times New Roman" w:hAnsi="Times New Roman"/>
          <w:sz w:val="28"/>
          <w:szCs w:val="28"/>
        </w:rPr>
        <w:t>контрольних ділянках, або в лабораторії, або в обох випадках, для визначення сортової ідентичності та чистосортності, і правильн</w:t>
      </w:r>
      <w:r w:rsidRPr="000F679E" w:rsidR="00BB55E0">
        <w:rPr>
          <w:rFonts w:ascii="Times New Roman" w:hAnsi="Times New Roman"/>
          <w:sz w:val="28"/>
          <w:szCs w:val="28"/>
        </w:rPr>
        <w:t>ості</w:t>
      </w:r>
      <w:r w:rsidRPr="000F679E">
        <w:rPr>
          <w:rFonts w:ascii="Times New Roman" w:hAnsi="Times New Roman"/>
          <w:sz w:val="28"/>
          <w:szCs w:val="28"/>
        </w:rPr>
        <w:t xml:space="preserve"> результатів лабораторних тестів, передбачених відповідно до вищезазначеного Правил</w:t>
      </w:r>
      <w:r w:rsidRPr="000F679E" w:rsidR="00BB55E0">
        <w:rPr>
          <w:rFonts w:ascii="Times New Roman" w:hAnsi="Times New Roman"/>
          <w:sz w:val="28"/>
          <w:szCs w:val="28"/>
        </w:rPr>
        <w:t>а</w:t>
      </w:r>
      <w:r w:rsidRPr="000F679E">
        <w:rPr>
          <w:rFonts w:ascii="Times New Roman" w:hAnsi="Times New Roman"/>
          <w:sz w:val="28"/>
          <w:szCs w:val="28"/>
        </w:rPr>
        <w:t xml:space="preserve"> 12.6. </w:t>
      </w:r>
      <w:r w:rsidRPr="000F679E" w:rsidR="00410262">
        <w:rPr>
          <w:rFonts w:ascii="Times New Roman" w:hAnsi="Times New Roman"/>
          <w:sz w:val="28"/>
          <w:szCs w:val="28"/>
        </w:rPr>
        <w:t>Про перевірене співвідношення необхідно інформувати ОЕСР.</w:t>
      </w:r>
    </w:p>
    <w:p w:rsidR="002049BB" w:rsidRPr="000F679E" w:rsidP="00FA3779">
      <w:pPr>
        <w:spacing w:after="0" w:line="240" w:lineRule="auto"/>
        <w:ind w:firstLine="709"/>
        <w:jc w:val="both"/>
        <w:rPr>
          <w:rFonts w:ascii="Times New Roman" w:hAnsi="Times New Roman"/>
          <w:sz w:val="28"/>
          <w:szCs w:val="28"/>
        </w:rPr>
      </w:pPr>
    </w:p>
    <w:p w:rsidR="00AA64E3" w:rsidRPr="000F679E" w:rsidP="00FA3779">
      <w:pPr>
        <w:spacing w:after="0" w:line="240" w:lineRule="auto"/>
        <w:ind w:firstLine="709"/>
        <w:jc w:val="both"/>
        <w:rPr>
          <w:rFonts w:ascii="Times New Roman" w:hAnsi="Times New Roman"/>
          <w:sz w:val="28"/>
          <w:szCs w:val="28"/>
        </w:rPr>
      </w:pPr>
    </w:p>
    <w:p w:rsidR="00AA64E3" w:rsidRPr="000F679E" w:rsidP="00FA3779">
      <w:pPr>
        <w:spacing w:after="0" w:line="240" w:lineRule="auto"/>
        <w:ind w:firstLine="709"/>
        <w:jc w:val="both"/>
        <w:rPr>
          <w:rFonts w:ascii="Times New Roman" w:hAnsi="Times New Roman"/>
          <w:sz w:val="28"/>
          <w:szCs w:val="28"/>
        </w:rPr>
      </w:pPr>
    </w:p>
    <w:p w:rsidR="00AA64E3" w:rsidRPr="000F679E" w:rsidP="00FA3779">
      <w:pPr>
        <w:spacing w:after="0" w:line="240" w:lineRule="auto"/>
        <w:ind w:firstLine="709"/>
        <w:jc w:val="both"/>
        <w:rPr>
          <w:rFonts w:ascii="Times New Roman" w:hAnsi="Times New Roman"/>
          <w:sz w:val="28"/>
          <w:szCs w:val="28"/>
        </w:rPr>
      </w:pPr>
    </w:p>
    <w:p w:rsidR="00AA64E3" w:rsidRPr="000F679E" w:rsidP="00FA3779">
      <w:pPr>
        <w:spacing w:after="0" w:line="240" w:lineRule="auto"/>
        <w:ind w:firstLine="709"/>
        <w:jc w:val="both"/>
        <w:rPr>
          <w:rFonts w:ascii="Times New Roman" w:hAnsi="Times New Roman"/>
          <w:sz w:val="28"/>
          <w:szCs w:val="28"/>
        </w:rPr>
      </w:pPr>
    </w:p>
    <w:p w:rsidR="0085344A" w:rsidRPr="000F679E" w:rsidP="00FA3779">
      <w:pPr>
        <w:spacing w:after="0" w:line="240" w:lineRule="auto"/>
        <w:ind w:firstLine="709"/>
        <w:jc w:val="both"/>
        <w:rPr>
          <w:rFonts w:ascii="Times New Roman" w:hAnsi="Times New Roman"/>
          <w:sz w:val="28"/>
          <w:szCs w:val="28"/>
        </w:rPr>
      </w:pPr>
    </w:p>
    <w:p w:rsidR="0085344A" w:rsidP="00FA3779">
      <w:pPr>
        <w:spacing w:after="0" w:line="240" w:lineRule="auto"/>
        <w:ind w:firstLine="709"/>
        <w:jc w:val="both"/>
        <w:rPr>
          <w:rFonts w:ascii="Times New Roman" w:hAnsi="Times New Roman"/>
          <w:sz w:val="28"/>
          <w:szCs w:val="28"/>
        </w:rPr>
      </w:pPr>
    </w:p>
    <w:p w:rsidR="00DE4792" w:rsidP="00FA3779">
      <w:pPr>
        <w:spacing w:after="0" w:line="240" w:lineRule="auto"/>
        <w:ind w:firstLine="709"/>
        <w:jc w:val="both"/>
        <w:rPr>
          <w:rFonts w:ascii="Times New Roman" w:hAnsi="Times New Roman"/>
          <w:sz w:val="28"/>
          <w:szCs w:val="28"/>
        </w:rPr>
      </w:pPr>
    </w:p>
    <w:p w:rsidR="00DE4792" w:rsidRPr="000F679E" w:rsidP="00FA3779">
      <w:pPr>
        <w:spacing w:after="0" w:line="240" w:lineRule="auto"/>
        <w:ind w:firstLine="709"/>
        <w:jc w:val="both"/>
        <w:rPr>
          <w:rFonts w:ascii="Times New Roman" w:hAnsi="Times New Roman"/>
          <w:sz w:val="28"/>
          <w:szCs w:val="28"/>
        </w:rPr>
      </w:pPr>
    </w:p>
    <w:p w:rsidR="00AA64E3" w:rsidRPr="000F679E" w:rsidP="00FA3779">
      <w:pPr>
        <w:spacing w:after="0" w:line="240" w:lineRule="auto"/>
        <w:ind w:firstLine="709"/>
        <w:jc w:val="both"/>
        <w:rPr>
          <w:rFonts w:ascii="Times New Roman" w:hAnsi="Times New Roman"/>
          <w:sz w:val="28"/>
          <w:szCs w:val="28"/>
        </w:rPr>
      </w:pPr>
    </w:p>
    <w:p w:rsidR="00AA64E3" w:rsidRPr="000F679E" w:rsidP="00FA3779">
      <w:pPr>
        <w:spacing w:after="0" w:line="240" w:lineRule="auto"/>
        <w:ind w:firstLine="709"/>
        <w:jc w:val="both"/>
        <w:rPr>
          <w:rFonts w:ascii="Times New Roman" w:hAnsi="Times New Roman"/>
          <w:sz w:val="28"/>
          <w:szCs w:val="28"/>
        </w:rPr>
      </w:pPr>
    </w:p>
    <w:p w:rsidR="00AA64E3" w:rsidRPr="000F679E" w:rsidP="00FA3779">
      <w:pPr>
        <w:spacing w:after="0" w:line="240" w:lineRule="auto"/>
        <w:ind w:firstLine="709"/>
        <w:jc w:val="both"/>
        <w:rPr>
          <w:rFonts w:ascii="Times New Roman" w:hAnsi="Times New Roman"/>
          <w:sz w:val="28"/>
          <w:szCs w:val="28"/>
        </w:rPr>
      </w:pPr>
    </w:p>
    <w:p w:rsidR="00AA64E3" w:rsidRPr="000F679E" w:rsidP="00FA3779">
      <w:pPr>
        <w:spacing w:after="0" w:line="240" w:lineRule="auto"/>
        <w:ind w:firstLine="709"/>
        <w:jc w:val="both"/>
        <w:rPr>
          <w:rFonts w:ascii="Times New Roman" w:hAnsi="Times New Roman"/>
          <w:sz w:val="28"/>
          <w:szCs w:val="28"/>
        </w:rPr>
      </w:pPr>
    </w:p>
    <w:p w:rsidR="00837BBB" w:rsidRPr="000F679E" w:rsidP="00FA3779">
      <w:pPr>
        <w:spacing w:after="0" w:line="240" w:lineRule="auto"/>
        <w:jc w:val="right"/>
        <w:rPr>
          <w:rFonts w:ascii="Times New Roman" w:hAnsi="Times New Roman"/>
          <w:sz w:val="28"/>
          <w:szCs w:val="28"/>
        </w:rPr>
      </w:pPr>
      <w:r w:rsidRPr="000F679E" w:rsidR="002049BB">
        <w:rPr>
          <w:rFonts w:ascii="Times New Roman" w:hAnsi="Times New Roman"/>
          <w:sz w:val="28"/>
          <w:szCs w:val="28"/>
        </w:rPr>
        <w:t>Додаток 1</w:t>
      </w:r>
    </w:p>
    <w:p w:rsidR="00FA3779" w:rsidRPr="000F679E" w:rsidP="00FA3779">
      <w:pPr>
        <w:spacing w:after="0" w:line="240" w:lineRule="auto"/>
        <w:jc w:val="center"/>
        <w:rPr>
          <w:rFonts w:ascii="Times New Roman" w:hAnsi="Times New Roman"/>
          <w:b/>
          <w:sz w:val="28"/>
          <w:szCs w:val="28"/>
        </w:rPr>
      </w:pPr>
    </w:p>
    <w:p w:rsidR="00837BBB" w:rsidRPr="000F679E" w:rsidP="00FA3779">
      <w:pPr>
        <w:spacing w:after="0" w:line="240" w:lineRule="auto"/>
        <w:jc w:val="center"/>
        <w:rPr>
          <w:rFonts w:ascii="Times New Roman" w:hAnsi="Times New Roman"/>
          <w:b/>
          <w:sz w:val="28"/>
          <w:szCs w:val="28"/>
        </w:rPr>
      </w:pPr>
      <w:r w:rsidRPr="000F679E" w:rsidR="00FA3779">
        <w:rPr>
          <w:rFonts w:ascii="Times New Roman" w:hAnsi="Times New Roman"/>
          <w:b/>
          <w:sz w:val="28"/>
          <w:szCs w:val="28"/>
        </w:rPr>
        <w:t>Визначення термінів</w:t>
      </w:r>
      <w:r w:rsidRPr="000F679E" w:rsidR="002049BB">
        <w:rPr>
          <w:rFonts w:ascii="Times New Roman" w:hAnsi="Times New Roman"/>
          <w:b/>
          <w:sz w:val="28"/>
          <w:szCs w:val="28"/>
        </w:rPr>
        <w:t>, що використову</w:t>
      </w:r>
      <w:r w:rsidRPr="000F679E" w:rsidR="004967D9">
        <w:rPr>
          <w:rFonts w:ascii="Times New Roman" w:hAnsi="Times New Roman"/>
          <w:b/>
          <w:sz w:val="28"/>
          <w:szCs w:val="28"/>
        </w:rPr>
        <w:t>ю</w:t>
      </w:r>
      <w:r w:rsidRPr="000F679E" w:rsidR="002049BB">
        <w:rPr>
          <w:rFonts w:ascii="Times New Roman" w:hAnsi="Times New Roman"/>
          <w:b/>
          <w:sz w:val="28"/>
          <w:szCs w:val="28"/>
        </w:rPr>
        <w:t xml:space="preserve">ться в </w:t>
      </w:r>
      <w:r w:rsidRPr="000F679E" w:rsidR="00FA3779">
        <w:rPr>
          <w:rFonts w:ascii="Times New Roman" w:hAnsi="Times New Roman"/>
          <w:b/>
          <w:sz w:val="28"/>
          <w:szCs w:val="28"/>
        </w:rPr>
        <w:t>С</w:t>
      </w:r>
      <w:r w:rsidRPr="000F679E" w:rsidR="002049BB">
        <w:rPr>
          <w:rFonts w:ascii="Times New Roman" w:hAnsi="Times New Roman"/>
          <w:b/>
          <w:sz w:val="28"/>
          <w:szCs w:val="28"/>
        </w:rPr>
        <w:t>хем</w:t>
      </w:r>
      <w:r w:rsidRPr="000F679E" w:rsidR="00FA3779">
        <w:rPr>
          <w:rFonts w:ascii="Times New Roman" w:hAnsi="Times New Roman"/>
          <w:b/>
          <w:sz w:val="28"/>
          <w:szCs w:val="28"/>
        </w:rPr>
        <w:t>і</w:t>
      </w:r>
    </w:p>
    <w:p w:rsidR="004967D9" w:rsidRPr="000F679E" w:rsidP="004967D9">
      <w:pPr>
        <w:spacing w:after="0" w:line="240" w:lineRule="auto"/>
        <w:ind w:firstLine="720"/>
        <w:jc w:val="both"/>
        <w:rPr>
          <w:rFonts w:ascii="Times New Roman" w:hAnsi="Times New Roman"/>
          <w:b/>
          <w:sz w:val="28"/>
          <w:szCs w:val="28"/>
        </w:rPr>
      </w:pPr>
    </w:p>
    <w:p w:rsidR="00837BBB" w:rsidRPr="000F679E" w:rsidP="004967D9">
      <w:pPr>
        <w:spacing w:after="0" w:line="240" w:lineRule="auto"/>
        <w:ind w:firstLine="720"/>
        <w:jc w:val="both"/>
        <w:rPr>
          <w:rFonts w:ascii="Times New Roman" w:hAnsi="Times New Roman"/>
          <w:b/>
          <w:sz w:val="28"/>
          <w:szCs w:val="28"/>
        </w:rPr>
      </w:pPr>
      <w:r w:rsidRPr="000F679E" w:rsidR="00FA3779">
        <w:rPr>
          <w:rFonts w:ascii="Times New Roman" w:hAnsi="Times New Roman"/>
          <w:b/>
          <w:sz w:val="28"/>
          <w:szCs w:val="28"/>
        </w:rPr>
        <w:t>1. Насіння овочевих культур</w:t>
      </w:r>
    </w:p>
    <w:p w:rsidR="00837BBB" w:rsidRPr="000F679E" w:rsidP="004967D9">
      <w:pPr>
        <w:spacing w:after="0" w:line="240" w:lineRule="auto"/>
        <w:ind w:firstLine="720"/>
        <w:jc w:val="both"/>
        <w:rPr>
          <w:rFonts w:ascii="Times New Roman" w:hAnsi="Times New Roman"/>
          <w:sz w:val="28"/>
          <w:szCs w:val="28"/>
        </w:rPr>
      </w:pPr>
      <w:r w:rsidRPr="000F679E" w:rsidR="00FA3779">
        <w:rPr>
          <w:rFonts w:ascii="Times New Roman" w:hAnsi="Times New Roman"/>
          <w:sz w:val="28"/>
          <w:szCs w:val="28"/>
        </w:rPr>
        <w:t>Насіння овочевих культур</w:t>
      </w:r>
      <w:r w:rsidRPr="000F679E" w:rsidR="00225605">
        <w:rPr>
          <w:rFonts w:ascii="Times New Roman" w:hAnsi="Times New Roman"/>
          <w:sz w:val="28"/>
          <w:szCs w:val="28"/>
        </w:rPr>
        <w:t xml:space="preserve"> – це </w:t>
      </w:r>
      <w:r w:rsidRPr="000F679E" w:rsidR="00C2461A">
        <w:rPr>
          <w:rFonts w:ascii="Times New Roman" w:hAnsi="Times New Roman"/>
          <w:sz w:val="28"/>
          <w:szCs w:val="28"/>
        </w:rPr>
        <w:t>насіння, яке отримане</w:t>
      </w:r>
      <w:r w:rsidRPr="000F679E" w:rsidR="00FA3779">
        <w:rPr>
          <w:rFonts w:ascii="Times New Roman" w:hAnsi="Times New Roman"/>
          <w:sz w:val="28"/>
          <w:szCs w:val="28"/>
        </w:rPr>
        <w:t xml:space="preserve"> від рослин всіх видів овочів, визна</w:t>
      </w:r>
      <w:r w:rsidRPr="000F679E" w:rsidR="004967D9">
        <w:rPr>
          <w:rFonts w:ascii="Times New Roman" w:hAnsi="Times New Roman"/>
          <w:sz w:val="28"/>
          <w:szCs w:val="28"/>
        </w:rPr>
        <w:t>них</w:t>
      </w:r>
      <w:r w:rsidRPr="000F679E" w:rsidR="00941A15">
        <w:rPr>
          <w:rFonts w:ascii="Times New Roman" w:hAnsi="Times New Roman"/>
          <w:sz w:val="28"/>
          <w:szCs w:val="28"/>
        </w:rPr>
        <w:t xml:space="preserve"> у</w:t>
      </w:r>
      <w:r w:rsidRPr="000F679E" w:rsidR="00FA3779">
        <w:rPr>
          <w:rFonts w:ascii="Times New Roman" w:hAnsi="Times New Roman"/>
          <w:sz w:val="28"/>
          <w:szCs w:val="28"/>
        </w:rPr>
        <w:t>повноваженим державним органом</w:t>
      </w:r>
      <w:r w:rsidRPr="000F679E" w:rsidR="002049BB">
        <w:rPr>
          <w:rFonts w:ascii="Times New Roman" w:hAnsi="Times New Roman"/>
          <w:sz w:val="28"/>
          <w:szCs w:val="28"/>
        </w:rPr>
        <w:t>.</w:t>
      </w:r>
    </w:p>
    <w:p w:rsidR="00837BBB" w:rsidRPr="000F679E" w:rsidP="004967D9">
      <w:pPr>
        <w:spacing w:after="0" w:line="240" w:lineRule="auto"/>
        <w:ind w:firstLine="720"/>
        <w:jc w:val="both"/>
        <w:rPr>
          <w:rFonts w:ascii="Times New Roman" w:hAnsi="Times New Roman"/>
          <w:b/>
          <w:sz w:val="28"/>
          <w:szCs w:val="28"/>
        </w:rPr>
      </w:pPr>
      <w:r w:rsidRPr="000F679E" w:rsidR="002049BB">
        <w:rPr>
          <w:rFonts w:ascii="Times New Roman" w:hAnsi="Times New Roman"/>
          <w:b/>
          <w:sz w:val="28"/>
          <w:szCs w:val="28"/>
        </w:rPr>
        <w:t xml:space="preserve">2. </w:t>
      </w:r>
      <w:r w:rsidRPr="000F679E" w:rsidR="00FA3779">
        <w:rPr>
          <w:rFonts w:ascii="Times New Roman" w:hAnsi="Times New Roman"/>
          <w:b/>
          <w:sz w:val="28"/>
          <w:szCs w:val="28"/>
        </w:rPr>
        <w:t xml:space="preserve">Уповноважений </w:t>
      </w:r>
      <w:r w:rsidRPr="000F679E" w:rsidR="002049BB">
        <w:rPr>
          <w:rFonts w:ascii="Times New Roman" w:hAnsi="Times New Roman"/>
          <w:b/>
          <w:sz w:val="28"/>
          <w:szCs w:val="28"/>
        </w:rPr>
        <w:t>державний орган</w:t>
      </w:r>
    </w:p>
    <w:p w:rsidR="00D0765D" w:rsidRPr="000F679E" w:rsidP="004967D9">
      <w:pPr>
        <w:spacing w:after="0" w:line="240" w:lineRule="auto"/>
        <w:ind w:firstLine="720"/>
        <w:jc w:val="both"/>
        <w:rPr>
          <w:rFonts w:ascii="Times New Roman" w:hAnsi="Times New Roman"/>
          <w:sz w:val="28"/>
          <w:szCs w:val="28"/>
        </w:rPr>
      </w:pPr>
      <w:r w:rsidRPr="000F679E" w:rsidR="002049BB">
        <w:rPr>
          <w:rFonts w:ascii="Times New Roman" w:hAnsi="Times New Roman"/>
          <w:sz w:val="28"/>
          <w:szCs w:val="28"/>
        </w:rPr>
        <w:t xml:space="preserve">Орган </w:t>
      </w:r>
      <w:r w:rsidRPr="000F679E">
        <w:rPr>
          <w:rFonts w:ascii="Times New Roman" w:hAnsi="Times New Roman"/>
          <w:sz w:val="28"/>
          <w:szCs w:val="28"/>
        </w:rPr>
        <w:t xml:space="preserve">уповноважений та відповідальний перед Урядом країни за виконання, від його імені, правил та процедур </w:t>
      </w:r>
      <w:r w:rsidRPr="000F679E" w:rsidR="00C2461A">
        <w:rPr>
          <w:rFonts w:ascii="Times New Roman" w:hAnsi="Times New Roman"/>
          <w:sz w:val="28"/>
          <w:szCs w:val="28"/>
        </w:rPr>
        <w:t>і</w:t>
      </w:r>
      <w:r w:rsidRPr="000F679E">
        <w:rPr>
          <w:rFonts w:ascii="Times New Roman" w:hAnsi="Times New Roman"/>
          <w:sz w:val="28"/>
          <w:szCs w:val="28"/>
        </w:rPr>
        <w:t>з сертифікації насіння.</w:t>
      </w:r>
    </w:p>
    <w:p w:rsidR="00C2461A" w:rsidRPr="000F679E" w:rsidP="00C2461A">
      <w:pPr>
        <w:tabs>
          <w:tab w:val="left" w:pos="5390"/>
        </w:tabs>
        <w:spacing w:after="0" w:line="240" w:lineRule="auto"/>
        <w:ind w:firstLine="720"/>
        <w:jc w:val="both"/>
        <w:rPr>
          <w:rFonts w:ascii="Times New Roman" w:hAnsi="Times New Roman"/>
          <w:b/>
          <w:sz w:val="28"/>
          <w:szCs w:val="28"/>
        </w:rPr>
      </w:pPr>
      <w:r w:rsidRPr="000F679E" w:rsidR="002049BB">
        <w:rPr>
          <w:rFonts w:ascii="Times New Roman" w:hAnsi="Times New Roman"/>
          <w:b/>
          <w:sz w:val="28"/>
          <w:szCs w:val="28"/>
        </w:rPr>
        <w:t xml:space="preserve">3. </w:t>
      </w:r>
      <w:r w:rsidRPr="000F679E" w:rsidR="00FA3779">
        <w:rPr>
          <w:rFonts w:ascii="Times New Roman" w:hAnsi="Times New Roman"/>
          <w:b/>
          <w:sz w:val="28"/>
          <w:szCs w:val="28"/>
        </w:rPr>
        <w:t>Відповідальний за збереження сорту</w:t>
      </w:r>
      <w:r w:rsidRPr="000F679E" w:rsidR="00AE0279">
        <w:rPr>
          <w:rFonts w:ascii="Times New Roman" w:hAnsi="Times New Roman"/>
          <w:b/>
          <w:sz w:val="28"/>
          <w:szCs w:val="28"/>
        </w:rPr>
        <w:tab/>
      </w:r>
      <w:r w:rsidRPr="000F679E">
        <w:rPr>
          <w:rFonts w:ascii="Times New Roman" w:hAnsi="Times New Roman"/>
          <w:b/>
          <w:sz w:val="28"/>
          <w:szCs w:val="28"/>
        </w:rPr>
        <w:t xml:space="preserve"> </w:t>
      </w:r>
    </w:p>
    <w:p w:rsidR="00C2461A" w:rsidRPr="000F679E" w:rsidP="00C2461A">
      <w:pPr>
        <w:tabs>
          <w:tab w:val="left" w:pos="5390"/>
        </w:tabs>
        <w:spacing w:after="0" w:line="240" w:lineRule="auto"/>
        <w:ind w:firstLine="720"/>
        <w:jc w:val="both"/>
        <w:rPr>
          <w:rFonts w:ascii="Times New Roman" w:hAnsi="Times New Roman"/>
          <w:sz w:val="28"/>
          <w:szCs w:val="28"/>
        </w:rPr>
      </w:pPr>
      <w:r w:rsidRPr="000F679E">
        <w:rPr>
          <w:rFonts w:ascii="Times New Roman" w:hAnsi="Times New Roman"/>
          <w:sz w:val="28"/>
          <w:szCs w:val="28"/>
        </w:rPr>
        <w:t>О</w:t>
      </w:r>
      <w:r w:rsidRPr="000F679E" w:rsidR="00DC703E">
        <w:rPr>
          <w:rFonts w:ascii="Times New Roman" w:hAnsi="Times New Roman"/>
          <w:sz w:val="28"/>
          <w:szCs w:val="28"/>
        </w:rPr>
        <w:t>соба або</w:t>
      </w:r>
      <w:r w:rsidRPr="000F679E" w:rsidR="002049BB">
        <w:rPr>
          <w:rFonts w:ascii="Times New Roman" w:hAnsi="Times New Roman"/>
          <w:sz w:val="28"/>
          <w:szCs w:val="28"/>
        </w:rPr>
        <w:t xml:space="preserve"> організація, відповідальна за виробництво або </w:t>
      </w:r>
      <w:r w:rsidRPr="000F679E" w:rsidR="00DC703E">
        <w:rPr>
          <w:rFonts w:ascii="Times New Roman" w:hAnsi="Times New Roman"/>
          <w:sz w:val="28"/>
          <w:szCs w:val="28"/>
        </w:rPr>
        <w:t>підтримку сорту, включеного</w:t>
      </w:r>
      <w:r w:rsidRPr="000F679E" w:rsidR="002049BB">
        <w:rPr>
          <w:rFonts w:ascii="Times New Roman" w:hAnsi="Times New Roman"/>
          <w:sz w:val="28"/>
          <w:szCs w:val="28"/>
        </w:rPr>
        <w:t xml:space="preserve"> до національн</w:t>
      </w:r>
      <w:r w:rsidRPr="000F679E" w:rsidR="00DC703E">
        <w:rPr>
          <w:rFonts w:ascii="Times New Roman" w:hAnsi="Times New Roman"/>
          <w:sz w:val="28"/>
          <w:szCs w:val="28"/>
        </w:rPr>
        <w:t>ого</w:t>
      </w:r>
      <w:r w:rsidRPr="000F679E" w:rsidR="002049BB">
        <w:rPr>
          <w:rFonts w:ascii="Times New Roman" w:hAnsi="Times New Roman"/>
          <w:sz w:val="28"/>
          <w:szCs w:val="28"/>
        </w:rPr>
        <w:t xml:space="preserve"> </w:t>
      </w:r>
      <w:r w:rsidRPr="000F679E" w:rsidR="00DC703E">
        <w:rPr>
          <w:rFonts w:ascii="Times New Roman" w:hAnsi="Times New Roman"/>
          <w:sz w:val="28"/>
          <w:szCs w:val="28"/>
        </w:rPr>
        <w:t>переліку сортів</w:t>
      </w:r>
      <w:r w:rsidRPr="000F679E" w:rsidR="002049BB">
        <w:rPr>
          <w:rFonts w:ascii="Times New Roman" w:hAnsi="Times New Roman"/>
          <w:sz w:val="28"/>
          <w:szCs w:val="28"/>
        </w:rPr>
        <w:t xml:space="preserve">, </w:t>
      </w:r>
      <w:r w:rsidRPr="000F679E" w:rsidR="00DC703E">
        <w:rPr>
          <w:rFonts w:ascii="Times New Roman" w:hAnsi="Times New Roman"/>
          <w:sz w:val="28"/>
          <w:szCs w:val="28"/>
        </w:rPr>
        <w:t xml:space="preserve">що відповідають критеріям відбору </w:t>
      </w:r>
      <w:r w:rsidRPr="000F679E" w:rsidR="002049BB">
        <w:rPr>
          <w:rFonts w:ascii="Times New Roman" w:hAnsi="Times New Roman"/>
          <w:sz w:val="28"/>
          <w:szCs w:val="28"/>
        </w:rPr>
        <w:t xml:space="preserve">для </w:t>
      </w:r>
      <w:r w:rsidRPr="000F679E" w:rsidR="004967D9">
        <w:rPr>
          <w:rFonts w:ascii="Times New Roman" w:hAnsi="Times New Roman"/>
          <w:sz w:val="28"/>
          <w:szCs w:val="28"/>
        </w:rPr>
        <w:t xml:space="preserve">сертифікації </w:t>
      </w:r>
      <w:r w:rsidRPr="000F679E" w:rsidR="00DC703E">
        <w:rPr>
          <w:rFonts w:ascii="Times New Roman" w:hAnsi="Times New Roman"/>
          <w:sz w:val="28"/>
          <w:szCs w:val="28"/>
        </w:rPr>
        <w:t>в межах Насіннєвої с</w:t>
      </w:r>
      <w:r w:rsidRPr="000F679E" w:rsidR="004967D9">
        <w:rPr>
          <w:rFonts w:ascii="Times New Roman" w:hAnsi="Times New Roman"/>
          <w:sz w:val="28"/>
          <w:szCs w:val="28"/>
        </w:rPr>
        <w:t>хеми OEС</w:t>
      </w:r>
      <w:r w:rsidRPr="000F679E" w:rsidR="002049BB">
        <w:rPr>
          <w:rFonts w:ascii="Times New Roman" w:hAnsi="Times New Roman"/>
          <w:sz w:val="28"/>
          <w:szCs w:val="28"/>
        </w:rPr>
        <w:t xml:space="preserve">P. </w:t>
      </w:r>
    </w:p>
    <w:p w:rsidR="00837BBB" w:rsidRPr="000F679E" w:rsidP="00C2461A">
      <w:pPr>
        <w:tabs>
          <w:tab w:val="left" w:pos="5390"/>
        </w:tabs>
        <w:spacing w:after="0" w:line="240" w:lineRule="auto"/>
        <w:ind w:firstLine="720"/>
        <w:jc w:val="both"/>
        <w:rPr>
          <w:rFonts w:ascii="Times New Roman" w:hAnsi="Times New Roman"/>
          <w:sz w:val="28"/>
          <w:szCs w:val="28"/>
        </w:rPr>
      </w:pPr>
      <w:r w:rsidRPr="000F679E" w:rsidR="00C2461A">
        <w:rPr>
          <w:rFonts w:ascii="Times New Roman" w:hAnsi="Times New Roman"/>
          <w:sz w:val="28"/>
          <w:szCs w:val="28"/>
        </w:rPr>
        <w:t xml:space="preserve">Виробник </w:t>
      </w:r>
      <w:r w:rsidRPr="000F679E" w:rsidR="0034282E">
        <w:rPr>
          <w:rFonts w:ascii="Times New Roman" w:hAnsi="Times New Roman"/>
          <w:sz w:val="28"/>
          <w:szCs w:val="28"/>
        </w:rPr>
        <w:t xml:space="preserve">гарантує, що сорт лишається ідентичним протягом </w:t>
      </w:r>
      <w:r w:rsidRPr="000F679E" w:rsidR="004E237D">
        <w:rPr>
          <w:rFonts w:ascii="Times New Roman" w:hAnsi="Times New Roman"/>
          <w:sz w:val="28"/>
          <w:szCs w:val="28"/>
        </w:rPr>
        <w:t>всього періоду існування</w:t>
      </w:r>
      <w:r w:rsidRPr="000F679E" w:rsidR="002049BB">
        <w:rPr>
          <w:rFonts w:ascii="Times New Roman" w:hAnsi="Times New Roman"/>
          <w:sz w:val="28"/>
          <w:szCs w:val="28"/>
        </w:rPr>
        <w:t xml:space="preserve">. Збереження </w:t>
      </w:r>
      <w:r w:rsidRPr="000F679E" w:rsidR="004E237D">
        <w:rPr>
          <w:rFonts w:ascii="Times New Roman" w:hAnsi="Times New Roman"/>
          <w:sz w:val="28"/>
          <w:szCs w:val="28"/>
        </w:rPr>
        <w:t>сорту</w:t>
      </w:r>
      <w:r w:rsidRPr="000F679E" w:rsidR="002049BB">
        <w:rPr>
          <w:rFonts w:ascii="Times New Roman" w:hAnsi="Times New Roman"/>
          <w:sz w:val="28"/>
          <w:szCs w:val="28"/>
        </w:rPr>
        <w:t xml:space="preserve"> може </w:t>
      </w:r>
      <w:r w:rsidRPr="000F679E" w:rsidR="004E237D">
        <w:rPr>
          <w:rFonts w:ascii="Times New Roman" w:hAnsi="Times New Roman"/>
          <w:sz w:val="28"/>
          <w:szCs w:val="28"/>
        </w:rPr>
        <w:t>проводитись спільно</w:t>
      </w:r>
      <w:r w:rsidRPr="000F679E" w:rsidR="002049BB">
        <w:rPr>
          <w:rFonts w:ascii="Times New Roman" w:hAnsi="Times New Roman"/>
          <w:sz w:val="28"/>
          <w:szCs w:val="28"/>
        </w:rPr>
        <w:t>.</w:t>
      </w:r>
    </w:p>
    <w:p w:rsidR="00837BBB" w:rsidRPr="000F679E" w:rsidP="004967D9">
      <w:pPr>
        <w:spacing w:after="0" w:line="240" w:lineRule="auto"/>
        <w:ind w:firstLine="720"/>
        <w:jc w:val="both"/>
        <w:rPr>
          <w:rFonts w:ascii="Times New Roman" w:hAnsi="Times New Roman"/>
          <w:b/>
          <w:sz w:val="28"/>
          <w:szCs w:val="28"/>
        </w:rPr>
      </w:pPr>
      <w:r w:rsidRPr="000F679E" w:rsidR="002049BB">
        <w:rPr>
          <w:rFonts w:ascii="Times New Roman" w:hAnsi="Times New Roman"/>
          <w:b/>
          <w:sz w:val="28"/>
          <w:szCs w:val="28"/>
        </w:rPr>
        <w:t>4. Сорт</w:t>
      </w:r>
    </w:p>
    <w:p w:rsidR="00357DC0" w:rsidRPr="000F679E" w:rsidP="00357DC0">
      <w:pPr>
        <w:spacing w:after="0" w:line="240" w:lineRule="auto"/>
        <w:ind w:firstLine="720"/>
        <w:jc w:val="both"/>
        <w:rPr>
          <w:rFonts w:ascii="Times New Roman" w:hAnsi="Times New Roman"/>
          <w:sz w:val="28"/>
          <w:szCs w:val="28"/>
        </w:rPr>
      </w:pPr>
      <w:r w:rsidRPr="000F679E" w:rsidR="002049BB">
        <w:rPr>
          <w:rFonts w:ascii="Times New Roman" w:hAnsi="Times New Roman"/>
          <w:sz w:val="28"/>
          <w:szCs w:val="28"/>
        </w:rPr>
        <w:t xml:space="preserve">Міжнародний термін, який </w:t>
      </w:r>
      <w:r w:rsidRPr="000F679E" w:rsidR="00442474">
        <w:rPr>
          <w:rFonts w:ascii="Times New Roman" w:hAnsi="Times New Roman"/>
          <w:sz w:val="28"/>
          <w:szCs w:val="28"/>
        </w:rPr>
        <w:t>позначає</w:t>
      </w:r>
      <w:r w:rsidRPr="000F679E" w:rsidR="002049BB">
        <w:rPr>
          <w:rFonts w:ascii="Times New Roman" w:hAnsi="Times New Roman"/>
          <w:sz w:val="28"/>
          <w:szCs w:val="28"/>
        </w:rPr>
        <w:t xml:space="preserve"> групи культурних </w:t>
      </w:r>
      <w:r w:rsidRPr="000F679E" w:rsidR="00442474">
        <w:rPr>
          <w:rFonts w:ascii="Times New Roman" w:hAnsi="Times New Roman"/>
          <w:sz w:val="28"/>
          <w:szCs w:val="28"/>
        </w:rPr>
        <w:t>рослин</w:t>
      </w:r>
      <w:r w:rsidRPr="000F679E" w:rsidR="002049BB">
        <w:rPr>
          <w:rFonts w:ascii="Times New Roman" w:hAnsi="Times New Roman"/>
          <w:sz w:val="28"/>
          <w:szCs w:val="28"/>
        </w:rPr>
        <w:t xml:space="preserve">, </w:t>
      </w:r>
      <w:r w:rsidRPr="000F679E" w:rsidR="00442474">
        <w:rPr>
          <w:rFonts w:ascii="Times New Roman" w:hAnsi="Times New Roman"/>
          <w:sz w:val="28"/>
          <w:szCs w:val="28"/>
        </w:rPr>
        <w:t xml:space="preserve">які </w:t>
      </w:r>
      <w:r w:rsidRPr="000F679E">
        <w:rPr>
          <w:rFonts w:ascii="Times New Roman" w:hAnsi="Times New Roman"/>
          <w:sz w:val="28"/>
          <w:szCs w:val="28"/>
        </w:rPr>
        <w:t>відрізняються</w:t>
      </w:r>
      <w:r w:rsidRPr="000F679E" w:rsidR="00442474">
        <w:rPr>
          <w:rFonts w:ascii="Times New Roman" w:hAnsi="Times New Roman"/>
          <w:sz w:val="28"/>
          <w:szCs w:val="28"/>
        </w:rPr>
        <w:t xml:space="preserve"> за будь-якими ознаками</w:t>
      </w:r>
      <w:r w:rsidRPr="000F679E" w:rsidR="002049BB">
        <w:rPr>
          <w:rFonts w:ascii="Times New Roman" w:hAnsi="Times New Roman"/>
          <w:sz w:val="28"/>
          <w:szCs w:val="28"/>
        </w:rPr>
        <w:t xml:space="preserve"> (морфологічни</w:t>
      </w:r>
      <w:r w:rsidRPr="000F679E" w:rsidR="006F1FB7">
        <w:rPr>
          <w:rFonts w:ascii="Times New Roman" w:hAnsi="Times New Roman"/>
          <w:sz w:val="28"/>
          <w:szCs w:val="28"/>
        </w:rPr>
        <w:t>ми</w:t>
      </w:r>
      <w:r w:rsidRPr="000F679E" w:rsidR="002049BB">
        <w:rPr>
          <w:rFonts w:ascii="Times New Roman" w:hAnsi="Times New Roman"/>
          <w:sz w:val="28"/>
          <w:szCs w:val="28"/>
        </w:rPr>
        <w:t>, фізіологічни</w:t>
      </w:r>
      <w:r w:rsidRPr="000F679E" w:rsidR="006F1FB7">
        <w:rPr>
          <w:rFonts w:ascii="Times New Roman" w:hAnsi="Times New Roman"/>
          <w:sz w:val="28"/>
          <w:szCs w:val="28"/>
        </w:rPr>
        <w:t>ми</w:t>
      </w:r>
      <w:r w:rsidRPr="000F679E" w:rsidR="002049BB">
        <w:rPr>
          <w:rFonts w:ascii="Times New Roman" w:hAnsi="Times New Roman"/>
          <w:sz w:val="28"/>
          <w:szCs w:val="28"/>
        </w:rPr>
        <w:t>, цитологічни</w:t>
      </w:r>
      <w:r w:rsidRPr="000F679E" w:rsidR="006F1FB7">
        <w:rPr>
          <w:rFonts w:ascii="Times New Roman" w:hAnsi="Times New Roman"/>
          <w:sz w:val="28"/>
          <w:szCs w:val="28"/>
        </w:rPr>
        <w:t>ми</w:t>
      </w:r>
      <w:r w:rsidRPr="000F679E" w:rsidR="002049BB">
        <w:rPr>
          <w:rFonts w:ascii="Times New Roman" w:hAnsi="Times New Roman"/>
          <w:sz w:val="28"/>
          <w:szCs w:val="28"/>
        </w:rPr>
        <w:t>, хімічни</w:t>
      </w:r>
      <w:r w:rsidRPr="000F679E" w:rsidR="006F1FB7">
        <w:rPr>
          <w:rFonts w:ascii="Times New Roman" w:hAnsi="Times New Roman"/>
          <w:sz w:val="28"/>
          <w:szCs w:val="28"/>
        </w:rPr>
        <w:t>ми</w:t>
      </w:r>
      <w:r w:rsidRPr="000F679E" w:rsidR="002049BB">
        <w:rPr>
          <w:rFonts w:ascii="Times New Roman" w:hAnsi="Times New Roman"/>
          <w:sz w:val="28"/>
          <w:szCs w:val="28"/>
        </w:rPr>
        <w:t xml:space="preserve"> та ін.)</w:t>
      </w:r>
      <w:r w:rsidRPr="000F679E" w:rsidR="00442474">
        <w:rPr>
          <w:rFonts w:ascii="Times New Roman" w:hAnsi="Times New Roman"/>
          <w:sz w:val="28"/>
          <w:szCs w:val="28"/>
        </w:rPr>
        <w:t xml:space="preserve">, </w:t>
      </w:r>
      <w:r w:rsidRPr="000F679E" w:rsidR="00C2461A">
        <w:rPr>
          <w:rFonts w:ascii="Times New Roman" w:hAnsi="Times New Roman"/>
          <w:sz w:val="28"/>
          <w:szCs w:val="28"/>
        </w:rPr>
        <w:t xml:space="preserve">і </w:t>
      </w:r>
      <w:r w:rsidRPr="000F679E" w:rsidR="00442474">
        <w:rPr>
          <w:rFonts w:ascii="Times New Roman" w:hAnsi="Times New Roman"/>
          <w:sz w:val="28"/>
          <w:szCs w:val="28"/>
        </w:rPr>
        <w:t>які при розмноженні (статев</w:t>
      </w:r>
      <w:r w:rsidRPr="000F679E">
        <w:rPr>
          <w:rFonts w:ascii="Times New Roman" w:hAnsi="Times New Roman"/>
          <w:sz w:val="28"/>
          <w:szCs w:val="28"/>
        </w:rPr>
        <w:t>ому</w:t>
      </w:r>
      <w:r w:rsidRPr="000F679E" w:rsidR="00442474">
        <w:rPr>
          <w:rFonts w:ascii="Times New Roman" w:hAnsi="Times New Roman"/>
          <w:sz w:val="28"/>
          <w:szCs w:val="28"/>
        </w:rPr>
        <w:t xml:space="preserve"> або нестатев</w:t>
      </w:r>
      <w:r w:rsidRPr="000F679E">
        <w:rPr>
          <w:rFonts w:ascii="Times New Roman" w:hAnsi="Times New Roman"/>
          <w:sz w:val="28"/>
          <w:szCs w:val="28"/>
        </w:rPr>
        <w:t>ому</w:t>
      </w:r>
      <w:r w:rsidRPr="000F679E" w:rsidR="00442474">
        <w:rPr>
          <w:rFonts w:ascii="Times New Roman" w:hAnsi="Times New Roman"/>
          <w:sz w:val="28"/>
          <w:szCs w:val="28"/>
        </w:rPr>
        <w:t>) зберігають свої відмінні ознаки</w:t>
      </w:r>
      <w:r w:rsidRPr="000F679E">
        <w:rPr>
          <w:rFonts w:ascii="Times New Roman" w:hAnsi="Times New Roman"/>
          <w:sz w:val="28"/>
          <w:szCs w:val="28"/>
        </w:rPr>
        <w:t>.</w:t>
      </w:r>
      <w:r w:rsidRPr="000F679E" w:rsidR="002049BB">
        <w:rPr>
          <w:rFonts w:ascii="Times New Roman" w:hAnsi="Times New Roman"/>
          <w:sz w:val="28"/>
          <w:szCs w:val="28"/>
        </w:rPr>
        <w:t xml:space="preserve"> </w:t>
      </w:r>
    </w:p>
    <w:p w:rsidR="00837BBB" w:rsidRPr="000F679E" w:rsidP="00357DC0">
      <w:pPr>
        <w:spacing w:after="0" w:line="240" w:lineRule="auto"/>
        <w:ind w:firstLine="720"/>
        <w:jc w:val="both"/>
        <w:rPr>
          <w:rFonts w:ascii="Times New Roman" w:hAnsi="Times New Roman"/>
          <w:b/>
          <w:sz w:val="28"/>
          <w:szCs w:val="28"/>
        </w:rPr>
      </w:pPr>
      <w:r w:rsidRPr="000F679E" w:rsidR="00357DC0">
        <w:rPr>
          <w:rFonts w:ascii="Times New Roman" w:hAnsi="Times New Roman"/>
          <w:b/>
          <w:sz w:val="28"/>
          <w:szCs w:val="28"/>
        </w:rPr>
        <w:t xml:space="preserve">5. </w:t>
      </w:r>
      <w:r w:rsidRPr="000F679E" w:rsidR="002049BB">
        <w:rPr>
          <w:rFonts w:ascii="Times New Roman" w:hAnsi="Times New Roman"/>
          <w:b/>
          <w:sz w:val="28"/>
          <w:szCs w:val="28"/>
        </w:rPr>
        <w:t>Батьківський матеріал</w:t>
      </w:r>
    </w:p>
    <w:p w:rsidR="005C2872" w:rsidRPr="000F679E" w:rsidP="004967D9">
      <w:pPr>
        <w:spacing w:after="0" w:line="240" w:lineRule="auto"/>
        <w:ind w:firstLine="720"/>
        <w:jc w:val="both"/>
        <w:rPr>
          <w:rFonts w:ascii="Times New Roman" w:hAnsi="Times New Roman"/>
          <w:sz w:val="28"/>
          <w:szCs w:val="28"/>
        </w:rPr>
      </w:pPr>
      <w:r w:rsidRPr="000F679E" w:rsidR="00142EE8">
        <w:rPr>
          <w:rFonts w:ascii="Times New Roman" w:hAnsi="Times New Roman"/>
          <w:sz w:val="28"/>
          <w:szCs w:val="28"/>
        </w:rPr>
        <w:t xml:space="preserve">Найменша одиниця, яку </w:t>
      </w:r>
      <w:r w:rsidRPr="000F679E" w:rsidR="00C2461A">
        <w:rPr>
          <w:rFonts w:ascii="Times New Roman" w:hAnsi="Times New Roman"/>
          <w:sz w:val="28"/>
          <w:szCs w:val="28"/>
        </w:rPr>
        <w:t>виробник</w:t>
      </w:r>
      <w:r w:rsidRPr="000F679E" w:rsidR="00142EE8">
        <w:rPr>
          <w:rFonts w:ascii="Times New Roman" w:hAnsi="Times New Roman"/>
          <w:sz w:val="28"/>
          <w:szCs w:val="28"/>
        </w:rPr>
        <w:t xml:space="preserve"> використовує для підтримки сорту і </w:t>
      </w:r>
      <w:r w:rsidRPr="000F679E">
        <w:rPr>
          <w:rFonts w:ascii="Times New Roman" w:hAnsi="Times New Roman"/>
          <w:sz w:val="28"/>
          <w:szCs w:val="28"/>
        </w:rPr>
        <w:t>і</w:t>
      </w:r>
      <w:r w:rsidRPr="000F679E" w:rsidR="00142EE8">
        <w:rPr>
          <w:rFonts w:ascii="Times New Roman" w:hAnsi="Times New Roman"/>
          <w:sz w:val="28"/>
          <w:szCs w:val="28"/>
        </w:rPr>
        <w:t>з як</w:t>
      </w:r>
      <w:r w:rsidRPr="000F679E">
        <w:rPr>
          <w:rFonts w:ascii="Times New Roman" w:hAnsi="Times New Roman"/>
          <w:sz w:val="28"/>
          <w:szCs w:val="28"/>
        </w:rPr>
        <w:t>ої вирощується все насіння цього сорту через одне або декілька поколінь.</w:t>
      </w:r>
    </w:p>
    <w:p w:rsidR="00837BBB" w:rsidRPr="000F679E" w:rsidP="004967D9">
      <w:pPr>
        <w:spacing w:after="0" w:line="240" w:lineRule="auto"/>
        <w:ind w:firstLine="720"/>
        <w:jc w:val="both"/>
        <w:rPr>
          <w:rFonts w:ascii="Times New Roman" w:hAnsi="Times New Roman"/>
          <w:b/>
          <w:sz w:val="28"/>
          <w:szCs w:val="28"/>
        </w:rPr>
      </w:pPr>
      <w:r w:rsidRPr="000F679E" w:rsidR="002049BB">
        <w:rPr>
          <w:rFonts w:ascii="Times New Roman" w:hAnsi="Times New Roman"/>
          <w:b/>
          <w:sz w:val="28"/>
          <w:szCs w:val="28"/>
        </w:rPr>
        <w:t xml:space="preserve">6. </w:t>
      </w:r>
      <w:r w:rsidRPr="000F679E" w:rsidR="00FA3779">
        <w:rPr>
          <w:rFonts w:ascii="Times New Roman" w:hAnsi="Times New Roman"/>
          <w:b/>
          <w:sz w:val="28"/>
          <w:szCs w:val="28"/>
        </w:rPr>
        <w:t>Добазове насіння</w:t>
      </w:r>
    </w:p>
    <w:p w:rsidR="005C2872" w:rsidRPr="000F679E" w:rsidP="004967D9">
      <w:pPr>
        <w:spacing w:after="0" w:line="240" w:lineRule="auto"/>
        <w:ind w:firstLine="720"/>
        <w:jc w:val="both"/>
        <w:rPr>
          <w:rFonts w:ascii="Times New Roman" w:hAnsi="Times New Roman"/>
          <w:sz w:val="28"/>
          <w:szCs w:val="28"/>
        </w:rPr>
      </w:pPr>
      <w:r w:rsidRPr="000F679E">
        <w:rPr>
          <w:rFonts w:ascii="Times New Roman" w:hAnsi="Times New Roman"/>
          <w:sz w:val="28"/>
          <w:szCs w:val="28"/>
        </w:rPr>
        <w:t>Насіння поколінь</w:t>
      </w:r>
      <w:r w:rsidRPr="000F679E" w:rsidR="002049BB">
        <w:rPr>
          <w:rFonts w:ascii="Times New Roman" w:hAnsi="Times New Roman"/>
          <w:sz w:val="28"/>
          <w:szCs w:val="28"/>
        </w:rPr>
        <w:t xml:space="preserve">, що передує </w:t>
      </w:r>
      <w:r w:rsidRPr="000F679E">
        <w:rPr>
          <w:rFonts w:ascii="Times New Roman" w:hAnsi="Times New Roman"/>
          <w:sz w:val="28"/>
          <w:szCs w:val="28"/>
        </w:rPr>
        <w:t xml:space="preserve">базовому насінню, відоме як добазове насіння, і може знаходитись в </w:t>
      </w:r>
      <w:r w:rsidRPr="000F679E" w:rsidR="00C2461A">
        <w:rPr>
          <w:rFonts w:ascii="Times New Roman" w:hAnsi="Times New Roman"/>
          <w:sz w:val="28"/>
          <w:szCs w:val="28"/>
        </w:rPr>
        <w:t>будь-якому</w:t>
      </w:r>
      <w:r w:rsidRPr="000F679E">
        <w:rPr>
          <w:rFonts w:ascii="Times New Roman" w:hAnsi="Times New Roman"/>
          <w:sz w:val="28"/>
          <w:szCs w:val="28"/>
        </w:rPr>
        <w:t xml:space="preserve"> поколінні між батьківськими формами і базовим насінням.</w:t>
      </w:r>
    </w:p>
    <w:p w:rsidR="00837BBB" w:rsidRPr="000F679E" w:rsidP="004967D9">
      <w:pPr>
        <w:spacing w:after="0" w:line="240" w:lineRule="auto"/>
        <w:ind w:firstLine="720"/>
        <w:jc w:val="both"/>
        <w:rPr>
          <w:rFonts w:ascii="Times New Roman" w:hAnsi="Times New Roman"/>
          <w:b/>
          <w:sz w:val="28"/>
          <w:szCs w:val="28"/>
        </w:rPr>
      </w:pPr>
      <w:r w:rsidRPr="000F679E" w:rsidR="002049BB">
        <w:rPr>
          <w:rFonts w:ascii="Times New Roman" w:hAnsi="Times New Roman"/>
          <w:b/>
          <w:sz w:val="28"/>
          <w:szCs w:val="28"/>
        </w:rPr>
        <w:t xml:space="preserve">7. </w:t>
      </w:r>
      <w:r w:rsidRPr="000F679E" w:rsidR="00FA3779">
        <w:rPr>
          <w:rFonts w:ascii="Times New Roman" w:hAnsi="Times New Roman"/>
          <w:b/>
          <w:sz w:val="28"/>
          <w:szCs w:val="28"/>
        </w:rPr>
        <w:t>Базове насіння</w:t>
      </w:r>
    </w:p>
    <w:p w:rsidR="00837BBB" w:rsidRPr="000F679E" w:rsidP="004967D9">
      <w:pPr>
        <w:spacing w:after="0" w:line="240" w:lineRule="auto"/>
        <w:ind w:firstLine="720"/>
        <w:jc w:val="both"/>
        <w:rPr>
          <w:rFonts w:ascii="Times New Roman" w:hAnsi="Times New Roman"/>
          <w:sz w:val="28"/>
          <w:szCs w:val="28"/>
        </w:rPr>
      </w:pPr>
      <w:r w:rsidRPr="000F679E" w:rsidR="006654AC">
        <w:rPr>
          <w:rFonts w:ascii="Times New Roman" w:hAnsi="Times New Roman"/>
          <w:sz w:val="28"/>
          <w:szCs w:val="28"/>
        </w:rPr>
        <w:t>Насіння</w:t>
      </w:r>
      <w:r w:rsidRPr="000F679E" w:rsidR="002049BB">
        <w:rPr>
          <w:rFonts w:ascii="Times New Roman" w:hAnsi="Times New Roman"/>
          <w:sz w:val="28"/>
          <w:szCs w:val="28"/>
        </w:rPr>
        <w:t>, як</w:t>
      </w:r>
      <w:r w:rsidRPr="000F679E" w:rsidR="006654AC">
        <w:rPr>
          <w:rFonts w:ascii="Times New Roman" w:hAnsi="Times New Roman"/>
          <w:sz w:val="28"/>
          <w:szCs w:val="28"/>
        </w:rPr>
        <w:t>е</w:t>
      </w:r>
      <w:r w:rsidRPr="000F679E" w:rsidR="002049BB">
        <w:rPr>
          <w:rFonts w:ascii="Times New Roman" w:hAnsi="Times New Roman"/>
          <w:sz w:val="28"/>
          <w:szCs w:val="28"/>
        </w:rPr>
        <w:t xml:space="preserve"> </w:t>
      </w:r>
      <w:r w:rsidRPr="000F679E" w:rsidR="006654AC">
        <w:rPr>
          <w:rFonts w:ascii="Times New Roman" w:hAnsi="Times New Roman"/>
          <w:sz w:val="28"/>
          <w:szCs w:val="28"/>
        </w:rPr>
        <w:t xml:space="preserve">вироблене під наглядом відповідального за збереження сорту у відповідності із загальноприйнятою практикою збереження сорту і призначене для виробництва сертифікованого насіння. </w:t>
      </w:r>
      <w:r w:rsidRPr="000F679E" w:rsidR="00C2461A">
        <w:rPr>
          <w:rFonts w:ascii="Times New Roman" w:hAnsi="Times New Roman"/>
          <w:sz w:val="28"/>
          <w:szCs w:val="28"/>
        </w:rPr>
        <w:t>Воно п</w:t>
      </w:r>
      <w:r w:rsidRPr="000F679E" w:rsidR="002049BB">
        <w:rPr>
          <w:rFonts w:ascii="Times New Roman" w:hAnsi="Times New Roman"/>
          <w:sz w:val="28"/>
          <w:szCs w:val="28"/>
        </w:rPr>
        <w:t>овинн</w:t>
      </w:r>
      <w:r w:rsidRPr="000F679E" w:rsidR="00833317">
        <w:rPr>
          <w:rFonts w:ascii="Times New Roman" w:hAnsi="Times New Roman"/>
          <w:sz w:val="28"/>
          <w:szCs w:val="28"/>
        </w:rPr>
        <w:t>о</w:t>
      </w:r>
      <w:r w:rsidRPr="000F679E" w:rsidR="002049BB">
        <w:rPr>
          <w:rFonts w:ascii="Times New Roman" w:hAnsi="Times New Roman"/>
          <w:sz w:val="28"/>
          <w:szCs w:val="28"/>
        </w:rPr>
        <w:t xml:space="preserve"> </w:t>
      </w:r>
      <w:r w:rsidRPr="000F679E" w:rsidR="006654AC">
        <w:rPr>
          <w:rFonts w:ascii="Times New Roman" w:hAnsi="Times New Roman"/>
          <w:sz w:val="28"/>
          <w:szCs w:val="28"/>
        </w:rPr>
        <w:t xml:space="preserve">відповідати </w:t>
      </w:r>
      <w:r w:rsidRPr="000F679E" w:rsidR="00C2461A">
        <w:rPr>
          <w:rFonts w:ascii="Times New Roman" w:hAnsi="Times New Roman"/>
          <w:sz w:val="28"/>
          <w:szCs w:val="28"/>
        </w:rPr>
        <w:t xml:space="preserve">встановленим стандартам </w:t>
      </w:r>
      <w:r w:rsidRPr="000F679E" w:rsidR="006654AC">
        <w:rPr>
          <w:rFonts w:ascii="Times New Roman" w:hAnsi="Times New Roman"/>
          <w:sz w:val="28"/>
          <w:szCs w:val="28"/>
        </w:rPr>
        <w:t>Схеми, і відповідність має бути підтверджена офіційною експертизою.</w:t>
      </w:r>
      <w:r w:rsidRPr="000F679E" w:rsidR="002049BB">
        <w:rPr>
          <w:rFonts w:ascii="Times New Roman" w:hAnsi="Times New Roman"/>
          <w:sz w:val="28"/>
          <w:szCs w:val="28"/>
        </w:rPr>
        <w:t xml:space="preserve"> </w:t>
      </w:r>
    </w:p>
    <w:p w:rsidR="00837BBB" w:rsidRPr="000F679E" w:rsidP="004967D9">
      <w:pPr>
        <w:spacing w:after="0" w:line="240" w:lineRule="auto"/>
        <w:ind w:firstLine="720"/>
        <w:jc w:val="both"/>
        <w:rPr>
          <w:rFonts w:ascii="Times New Roman" w:hAnsi="Times New Roman"/>
          <w:b/>
          <w:sz w:val="28"/>
          <w:szCs w:val="28"/>
        </w:rPr>
      </w:pPr>
      <w:r w:rsidRPr="000F679E" w:rsidR="002049BB">
        <w:rPr>
          <w:rFonts w:ascii="Times New Roman" w:hAnsi="Times New Roman"/>
          <w:b/>
          <w:sz w:val="28"/>
          <w:szCs w:val="28"/>
        </w:rPr>
        <w:t>8. Сертифіковане насіння</w:t>
      </w:r>
    </w:p>
    <w:p w:rsidR="00837BBB" w:rsidRPr="000F679E" w:rsidP="004967D9">
      <w:pPr>
        <w:spacing w:after="0" w:line="240" w:lineRule="auto"/>
        <w:ind w:firstLine="720"/>
        <w:jc w:val="both"/>
        <w:rPr>
          <w:rFonts w:ascii="Times New Roman" w:hAnsi="Times New Roman"/>
          <w:sz w:val="28"/>
          <w:szCs w:val="28"/>
        </w:rPr>
      </w:pPr>
      <w:r w:rsidRPr="000F679E" w:rsidR="00E248FA">
        <w:rPr>
          <w:rFonts w:ascii="Times New Roman" w:hAnsi="Times New Roman"/>
          <w:sz w:val="28"/>
          <w:szCs w:val="28"/>
        </w:rPr>
        <w:t>Насіння</w:t>
      </w:r>
      <w:r w:rsidRPr="000F679E" w:rsidR="002049BB">
        <w:rPr>
          <w:rFonts w:ascii="Times New Roman" w:hAnsi="Times New Roman"/>
          <w:sz w:val="28"/>
          <w:szCs w:val="28"/>
        </w:rPr>
        <w:t>, як</w:t>
      </w:r>
      <w:r w:rsidRPr="000F679E" w:rsidR="00E248FA">
        <w:rPr>
          <w:rFonts w:ascii="Times New Roman" w:hAnsi="Times New Roman"/>
          <w:sz w:val="28"/>
          <w:szCs w:val="28"/>
        </w:rPr>
        <w:t>е</w:t>
      </w:r>
      <w:r w:rsidRPr="000F679E" w:rsidR="002049BB">
        <w:rPr>
          <w:rFonts w:ascii="Times New Roman" w:hAnsi="Times New Roman"/>
          <w:sz w:val="28"/>
          <w:szCs w:val="28"/>
        </w:rPr>
        <w:t xml:space="preserve"> </w:t>
      </w:r>
      <w:r w:rsidRPr="000F679E" w:rsidR="00E248FA">
        <w:rPr>
          <w:rFonts w:ascii="Times New Roman" w:hAnsi="Times New Roman"/>
          <w:sz w:val="28"/>
          <w:szCs w:val="28"/>
        </w:rPr>
        <w:t>є насінням першої</w:t>
      </w:r>
      <w:r w:rsidRPr="000F679E" w:rsidR="002049BB">
        <w:rPr>
          <w:rFonts w:ascii="Times New Roman" w:hAnsi="Times New Roman"/>
          <w:sz w:val="28"/>
          <w:szCs w:val="28"/>
        </w:rPr>
        <w:t xml:space="preserve"> </w:t>
      </w:r>
      <w:r w:rsidRPr="000F679E" w:rsidR="00E248FA">
        <w:rPr>
          <w:rFonts w:ascii="Times New Roman" w:hAnsi="Times New Roman"/>
          <w:sz w:val="28"/>
          <w:szCs w:val="28"/>
        </w:rPr>
        <w:t>репродукції базового насіння сорту і призначене для виробництва овочевих культур.</w:t>
      </w:r>
      <w:r w:rsidRPr="000F679E" w:rsidR="002049BB">
        <w:rPr>
          <w:rFonts w:ascii="Times New Roman" w:hAnsi="Times New Roman"/>
          <w:sz w:val="28"/>
          <w:szCs w:val="28"/>
        </w:rPr>
        <w:t xml:space="preserve"> Вон</w:t>
      </w:r>
      <w:r w:rsidRPr="000F679E" w:rsidR="00FB5019">
        <w:rPr>
          <w:rFonts w:ascii="Times New Roman" w:hAnsi="Times New Roman"/>
          <w:sz w:val="28"/>
          <w:szCs w:val="28"/>
        </w:rPr>
        <w:t>о</w:t>
      </w:r>
      <w:r w:rsidRPr="000F679E" w:rsidR="002049BB">
        <w:rPr>
          <w:rFonts w:ascii="Times New Roman" w:hAnsi="Times New Roman"/>
          <w:sz w:val="28"/>
          <w:szCs w:val="28"/>
        </w:rPr>
        <w:t xml:space="preserve"> повинн</w:t>
      </w:r>
      <w:r w:rsidRPr="000F679E" w:rsidR="00FB5019">
        <w:rPr>
          <w:rFonts w:ascii="Times New Roman" w:hAnsi="Times New Roman"/>
          <w:sz w:val="28"/>
          <w:szCs w:val="28"/>
        </w:rPr>
        <w:t>о</w:t>
      </w:r>
      <w:r w:rsidRPr="000F679E" w:rsidR="002049BB">
        <w:rPr>
          <w:rFonts w:ascii="Times New Roman" w:hAnsi="Times New Roman"/>
          <w:sz w:val="28"/>
          <w:szCs w:val="28"/>
        </w:rPr>
        <w:t xml:space="preserve"> відповідати встановленим стандарт</w:t>
      </w:r>
      <w:r w:rsidRPr="000F679E" w:rsidR="00E248FA">
        <w:rPr>
          <w:rFonts w:ascii="Times New Roman" w:hAnsi="Times New Roman"/>
          <w:sz w:val="28"/>
          <w:szCs w:val="28"/>
        </w:rPr>
        <w:t>ам</w:t>
      </w:r>
      <w:r w:rsidRPr="000F679E" w:rsidR="002049BB">
        <w:rPr>
          <w:rFonts w:ascii="Times New Roman" w:hAnsi="Times New Roman"/>
          <w:sz w:val="28"/>
          <w:szCs w:val="28"/>
        </w:rPr>
        <w:t xml:space="preserve"> </w:t>
      </w:r>
      <w:r w:rsidRPr="000F679E" w:rsidR="00E248FA">
        <w:rPr>
          <w:rFonts w:ascii="Times New Roman" w:hAnsi="Times New Roman"/>
          <w:sz w:val="28"/>
          <w:szCs w:val="28"/>
        </w:rPr>
        <w:t>Схеми</w:t>
      </w:r>
      <w:r w:rsidRPr="000F679E" w:rsidR="002049BB">
        <w:rPr>
          <w:rFonts w:ascii="Times New Roman" w:hAnsi="Times New Roman"/>
          <w:sz w:val="28"/>
          <w:szCs w:val="28"/>
        </w:rPr>
        <w:t>.</w:t>
      </w:r>
    </w:p>
    <w:p w:rsidR="00837BBB" w:rsidRPr="000F679E" w:rsidP="004967D9">
      <w:pPr>
        <w:spacing w:after="0" w:line="240" w:lineRule="auto"/>
        <w:ind w:firstLine="720"/>
        <w:jc w:val="both"/>
        <w:rPr>
          <w:rFonts w:ascii="Times New Roman" w:hAnsi="Times New Roman"/>
          <w:b/>
          <w:sz w:val="28"/>
          <w:szCs w:val="28"/>
        </w:rPr>
      </w:pPr>
      <w:r w:rsidRPr="000F679E" w:rsidR="002049BB">
        <w:rPr>
          <w:rFonts w:ascii="Times New Roman" w:hAnsi="Times New Roman"/>
          <w:b/>
          <w:sz w:val="28"/>
          <w:szCs w:val="28"/>
        </w:rPr>
        <w:t>9. Стандартн</w:t>
      </w:r>
      <w:r w:rsidRPr="000F679E" w:rsidR="00FA3779">
        <w:rPr>
          <w:rFonts w:ascii="Times New Roman" w:hAnsi="Times New Roman"/>
          <w:b/>
          <w:sz w:val="28"/>
          <w:szCs w:val="28"/>
        </w:rPr>
        <w:t>е</w:t>
      </w:r>
      <w:r w:rsidRPr="000F679E" w:rsidR="002049BB">
        <w:rPr>
          <w:rFonts w:ascii="Times New Roman" w:hAnsi="Times New Roman"/>
          <w:b/>
          <w:sz w:val="28"/>
          <w:szCs w:val="28"/>
        </w:rPr>
        <w:t xml:space="preserve"> </w:t>
      </w:r>
      <w:r w:rsidRPr="000F679E" w:rsidR="00FA3779">
        <w:rPr>
          <w:rFonts w:ascii="Times New Roman" w:hAnsi="Times New Roman"/>
          <w:b/>
          <w:sz w:val="28"/>
          <w:szCs w:val="28"/>
        </w:rPr>
        <w:t>насіння</w:t>
      </w:r>
    </w:p>
    <w:p w:rsidR="00FB5019" w:rsidRPr="000F679E" w:rsidP="00FB5019">
      <w:pPr>
        <w:spacing w:after="0" w:line="240" w:lineRule="auto"/>
        <w:ind w:firstLine="720"/>
        <w:jc w:val="both"/>
        <w:rPr>
          <w:rFonts w:ascii="Times New Roman" w:hAnsi="Times New Roman"/>
          <w:sz w:val="28"/>
          <w:szCs w:val="28"/>
        </w:rPr>
      </w:pPr>
      <w:r w:rsidRPr="000F679E">
        <w:rPr>
          <w:rFonts w:ascii="Times New Roman" w:hAnsi="Times New Roman"/>
          <w:sz w:val="28"/>
          <w:szCs w:val="28"/>
        </w:rPr>
        <w:t>Насіння</w:t>
      </w:r>
      <w:r w:rsidRPr="000F679E" w:rsidR="002049BB">
        <w:rPr>
          <w:rFonts w:ascii="Times New Roman" w:hAnsi="Times New Roman"/>
          <w:sz w:val="28"/>
          <w:szCs w:val="28"/>
        </w:rPr>
        <w:t>, як</w:t>
      </w:r>
      <w:r w:rsidRPr="000F679E">
        <w:rPr>
          <w:rFonts w:ascii="Times New Roman" w:hAnsi="Times New Roman"/>
          <w:sz w:val="28"/>
          <w:szCs w:val="28"/>
        </w:rPr>
        <w:t>е</w:t>
      </w:r>
      <w:r w:rsidRPr="000F679E" w:rsidR="002049BB">
        <w:rPr>
          <w:rFonts w:ascii="Times New Roman" w:hAnsi="Times New Roman"/>
          <w:sz w:val="28"/>
          <w:szCs w:val="28"/>
        </w:rPr>
        <w:t xml:space="preserve"> </w:t>
      </w:r>
      <w:r w:rsidRPr="000F679E">
        <w:rPr>
          <w:rFonts w:ascii="Times New Roman" w:hAnsi="Times New Roman"/>
          <w:sz w:val="28"/>
          <w:szCs w:val="28"/>
        </w:rPr>
        <w:t xml:space="preserve">заявлене </w:t>
      </w:r>
      <w:r w:rsidRPr="000F679E" w:rsidR="002049BB">
        <w:rPr>
          <w:rFonts w:ascii="Times New Roman" w:hAnsi="Times New Roman"/>
          <w:sz w:val="28"/>
          <w:szCs w:val="28"/>
        </w:rPr>
        <w:t xml:space="preserve">постачальником </w:t>
      </w:r>
      <w:r w:rsidRPr="000F679E">
        <w:rPr>
          <w:rFonts w:ascii="Times New Roman" w:hAnsi="Times New Roman"/>
          <w:sz w:val="28"/>
          <w:szCs w:val="28"/>
        </w:rPr>
        <w:t xml:space="preserve">як </w:t>
      </w:r>
      <w:r w:rsidRPr="000F679E" w:rsidR="00554553">
        <w:rPr>
          <w:rFonts w:ascii="Times New Roman" w:hAnsi="Times New Roman"/>
          <w:sz w:val="28"/>
          <w:szCs w:val="28"/>
        </w:rPr>
        <w:t>таке</w:t>
      </w:r>
      <w:r w:rsidRPr="000F679E" w:rsidR="00C2461A">
        <w:rPr>
          <w:rFonts w:ascii="Times New Roman" w:hAnsi="Times New Roman"/>
          <w:sz w:val="28"/>
          <w:szCs w:val="28"/>
        </w:rPr>
        <w:t>,</w:t>
      </w:r>
      <w:r w:rsidRPr="000F679E" w:rsidR="00554553">
        <w:rPr>
          <w:rFonts w:ascii="Times New Roman" w:hAnsi="Times New Roman"/>
          <w:sz w:val="28"/>
          <w:szCs w:val="28"/>
        </w:rPr>
        <w:t xml:space="preserve"> що </w:t>
      </w:r>
      <w:r w:rsidRPr="000F679E">
        <w:rPr>
          <w:rFonts w:ascii="Times New Roman" w:hAnsi="Times New Roman"/>
          <w:sz w:val="28"/>
          <w:szCs w:val="28"/>
        </w:rPr>
        <w:t>відповід</w:t>
      </w:r>
      <w:r w:rsidRPr="000F679E" w:rsidR="00554553">
        <w:rPr>
          <w:rFonts w:ascii="Times New Roman" w:hAnsi="Times New Roman"/>
          <w:sz w:val="28"/>
          <w:szCs w:val="28"/>
        </w:rPr>
        <w:t>ає</w:t>
      </w:r>
      <w:r w:rsidRPr="000F679E">
        <w:rPr>
          <w:rFonts w:ascii="Times New Roman" w:hAnsi="Times New Roman"/>
          <w:sz w:val="28"/>
          <w:szCs w:val="28"/>
        </w:rPr>
        <w:t xml:space="preserve"> сортовим ознакам і задовільній сортовій чистоті. Воно повинно відповідати встановленим стандартам Схеми.</w:t>
      </w:r>
    </w:p>
    <w:p w:rsidR="002049BB" w:rsidRPr="000F679E" w:rsidP="00FB5019">
      <w:pPr>
        <w:spacing w:after="0" w:line="240" w:lineRule="auto"/>
        <w:ind w:firstLine="720"/>
        <w:jc w:val="both"/>
        <w:rPr>
          <w:rFonts w:ascii="Times New Roman" w:hAnsi="Times New Roman"/>
          <w:sz w:val="28"/>
          <w:szCs w:val="28"/>
        </w:rPr>
      </w:pPr>
    </w:p>
    <w:p w:rsidR="00837BBB" w:rsidRPr="000F679E" w:rsidP="00837BBB">
      <w:pPr>
        <w:spacing w:after="0" w:line="240" w:lineRule="auto"/>
        <w:jc w:val="right"/>
        <w:rPr>
          <w:rFonts w:ascii="Times New Roman" w:hAnsi="Times New Roman"/>
          <w:sz w:val="28"/>
          <w:szCs w:val="28"/>
        </w:rPr>
      </w:pPr>
      <w:r w:rsidRPr="000F679E" w:rsidR="002049BB">
        <w:rPr>
          <w:rFonts w:ascii="Times New Roman" w:hAnsi="Times New Roman"/>
          <w:sz w:val="28"/>
          <w:szCs w:val="28"/>
        </w:rPr>
        <w:t>Додаток 2</w:t>
      </w:r>
    </w:p>
    <w:p w:rsidR="00837BBB" w:rsidRPr="000F679E" w:rsidP="00837BBB">
      <w:pPr>
        <w:spacing w:after="0" w:line="240" w:lineRule="auto"/>
        <w:ind w:firstLine="720"/>
        <w:jc w:val="center"/>
        <w:rPr>
          <w:rFonts w:ascii="Times New Roman" w:hAnsi="Times New Roman"/>
          <w:b/>
          <w:sz w:val="28"/>
          <w:szCs w:val="28"/>
        </w:rPr>
      </w:pPr>
      <w:r w:rsidRPr="000F679E" w:rsidR="00CF6A09">
        <w:rPr>
          <w:rFonts w:ascii="Times New Roman" w:hAnsi="Times New Roman"/>
          <w:b/>
          <w:sz w:val="28"/>
          <w:szCs w:val="28"/>
        </w:rPr>
        <w:t>Мінімальні вимоги</w:t>
      </w:r>
      <w:r w:rsidRPr="000F679E" w:rsidR="0085344A">
        <w:rPr>
          <w:rFonts w:ascii="Times New Roman" w:hAnsi="Times New Roman"/>
          <w:b/>
          <w:sz w:val="28"/>
          <w:szCs w:val="28"/>
        </w:rPr>
        <w:t xml:space="preserve"> до виробництва</w:t>
      </w:r>
      <w:r w:rsidRPr="000F679E" w:rsidR="002049BB">
        <w:rPr>
          <w:rFonts w:ascii="Times New Roman" w:hAnsi="Times New Roman"/>
          <w:b/>
          <w:sz w:val="28"/>
          <w:szCs w:val="28"/>
        </w:rPr>
        <w:t xml:space="preserve"> </w:t>
      </w:r>
      <w:r w:rsidRPr="000F679E" w:rsidR="00FA3779">
        <w:rPr>
          <w:rFonts w:ascii="Times New Roman" w:hAnsi="Times New Roman"/>
          <w:b/>
          <w:sz w:val="28"/>
          <w:szCs w:val="28"/>
        </w:rPr>
        <w:t>б</w:t>
      </w:r>
      <w:r w:rsidRPr="000F679E" w:rsidR="002049BB">
        <w:rPr>
          <w:rFonts w:ascii="Times New Roman" w:hAnsi="Times New Roman"/>
          <w:b/>
          <w:sz w:val="28"/>
          <w:szCs w:val="28"/>
        </w:rPr>
        <w:t>азов</w:t>
      </w:r>
      <w:r w:rsidRPr="000F679E" w:rsidR="00FA3779">
        <w:rPr>
          <w:rFonts w:ascii="Times New Roman" w:hAnsi="Times New Roman"/>
          <w:b/>
          <w:sz w:val="28"/>
          <w:szCs w:val="28"/>
        </w:rPr>
        <w:t>ого</w:t>
      </w:r>
      <w:r w:rsidRPr="000F679E" w:rsidR="002049BB">
        <w:rPr>
          <w:rFonts w:ascii="Times New Roman" w:hAnsi="Times New Roman"/>
          <w:b/>
          <w:sz w:val="28"/>
          <w:szCs w:val="28"/>
        </w:rPr>
        <w:t xml:space="preserve"> і </w:t>
      </w:r>
      <w:r w:rsidRPr="000F679E" w:rsidR="00FA3779">
        <w:rPr>
          <w:rFonts w:ascii="Times New Roman" w:hAnsi="Times New Roman"/>
          <w:b/>
          <w:sz w:val="28"/>
          <w:szCs w:val="28"/>
        </w:rPr>
        <w:t>с</w:t>
      </w:r>
      <w:r w:rsidRPr="000F679E" w:rsidR="002049BB">
        <w:rPr>
          <w:rFonts w:ascii="Times New Roman" w:hAnsi="Times New Roman"/>
          <w:b/>
          <w:sz w:val="28"/>
          <w:szCs w:val="28"/>
        </w:rPr>
        <w:t>ертифікован</w:t>
      </w:r>
      <w:r w:rsidRPr="000F679E" w:rsidR="00FA3779">
        <w:rPr>
          <w:rFonts w:ascii="Times New Roman" w:hAnsi="Times New Roman"/>
          <w:b/>
          <w:sz w:val="28"/>
          <w:szCs w:val="28"/>
        </w:rPr>
        <w:t>ого</w:t>
      </w:r>
      <w:r w:rsidRPr="000F679E" w:rsidR="002049BB">
        <w:rPr>
          <w:rFonts w:ascii="Times New Roman" w:hAnsi="Times New Roman"/>
          <w:b/>
          <w:sz w:val="28"/>
          <w:szCs w:val="28"/>
        </w:rPr>
        <w:t xml:space="preserve"> насіння згідно зі Схемою</w:t>
      </w:r>
    </w:p>
    <w:p w:rsidR="00FA3779" w:rsidRPr="000F679E" w:rsidP="00837BBB">
      <w:pPr>
        <w:spacing w:after="0" w:line="240" w:lineRule="auto"/>
        <w:ind w:firstLine="720"/>
        <w:jc w:val="center"/>
        <w:rPr>
          <w:rFonts w:ascii="Times New Roman" w:hAnsi="Times New Roman"/>
          <w:b/>
          <w:sz w:val="16"/>
          <w:szCs w:val="16"/>
        </w:rPr>
      </w:pPr>
    </w:p>
    <w:p w:rsidR="000D33D5" w:rsidRPr="000F679E" w:rsidP="00837BBB">
      <w:pPr>
        <w:spacing w:after="0" w:line="240" w:lineRule="auto"/>
        <w:ind w:firstLine="720"/>
        <w:jc w:val="both"/>
        <w:rPr>
          <w:rFonts w:ascii="Times New Roman" w:hAnsi="Times New Roman"/>
          <w:b/>
          <w:sz w:val="28"/>
          <w:szCs w:val="28"/>
        </w:rPr>
      </w:pPr>
      <w:r w:rsidRPr="000F679E" w:rsidR="002049BB">
        <w:rPr>
          <w:rFonts w:ascii="Times New Roman" w:hAnsi="Times New Roman"/>
          <w:b/>
          <w:sz w:val="28"/>
          <w:szCs w:val="28"/>
        </w:rPr>
        <w:t xml:space="preserve">1. </w:t>
      </w:r>
      <w:r w:rsidRPr="000F679E" w:rsidR="00E459E6">
        <w:rPr>
          <w:rFonts w:ascii="Times New Roman" w:hAnsi="Times New Roman"/>
          <w:b/>
          <w:sz w:val="28"/>
          <w:szCs w:val="28"/>
        </w:rPr>
        <w:t>Н</w:t>
      </w:r>
      <w:r w:rsidRPr="000F679E">
        <w:rPr>
          <w:rFonts w:ascii="Times New Roman" w:hAnsi="Times New Roman"/>
          <w:b/>
          <w:sz w:val="28"/>
          <w:szCs w:val="28"/>
        </w:rPr>
        <w:t>асіння, яке використовується для виробництва насіннєвих посівів</w:t>
      </w:r>
    </w:p>
    <w:p w:rsidR="00837BBB" w:rsidRPr="000F679E" w:rsidP="00837BBB">
      <w:pPr>
        <w:spacing w:after="0" w:line="240" w:lineRule="auto"/>
        <w:ind w:firstLine="720"/>
        <w:jc w:val="both"/>
        <w:rPr>
          <w:rFonts w:ascii="Times New Roman" w:hAnsi="Times New Roman"/>
          <w:sz w:val="28"/>
          <w:szCs w:val="28"/>
        </w:rPr>
      </w:pPr>
      <w:r w:rsidRPr="000F679E" w:rsidR="0024285E">
        <w:rPr>
          <w:rFonts w:ascii="Times New Roman" w:hAnsi="Times New Roman"/>
          <w:sz w:val="28"/>
          <w:szCs w:val="28"/>
        </w:rPr>
        <w:t>Н</w:t>
      </w:r>
      <w:r w:rsidRPr="000F679E" w:rsidR="00696ACB">
        <w:rPr>
          <w:rFonts w:ascii="Times New Roman" w:hAnsi="Times New Roman"/>
          <w:sz w:val="28"/>
          <w:szCs w:val="28"/>
        </w:rPr>
        <w:t>асінн</w:t>
      </w:r>
      <w:r w:rsidRPr="000F679E" w:rsidR="0024285E">
        <w:rPr>
          <w:rFonts w:ascii="Times New Roman" w:hAnsi="Times New Roman"/>
          <w:sz w:val="28"/>
          <w:szCs w:val="28"/>
        </w:rPr>
        <w:t>я</w:t>
      </w:r>
      <w:r w:rsidRPr="000F679E" w:rsidR="002049BB">
        <w:rPr>
          <w:rFonts w:ascii="Times New Roman" w:hAnsi="Times New Roman"/>
          <w:sz w:val="28"/>
          <w:szCs w:val="28"/>
        </w:rPr>
        <w:t>, як</w:t>
      </w:r>
      <w:r w:rsidRPr="000F679E" w:rsidR="00696ACB">
        <w:rPr>
          <w:rFonts w:ascii="Times New Roman" w:hAnsi="Times New Roman"/>
          <w:sz w:val="28"/>
          <w:szCs w:val="28"/>
        </w:rPr>
        <w:t>е</w:t>
      </w:r>
      <w:r w:rsidRPr="000F679E" w:rsidR="002049BB">
        <w:rPr>
          <w:rFonts w:ascii="Times New Roman" w:hAnsi="Times New Roman"/>
          <w:sz w:val="28"/>
          <w:szCs w:val="28"/>
        </w:rPr>
        <w:t xml:space="preserve"> використовується для посівів, </w:t>
      </w:r>
      <w:r w:rsidRPr="000F679E" w:rsidR="00CF6A09">
        <w:rPr>
          <w:rFonts w:ascii="Times New Roman" w:hAnsi="Times New Roman"/>
          <w:sz w:val="28"/>
          <w:szCs w:val="28"/>
        </w:rPr>
        <w:t xml:space="preserve">не </w:t>
      </w:r>
      <w:r w:rsidRPr="000F679E" w:rsidR="002049BB">
        <w:rPr>
          <w:rFonts w:ascii="Times New Roman" w:hAnsi="Times New Roman"/>
          <w:sz w:val="28"/>
          <w:szCs w:val="28"/>
        </w:rPr>
        <w:t>повинн</w:t>
      </w:r>
      <w:r w:rsidRPr="000F679E" w:rsidR="0024285E">
        <w:rPr>
          <w:rFonts w:ascii="Times New Roman" w:hAnsi="Times New Roman"/>
          <w:sz w:val="28"/>
          <w:szCs w:val="28"/>
        </w:rPr>
        <w:t>е</w:t>
      </w:r>
      <w:r w:rsidRPr="000F679E" w:rsidR="002049BB">
        <w:rPr>
          <w:rFonts w:ascii="Times New Roman" w:hAnsi="Times New Roman"/>
          <w:sz w:val="28"/>
          <w:szCs w:val="28"/>
        </w:rPr>
        <w:t xml:space="preserve"> бути </w:t>
      </w:r>
      <w:r w:rsidRPr="000F679E" w:rsidR="00696ACB">
        <w:rPr>
          <w:rFonts w:ascii="Times New Roman" w:hAnsi="Times New Roman"/>
          <w:sz w:val="28"/>
          <w:szCs w:val="28"/>
        </w:rPr>
        <w:t>уражен</w:t>
      </w:r>
      <w:r w:rsidRPr="000F679E" w:rsidR="0024285E">
        <w:rPr>
          <w:rFonts w:ascii="Times New Roman" w:hAnsi="Times New Roman"/>
          <w:sz w:val="28"/>
          <w:szCs w:val="28"/>
        </w:rPr>
        <w:t>е</w:t>
      </w:r>
      <w:r w:rsidRPr="000F679E" w:rsidR="00CF6A09">
        <w:rPr>
          <w:rFonts w:ascii="Times New Roman" w:hAnsi="Times New Roman"/>
          <w:sz w:val="28"/>
          <w:szCs w:val="28"/>
        </w:rPr>
        <w:t xml:space="preserve"> </w:t>
      </w:r>
      <w:r w:rsidRPr="000F679E" w:rsidR="00696ACB">
        <w:rPr>
          <w:rFonts w:ascii="Times New Roman" w:hAnsi="Times New Roman"/>
          <w:sz w:val="28"/>
          <w:szCs w:val="28"/>
        </w:rPr>
        <w:t xml:space="preserve">хворобами та </w:t>
      </w:r>
      <w:r w:rsidRPr="000F679E" w:rsidR="002049BB">
        <w:rPr>
          <w:rFonts w:ascii="Times New Roman" w:hAnsi="Times New Roman"/>
          <w:sz w:val="28"/>
          <w:szCs w:val="28"/>
        </w:rPr>
        <w:t>організм</w:t>
      </w:r>
      <w:r w:rsidRPr="000F679E" w:rsidR="00696ACB">
        <w:rPr>
          <w:rFonts w:ascii="Times New Roman" w:hAnsi="Times New Roman"/>
          <w:sz w:val="28"/>
          <w:szCs w:val="28"/>
        </w:rPr>
        <w:t>ами</w:t>
      </w:r>
      <w:r w:rsidRPr="000F679E" w:rsidR="002049BB">
        <w:rPr>
          <w:rFonts w:ascii="Times New Roman" w:hAnsi="Times New Roman"/>
          <w:sz w:val="28"/>
          <w:szCs w:val="28"/>
        </w:rPr>
        <w:t>, наскільки це можливо. Здоров</w:t>
      </w:r>
      <w:r w:rsidR="006B55C9">
        <w:rPr>
          <w:rFonts w:ascii="Times New Roman" w:hAnsi="Times New Roman"/>
          <w:sz w:val="28"/>
          <w:szCs w:val="28"/>
        </w:rPr>
        <w:t>’</w:t>
      </w:r>
      <w:r w:rsidRPr="000F679E" w:rsidR="002049BB">
        <w:rPr>
          <w:rFonts w:ascii="Times New Roman" w:hAnsi="Times New Roman"/>
          <w:sz w:val="28"/>
          <w:szCs w:val="28"/>
        </w:rPr>
        <w:t>я насіння слід перевіряти перед використанням і, якщо сільськогосподарські шкідники або хвороботворні організми</w:t>
      </w:r>
      <w:r w:rsidRPr="000F679E" w:rsidR="00696ACB">
        <w:rPr>
          <w:rFonts w:ascii="Times New Roman" w:hAnsi="Times New Roman"/>
          <w:sz w:val="28"/>
          <w:szCs w:val="28"/>
        </w:rPr>
        <w:t xml:space="preserve"> присутні</w:t>
      </w:r>
      <w:r w:rsidRPr="000F679E" w:rsidR="002049BB">
        <w:rPr>
          <w:rFonts w:ascii="Times New Roman" w:hAnsi="Times New Roman"/>
          <w:sz w:val="28"/>
          <w:szCs w:val="28"/>
        </w:rPr>
        <w:t>, проти яких існує ефективне лікування, дане лікування повинно бути застосовано.</w:t>
      </w:r>
    </w:p>
    <w:p w:rsidR="00837BBB" w:rsidRPr="000F679E" w:rsidP="00837BBB">
      <w:pPr>
        <w:spacing w:after="0" w:line="240" w:lineRule="auto"/>
        <w:ind w:firstLine="709"/>
        <w:jc w:val="both"/>
        <w:rPr>
          <w:rFonts w:ascii="Times New Roman" w:hAnsi="Times New Roman"/>
          <w:b/>
          <w:sz w:val="28"/>
          <w:szCs w:val="28"/>
        </w:rPr>
      </w:pPr>
      <w:r w:rsidRPr="000F679E" w:rsidR="002049BB">
        <w:rPr>
          <w:rFonts w:ascii="Times New Roman" w:hAnsi="Times New Roman"/>
          <w:b/>
          <w:sz w:val="28"/>
          <w:szCs w:val="28"/>
        </w:rPr>
        <w:t xml:space="preserve">2. </w:t>
      </w:r>
      <w:r w:rsidRPr="000F679E" w:rsidR="000D33D5">
        <w:rPr>
          <w:rFonts w:ascii="Times New Roman" w:hAnsi="Times New Roman"/>
          <w:b/>
          <w:sz w:val="28"/>
          <w:szCs w:val="28"/>
        </w:rPr>
        <w:t>Попередні посіви</w:t>
      </w:r>
    </w:p>
    <w:p w:rsidR="00837BBB" w:rsidRPr="000F679E" w:rsidP="00837BBB">
      <w:pPr>
        <w:spacing w:after="0" w:line="240" w:lineRule="auto"/>
        <w:ind w:firstLine="709"/>
        <w:jc w:val="both"/>
        <w:rPr>
          <w:rFonts w:ascii="Times New Roman" w:hAnsi="Times New Roman"/>
          <w:sz w:val="28"/>
          <w:szCs w:val="28"/>
        </w:rPr>
      </w:pPr>
      <w:r w:rsidRPr="000F679E" w:rsidR="002049BB">
        <w:rPr>
          <w:rFonts w:ascii="Times New Roman" w:hAnsi="Times New Roman"/>
          <w:sz w:val="28"/>
          <w:szCs w:val="28"/>
        </w:rPr>
        <w:t xml:space="preserve">2.1 На насіннєвих полях або в </w:t>
      </w:r>
      <w:r w:rsidRPr="000F679E" w:rsidR="005208A4">
        <w:rPr>
          <w:rFonts w:ascii="Times New Roman" w:hAnsi="Times New Roman"/>
          <w:sz w:val="28"/>
          <w:szCs w:val="28"/>
        </w:rPr>
        <w:t>теплицях</w:t>
      </w:r>
      <w:r w:rsidRPr="000F679E" w:rsidR="002049BB">
        <w:rPr>
          <w:rFonts w:ascii="Times New Roman" w:hAnsi="Times New Roman"/>
          <w:sz w:val="28"/>
          <w:szCs w:val="28"/>
        </w:rPr>
        <w:t xml:space="preserve"> </w:t>
      </w:r>
      <w:r w:rsidRPr="000F679E" w:rsidR="005208A4">
        <w:rPr>
          <w:rFonts w:ascii="Times New Roman" w:hAnsi="Times New Roman"/>
          <w:sz w:val="28"/>
          <w:szCs w:val="28"/>
        </w:rPr>
        <w:t>мають бути відсутні</w:t>
      </w:r>
      <w:r w:rsidRPr="000F679E" w:rsidR="002049BB">
        <w:rPr>
          <w:rFonts w:ascii="Times New Roman" w:hAnsi="Times New Roman"/>
          <w:sz w:val="28"/>
          <w:szCs w:val="28"/>
        </w:rPr>
        <w:t xml:space="preserve"> самосівні рослини</w:t>
      </w:r>
      <w:r w:rsidRPr="000F679E" w:rsidR="005208A4">
        <w:rPr>
          <w:rFonts w:ascii="Times New Roman" w:hAnsi="Times New Roman"/>
          <w:sz w:val="28"/>
          <w:szCs w:val="28"/>
        </w:rPr>
        <w:t>,</w:t>
      </w:r>
      <w:r w:rsidRPr="000F679E" w:rsidR="002049BB">
        <w:rPr>
          <w:rFonts w:ascii="Times New Roman" w:hAnsi="Times New Roman"/>
          <w:sz w:val="28"/>
          <w:szCs w:val="28"/>
        </w:rPr>
        <w:t xml:space="preserve"> щоб уникнути </w:t>
      </w:r>
      <w:r w:rsidRPr="000F679E" w:rsidR="005208A4">
        <w:rPr>
          <w:rFonts w:ascii="Times New Roman" w:hAnsi="Times New Roman"/>
          <w:sz w:val="28"/>
          <w:szCs w:val="28"/>
        </w:rPr>
        <w:t>ураження</w:t>
      </w:r>
      <w:r w:rsidRPr="000F679E" w:rsidR="002049BB">
        <w:rPr>
          <w:rFonts w:ascii="Times New Roman" w:hAnsi="Times New Roman"/>
          <w:sz w:val="28"/>
          <w:szCs w:val="28"/>
        </w:rPr>
        <w:t xml:space="preserve"> насіннєвих посівів за допомогою:</w:t>
      </w:r>
    </w:p>
    <w:p w:rsidR="00837BBB" w:rsidRPr="000F679E" w:rsidP="00837BBB">
      <w:pPr>
        <w:spacing w:after="0" w:line="240" w:lineRule="auto"/>
        <w:ind w:firstLine="709"/>
        <w:jc w:val="both"/>
        <w:rPr>
          <w:rFonts w:ascii="Times New Roman" w:hAnsi="Times New Roman"/>
          <w:sz w:val="28"/>
          <w:szCs w:val="28"/>
        </w:rPr>
      </w:pPr>
      <w:r w:rsidRPr="000F679E" w:rsidR="002049BB">
        <w:rPr>
          <w:rFonts w:ascii="Times New Roman" w:hAnsi="Times New Roman"/>
          <w:sz w:val="28"/>
          <w:szCs w:val="28"/>
        </w:rPr>
        <w:t>2.1.1 будь-як</w:t>
      </w:r>
      <w:r w:rsidRPr="000F679E" w:rsidR="00E459E6">
        <w:rPr>
          <w:rFonts w:ascii="Times New Roman" w:hAnsi="Times New Roman"/>
          <w:sz w:val="28"/>
          <w:szCs w:val="28"/>
        </w:rPr>
        <w:t>е</w:t>
      </w:r>
      <w:r w:rsidRPr="000F679E" w:rsidR="002049BB">
        <w:rPr>
          <w:rFonts w:ascii="Times New Roman" w:hAnsi="Times New Roman"/>
          <w:sz w:val="28"/>
          <w:szCs w:val="28"/>
        </w:rPr>
        <w:t xml:space="preserve"> насіння, як</w:t>
      </w:r>
      <w:r w:rsidRPr="000F679E" w:rsidR="005208A4">
        <w:rPr>
          <w:rFonts w:ascii="Times New Roman" w:hAnsi="Times New Roman"/>
          <w:sz w:val="28"/>
          <w:szCs w:val="28"/>
        </w:rPr>
        <w:t>е</w:t>
      </w:r>
      <w:r w:rsidRPr="000F679E" w:rsidR="002049BB">
        <w:rPr>
          <w:rFonts w:ascii="Times New Roman" w:hAnsi="Times New Roman"/>
          <w:sz w:val="28"/>
          <w:szCs w:val="28"/>
        </w:rPr>
        <w:t xml:space="preserve"> важко видалити з насіннєвих посівів;</w:t>
      </w:r>
    </w:p>
    <w:p w:rsidR="00837BBB" w:rsidRPr="000F679E" w:rsidP="00837BBB">
      <w:pPr>
        <w:spacing w:after="0" w:line="240" w:lineRule="auto"/>
        <w:ind w:firstLine="709"/>
        <w:jc w:val="both"/>
        <w:rPr>
          <w:rFonts w:ascii="Times New Roman" w:hAnsi="Times New Roman"/>
          <w:sz w:val="28"/>
          <w:szCs w:val="28"/>
        </w:rPr>
      </w:pPr>
      <w:r w:rsidRPr="000F679E" w:rsidR="002049BB">
        <w:rPr>
          <w:rFonts w:ascii="Times New Roman" w:hAnsi="Times New Roman"/>
          <w:sz w:val="28"/>
          <w:szCs w:val="28"/>
        </w:rPr>
        <w:t xml:space="preserve">2.1.2 </w:t>
      </w:r>
      <w:r w:rsidRPr="000F679E" w:rsidR="005208A4">
        <w:rPr>
          <w:rFonts w:ascii="Times New Roman" w:hAnsi="Times New Roman"/>
          <w:sz w:val="28"/>
          <w:szCs w:val="28"/>
        </w:rPr>
        <w:t>перехресного запилення</w:t>
      </w:r>
      <w:r w:rsidRPr="000F679E" w:rsidR="002049BB">
        <w:rPr>
          <w:rFonts w:ascii="Times New Roman" w:hAnsi="Times New Roman"/>
          <w:sz w:val="28"/>
          <w:szCs w:val="28"/>
        </w:rPr>
        <w:t>;</w:t>
      </w:r>
    </w:p>
    <w:p w:rsidR="00837BBB" w:rsidRPr="000F679E" w:rsidP="00837BBB">
      <w:pPr>
        <w:spacing w:after="0" w:line="240" w:lineRule="auto"/>
        <w:ind w:firstLine="709"/>
        <w:jc w:val="both"/>
        <w:rPr>
          <w:rFonts w:ascii="Times New Roman" w:hAnsi="Times New Roman"/>
          <w:sz w:val="28"/>
          <w:szCs w:val="28"/>
        </w:rPr>
      </w:pPr>
      <w:r w:rsidRPr="000F679E" w:rsidR="002049BB">
        <w:rPr>
          <w:rFonts w:ascii="Times New Roman" w:hAnsi="Times New Roman"/>
          <w:sz w:val="28"/>
          <w:szCs w:val="28"/>
        </w:rPr>
        <w:t xml:space="preserve">2.1.3 </w:t>
      </w:r>
      <w:r w:rsidRPr="000F679E" w:rsidR="005208A4">
        <w:rPr>
          <w:rFonts w:ascii="Times New Roman" w:hAnsi="Times New Roman"/>
          <w:sz w:val="28"/>
          <w:szCs w:val="28"/>
        </w:rPr>
        <w:t xml:space="preserve">вроджені хвороби, які передаються через самосівні рослини. </w:t>
      </w:r>
    </w:p>
    <w:p w:rsidR="00837BBB" w:rsidRPr="000F679E" w:rsidP="00837BBB">
      <w:pPr>
        <w:spacing w:after="0" w:line="240" w:lineRule="auto"/>
        <w:ind w:firstLine="709"/>
        <w:jc w:val="both"/>
        <w:rPr>
          <w:rFonts w:ascii="Times New Roman" w:hAnsi="Times New Roman"/>
          <w:sz w:val="28"/>
          <w:szCs w:val="28"/>
        </w:rPr>
      </w:pPr>
      <w:r w:rsidRPr="000F679E" w:rsidR="005208A4">
        <w:rPr>
          <w:rFonts w:ascii="Times New Roman" w:hAnsi="Times New Roman"/>
          <w:sz w:val="28"/>
          <w:szCs w:val="28"/>
        </w:rPr>
        <w:t>2.</w:t>
      </w:r>
      <w:r w:rsidRPr="000F679E" w:rsidR="002049BB">
        <w:rPr>
          <w:rFonts w:ascii="Times New Roman" w:hAnsi="Times New Roman"/>
          <w:sz w:val="28"/>
          <w:szCs w:val="28"/>
        </w:rPr>
        <w:t>2 Попередні посіви повинні бути в такому стані, щоб існував найменший можливий ризик наявності будь-яких вроджених хвороб, що передаються через грунт, які згодом можуть бути перенесені в період заготівлі насіння.</w:t>
      </w:r>
    </w:p>
    <w:p w:rsidR="00837BBB" w:rsidRPr="000F679E" w:rsidP="00837BBB">
      <w:pPr>
        <w:spacing w:after="0" w:line="240" w:lineRule="auto"/>
        <w:ind w:firstLine="709"/>
        <w:jc w:val="both"/>
        <w:rPr>
          <w:rFonts w:ascii="Times New Roman" w:hAnsi="Times New Roman"/>
          <w:sz w:val="28"/>
          <w:szCs w:val="28"/>
        </w:rPr>
      </w:pPr>
      <w:r w:rsidRPr="000F679E" w:rsidR="000D33D5">
        <w:rPr>
          <w:rFonts w:ascii="Times New Roman" w:hAnsi="Times New Roman"/>
          <w:sz w:val="28"/>
          <w:szCs w:val="28"/>
        </w:rPr>
        <w:t>2.</w:t>
      </w:r>
      <w:r w:rsidRPr="000F679E" w:rsidR="002049BB">
        <w:rPr>
          <w:rFonts w:ascii="Times New Roman" w:hAnsi="Times New Roman"/>
          <w:sz w:val="28"/>
          <w:szCs w:val="28"/>
        </w:rPr>
        <w:t>3 Якщо стан будь-як</w:t>
      </w:r>
      <w:r w:rsidRPr="000F679E" w:rsidR="00371022">
        <w:rPr>
          <w:rFonts w:ascii="Times New Roman" w:hAnsi="Times New Roman"/>
          <w:sz w:val="28"/>
          <w:szCs w:val="28"/>
        </w:rPr>
        <w:t>их</w:t>
      </w:r>
      <w:r w:rsidRPr="000F679E" w:rsidR="002049BB">
        <w:rPr>
          <w:rFonts w:ascii="Times New Roman" w:hAnsi="Times New Roman"/>
          <w:sz w:val="28"/>
          <w:szCs w:val="28"/>
        </w:rPr>
        <w:t xml:space="preserve"> попередні</w:t>
      </w:r>
      <w:r w:rsidRPr="000F679E" w:rsidR="00371022">
        <w:rPr>
          <w:rFonts w:ascii="Times New Roman" w:hAnsi="Times New Roman"/>
          <w:sz w:val="28"/>
          <w:szCs w:val="28"/>
        </w:rPr>
        <w:t>х</w:t>
      </w:r>
      <w:r w:rsidRPr="000F679E" w:rsidR="002049BB">
        <w:rPr>
          <w:rFonts w:ascii="Times New Roman" w:hAnsi="Times New Roman"/>
          <w:sz w:val="28"/>
          <w:szCs w:val="28"/>
        </w:rPr>
        <w:t xml:space="preserve"> посівів </w:t>
      </w:r>
      <w:r w:rsidRPr="000F679E" w:rsidR="00371022">
        <w:rPr>
          <w:rFonts w:ascii="Times New Roman" w:hAnsi="Times New Roman"/>
          <w:sz w:val="28"/>
          <w:szCs w:val="28"/>
        </w:rPr>
        <w:t xml:space="preserve">може вплинути на </w:t>
      </w:r>
      <w:r w:rsidRPr="000F679E" w:rsidR="002049BB">
        <w:rPr>
          <w:rFonts w:ascii="Times New Roman" w:hAnsi="Times New Roman"/>
          <w:sz w:val="28"/>
          <w:szCs w:val="28"/>
        </w:rPr>
        <w:t>непридатн</w:t>
      </w:r>
      <w:r w:rsidRPr="000F679E" w:rsidR="00371022">
        <w:rPr>
          <w:rFonts w:ascii="Times New Roman" w:hAnsi="Times New Roman"/>
          <w:sz w:val="28"/>
          <w:szCs w:val="28"/>
        </w:rPr>
        <w:t>ість</w:t>
      </w:r>
      <w:r w:rsidRPr="000F679E" w:rsidR="002049BB">
        <w:rPr>
          <w:rFonts w:ascii="Times New Roman" w:hAnsi="Times New Roman"/>
          <w:sz w:val="28"/>
          <w:szCs w:val="28"/>
        </w:rPr>
        <w:t xml:space="preserve"> полів або </w:t>
      </w:r>
      <w:r w:rsidRPr="000F679E" w:rsidR="00371022">
        <w:rPr>
          <w:rFonts w:ascii="Times New Roman" w:hAnsi="Times New Roman"/>
          <w:sz w:val="28"/>
          <w:szCs w:val="28"/>
        </w:rPr>
        <w:t>теплиць з вищезазначених причин</w:t>
      </w:r>
      <w:r w:rsidRPr="000F679E" w:rsidR="002049BB">
        <w:rPr>
          <w:rFonts w:ascii="Times New Roman" w:hAnsi="Times New Roman"/>
          <w:sz w:val="28"/>
          <w:szCs w:val="28"/>
        </w:rPr>
        <w:t>, слід вжити відповідних заходів.</w:t>
      </w:r>
    </w:p>
    <w:p w:rsidR="00837BBB" w:rsidRPr="000F679E" w:rsidP="00837BBB">
      <w:pPr>
        <w:spacing w:after="0" w:line="240" w:lineRule="auto"/>
        <w:ind w:firstLine="709"/>
        <w:jc w:val="both"/>
        <w:rPr>
          <w:rFonts w:ascii="Times New Roman" w:hAnsi="Times New Roman"/>
          <w:b/>
          <w:sz w:val="28"/>
          <w:szCs w:val="28"/>
        </w:rPr>
      </w:pPr>
      <w:r w:rsidRPr="000F679E" w:rsidR="002049BB">
        <w:rPr>
          <w:rFonts w:ascii="Times New Roman" w:hAnsi="Times New Roman"/>
          <w:b/>
          <w:sz w:val="28"/>
          <w:szCs w:val="28"/>
        </w:rPr>
        <w:t>3. Просторова ізоляція</w:t>
      </w:r>
    </w:p>
    <w:p w:rsidR="002049BB" w:rsidRPr="000F679E" w:rsidP="00837BBB">
      <w:pPr>
        <w:spacing w:after="0" w:line="240" w:lineRule="auto"/>
        <w:ind w:firstLine="709"/>
        <w:jc w:val="both"/>
        <w:rPr>
          <w:rFonts w:ascii="Times New Roman" w:hAnsi="Times New Roman"/>
          <w:sz w:val="28"/>
          <w:szCs w:val="28"/>
        </w:rPr>
      </w:pPr>
      <w:r w:rsidRPr="000F679E">
        <w:rPr>
          <w:rFonts w:ascii="Times New Roman" w:hAnsi="Times New Roman"/>
          <w:sz w:val="28"/>
          <w:szCs w:val="28"/>
        </w:rPr>
        <w:t>3.1 Насіннєві посіви повинні бути ізольовані від усіх джерел шкідливо</w:t>
      </w:r>
      <w:r w:rsidRPr="000F679E" w:rsidR="00EE27BB">
        <w:rPr>
          <w:rFonts w:ascii="Times New Roman" w:hAnsi="Times New Roman"/>
          <w:sz w:val="28"/>
          <w:szCs w:val="28"/>
        </w:rPr>
        <w:t>го</w:t>
      </w:r>
      <w:r w:rsidRPr="000F679E">
        <w:rPr>
          <w:rFonts w:ascii="Times New Roman" w:hAnsi="Times New Roman"/>
          <w:sz w:val="28"/>
          <w:szCs w:val="28"/>
        </w:rPr>
        <w:t xml:space="preserve"> пилку і вроджених хвороб, що передаються через рослини (включаючи вроджену вірусну інфекцію, що передається з насінням, і дикі рослини, які могли б слу</w:t>
      </w:r>
      <w:r w:rsidRPr="000F679E" w:rsidR="00EE27BB">
        <w:rPr>
          <w:rFonts w:ascii="Times New Roman" w:hAnsi="Times New Roman"/>
          <w:sz w:val="28"/>
          <w:szCs w:val="28"/>
        </w:rPr>
        <w:t>гувати</w:t>
      </w:r>
      <w:r w:rsidRPr="000F679E">
        <w:rPr>
          <w:rFonts w:ascii="Times New Roman" w:hAnsi="Times New Roman"/>
          <w:sz w:val="28"/>
          <w:szCs w:val="28"/>
        </w:rPr>
        <w:t xml:space="preserve"> в якості джерела хвороби). </w:t>
      </w:r>
    </w:p>
    <w:p w:rsidR="00EE27BB" w:rsidRPr="000F679E" w:rsidP="00837BBB">
      <w:pPr>
        <w:spacing w:after="0" w:line="240" w:lineRule="auto"/>
        <w:ind w:firstLine="709"/>
        <w:jc w:val="both"/>
        <w:rPr>
          <w:rFonts w:ascii="Times New Roman" w:hAnsi="Times New Roman"/>
          <w:sz w:val="28"/>
          <w:szCs w:val="28"/>
        </w:rPr>
      </w:pPr>
      <w:r w:rsidRPr="000F679E">
        <w:rPr>
          <w:rFonts w:ascii="Times New Roman" w:hAnsi="Times New Roman"/>
          <w:sz w:val="28"/>
          <w:szCs w:val="28"/>
        </w:rPr>
        <w:t>Зокрема, відстань не повинна бути менше, ніж:</w:t>
      </w:r>
    </w:p>
    <w:tbl>
      <w:tblPr>
        <w:tblStyle w:val="TableNormal"/>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400"/>
        <w:gridCol w:w="1440"/>
        <w:gridCol w:w="2160"/>
      </w:tblGrid>
      <w:tr w:rsidTr="00014F38">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048" w:type="dxa"/>
            <w:gridSpan w:val="2"/>
            <w:vMerge w:val="restart"/>
            <w:shd w:val="clear" w:color="auto" w:fill="auto"/>
          </w:tcPr>
          <w:p w:rsidR="00AA16FE" w:rsidRPr="000F679E" w:rsidP="00014F38">
            <w:pPr>
              <w:widowControl w:val="0"/>
              <w:spacing w:after="0" w:line="240" w:lineRule="auto"/>
              <w:ind w:firstLine="709"/>
              <w:jc w:val="both"/>
              <w:rPr>
                <w:rFonts w:ascii="Times New Roman" w:hAnsi="Times New Roman"/>
                <w:sz w:val="28"/>
                <w:szCs w:val="28"/>
              </w:rPr>
            </w:pPr>
          </w:p>
        </w:tc>
        <w:tc>
          <w:tcPr>
            <w:tcW w:w="3600" w:type="dxa"/>
            <w:gridSpan w:val="2"/>
            <w:shd w:val="clear" w:color="auto" w:fill="auto"/>
          </w:tcPr>
          <w:p w:rsidR="00AA16FE" w:rsidRPr="000F679E" w:rsidP="00014F38">
            <w:pPr>
              <w:widowControl w:val="0"/>
              <w:spacing w:after="0" w:line="240" w:lineRule="auto"/>
              <w:ind w:firstLine="709"/>
              <w:jc w:val="center"/>
              <w:rPr>
                <w:rFonts w:ascii="Times New Roman" w:hAnsi="Times New Roman"/>
                <w:sz w:val="28"/>
                <w:szCs w:val="28"/>
              </w:rPr>
            </w:pPr>
            <w:r w:rsidRPr="000F679E">
              <w:rPr>
                <w:rFonts w:ascii="Times New Roman" w:hAnsi="Times New Roman"/>
                <w:sz w:val="28"/>
                <w:szCs w:val="28"/>
              </w:rPr>
              <w:t>Мінімальна відстань</w:t>
            </w:r>
          </w:p>
        </w:tc>
      </w:tr>
      <w:tr w:rsidTr="00014F38">
        <w:tblPrEx>
          <w:tblW w:w="9648" w:type="dxa"/>
          <w:tblLayout w:type="fixed"/>
          <w:tblLook w:val="01E0"/>
        </w:tblPrEx>
        <w:tc>
          <w:tcPr>
            <w:tcW w:w="6048" w:type="dxa"/>
            <w:gridSpan w:val="2"/>
            <w:vMerge/>
            <w:shd w:val="clear" w:color="auto" w:fill="auto"/>
          </w:tcPr>
          <w:p w:rsidR="00AA16FE" w:rsidRPr="000F679E" w:rsidP="00014F38">
            <w:pPr>
              <w:widowControl w:val="0"/>
              <w:spacing w:after="0" w:line="240" w:lineRule="auto"/>
              <w:ind w:firstLine="709"/>
              <w:jc w:val="both"/>
              <w:rPr>
                <w:rFonts w:ascii="Times New Roman" w:hAnsi="Times New Roman"/>
                <w:sz w:val="28"/>
                <w:szCs w:val="28"/>
              </w:rPr>
            </w:pPr>
          </w:p>
        </w:tc>
        <w:tc>
          <w:tcPr>
            <w:tcW w:w="1440" w:type="dxa"/>
            <w:shd w:val="clear" w:color="auto" w:fill="auto"/>
          </w:tcPr>
          <w:p w:rsidR="00AA16FE"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Базове насіння</w:t>
            </w:r>
          </w:p>
        </w:tc>
        <w:tc>
          <w:tcPr>
            <w:tcW w:w="2160" w:type="dxa"/>
            <w:shd w:val="clear" w:color="auto" w:fill="auto"/>
          </w:tcPr>
          <w:p w:rsidR="00AA16FE" w:rsidRPr="000F679E" w:rsidP="00014F38">
            <w:pPr>
              <w:widowControl w:val="0"/>
              <w:spacing w:after="0" w:line="240" w:lineRule="auto"/>
              <w:jc w:val="center"/>
              <w:rPr>
                <w:rFonts w:ascii="Times New Roman" w:hAnsi="Times New Roman"/>
                <w:sz w:val="28"/>
                <w:szCs w:val="28"/>
              </w:rPr>
            </w:pPr>
            <w:r w:rsidRPr="000F679E">
              <w:rPr>
                <w:rFonts w:ascii="Times New Roman" w:hAnsi="Times New Roman"/>
                <w:sz w:val="28"/>
                <w:szCs w:val="28"/>
              </w:rPr>
              <w:t>Сертифіковане насіння</w:t>
            </w:r>
          </w:p>
        </w:tc>
      </w:tr>
      <w:tr w:rsidTr="00014F38">
        <w:tblPrEx>
          <w:tblW w:w="9648" w:type="dxa"/>
          <w:tblLayout w:type="fixed"/>
          <w:tblLook w:val="01E0"/>
        </w:tblPrEx>
        <w:tc>
          <w:tcPr>
            <w:tcW w:w="648" w:type="dxa"/>
            <w:shd w:val="clear" w:color="auto" w:fill="auto"/>
          </w:tcPr>
          <w:p w:rsidR="002049BB" w:rsidRPr="000F679E" w:rsidP="00014F38">
            <w:pPr>
              <w:widowControl w:val="0"/>
              <w:spacing w:after="0" w:line="240" w:lineRule="auto"/>
              <w:ind w:firstLine="180"/>
              <w:jc w:val="both"/>
              <w:rPr>
                <w:rFonts w:ascii="Times New Roman" w:hAnsi="Times New Roman"/>
                <w:sz w:val="28"/>
                <w:szCs w:val="28"/>
              </w:rPr>
            </w:pPr>
            <w:r w:rsidRPr="000F679E" w:rsidR="00854133">
              <w:rPr>
                <w:rFonts w:ascii="Times New Roman" w:hAnsi="Times New Roman"/>
                <w:sz w:val="28"/>
                <w:szCs w:val="28"/>
              </w:rPr>
              <w:t>1.</w:t>
            </w:r>
          </w:p>
        </w:tc>
        <w:tc>
          <w:tcPr>
            <w:tcW w:w="5400" w:type="dxa"/>
            <w:shd w:val="clear" w:color="auto" w:fill="auto"/>
          </w:tcPr>
          <w:p w:rsidR="002049BB" w:rsidRPr="000F679E" w:rsidP="00014F38">
            <w:pPr>
              <w:widowControl w:val="0"/>
              <w:spacing w:after="0" w:line="240" w:lineRule="auto"/>
              <w:jc w:val="both"/>
              <w:rPr>
                <w:rFonts w:ascii="Times New Roman" w:hAnsi="Times New Roman"/>
                <w:sz w:val="28"/>
                <w:szCs w:val="28"/>
              </w:rPr>
            </w:pPr>
            <w:r w:rsidRPr="000F679E" w:rsidR="00E70AD2">
              <w:rPr>
                <w:rFonts w:ascii="Times New Roman" w:hAnsi="Times New Roman"/>
                <w:sz w:val="28"/>
                <w:szCs w:val="28"/>
              </w:rPr>
              <w:t xml:space="preserve">Коли сторонній пилок може викликати погіршення: у сортів видів Beta </w:t>
            </w:r>
            <w:r w:rsidRPr="00875064" w:rsidR="00E70AD2">
              <w:rPr>
                <w:rFonts w:ascii="Times New Roman" w:hAnsi="Times New Roman"/>
                <w:sz w:val="28"/>
                <w:szCs w:val="28"/>
              </w:rPr>
              <w:t xml:space="preserve">і </w:t>
            </w:r>
            <w:r w:rsidRPr="000F679E" w:rsidR="00E70AD2">
              <w:rPr>
                <w:rFonts w:ascii="Times New Roman" w:hAnsi="Times New Roman"/>
                <w:sz w:val="28"/>
                <w:szCs w:val="28"/>
              </w:rPr>
              <w:t>Brassica</w:t>
            </w:r>
          </w:p>
        </w:tc>
        <w:tc>
          <w:tcPr>
            <w:tcW w:w="1440" w:type="dxa"/>
            <w:shd w:val="clear" w:color="auto" w:fill="auto"/>
          </w:tcPr>
          <w:p w:rsidR="002049BB" w:rsidRPr="000F679E" w:rsidP="00014F38">
            <w:pPr>
              <w:widowControl w:val="0"/>
              <w:spacing w:after="0" w:line="240" w:lineRule="auto"/>
              <w:jc w:val="center"/>
              <w:rPr>
                <w:rFonts w:ascii="Times New Roman" w:hAnsi="Times New Roman"/>
                <w:sz w:val="28"/>
                <w:szCs w:val="28"/>
              </w:rPr>
            </w:pPr>
            <w:smartTag w:uri="urn:schemas-microsoft-com:office:smarttags" w:element="metricconverter">
              <w:smartTagPr>
                <w:attr w:name="ProductID" w:val="1000 м"/>
              </w:smartTagPr>
              <w:r w:rsidRPr="00875064" w:rsidR="00AA16FE">
                <w:rPr>
                  <w:rFonts w:ascii="Times New Roman" w:hAnsi="Times New Roman"/>
                  <w:sz w:val="28"/>
                  <w:szCs w:val="28"/>
                </w:rPr>
                <w:t>1000 м</w:t>
              </w:r>
            </w:smartTag>
          </w:p>
        </w:tc>
        <w:tc>
          <w:tcPr>
            <w:tcW w:w="2160" w:type="dxa"/>
            <w:shd w:val="clear" w:color="auto" w:fill="auto"/>
          </w:tcPr>
          <w:p w:rsidR="002049BB" w:rsidRPr="000F679E" w:rsidP="00014F38">
            <w:pPr>
              <w:widowControl w:val="0"/>
              <w:spacing w:after="0" w:line="240" w:lineRule="auto"/>
              <w:ind w:firstLine="709"/>
              <w:rPr>
                <w:rFonts w:ascii="Times New Roman" w:hAnsi="Times New Roman"/>
                <w:sz w:val="28"/>
                <w:szCs w:val="28"/>
              </w:rPr>
            </w:pPr>
            <w:smartTag w:uri="urn:schemas-microsoft-com:office:smarttags" w:element="metricconverter">
              <w:smartTagPr>
                <w:attr w:name="ProductID" w:val="600 м"/>
              </w:smartTagPr>
              <w:r w:rsidRPr="000F679E" w:rsidR="00AA16FE">
                <w:rPr>
                  <w:rFonts w:ascii="Times New Roman" w:hAnsi="Times New Roman"/>
                  <w:sz w:val="28"/>
                  <w:szCs w:val="28"/>
                </w:rPr>
                <w:t>600 м</w:t>
              </w:r>
            </w:smartTag>
          </w:p>
        </w:tc>
      </w:tr>
      <w:tr w:rsidTr="00014F38">
        <w:tblPrEx>
          <w:tblW w:w="9648" w:type="dxa"/>
          <w:tblLayout w:type="fixed"/>
          <w:tblLook w:val="01E0"/>
        </w:tblPrEx>
        <w:tc>
          <w:tcPr>
            <w:tcW w:w="648" w:type="dxa"/>
            <w:shd w:val="clear" w:color="auto" w:fill="auto"/>
          </w:tcPr>
          <w:p w:rsidR="00AA16FE" w:rsidRPr="000F679E" w:rsidP="00014F38">
            <w:pPr>
              <w:widowControl w:val="0"/>
              <w:spacing w:after="0" w:line="240" w:lineRule="auto"/>
              <w:ind w:firstLine="180"/>
              <w:jc w:val="both"/>
              <w:rPr>
                <w:rFonts w:ascii="Times New Roman" w:hAnsi="Times New Roman"/>
                <w:sz w:val="28"/>
                <w:szCs w:val="28"/>
              </w:rPr>
            </w:pPr>
            <w:r w:rsidRPr="000F679E">
              <w:rPr>
                <w:rFonts w:ascii="Times New Roman" w:hAnsi="Times New Roman"/>
                <w:sz w:val="28"/>
                <w:szCs w:val="28"/>
              </w:rPr>
              <w:t>2.</w:t>
            </w:r>
          </w:p>
        </w:tc>
        <w:tc>
          <w:tcPr>
            <w:tcW w:w="5400" w:type="dxa"/>
            <w:shd w:val="clear" w:color="auto" w:fill="auto"/>
          </w:tcPr>
          <w:p w:rsidR="00AA16FE" w:rsidRPr="000F679E" w:rsidP="00014F38">
            <w:pPr>
              <w:widowControl w:val="0"/>
              <w:spacing w:after="0" w:line="240" w:lineRule="auto"/>
              <w:jc w:val="both"/>
              <w:rPr>
                <w:rFonts w:ascii="Times New Roman" w:hAnsi="Times New Roman"/>
                <w:sz w:val="28"/>
                <w:szCs w:val="28"/>
              </w:rPr>
            </w:pPr>
            <w:r w:rsidRPr="000F679E">
              <w:rPr>
                <w:rFonts w:ascii="Times New Roman" w:hAnsi="Times New Roman"/>
                <w:sz w:val="28"/>
                <w:szCs w:val="28"/>
              </w:rPr>
              <w:t xml:space="preserve">Від інших джерел стороннього пилку, який зачіпає сорти видів Beta і Brassica </w:t>
            </w:r>
          </w:p>
        </w:tc>
        <w:tc>
          <w:tcPr>
            <w:tcW w:w="1440" w:type="dxa"/>
            <w:shd w:val="clear" w:color="auto" w:fill="auto"/>
          </w:tcPr>
          <w:p w:rsidR="00AA16FE" w:rsidRPr="000F679E" w:rsidP="00014F38">
            <w:pPr>
              <w:widowControl w:val="0"/>
              <w:jc w:val="center"/>
            </w:pPr>
            <w:smartTag w:uri="urn:schemas-microsoft-com:office:smarttags" w:element="metricconverter">
              <w:smartTagPr>
                <w:attr w:name="ProductID" w:val="500 м"/>
              </w:smartTagPr>
              <w:r w:rsidRPr="00875064">
                <w:rPr>
                  <w:rFonts w:ascii="Times New Roman" w:hAnsi="Times New Roman"/>
                  <w:sz w:val="28"/>
                  <w:szCs w:val="28"/>
                </w:rPr>
                <w:t>500 м</w:t>
              </w:r>
            </w:smartTag>
          </w:p>
        </w:tc>
        <w:tc>
          <w:tcPr>
            <w:tcW w:w="2160" w:type="dxa"/>
            <w:shd w:val="clear" w:color="auto" w:fill="auto"/>
          </w:tcPr>
          <w:p w:rsidR="00AA16FE" w:rsidRPr="000F679E" w:rsidP="00014F38">
            <w:pPr>
              <w:widowControl w:val="0"/>
              <w:jc w:val="center"/>
            </w:pPr>
            <w:smartTag w:uri="urn:schemas-microsoft-com:office:smarttags" w:element="metricconverter">
              <w:smartTagPr>
                <w:attr w:name="ProductID" w:val="300 м"/>
              </w:smartTagPr>
              <w:r w:rsidRPr="000F679E">
                <w:rPr>
                  <w:rFonts w:ascii="Times New Roman" w:hAnsi="Times New Roman"/>
                  <w:sz w:val="28"/>
                  <w:szCs w:val="28"/>
                </w:rPr>
                <w:t>300 м</w:t>
              </w:r>
            </w:smartTag>
          </w:p>
        </w:tc>
      </w:tr>
      <w:tr w:rsidTr="00014F38">
        <w:tblPrEx>
          <w:tblW w:w="9648" w:type="dxa"/>
          <w:tblLayout w:type="fixed"/>
          <w:tblLook w:val="01E0"/>
        </w:tblPrEx>
        <w:tc>
          <w:tcPr>
            <w:tcW w:w="648" w:type="dxa"/>
            <w:shd w:val="clear" w:color="auto" w:fill="auto"/>
          </w:tcPr>
          <w:p w:rsidR="00AA16FE" w:rsidRPr="000F679E" w:rsidP="00014F38">
            <w:pPr>
              <w:widowControl w:val="0"/>
              <w:spacing w:after="0" w:line="240" w:lineRule="auto"/>
              <w:ind w:firstLine="180"/>
              <w:jc w:val="both"/>
              <w:rPr>
                <w:rFonts w:ascii="Times New Roman" w:hAnsi="Times New Roman"/>
                <w:sz w:val="28"/>
                <w:szCs w:val="28"/>
              </w:rPr>
            </w:pPr>
            <w:r w:rsidRPr="000F679E">
              <w:rPr>
                <w:rFonts w:ascii="Times New Roman" w:hAnsi="Times New Roman"/>
                <w:sz w:val="28"/>
                <w:szCs w:val="28"/>
              </w:rPr>
              <w:t>3.</w:t>
            </w:r>
          </w:p>
        </w:tc>
        <w:tc>
          <w:tcPr>
            <w:tcW w:w="5400" w:type="dxa"/>
            <w:shd w:val="clear" w:color="auto" w:fill="auto"/>
          </w:tcPr>
          <w:p w:rsidR="00AA16FE" w:rsidRPr="000F679E" w:rsidP="00014F38">
            <w:pPr>
              <w:widowControl w:val="0"/>
              <w:spacing w:after="0" w:line="240" w:lineRule="auto"/>
              <w:jc w:val="both"/>
              <w:rPr>
                <w:rFonts w:ascii="Times New Roman" w:hAnsi="Times New Roman"/>
                <w:sz w:val="28"/>
                <w:szCs w:val="28"/>
              </w:rPr>
            </w:pPr>
            <w:r w:rsidRPr="000F679E">
              <w:rPr>
                <w:rFonts w:ascii="Times New Roman" w:hAnsi="Times New Roman"/>
                <w:sz w:val="28"/>
                <w:szCs w:val="28"/>
              </w:rPr>
              <w:t>Коли сторонній пилок може викликати погіршення сортів всіх інших перехреснозапильних видів</w:t>
            </w:r>
          </w:p>
        </w:tc>
        <w:tc>
          <w:tcPr>
            <w:tcW w:w="1440" w:type="dxa"/>
            <w:shd w:val="clear" w:color="auto" w:fill="auto"/>
          </w:tcPr>
          <w:p w:rsidR="00AA16FE" w:rsidRPr="000F679E" w:rsidP="00014F38">
            <w:pPr>
              <w:widowControl w:val="0"/>
              <w:jc w:val="center"/>
            </w:pPr>
            <w:smartTag w:uri="urn:schemas-microsoft-com:office:smarttags" w:element="metricconverter">
              <w:smartTagPr>
                <w:attr w:name="ProductID" w:val="500 м"/>
              </w:smartTagPr>
              <w:r w:rsidRPr="000F679E">
                <w:rPr>
                  <w:rFonts w:ascii="Times New Roman" w:hAnsi="Times New Roman"/>
                  <w:sz w:val="28"/>
                  <w:szCs w:val="28"/>
                </w:rPr>
                <w:t>500 м</w:t>
              </w:r>
            </w:smartTag>
          </w:p>
        </w:tc>
        <w:tc>
          <w:tcPr>
            <w:tcW w:w="2160" w:type="dxa"/>
            <w:shd w:val="clear" w:color="auto" w:fill="auto"/>
          </w:tcPr>
          <w:p w:rsidR="00AA16FE" w:rsidRPr="000F679E" w:rsidP="00014F38">
            <w:pPr>
              <w:widowControl w:val="0"/>
              <w:jc w:val="center"/>
            </w:pPr>
            <w:smartTag w:uri="urn:schemas-microsoft-com:office:smarttags" w:element="metricconverter">
              <w:smartTagPr>
                <w:attr w:name="ProductID" w:val="300 м"/>
              </w:smartTagPr>
              <w:r w:rsidRPr="000F679E">
                <w:rPr>
                  <w:rFonts w:ascii="Times New Roman" w:hAnsi="Times New Roman"/>
                  <w:sz w:val="28"/>
                  <w:szCs w:val="28"/>
                </w:rPr>
                <w:t>300 м</w:t>
              </w:r>
            </w:smartTag>
          </w:p>
        </w:tc>
      </w:tr>
      <w:tr w:rsidTr="00014F38">
        <w:tblPrEx>
          <w:tblW w:w="9648" w:type="dxa"/>
          <w:tblLayout w:type="fixed"/>
          <w:tblLook w:val="01E0"/>
        </w:tblPrEx>
        <w:tc>
          <w:tcPr>
            <w:tcW w:w="648" w:type="dxa"/>
            <w:shd w:val="clear" w:color="auto" w:fill="auto"/>
          </w:tcPr>
          <w:p w:rsidR="00AA16FE" w:rsidRPr="000F679E" w:rsidP="00014F38">
            <w:pPr>
              <w:widowControl w:val="0"/>
              <w:spacing w:after="0" w:line="240" w:lineRule="auto"/>
              <w:ind w:firstLine="180"/>
              <w:jc w:val="both"/>
              <w:rPr>
                <w:rFonts w:ascii="Times New Roman" w:hAnsi="Times New Roman"/>
                <w:sz w:val="28"/>
                <w:szCs w:val="28"/>
              </w:rPr>
            </w:pPr>
            <w:r w:rsidRPr="000F679E">
              <w:rPr>
                <w:rFonts w:ascii="Times New Roman" w:hAnsi="Times New Roman"/>
                <w:sz w:val="28"/>
                <w:szCs w:val="28"/>
              </w:rPr>
              <w:t>4.</w:t>
            </w:r>
          </w:p>
        </w:tc>
        <w:tc>
          <w:tcPr>
            <w:tcW w:w="5400" w:type="dxa"/>
            <w:shd w:val="clear" w:color="auto" w:fill="auto"/>
          </w:tcPr>
          <w:p w:rsidR="00AA16FE" w:rsidRPr="000F679E" w:rsidP="00014F38">
            <w:pPr>
              <w:widowControl w:val="0"/>
              <w:spacing w:after="0" w:line="240" w:lineRule="auto"/>
              <w:jc w:val="both"/>
              <w:rPr>
                <w:rFonts w:ascii="Times New Roman" w:hAnsi="Times New Roman"/>
                <w:sz w:val="28"/>
                <w:szCs w:val="28"/>
              </w:rPr>
            </w:pPr>
            <w:r w:rsidRPr="000F679E">
              <w:rPr>
                <w:rFonts w:ascii="Times New Roman" w:hAnsi="Times New Roman"/>
                <w:sz w:val="28"/>
                <w:szCs w:val="28"/>
              </w:rPr>
              <w:t>Від інших джерел стороннього пилку, що впливають на сорти всіх інших перехреснозапильних видів</w:t>
            </w:r>
          </w:p>
        </w:tc>
        <w:tc>
          <w:tcPr>
            <w:tcW w:w="1440" w:type="dxa"/>
            <w:shd w:val="clear" w:color="auto" w:fill="auto"/>
          </w:tcPr>
          <w:p w:rsidR="00AA16FE" w:rsidRPr="000F679E" w:rsidP="00014F38">
            <w:pPr>
              <w:widowControl w:val="0"/>
              <w:jc w:val="center"/>
            </w:pPr>
            <w:smartTag w:uri="urn:schemas-microsoft-com:office:smarttags" w:element="metricconverter">
              <w:smartTagPr>
                <w:attr w:name="ProductID" w:val="300 м"/>
              </w:smartTagPr>
              <w:r w:rsidRPr="000F679E">
                <w:rPr>
                  <w:rFonts w:ascii="Times New Roman" w:hAnsi="Times New Roman"/>
                  <w:sz w:val="28"/>
                  <w:szCs w:val="28"/>
                </w:rPr>
                <w:t>300 м</w:t>
              </w:r>
            </w:smartTag>
          </w:p>
        </w:tc>
        <w:tc>
          <w:tcPr>
            <w:tcW w:w="2160" w:type="dxa"/>
            <w:shd w:val="clear" w:color="auto" w:fill="auto"/>
          </w:tcPr>
          <w:p w:rsidR="00AA16FE" w:rsidRPr="000F679E" w:rsidP="00014F38">
            <w:pPr>
              <w:widowControl w:val="0"/>
              <w:jc w:val="center"/>
            </w:pPr>
            <w:smartTag w:uri="urn:schemas-microsoft-com:office:smarttags" w:element="metricconverter">
              <w:smartTagPr>
                <w:attr w:name="ProductID" w:val="100 м"/>
              </w:smartTagPr>
              <w:r w:rsidRPr="000F679E">
                <w:rPr>
                  <w:rFonts w:ascii="Times New Roman" w:hAnsi="Times New Roman"/>
                  <w:sz w:val="28"/>
                  <w:szCs w:val="28"/>
                </w:rPr>
                <w:t>100 м</w:t>
              </w:r>
            </w:smartTag>
          </w:p>
        </w:tc>
      </w:tr>
    </w:tbl>
    <w:p w:rsidR="002049BB" w:rsidRPr="000F679E" w:rsidP="00837BBB">
      <w:pPr>
        <w:spacing w:after="0" w:line="240" w:lineRule="auto"/>
        <w:ind w:firstLine="709"/>
        <w:jc w:val="both"/>
        <w:rPr>
          <w:rFonts w:ascii="Times New Roman" w:hAnsi="Times New Roman"/>
          <w:sz w:val="28"/>
          <w:szCs w:val="28"/>
        </w:rPr>
      </w:pPr>
      <w:r w:rsidRPr="000F679E" w:rsidR="00AA16FE">
        <w:rPr>
          <w:rFonts w:ascii="Times New Roman" w:hAnsi="Times New Roman"/>
          <w:sz w:val="28"/>
          <w:szCs w:val="28"/>
        </w:rPr>
        <w:t>3.</w:t>
      </w:r>
      <w:r w:rsidRPr="000F679E">
        <w:rPr>
          <w:rFonts w:ascii="Times New Roman" w:hAnsi="Times New Roman"/>
          <w:sz w:val="28"/>
          <w:szCs w:val="28"/>
        </w:rPr>
        <w:t>2 Дистанції застосовуються як до інш</w:t>
      </w:r>
      <w:r w:rsidRPr="000F679E" w:rsidR="00F77517">
        <w:rPr>
          <w:rFonts w:ascii="Times New Roman" w:hAnsi="Times New Roman"/>
          <w:sz w:val="28"/>
          <w:szCs w:val="28"/>
        </w:rPr>
        <w:t>их</w:t>
      </w:r>
      <w:r w:rsidRPr="000F679E">
        <w:rPr>
          <w:rFonts w:ascii="Times New Roman" w:hAnsi="Times New Roman"/>
          <w:sz w:val="28"/>
          <w:szCs w:val="28"/>
        </w:rPr>
        <w:t xml:space="preserve"> насіннєві</w:t>
      </w:r>
      <w:r w:rsidRPr="000F679E" w:rsidR="00F77517">
        <w:rPr>
          <w:rFonts w:ascii="Times New Roman" w:hAnsi="Times New Roman"/>
          <w:sz w:val="28"/>
          <w:szCs w:val="28"/>
        </w:rPr>
        <w:t>в</w:t>
      </w:r>
      <w:r w:rsidRPr="000F679E">
        <w:rPr>
          <w:rFonts w:ascii="Times New Roman" w:hAnsi="Times New Roman"/>
          <w:sz w:val="28"/>
          <w:szCs w:val="28"/>
        </w:rPr>
        <w:t xml:space="preserve"> посів</w:t>
      </w:r>
      <w:r w:rsidRPr="000F679E" w:rsidR="00F77517">
        <w:rPr>
          <w:rFonts w:ascii="Times New Roman" w:hAnsi="Times New Roman"/>
          <w:sz w:val="28"/>
          <w:szCs w:val="28"/>
        </w:rPr>
        <w:t>ів, так і до рослин або посівів</w:t>
      </w:r>
      <w:r w:rsidRPr="000F679E">
        <w:rPr>
          <w:rFonts w:ascii="Times New Roman" w:hAnsi="Times New Roman"/>
          <w:sz w:val="28"/>
          <w:szCs w:val="28"/>
        </w:rPr>
        <w:t xml:space="preserve"> по вирощуванню овочевих культур, </w:t>
      </w:r>
      <w:r w:rsidRPr="000F679E" w:rsidR="00F77517">
        <w:rPr>
          <w:rFonts w:ascii="Times New Roman" w:hAnsi="Times New Roman"/>
          <w:sz w:val="28"/>
          <w:szCs w:val="28"/>
        </w:rPr>
        <w:t xml:space="preserve">які цвітуть </w:t>
      </w:r>
      <w:r w:rsidRPr="000F679E">
        <w:rPr>
          <w:rFonts w:ascii="Times New Roman" w:hAnsi="Times New Roman"/>
          <w:sz w:val="28"/>
          <w:szCs w:val="28"/>
        </w:rPr>
        <w:t>в один і той же час, як і насіннєві посіви. Ними можна знехтувати, якщо існує достатній захист від небажаних джерел пилку і вроджених хвороб, що передаються через рослини (наприклад, посівів, вирощуваних в теплицях, в які не проникають</w:t>
      </w:r>
      <w:r w:rsidRPr="000F679E" w:rsidR="000B5ED0">
        <w:rPr>
          <w:rFonts w:ascii="Times New Roman" w:hAnsi="Times New Roman"/>
          <w:sz w:val="28"/>
          <w:szCs w:val="28"/>
        </w:rPr>
        <w:t xml:space="preserve"> попелиці).</w:t>
      </w:r>
    </w:p>
    <w:p w:rsidR="00837BBB" w:rsidRPr="000F679E" w:rsidP="00837BBB">
      <w:pPr>
        <w:spacing w:after="0" w:line="240" w:lineRule="auto"/>
        <w:ind w:firstLine="709"/>
        <w:jc w:val="both"/>
        <w:rPr>
          <w:rFonts w:ascii="Times New Roman" w:hAnsi="Times New Roman"/>
          <w:b/>
          <w:sz w:val="28"/>
          <w:szCs w:val="28"/>
        </w:rPr>
      </w:pPr>
      <w:r w:rsidRPr="000F679E" w:rsidR="002049BB">
        <w:rPr>
          <w:rFonts w:ascii="Times New Roman" w:hAnsi="Times New Roman"/>
          <w:b/>
          <w:sz w:val="28"/>
          <w:szCs w:val="28"/>
        </w:rPr>
        <w:t>4. Пол</w:t>
      </w:r>
      <w:r w:rsidRPr="000F679E" w:rsidR="00AA16FE">
        <w:rPr>
          <w:rFonts w:ascii="Times New Roman" w:hAnsi="Times New Roman"/>
          <w:b/>
          <w:sz w:val="28"/>
          <w:szCs w:val="28"/>
        </w:rPr>
        <w:t>ьов</w:t>
      </w:r>
      <w:r w:rsidRPr="000F679E" w:rsidR="00CF6A09">
        <w:rPr>
          <w:rFonts w:ascii="Times New Roman" w:hAnsi="Times New Roman"/>
          <w:b/>
          <w:sz w:val="28"/>
          <w:szCs w:val="28"/>
        </w:rPr>
        <w:t>е</w:t>
      </w:r>
      <w:r w:rsidRPr="000F679E" w:rsidR="002049BB">
        <w:rPr>
          <w:rFonts w:ascii="Times New Roman" w:hAnsi="Times New Roman"/>
          <w:b/>
          <w:sz w:val="28"/>
          <w:szCs w:val="28"/>
        </w:rPr>
        <w:t xml:space="preserve"> </w:t>
      </w:r>
      <w:r w:rsidRPr="000F679E" w:rsidR="000B5ED0">
        <w:rPr>
          <w:rFonts w:ascii="Times New Roman" w:hAnsi="Times New Roman"/>
          <w:b/>
          <w:sz w:val="28"/>
          <w:szCs w:val="28"/>
        </w:rPr>
        <w:t>інспектування</w:t>
      </w:r>
    </w:p>
    <w:p w:rsidR="00837BBB" w:rsidRPr="000F679E" w:rsidP="00837BBB">
      <w:pPr>
        <w:spacing w:after="0" w:line="240" w:lineRule="auto"/>
        <w:ind w:firstLine="709"/>
        <w:jc w:val="both"/>
        <w:rPr>
          <w:rFonts w:ascii="Times New Roman" w:hAnsi="Times New Roman"/>
          <w:sz w:val="28"/>
          <w:szCs w:val="28"/>
        </w:rPr>
      </w:pPr>
      <w:r w:rsidRPr="000F679E" w:rsidR="002049BB">
        <w:rPr>
          <w:rFonts w:ascii="Times New Roman" w:hAnsi="Times New Roman"/>
          <w:sz w:val="28"/>
          <w:szCs w:val="28"/>
        </w:rPr>
        <w:t>4.1 Кожен посів базов</w:t>
      </w:r>
      <w:r w:rsidRPr="000F679E" w:rsidR="006C1CE9">
        <w:rPr>
          <w:rFonts w:ascii="Times New Roman" w:hAnsi="Times New Roman"/>
          <w:sz w:val="28"/>
          <w:szCs w:val="28"/>
        </w:rPr>
        <w:t>ого</w:t>
      </w:r>
      <w:r w:rsidRPr="000F679E" w:rsidR="002049BB">
        <w:rPr>
          <w:rFonts w:ascii="Times New Roman" w:hAnsi="Times New Roman"/>
          <w:sz w:val="28"/>
          <w:szCs w:val="28"/>
        </w:rPr>
        <w:t xml:space="preserve"> насіння слід перевіряти не рідше одного разу на відповідній стадії або стадії </w:t>
      </w:r>
      <w:r w:rsidRPr="000F679E" w:rsidR="008C18B4">
        <w:rPr>
          <w:rFonts w:ascii="Times New Roman" w:hAnsi="Times New Roman"/>
          <w:sz w:val="28"/>
          <w:szCs w:val="28"/>
        </w:rPr>
        <w:t>росту</w:t>
      </w:r>
      <w:r w:rsidRPr="000F679E" w:rsidR="002049BB">
        <w:rPr>
          <w:rFonts w:ascii="Times New Roman" w:hAnsi="Times New Roman"/>
          <w:sz w:val="28"/>
          <w:szCs w:val="28"/>
        </w:rPr>
        <w:t>, ві</w:t>
      </w:r>
      <w:r w:rsidRPr="000F679E" w:rsidR="00684A99">
        <w:rPr>
          <w:rFonts w:ascii="Times New Roman" w:hAnsi="Times New Roman"/>
          <w:sz w:val="28"/>
          <w:szCs w:val="28"/>
        </w:rPr>
        <w:t>д імені у</w:t>
      </w:r>
      <w:r w:rsidRPr="000F679E" w:rsidR="002049BB">
        <w:rPr>
          <w:rFonts w:ascii="Times New Roman" w:hAnsi="Times New Roman"/>
          <w:sz w:val="28"/>
          <w:szCs w:val="28"/>
        </w:rPr>
        <w:t>повноваженого державного органу, інспекторами, які спеціально навчені, і при проведенні апробації несуть</w:t>
      </w:r>
      <w:r w:rsidRPr="000F679E" w:rsidR="00684A99">
        <w:rPr>
          <w:rFonts w:ascii="Times New Roman" w:hAnsi="Times New Roman"/>
          <w:sz w:val="28"/>
          <w:szCs w:val="28"/>
        </w:rPr>
        <w:t xml:space="preserve"> відповідальність тільки перед у</w:t>
      </w:r>
      <w:r w:rsidRPr="000F679E" w:rsidR="002049BB">
        <w:rPr>
          <w:rFonts w:ascii="Times New Roman" w:hAnsi="Times New Roman"/>
          <w:sz w:val="28"/>
          <w:szCs w:val="28"/>
        </w:rPr>
        <w:t>повноваженим державним органом.</w:t>
      </w:r>
    </w:p>
    <w:p w:rsidR="00837BBB" w:rsidRPr="000F679E" w:rsidP="00837BBB">
      <w:pPr>
        <w:spacing w:after="0" w:line="240" w:lineRule="auto"/>
        <w:ind w:firstLine="709"/>
        <w:jc w:val="both"/>
        <w:rPr>
          <w:rFonts w:ascii="Times New Roman" w:hAnsi="Times New Roman"/>
          <w:sz w:val="28"/>
          <w:szCs w:val="28"/>
        </w:rPr>
      </w:pPr>
      <w:r w:rsidRPr="000F679E" w:rsidR="002049BB">
        <w:rPr>
          <w:rFonts w:ascii="Times New Roman" w:hAnsi="Times New Roman"/>
          <w:sz w:val="28"/>
          <w:szCs w:val="28"/>
        </w:rPr>
        <w:t>4.2 Кож</w:t>
      </w:r>
      <w:r w:rsidRPr="000F679E" w:rsidR="00045F24">
        <w:rPr>
          <w:rFonts w:ascii="Times New Roman" w:hAnsi="Times New Roman"/>
          <w:sz w:val="28"/>
          <w:szCs w:val="28"/>
        </w:rPr>
        <w:t xml:space="preserve">ен посів </w:t>
      </w:r>
      <w:r w:rsidRPr="000F679E" w:rsidR="002049BB">
        <w:rPr>
          <w:rFonts w:ascii="Times New Roman" w:hAnsi="Times New Roman"/>
          <w:sz w:val="28"/>
          <w:szCs w:val="28"/>
        </w:rPr>
        <w:t>сертифікован</w:t>
      </w:r>
      <w:r w:rsidRPr="000F679E" w:rsidR="00045F24">
        <w:rPr>
          <w:rFonts w:ascii="Times New Roman" w:hAnsi="Times New Roman"/>
          <w:sz w:val="28"/>
          <w:szCs w:val="28"/>
        </w:rPr>
        <w:t xml:space="preserve">ого насіння повинен </w:t>
      </w:r>
      <w:r w:rsidRPr="000F679E" w:rsidR="00BE2698">
        <w:rPr>
          <w:rFonts w:ascii="Times New Roman" w:hAnsi="Times New Roman"/>
          <w:sz w:val="28"/>
          <w:szCs w:val="28"/>
        </w:rPr>
        <w:t xml:space="preserve">бути </w:t>
      </w:r>
      <w:r w:rsidRPr="000F679E" w:rsidR="00CF6A09">
        <w:rPr>
          <w:rFonts w:ascii="Times New Roman" w:hAnsi="Times New Roman"/>
          <w:sz w:val="28"/>
          <w:szCs w:val="28"/>
        </w:rPr>
        <w:t xml:space="preserve">інспектований </w:t>
      </w:r>
      <w:r w:rsidRPr="000F679E" w:rsidR="006C1CE9">
        <w:rPr>
          <w:rFonts w:ascii="Times New Roman" w:hAnsi="Times New Roman"/>
          <w:sz w:val="28"/>
          <w:szCs w:val="28"/>
        </w:rPr>
        <w:t>під відповідальність особи</w:t>
      </w:r>
      <w:r w:rsidRPr="000F679E" w:rsidR="002049BB">
        <w:rPr>
          <w:rFonts w:ascii="Times New Roman" w:hAnsi="Times New Roman"/>
          <w:sz w:val="28"/>
          <w:szCs w:val="28"/>
        </w:rPr>
        <w:t>, відповідаль</w:t>
      </w:r>
      <w:r w:rsidRPr="000F679E" w:rsidR="00BE2698">
        <w:rPr>
          <w:rFonts w:ascii="Times New Roman" w:hAnsi="Times New Roman"/>
          <w:sz w:val="28"/>
          <w:szCs w:val="28"/>
        </w:rPr>
        <w:t>ної</w:t>
      </w:r>
      <w:r w:rsidRPr="000F679E" w:rsidR="008C18B4">
        <w:rPr>
          <w:rFonts w:ascii="Times New Roman" w:hAnsi="Times New Roman"/>
          <w:sz w:val="28"/>
          <w:szCs w:val="28"/>
        </w:rPr>
        <w:t xml:space="preserve"> за виробництво </w:t>
      </w:r>
      <w:r w:rsidRPr="000F679E" w:rsidR="002049BB">
        <w:rPr>
          <w:rFonts w:ascii="Times New Roman" w:hAnsi="Times New Roman"/>
          <w:sz w:val="28"/>
          <w:szCs w:val="28"/>
        </w:rPr>
        <w:t>сертифікован</w:t>
      </w:r>
      <w:r w:rsidRPr="000F679E" w:rsidR="008C18B4">
        <w:rPr>
          <w:rFonts w:ascii="Times New Roman" w:hAnsi="Times New Roman"/>
          <w:sz w:val="28"/>
          <w:szCs w:val="28"/>
        </w:rPr>
        <w:t>ого</w:t>
      </w:r>
      <w:r w:rsidRPr="000F679E" w:rsidR="002049BB">
        <w:rPr>
          <w:rFonts w:ascii="Times New Roman" w:hAnsi="Times New Roman"/>
          <w:sz w:val="28"/>
          <w:szCs w:val="28"/>
        </w:rPr>
        <w:t xml:space="preserve"> </w:t>
      </w:r>
      <w:r w:rsidRPr="000F679E" w:rsidR="008C18B4">
        <w:rPr>
          <w:rFonts w:ascii="Times New Roman" w:hAnsi="Times New Roman"/>
          <w:sz w:val="28"/>
          <w:szCs w:val="28"/>
        </w:rPr>
        <w:t>насіння</w:t>
      </w:r>
      <w:r w:rsidRPr="000F679E" w:rsidR="002049BB">
        <w:rPr>
          <w:rFonts w:ascii="Times New Roman" w:hAnsi="Times New Roman"/>
          <w:sz w:val="28"/>
          <w:szCs w:val="28"/>
        </w:rPr>
        <w:t xml:space="preserve">. </w:t>
      </w:r>
      <w:r w:rsidRPr="000F679E" w:rsidR="008C18B4">
        <w:rPr>
          <w:rFonts w:ascii="Times New Roman" w:hAnsi="Times New Roman"/>
          <w:sz w:val="28"/>
          <w:szCs w:val="28"/>
        </w:rPr>
        <w:t xml:space="preserve">У випадку проведення польового інспектування уповноваженими </w:t>
      </w:r>
      <w:r w:rsidRPr="000F679E" w:rsidR="00C8476D">
        <w:rPr>
          <w:rFonts w:ascii="Times New Roman" w:hAnsi="Times New Roman"/>
          <w:sz w:val="28"/>
          <w:szCs w:val="28"/>
        </w:rPr>
        <w:t>інспекторами</w:t>
      </w:r>
      <w:r w:rsidRPr="000F679E" w:rsidR="00CF6A09">
        <w:rPr>
          <w:rFonts w:ascii="Times New Roman" w:hAnsi="Times New Roman"/>
          <w:sz w:val="28"/>
          <w:szCs w:val="28"/>
        </w:rPr>
        <w:t xml:space="preserve"> (Д</w:t>
      </w:r>
      <w:r w:rsidRPr="000F679E" w:rsidR="008C18B4">
        <w:rPr>
          <w:rFonts w:ascii="Times New Roman" w:hAnsi="Times New Roman"/>
          <w:sz w:val="28"/>
          <w:szCs w:val="28"/>
        </w:rPr>
        <w:t>одаток 8</w:t>
      </w:r>
      <w:r w:rsidR="006432EA">
        <w:rPr>
          <w:rFonts w:ascii="Times New Roman" w:hAnsi="Times New Roman"/>
          <w:sz w:val="28"/>
          <w:szCs w:val="28"/>
        </w:rPr>
        <w:t> </w:t>
      </w:r>
      <w:r w:rsidRPr="000F679E" w:rsidR="00CF6A09">
        <w:rPr>
          <w:rFonts w:ascii="Times New Roman" w:hAnsi="Times New Roman"/>
          <w:sz w:val="28"/>
          <w:szCs w:val="28"/>
        </w:rPr>
        <w:t>А</w:t>
      </w:r>
      <w:r w:rsidRPr="000F679E" w:rsidR="008C18B4">
        <w:rPr>
          <w:rFonts w:ascii="Times New Roman" w:hAnsi="Times New Roman"/>
          <w:sz w:val="28"/>
          <w:szCs w:val="28"/>
        </w:rPr>
        <w:t xml:space="preserve">) </w:t>
      </w:r>
      <w:r w:rsidRPr="000F679E" w:rsidR="000B2BFB">
        <w:rPr>
          <w:rFonts w:ascii="Times New Roman" w:hAnsi="Times New Roman"/>
          <w:sz w:val="28"/>
          <w:szCs w:val="28"/>
        </w:rPr>
        <w:t xml:space="preserve">щонайменше </w:t>
      </w:r>
      <w:r w:rsidRPr="000F679E" w:rsidR="002049BB">
        <w:rPr>
          <w:rFonts w:ascii="Times New Roman" w:hAnsi="Times New Roman"/>
          <w:sz w:val="28"/>
          <w:szCs w:val="28"/>
        </w:rPr>
        <w:t>20 відсотків сертифікован</w:t>
      </w:r>
      <w:r w:rsidRPr="000F679E" w:rsidR="000B2BFB">
        <w:rPr>
          <w:rFonts w:ascii="Times New Roman" w:hAnsi="Times New Roman"/>
          <w:sz w:val="28"/>
          <w:szCs w:val="28"/>
        </w:rPr>
        <w:t>ого насін</w:t>
      </w:r>
      <w:r w:rsidRPr="000F679E" w:rsidR="00C8476D">
        <w:rPr>
          <w:rFonts w:ascii="Times New Roman" w:hAnsi="Times New Roman"/>
          <w:sz w:val="28"/>
          <w:szCs w:val="28"/>
        </w:rPr>
        <w:t xml:space="preserve">ня кожного виду повинно бути </w:t>
      </w:r>
      <w:r w:rsidRPr="000F679E" w:rsidR="00CF6A09">
        <w:rPr>
          <w:rFonts w:ascii="Times New Roman" w:hAnsi="Times New Roman"/>
          <w:sz w:val="28"/>
          <w:szCs w:val="28"/>
        </w:rPr>
        <w:t>проінспектований</w:t>
      </w:r>
      <w:r w:rsidRPr="000F679E" w:rsidR="000B2BFB">
        <w:rPr>
          <w:rFonts w:ascii="Times New Roman" w:hAnsi="Times New Roman"/>
          <w:sz w:val="28"/>
          <w:szCs w:val="28"/>
        </w:rPr>
        <w:t xml:space="preserve"> офіційним інспектором.</w:t>
      </w:r>
    </w:p>
    <w:p w:rsidR="00837BBB" w:rsidRPr="000F679E" w:rsidP="00837BBB">
      <w:pPr>
        <w:spacing w:after="0" w:line="240" w:lineRule="auto"/>
        <w:ind w:firstLine="709"/>
        <w:jc w:val="both"/>
        <w:rPr>
          <w:rFonts w:ascii="Times New Roman" w:hAnsi="Times New Roman"/>
          <w:sz w:val="28"/>
          <w:szCs w:val="28"/>
        </w:rPr>
      </w:pPr>
      <w:r w:rsidRPr="000F679E" w:rsidR="002049BB">
        <w:rPr>
          <w:rFonts w:ascii="Times New Roman" w:hAnsi="Times New Roman"/>
          <w:sz w:val="28"/>
          <w:szCs w:val="28"/>
        </w:rPr>
        <w:t xml:space="preserve">4.3 Інспектор повинен перевірити </w:t>
      </w:r>
      <w:r w:rsidRPr="000F679E" w:rsidR="000B2BFB">
        <w:rPr>
          <w:rFonts w:ascii="Times New Roman" w:hAnsi="Times New Roman"/>
          <w:sz w:val="28"/>
          <w:szCs w:val="28"/>
        </w:rPr>
        <w:t xml:space="preserve">дотримання </w:t>
      </w:r>
      <w:r w:rsidRPr="000F679E" w:rsidR="002049BB">
        <w:rPr>
          <w:rFonts w:ascii="Times New Roman" w:hAnsi="Times New Roman"/>
          <w:sz w:val="28"/>
          <w:szCs w:val="28"/>
        </w:rPr>
        <w:t>всі</w:t>
      </w:r>
      <w:r w:rsidRPr="000F679E" w:rsidR="000B2BFB">
        <w:rPr>
          <w:rFonts w:ascii="Times New Roman" w:hAnsi="Times New Roman"/>
          <w:sz w:val="28"/>
          <w:szCs w:val="28"/>
        </w:rPr>
        <w:t>х мінімальних вимог</w:t>
      </w:r>
      <w:r w:rsidRPr="000F679E" w:rsidR="002049BB">
        <w:rPr>
          <w:rFonts w:ascii="Times New Roman" w:hAnsi="Times New Roman"/>
          <w:sz w:val="28"/>
          <w:szCs w:val="28"/>
        </w:rPr>
        <w:t xml:space="preserve">, </w:t>
      </w:r>
      <w:r w:rsidRPr="000F679E" w:rsidR="000B2BFB">
        <w:rPr>
          <w:rFonts w:ascii="Times New Roman" w:hAnsi="Times New Roman"/>
          <w:sz w:val="28"/>
          <w:szCs w:val="28"/>
        </w:rPr>
        <w:t xml:space="preserve">зазначених у </w:t>
      </w:r>
      <w:r w:rsidRPr="000F679E" w:rsidR="00CF6A09">
        <w:rPr>
          <w:rFonts w:ascii="Times New Roman" w:hAnsi="Times New Roman"/>
          <w:sz w:val="28"/>
          <w:szCs w:val="28"/>
        </w:rPr>
        <w:t xml:space="preserve">цьому </w:t>
      </w:r>
      <w:r w:rsidRPr="000F679E" w:rsidR="000B2BFB">
        <w:rPr>
          <w:rFonts w:ascii="Times New Roman" w:hAnsi="Times New Roman"/>
          <w:sz w:val="28"/>
          <w:szCs w:val="28"/>
        </w:rPr>
        <w:t>Додатку</w:t>
      </w:r>
      <w:r w:rsidRPr="000F679E" w:rsidR="002049BB">
        <w:rPr>
          <w:rFonts w:ascii="Times New Roman" w:hAnsi="Times New Roman"/>
          <w:sz w:val="28"/>
          <w:szCs w:val="28"/>
        </w:rPr>
        <w:t>.</w:t>
      </w:r>
    </w:p>
    <w:p w:rsidR="00045F24" w:rsidRPr="000F679E" w:rsidP="00045F24">
      <w:pPr>
        <w:spacing w:after="0" w:line="240" w:lineRule="auto"/>
        <w:ind w:firstLine="720"/>
        <w:jc w:val="both"/>
        <w:rPr>
          <w:rFonts w:ascii="Times New Roman" w:hAnsi="Times New Roman"/>
          <w:sz w:val="28"/>
          <w:szCs w:val="28"/>
        </w:rPr>
      </w:pPr>
      <w:r w:rsidRPr="000F679E" w:rsidR="000B2BFB">
        <w:rPr>
          <w:rFonts w:ascii="Times New Roman" w:hAnsi="Times New Roman"/>
          <w:sz w:val="28"/>
          <w:szCs w:val="28"/>
        </w:rPr>
        <w:t xml:space="preserve">4.4 Посів </w:t>
      </w:r>
      <w:r w:rsidRPr="000F679E" w:rsidR="009F22E1">
        <w:rPr>
          <w:rFonts w:ascii="Times New Roman" w:hAnsi="Times New Roman"/>
          <w:sz w:val="28"/>
          <w:szCs w:val="28"/>
        </w:rPr>
        <w:t>повинен бути у задо</w:t>
      </w:r>
      <w:r w:rsidRPr="000F679E" w:rsidR="00725DC7">
        <w:rPr>
          <w:rFonts w:ascii="Times New Roman" w:hAnsi="Times New Roman"/>
          <w:sz w:val="28"/>
          <w:szCs w:val="28"/>
        </w:rPr>
        <w:t>вільному стані у відношенні сортової ідентичності і чистоти</w:t>
      </w:r>
      <w:r w:rsidRPr="000F679E" w:rsidR="002049BB">
        <w:rPr>
          <w:rFonts w:ascii="Times New Roman" w:hAnsi="Times New Roman"/>
          <w:sz w:val="28"/>
          <w:szCs w:val="28"/>
        </w:rPr>
        <w:t>.</w:t>
      </w:r>
    </w:p>
    <w:p w:rsidR="00725DC7" w:rsidRPr="000F679E" w:rsidP="00045F24">
      <w:pPr>
        <w:spacing w:after="0" w:line="240" w:lineRule="auto"/>
        <w:ind w:firstLine="720"/>
        <w:jc w:val="both"/>
        <w:rPr>
          <w:rFonts w:ascii="Times New Roman" w:hAnsi="Times New Roman"/>
          <w:sz w:val="28"/>
          <w:szCs w:val="28"/>
        </w:rPr>
      </w:pPr>
      <w:r w:rsidRPr="000F679E" w:rsidR="002049BB">
        <w:rPr>
          <w:rFonts w:ascii="Times New Roman" w:hAnsi="Times New Roman"/>
          <w:sz w:val="28"/>
          <w:szCs w:val="28"/>
        </w:rPr>
        <w:t xml:space="preserve">4.5 </w:t>
      </w:r>
      <w:r w:rsidRPr="000F679E">
        <w:rPr>
          <w:rFonts w:ascii="Times New Roman" w:hAnsi="Times New Roman"/>
          <w:sz w:val="28"/>
          <w:szCs w:val="28"/>
        </w:rPr>
        <w:t xml:space="preserve">Наявність </w:t>
      </w:r>
      <w:r w:rsidRPr="000F679E" w:rsidR="00C8476D">
        <w:rPr>
          <w:rFonts w:ascii="Times New Roman" w:hAnsi="Times New Roman"/>
          <w:sz w:val="28"/>
          <w:szCs w:val="28"/>
        </w:rPr>
        <w:t>різних</w:t>
      </w:r>
      <w:r w:rsidRPr="000F679E">
        <w:rPr>
          <w:rFonts w:ascii="Times New Roman" w:hAnsi="Times New Roman"/>
          <w:sz w:val="28"/>
          <w:szCs w:val="28"/>
        </w:rPr>
        <w:t xml:space="preserve"> вроджених хвороб</w:t>
      </w:r>
      <w:r w:rsidRPr="000F679E" w:rsidR="002049BB">
        <w:rPr>
          <w:rFonts w:ascii="Times New Roman" w:hAnsi="Times New Roman"/>
          <w:sz w:val="28"/>
          <w:szCs w:val="28"/>
        </w:rPr>
        <w:t xml:space="preserve">, </w:t>
      </w:r>
      <w:r w:rsidRPr="000F679E">
        <w:rPr>
          <w:rFonts w:ascii="Times New Roman" w:hAnsi="Times New Roman"/>
          <w:sz w:val="28"/>
          <w:szCs w:val="28"/>
        </w:rPr>
        <w:t>які передаються через рослини, повинні бути на самому низькому можливому рівні.</w:t>
      </w:r>
    </w:p>
    <w:p w:rsidR="002049BB" w:rsidRPr="000F679E" w:rsidP="00725DC7">
      <w:pPr>
        <w:tabs>
          <w:tab w:val="left" w:pos="3015"/>
        </w:tabs>
        <w:jc w:val="both"/>
      </w:pPr>
    </w:p>
    <w:p w:rsidR="00251D51" w:rsidRPr="000F679E" w:rsidP="00251D51">
      <w:pPr>
        <w:jc w:val="right"/>
        <w:rPr>
          <w:rFonts w:ascii="Times New Roman" w:hAnsi="Times New Roman"/>
          <w:sz w:val="28"/>
          <w:szCs w:val="28"/>
        </w:rPr>
      </w:pPr>
    </w:p>
    <w:p w:rsidR="00251D51" w:rsidRPr="000F679E" w:rsidP="00251D51">
      <w:pPr>
        <w:jc w:val="right"/>
        <w:rPr>
          <w:rFonts w:ascii="Times New Roman" w:hAnsi="Times New Roman"/>
          <w:sz w:val="28"/>
          <w:szCs w:val="28"/>
        </w:rPr>
      </w:pPr>
    </w:p>
    <w:p w:rsidR="00251D51" w:rsidRPr="000F679E" w:rsidP="00251D51">
      <w:pPr>
        <w:jc w:val="right"/>
        <w:rPr>
          <w:rFonts w:ascii="Times New Roman" w:hAnsi="Times New Roman"/>
          <w:sz w:val="28"/>
          <w:szCs w:val="28"/>
        </w:rPr>
      </w:pPr>
    </w:p>
    <w:p w:rsidR="00251D51" w:rsidRPr="000F679E" w:rsidP="00251D51">
      <w:pPr>
        <w:jc w:val="right"/>
        <w:rPr>
          <w:rFonts w:ascii="Times New Roman" w:hAnsi="Times New Roman"/>
          <w:sz w:val="28"/>
          <w:szCs w:val="28"/>
        </w:rPr>
      </w:pPr>
    </w:p>
    <w:p w:rsidR="00251D51" w:rsidRPr="000F679E" w:rsidP="00251D51">
      <w:pPr>
        <w:jc w:val="right"/>
        <w:rPr>
          <w:rFonts w:ascii="Times New Roman" w:hAnsi="Times New Roman"/>
          <w:sz w:val="28"/>
          <w:szCs w:val="28"/>
        </w:rPr>
      </w:pPr>
    </w:p>
    <w:p w:rsidR="00251D51" w:rsidRPr="000F679E" w:rsidP="00251D51">
      <w:pPr>
        <w:jc w:val="right"/>
        <w:rPr>
          <w:rFonts w:ascii="Times New Roman" w:hAnsi="Times New Roman"/>
          <w:sz w:val="28"/>
          <w:szCs w:val="28"/>
        </w:rPr>
      </w:pPr>
    </w:p>
    <w:p w:rsidR="00C8476D" w:rsidRPr="000F679E" w:rsidP="00251D51">
      <w:pPr>
        <w:jc w:val="right"/>
        <w:rPr>
          <w:rFonts w:ascii="Times New Roman" w:hAnsi="Times New Roman"/>
          <w:sz w:val="28"/>
          <w:szCs w:val="28"/>
        </w:rPr>
      </w:pPr>
    </w:p>
    <w:p w:rsidR="00A5050F" w:rsidRPr="000F679E" w:rsidP="00251D51">
      <w:pPr>
        <w:jc w:val="right"/>
        <w:rPr>
          <w:rFonts w:ascii="Times New Roman" w:hAnsi="Times New Roman"/>
          <w:sz w:val="28"/>
          <w:szCs w:val="28"/>
        </w:rPr>
      </w:pPr>
    </w:p>
    <w:p w:rsidR="00C8476D" w:rsidRPr="000F679E" w:rsidP="00251D51">
      <w:pPr>
        <w:jc w:val="right"/>
        <w:rPr>
          <w:rFonts w:ascii="Times New Roman" w:hAnsi="Times New Roman"/>
          <w:sz w:val="28"/>
          <w:szCs w:val="28"/>
        </w:rPr>
      </w:pPr>
    </w:p>
    <w:p w:rsidR="00251D51" w:rsidRPr="000F679E" w:rsidP="00251D51">
      <w:pPr>
        <w:jc w:val="right"/>
        <w:rPr>
          <w:rFonts w:ascii="Times New Roman" w:hAnsi="Times New Roman"/>
          <w:sz w:val="28"/>
          <w:szCs w:val="28"/>
        </w:rPr>
      </w:pPr>
    </w:p>
    <w:p w:rsidR="00227897" w:rsidRPr="000F679E" w:rsidP="00251D51">
      <w:pPr>
        <w:jc w:val="right"/>
        <w:rPr>
          <w:rFonts w:ascii="Times New Roman" w:hAnsi="Times New Roman"/>
          <w:sz w:val="28"/>
          <w:szCs w:val="28"/>
        </w:rPr>
      </w:pPr>
    </w:p>
    <w:p w:rsidR="002049BB" w:rsidRPr="000F679E" w:rsidP="00251D51">
      <w:pPr>
        <w:jc w:val="right"/>
        <w:rPr>
          <w:rFonts w:ascii="Times New Roman" w:hAnsi="Times New Roman"/>
          <w:sz w:val="28"/>
          <w:szCs w:val="28"/>
        </w:rPr>
      </w:pPr>
      <w:r w:rsidRPr="000F679E">
        <w:rPr>
          <w:rFonts w:ascii="Times New Roman" w:hAnsi="Times New Roman"/>
          <w:sz w:val="28"/>
          <w:szCs w:val="28"/>
        </w:rPr>
        <w:t>Додаток 3</w:t>
      </w:r>
    </w:p>
    <w:p w:rsidR="00725DC7" w:rsidRPr="000F679E" w:rsidP="00251D51">
      <w:pPr>
        <w:jc w:val="center"/>
        <w:rPr>
          <w:rFonts w:ascii="Times New Roman" w:hAnsi="Times New Roman"/>
          <w:b/>
          <w:sz w:val="28"/>
          <w:szCs w:val="28"/>
        </w:rPr>
      </w:pPr>
      <w:r w:rsidRPr="000F679E" w:rsidR="00684A99">
        <w:rPr>
          <w:rFonts w:ascii="Times New Roman" w:hAnsi="Times New Roman"/>
          <w:b/>
          <w:sz w:val="28"/>
          <w:szCs w:val="28"/>
        </w:rPr>
        <w:t>Номери</w:t>
      </w:r>
      <w:r w:rsidRPr="000F679E" w:rsidR="0085344A">
        <w:rPr>
          <w:rFonts w:ascii="Times New Roman" w:hAnsi="Times New Roman"/>
          <w:b/>
          <w:sz w:val="28"/>
          <w:szCs w:val="28"/>
        </w:rPr>
        <w:t xml:space="preserve"> сертифікатів</w:t>
      </w:r>
      <w:r w:rsidRPr="000F679E" w:rsidR="002049BB">
        <w:rPr>
          <w:rFonts w:ascii="Times New Roman" w:hAnsi="Times New Roman"/>
          <w:b/>
          <w:sz w:val="28"/>
          <w:szCs w:val="28"/>
        </w:rPr>
        <w:t xml:space="preserve"> та партій </w:t>
      </w:r>
      <w:r w:rsidRPr="000F679E" w:rsidR="00251D51">
        <w:rPr>
          <w:rFonts w:ascii="Times New Roman" w:hAnsi="Times New Roman"/>
          <w:b/>
          <w:sz w:val="28"/>
          <w:szCs w:val="28"/>
        </w:rPr>
        <w:t>насіння</w:t>
      </w:r>
    </w:p>
    <w:p w:rsidR="00725DC7" w:rsidRPr="000F679E" w:rsidP="00251D51">
      <w:pPr>
        <w:spacing w:after="0" w:line="240" w:lineRule="auto"/>
        <w:ind w:firstLine="709"/>
        <w:jc w:val="both"/>
        <w:rPr>
          <w:rFonts w:ascii="Times New Roman" w:hAnsi="Times New Roman"/>
          <w:sz w:val="28"/>
          <w:szCs w:val="28"/>
        </w:rPr>
      </w:pPr>
      <w:r w:rsidRPr="000F679E" w:rsidR="002049BB">
        <w:rPr>
          <w:rFonts w:ascii="Times New Roman" w:hAnsi="Times New Roman"/>
          <w:sz w:val="28"/>
          <w:szCs w:val="28"/>
        </w:rPr>
        <w:t>1. У міжнародн</w:t>
      </w:r>
      <w:r w:rsidRPr="000F679E" w:rsidR="003E24A0">
        <w:rPr>
          <w:rFonts w:ascii="Times New Roman" w:hAnsi="Times New Roman"/>
          <w:sz w:val="28"/>
          <w:szCs w:val="28"/>
        </w:rPr>
        <w:t>ій</w:t>
      </w:r>
      <w:r w:rsidRPr="000F679E" w:rsidR="002049BB">
        <w:rPr>
          <w:rFonts w:ascii="Times New Roman" w:hAnsi="Times New Roman"/>
          <w:sz w:val="28"/>
          <w:szCs w:val="28"/>
        </w:rPr>
        <w:t xml:space="preserve"> торгов</w:t>
      </w:r>
      <w:r w:rsidRPr="000F679E" w:rsidR="003E24A0">
        <w:rPr>
          <w:rFonts w:ascii="Times New Roman" w:hAnsi="Times New Roman"/>
          <w:sz w:val="28"/>
          <w:szCs w:val="28"/>
        </w:rPr>
        <w:t>лі</w:t>
      </w:r>
      <w:r w:rsidRPr="000F679E" w:rsidR="002049BB">
        <w:rPr>
          <w:rFonts w:ascii="Times New Roman" w:hAnsi="Times New Roman"/>
          <w:sz w:val="28"/>
          <w:szCs w:val="28"/>
        </w:rPr>
        <w:t xml:space="preserve"> </w:t>
      </w:r>
      <w:r w:rsidRPr="000F679E" w:rsidR="003E24A0">
        <w:rPr>
          <w:rFonts w:ascii="Times New Roman" w:hAnsi="Times New Roman"/>
          <w:sz w:val="28"/>
          <w:szCs w:val="28"/>
        </w:rPr>
        <w:t xml:space="preserve">бажано, щоб довідкові </w:t>
      </w:r>
      <w:r w:rsidRPr="000F679E" w:rsidR="002049BB">
        <w:rPr>
          <w:rFonts w:ascii="Times New Roman" w:hAnsi="Times New Roman"/>
          <w:sz w:val="28"/>
          <w:szCs w:val="28"/>
        </w:rPr>
        <w:t>номер</w:t>
      </w:r>
      <w:r w:rsidRPr="000F679E" w:rsidR="003E24A0">
        <w:rPr>
          <w:rFonts w:ascii="Times New Roman" w:hAnsi="Times New Roman"/>
          <w:sz w:val="28"/>
          <w:szCs w:val="28"/>
        </w:rPr>
        <w:t>и</w:t>
      </w:r>
      <w:r w:rsidRPr="000F679E" w:rsidR="002049BB">
        <w:rPr>
          <w:rFonts w:ascii="Times New Roman" w:hAnsi="Times New Roman"/>
          <w:sz w:val="28"/>
          <w:szCs w:val="28"/>
        </w:rPr>
        <w:t xml:space="preserve"> </w:t>
      </w:r>
      <w:r w:rsidRPr="000F679E" w:rsidR="003E24A0">
        <w:rPr>
          <w:rFonts w:ascii="Times New Roman" w:hAnsi="Times New Roman"/>
          <w:sz w:val="28"/>
          <w:szCs w:val="28"/>
        </w:rPr>
        <w:t>відповідали єдиному</w:t>
      </w:r>
      <w:r w:rsidRPr="000F679E" w:rsidR="002049BB">
        <w:rPr>
          <w:rFonts w:ascii="Times New Roman" w:hAnsi="Times New Roman"/>
          <w:sz w:val="28"/>
          <w:szCs w:val="28"/>
        </w:rPr>
        <w:t xml:space="preserve"> шаблон</w:t>
      </w:r>
      <w:r w:rsidRPr="000F679E" w:rsidR="003E24A0">
        <w:rPr>
          <w:rFonts w:ascii="Times New Roman" w:hAnsi="Times New Roman"/>
          <w:sz w:val="28"/>
          <w:szCs w:val="28"/>
        </w:rPr>
        <w:t>у</w:t>
      </w:r>
      <w:r w:rsidRPr="000F679E" w:rsidR="002049BB">
        <w:rPr>
          <w:rFonts w:ascii="Times New Roman" w:hAnsi="Times New Roman"/>
          <w:sz w:val="28"/>
          <w:szCs w:val="28"/>
        </w:rPr>
        <w:t xml:space="preserve"> для т</w:t>
      </w:r>
      <w:r w:rsidRPr="000F679E" w:rsidR="003E24A0">
        <w:rPr>
          <w:rFonts w:ascii="Times New Roman" w:hAnsi="Times New Roman"/>
          <w:sz w:val="28"/>
          <w:szCs w:val="28"/>
        </w:rPr>
        <w:t>ого</w:t>
      </w:r>
      <w:r w:rsidRPr="000F679E" w:rsidR="002049BB">
        <w:rPr>
          <w:rFonts w:ascii="Times New Roman" w:hAnsi="Times New Roman"/>
          <w:sz w:val="28"/>
          <w:szCs w:val="28"/>
        </w:rPr>
        <w:t xml:space="preserve">, </w:t>
      </w:r>
      <w:r w:rsidRPr="000F679E" w:rsidR="003E24A0">
        <w:rPr>
          <w:rFonts w:ascii="Times New Roman" w:hAnsi="Times New Roman"/>
          <w:sz w:val="28"/>
          <w:szCs w:val="28"/>
        </w:rPr>
        <w:t xml:space="preserve">щоб їх можна було </w:t>
      </w:r>
      <w:r w:rsidRPr="000F679E" w:rsidR="002049BB">
        <w:rPr>
          <w:rFonts w:ascii="Times New Roman" w:hAnsi="Times New Roman"/>
          <w:sz w:val="28"/>
          <w:szCs w:val="28"/>
        </w:rPr>
        <w:t xml:space="preserve">легко </w:t>
      </w:r>
      <w:r w:rsidRPr="000F679E" w:rsidR="00DC3401">
        <w:rPr>
          <w:rFonts w:ascii="Times New Roman" w:hAnsi="Times New Roman"/>
          <w:sz w:val="28"/>
          <w:szCs w:val="28"/>
        </w:rPr>
        <w:t xml:space="preserve">розпізнати </w:t>
      </w:r>
      <w:r w:rsidRPr="000F679E" w:rsidR="003E24A0">
        <w:rPr>
          <w:rFonts w:ascii="Times New Roman" w:hAnsi="Times New Roman"/>
          <w:sz w:val="28"/>
          <w:szCs w:val="28"/>
        </w:rPr>
        <w:t>(ідентифікувати)</w:t>
      </w:r>
      <w:r w:rsidRPr="000F679E" w:rsidR="002049BB">
        <w:rPr>
          <w:rFonts w:ascii="Times New Roman" w:hAnsi="Times New Roman"/>
          <w:sz w:val="28"/>
          <w:szCs w:val="28"/>
        </w:rPr>
        <w:t>.</w:t>
      </w:r>
    </w:p>
    <w:p w:rsidR="00773AB9" w:rsidRPr="000F679E" w:rsidP="00251D51">
      <w:pPr>
        <w:spacing w:after="0" w:line="240" w:lineRule="auto"/>
        <w:ind w:firstLine="709"/>
        <w:jc w:val="both"/>
        <w:rPr>
          <w:rFonts w:ascii="Times New Roman" w:hAnsi="Times New Roman"/>
          <w:sz w:val="28"/>
          <w:szCs w:val="28"/>
        </w:rPr>
      </w:pPr>
      <w:r w:rsidRPr="000F679E" w:rsidR="002049BB">
        <w:rPr>
          <w:rFonts w:ascii="Times New Roman" w:hAnsi="Times New Roman"/>
          <w:sz w:val="28"/>
          <w:szCs w:val="28"/>
        </w:rPr>
        <w:t xml:space="preserve">2. </w:t>
      </w:r>
      <w:r w:rsidRPr="000F679E" w:rsidR="00C34352">
        <w:rPr>
          <w:rFonts w:ascii="Times New Roman" w:hAnsi="Times New Roman"/>
          <w:sz w:val="28"/>
          <w:szCs w:val="28"/>
        </w:rPr>
        <w:t xml:space="preserve">Встановлено наступний трьохзначний літерний </w:t>
      </w:r>
      <w:r w:rsidRPr="000F679E" w:rsidR="002049BB">
        <w:rPr>
          <w:rFonts w:ascii="Times New Roman" w:hAnsi="Times New Roman"/>
          <w:sz w:val="28"/>
          <w:szCs w:val="28"/>
        </w:rPr>
        <w:t xml:space="preserve">код ISO-3166-1 для </w:t>
      </w:r>
      <w:r w:rsidRPr="000F679E">
        <w:rPr>
          <w:rFonts w:ascii="Times New Roman" w:hAnsi="Times New Roman"/>
          <w:sz w:val="28"/>
          <w:szCs w:val="28"/>
        </w:rPr>
        <w:t xml:space="preserve">позначення країни </w:t>
      </w:r>
      <w:r w:rsidRPr="000F679E" w:rsidR="002049BB">
        <w:rPr>
          <w:rFonts w:ascii="Times New Roman" w:hAnsi="Times New Roman"/>
          <w:sz w:val="28"/>
          <w:szCs w:val="28"/>
        </w:rPr>
        <w:t xml:space="preserve">сертифікації. </w:t>
      </w:r>
      <w:r w:rsidRPr="000F679E" w:rsidR="00684A99">
        <w:rPr>
          <w:rFonts w:ascii="Times New Roman" w:hAnsi="Times New Roman"/>
          <w:sz w:val="28"/>
          <w:szCs w:val="28"/>
        </w:rPr>
        <w:t>Там, де існує більше одного уп</w:t>
      </w:r>
      <w:r w:rsidRPr="000F679E">
        <w:rPr>
          <w:rFonts w:ascii="Times New Roman" w:hAnsi="Times New Roman"/>
          <w:sz w:val="28"/>
          <w:szCs w:val="28"/>
        </w:rPr>
        <w:t>овноваженого державного органу в країні, додають відповідні літери, хоча в цьому випадку слід подбати, щоб це не протирічило вказаному вище коду.</w:t>
      </w:r>
    </w:p>
    <w:p w:rsidR="00BE5A17" w:rsidRPr="000F679E" w:rsidP="00251D51">
      <w:pPr>
        <w:spacing w:after="0" w:line="240" w:lineRule="auto"/>
        <w:ind w:firstLine="709"/>
        <w:jc w:val="both"/>
        <w:rPr>
          <w:rFonts w:ascii="Times New Roman" w:hAnsi="Times New Roman"/>
          <w:sz w:val="28"/>
          <w:szCs w:val="28"/>
        </w:rPr>
      </w:pPr>
      <w:r w:rsidRPr="000F679E" w:rsidR="002049BB">
        <w:rPr>
          <w:rFonts w:ascii="Times New Roman" w:hAnsi="Times New Roman"/>
          <w:sz w:val="28"/>
          <w:szCs w:val="28"/>
        </w:rPr>
        <w:t xml:space="preserve">3. Інша частина контрольного номера використовується для </w:t>
      </w:r>
      <w:r w:rsidRPr="000F679E" w:rsidR="00217D5D">
        <w:rPr>
          <w:rFonts w:ascii="Times New Roman" w:hAnsi="Times New Roman"/>
          <w:sz w:val="28"/>
          <w:szCs w:val="28"/>
        </w:rPr>
        <w:t xml:space="preserve">того щоб відрізнити партії насіння від іншого, виробленого в цій же країні. </w:t>
      </w:r>
      <w:r w:rsidRPr="000F679E">
        <w:rPr>
          <w:rFonts w:ascii="Times New Roman" w:hAnsi="Times New Roman"/>
          <w:sz w:val="28"/>
          <w:szCs w:val="28"/>
        </w:rPr>
        <w:t xml:space="preserve">Дане розміщення, як правило, зручне тим, що всі умовні номери складються з однієї і тієї ж кількості цифр. </w:t>
      </w:r>
      <w:r w:rsidRPr="000F679E" w:rsidR="00BB5B76">
        <w:rPr>
          <w:rFonts w:ascii="Times New Roman" w:hAnsi="Times New Roman"/>
          <w:sz w:val="28"/>
          <w:szCs w:val="28"/>
        </w:rPr>
        <w:t>Дану процедуру можна виконати при попередній оцінц</w:t>
      </w:r>
      <w:r w:rsidRPr="000F679E" w:rsidR="00DC3401">
        <w:rPr>
          <w:rFonts w:ascii="Times New Roman" w:hAnsi="Times New Roman"/>
          <w:sz w:val="28"/>
          <w:szCs w:val="28"/>
        </w:rPr>
        <w:t>і кількості партій насіння, які</w:t>
      </w:r>
      <w:r w:rsidRPr="000F679E" w:rsidR="00BB5B76">
        <w:rPr>
          <w:rFonts w:ascii="Times New Roman" w:hAnsi="Times New Roman"/>
          <w:sz w:val="28"/>
          <w:szCs w:val="28"/>
        </w:rPr>
        <w:t xml:space="preserve"> ймовірно будуть сертифіковані, і при використанні необхідної кількості нулів.</w:t>
      </w:r>
      <w:r w:rsidRPr="000F679E" w:rsidR="002A0635">
        <w:rPr>
          <w:rFonts w:ascii="Times New Roman" w:hAnsi="Times New Roman"/>
          <w:sz w:val="28"/>
          <w:szCs w:val="28"/>
        </w:rPr>
        <w:t xml:space="preserve"> Таким чином, якщо кількість сертифікатів відповідності, що підлягають видачі, перевищ</w:t>
      </w:r>
      <w:r w:rsidRPr="000F679E" w:rsidR="00DC3401">
        <w:rPr>
          <w:rFonts w:ascii="Times New Roman" w:hAnsi="Times New Roman"/>
          <w:sz w:val="28"/>
          <w:szCs w:val="28"/>
        </w:rPr>
        <w:t>ує 9 999, що мало ймовірно, перш</w:t>
      </w:r>
      <w:r w:rsidRPr="000F679E" w:rsidR="002A0635">
        <w:rPr>
          <w:rFonts w:ascii="Times New Roman" w:hAnsi="Times New Roman"/>
          <w:sz w:val="28"/>
          <w:szCs w:val="28"/>
        </w:rPr>
        <w:t xml:space="preserve">ому буде присвоєно номер 0001, десятий буде 0010, і так далі. </w:t>
      </w:r>
      <w:r w:rsidRPr="000F679E" w:rsidR="00DC3401">
        <w:rPr>
          <w:rFonts w:ascii="Times New Roman" w:hAnsi="Times New Roman"/>
          <w:sz w:val="28"/>
          <w:szCs w:val="28"/>
        </w:rPr>
        <w:t>Слід здійснити заходи</w:t>
      </w:r>
      <w:r w:rsidRPr="000F679E" w:rsidR="00CA22C2">
        <w:rPr>
          <w:rFonts w:ascii="Times New Roman" w:hAnsi="Times New Roman"/>
          <w:sz w:val="28"/>
          <w:szCs w:val="28"/>
        </w:rPr>
        <w:t xml:space="preserve"> з метою уникнення плутанини між номерами, які присвоєні для різних партій насіння в різні роки (для позначення року врожаю можна використати кодову літеру).  </w:t>
      </w:r>
    </w:p>
    <w:p w:rsidR="00251D51" w:rsidRPr="000F679E" w:rsidP="00251D51">
      <w:pPr>
        <w:jc w:val="right"/>
        <w:rPr>
          <w:rFonts w:ascii="Times New Roman" w:hAnsi="Times New Roman"/>
          <w:sz w:val="28"/>
          <w:szCs w:val="28"/>
        </w:rPr>
      </w:pPr>
    </w:p>
    <w:p w:rsidR="0023486D" w:rsidRPr="000F679E" w:rsidP="00251D51">
      <w:pPr>
        <w:jc w:val="right"/>
        <w:rPr>
          <w:rFonts w:ascii="Times New Roman" w:hAnsi="Times New Roman"/>
          <w:sz w:val="28"/>
          <w:szCs w:val="28"/>
        </w:rPr>
      </w:pPr>
    </w:p>
    <w:p w:rsidR="0023486D" w:rsidRPr="000F679E" w:rsidP="00251D51">
      <w:pPr>
        <w:jc w:val="right"/>
        <w:rPr>
          <w:rFonts w:ascii="Times New Roman" w:hAnsi="Times New Roman"/>
          <w:sz w:val="28"/>
          <w:szCs w:val="28"/>
        </w:rPr>
      </w:pPr>
    </w:p>
    <w:p w:rsidR="0023486D" w:rsidRPr="000F679E" w:rsidP="00251D51">
      <w:pPr>
        <w:jc w:val="right"/>
        <w:rPr>
          <w:rFonts w:ascii="Times New Roman" w:hAnsi="Times New Roman"/>
          <w:sz w:val="28"/>
          <w:szCs w:val="28"/>
        </w:rPr>
      </w:pPr>
    </w:p>
    <w:p w:rsidR="0023486D" w:rsidRPr="000F679E" w:rsidP="00251D51">
      <w:pPr>
        <w:jc w:val="right"/>
        <w:rPr>
          <w:rFonts w:ascii="Times New Roman" w:hAnsi="Times New Roman"/>
          <w:sz w:val="28"/>
          <w:szCs w:val="28"/>
        </w:rPr>
      </w:pPr>
    </w:p>
    <w:p w:rsidR="0023486D" w:rsidRPr="000F679E" w:rsidP="00251D51">
      <w:pPr>
        <w:jc w:val="right"/>
        <w:rPr>
          <w:rFonts w:ascii="Times New Roman" w:hAnsi="Times New Roman"/>
          <w:sz w:val="28"/>
          <w:szCs w:val="28"/>
        </w:rPr>
      </w:pPr>
    </w:p>
    <w:p w:rsidR="0023486D" w:rsidRPr="000F679E" w:rsidP="00251D51">
      <w:pPr>
        <w:jc w:val="right"/>
        <w:rPr>
          <w:rFonts w:ascii="Times New Roman" w:hAnsi="Times New Roman"/>
          <w:sz w:val="28"/>
          <w:szCs w:val="28"/>
        </w:rPr>
      </w:pPr>
    </w:p>
    <w:p w:rsidR="0023486D" w:rsidRPr="000F679E" w:rsidP="00251D51">
      <w:pPr>
        <w:jc w:val="right"/>
        <w:rPr>
          <w:rFonts w:ascii="Times New Roman" w:hAnsi="Times New Roman"/>
          <w:sz w:val="28"/>
          <w:szCs w:val="28"/>
        </w:rPr>
      </w:pPr>
    </w:p>
    <w:p w:rsidR="0023486D" w:rsidRPr="000F679E" w:rsidP="00251D51">
      <w:pPr>
        <w:jc w:val="right"/>
        <w:rPr>
          <w:rFonts w:ascii="Times New Roman" w:hAnsi="Times New Roman"/>
          <w:sz w:val="28"/>
          <w:szCs w:val="28"/>
        </w:rPr>
      </w:pPr>
    </w:p>
    <w:p w:rsidR="0023486D" w:rsidRPr="000F679E" w:rsidP="00251D51">
      <w:pPr>
        <w:jc w:val="right"/>
        <w:rPr>
          <w:rFonts w:ascii="Times New Roman" w:hAnsi="Times New Roman"/>
          <w:sz w:val="28"/>
          <w:szCs w:val="28"/>
        </w:rPr>
      </w:pPr>
    </w:p>
    <w:p w:rsidR="0023486D" w:rsidRPr="000F679E" w:rsidP="00251D51">
      <w:pPr>
        <w:jc w:val="right"/>
        <w:rPr>
          <w:rFonts w:ascii="Times New Roman" w:hAnsi="Times New Roman"/>
          <w:sz w:val="28"/>
          <w:szCs w:val="28"/>
        </w:rPr>
      </w:pPr>
    </w:p>
    <w:p w:rsidR="0023486D" w:rsidRPr="000F679E" w:rsidP="00251D51">
      <w:pPr>
        <w:jc w:val="right"/>
        <w:rPr>
          <w:rFonts w:ascii="Times New Roman" w:hAnsi="Times New Roman"/>
          <w:sz w:val="28"/>
          <w:szCs w:val="28"/>
        </w:rPr>
      </w:pPr>
    </w:p>
    <w:p w:rsidR="00251D51" w:rsidRPr="000F679E" w:rsidP="0023486D">
      <w:pPr>
        <w:spacing w:after="0" w:line="240" w:lineRule="auto"/>
        <w:ind w:firstLine="709"/>
        <w:jc w:val="right"/>
        <w:rPr>
          <w:rFonts w:ascii="Times New Roman" w:hAnsi="Times New Roman"/>
          <w:sz w:val="28"/>
          <w:szCs w:val="28"/>
        </w:rPr>
      </w:pPr>
      <w:r w:rsidRPr="000F679E" w:rsidR="004A54FB">
        <w:rPr>
          <w:rFonts w:ascii="Times New Roman" w:hAnsi="Times New Roman"/>
          <w:sz w:val="28"/>
          <w:szCs w:val="28"/>
        </w:rPr>
        <w:t>Додаток 4</w:t>
      </w:r>
    </w:p>
    <w:p w:rsidR="0027673C" w:rsidRPr="000F679E" w:rsidP="0023486D">
      <w:pPr>
        <w:spacing w:after="0" w:line="240" w:lineRule="auto"/>
        <w:ind w:firstLine="709"/>
        <w:jc w:val="right"/>
        <w:rPr>
          <w:rFonts w:ascii="Times New Roman" w:hAnsi="Times New Roman"/>
          <w:sz w:val="16"/>
          <w:szCs w:val="16"/>
        </w:rPr>
      </w:pPr>
    </w:p>
    <w:p w:rsidR="00251D51" w:rsidRPr="000F679E" w:rsidP="00FB3E5E">
      <w:pPr>
        <w:spacing w:after="0" w:line="240" w:lineRule="auto"/>
        <w:ind w:firstLine="709"/>
        <w:jc w:val="center"/>
        <w:rPr>
          <w:rFonts w:ascii="Times New Roman" w:hAnsi="Times New Roman"/>
          <w:b/>
          <w:sz w:val="28"/>
          <w:szCs w:val="28"/>
        </w:rPr>
      </w:pPr>
      <w:r w:rsidRPr="000F679E" w:rsidR="00684A99">
        <w:rPr>
          <w:rFonts w:ascii="Times New Roman" w:hAnsi="Times New Roman"/>
          <w:b/>
          <w:sz w:val="28"/>
          <w:szCs w:val="28"/>
        </w:rPr>
        <w:t xml:space="preserve">Специфікація </w:t>
      </w:r>
      <w:r w:rsidRPr="000F679E">
        <w:rPr>
          <w:rFonts w:ascii="Times New Roman" w:hAnsi="Times New Roman"/>
          <w:b/>
          <w:sz w:val="28"/>
          <w:szCs w:val="28"/>
        </w:rPr>
        <w:t xml:space="preserve">для етикеток </w:t>
      </w:r>
      <w:r w:rsidRPr="000F679E" w:rsidR="004A54FB">
        <w:rPr>
          <w:rFonts w:ascii="Times New Roman" w:hAnsi="Times New Roman"/>
          <w:b/>
          <w:sz w:val="28"/>
          <w:szCs w:val="28"/>
        </w:rPr>
        <w:t>OE</w:t>
      </w:r>
      <w:r w:rsidRPr="000F679E" w:rsidR="00FB3E5E">
        <w:rPr>
          <w:rFonts w:ascii="Times New Roman" w:hAnsi="Times New Roman"/>
          <w:b/>
          <w:sz w:val="28"/>
          <w:szCs w:val="28"/>
        </w:rPr>
        <w:t>С</w:t>
      </w:r>
      <w:r w:rsidRPr="000F679E">
        <w:rPr>
          <w:rFonts w:ascii="Times New Roman" w:hAnsi="Times New Roman"/>
          <w:b/>
          <w:sz w:val="28"/>
          <w:szCs w:val="28"/>
        </w:rPr>
        <w:t>Р</w:t>
      </w:r>
      <w:r w:rsidRPr="000F679E" w:rsidR="004A54FB">
        <w:rPr>
          <w:rFonts w:ascii="Times New Roman" w:hAnsi="Times New Roman"/>
          <w:b/>
          <w:sz w:val="28"/>
          <w:szCs w:val="28"/>
        </w:rPr>
        <w:t xml:space="preserve"> або </w:t>
      </w:r>
      <w:r w:rsidRPr="000F679E" w:rsidR="00FB3E5E">
        <w:rPr>
          <w:rFonts w:ascii="Times New Roman" w:hAnsi="Times New Roman"/>
          <w:b/>
          <w:sz w:val="28"/>
          <w:szCs w:val="28"/>
        </w:rPr>
        <w:t xml:space="preserve">маркування </w:t>
      </w:r>
      <w:r w:rsidRPr="000F679E" w:rsidR="004A54FB">
        <w:rPr>
          <w:rFonts w:ascii="Times New Roman" w:hAnsi="Times New Roman"/>
          <w:b/>
          <w:sz w:val="28"/>
          <w:szCs w:val="28"/>
        </w:rPr>
        <w:t xml:space="preserve">контейнерів для </w:t>
      </w:r>
      <w:r w:rsidRPr="000F679E">
        <w:rPr>
          <w:rFonts w:ascii="Times New Roman" w:hAnsi="Times New Roman"/>
          <w:b/>
          <w:sz w:val="28"/>
          <w:szCs w:val="28"/>
        </w:rPr>
        <w:t>насіння</w:t>
      </w:r>
    </w:p>
    <w:p w:rsidR="006432EA" w:rsidRPr="000F679E" w:rsidP="007C13EE">
      <w:pPr>
        <w:spacing w:after="0" w:line="240" w:lineRule="auto"/>
        <w:ind w:firstLine="709"/>
        <w:jc w:val="both"/>
        <w:rPr>
          <w:rFonts w:ascii="Times New Roman" w:hAnsi="Times New Roman"/>
          <w:b/>
          <w:sz w:val="16"/>
          <w:szCs w:val="16"/>
        </w:rPr>
      </w:pPr>
    </w:p>
    <w:p w:rsidR="0027673C" w:rsidRPr="000F679E" w:rsidP="007C13EE">
      <w:pPr>
        <w:spacing w:after="0" w:line="240" w:lineRule="auto"/>
        <w:ind w:firstLine="709"/>
        <w:jc w:val="both"/>
        <w:rPr>
          <w:rFonts w:ascii="Times New Roman" w:hAnsi="Times New Roman"/>
          <w:b/>
          <w:sz w:val="16"/>
          <w:szCs w:val="16"/>
        </w:rPr>
      </w:pPr>
    </w:p>
    <w:p w:rsidR="00251D51" w:rsidRPr="000F679E" w:rsidP="007C13EE">
      <w:pPr>
        <w:spacing w:after="0" w:line="240" w:lineRule="auto"/>
        <w:ind w:firstLine="709"/>
        <w:jc w:val="both"/>
        <w:rPr>
          <w:rFonts w:ascii="Times New Roman" w:hAnsi="Times New Roman"/>
          <w:b/>
          <w:sz w:val="28"/>
          <w:szCs w:val="28"/>
        </w:rPr>
      </w:pPr>
      <w:r w:rsidRPr="000F679E" w:rsidR="004A54FB">
        <w:rPr>
          <w:rFonts w:ascii="Times New Roman" w:hAnsi="Times New Roman"/>
          <w:b/>
          <w:sz w:val="28"/>
          <w:szCs w:val="28"/>
        </w:rPr>
        <w:t>1. Опис</w:t>
      </w:r>
    </w:p>
    <w:p w:rsidR="00251D51" w:rsidRPr="000F679E" w:rsidP="007C13EE">
      <w:pPr>
        <w:spacing w:after="0" w:line="240" w:lineRule="auto"/>
        <w:ind w:firstLine="709"/>
        <w:jc w:val="both"/>
        <w:rPr>
          <w:rFonts w:ascii="Times New Roman" w:hAnsi="Times New Roman"/>
          <w:sz w:val="28"/>
          <w:szCs w:val="28"/>
        </w:rPr>
      </w:pPr>
      <w:r w:rsidRPr="000F679E" w:rsidR="00E80EA0">
        <w:rPr>
          <w:rFonts w:ascii="Times New Roman" w:hAnsi="Times New Roman"/>
          <w:sz w:val="28"/>
          <w:szCs w:val="28"/>
        </w:rPr>
        <w:t xml:space="preserve">1.1 </w:t>
      </w:r>
      <w:r w:rsidRPr="000F679E" w:rsidR="004A54FB">
        <w:rPr>
          <w:rFonts w:ascii="Times New Roman" w:hAnsi="Times New Roman"/>
          <w:i/>
          <w:sz w:val="28"/>
          <w:szCs w:val="28"/>
        </w:rPr>
        <w:t>Тип</w:t>
      </w:r>
      <w:r w:rsidRPr="000F679E" w:rsidR="00E80EA0">
        <w:rPr>
          <w:rFonts w:ascii="Times New Roman" w:hAnsi="Times New Roman"/>
          <w:i/>
          <w:sz w:val="28"/>
          <w:szCs w:val="28"/>
        </w:rPr>
        <w:t>:</w:t>
      </w:r>
      <w:r w:rsidRPr="000F679E" w:rsidR="004A54FB">
        <w:rPr>
          <w:rFonts w:ascii="Times New Roman" w:hAnsi="Times New Roman"/>
          <w:sz w:val="28"/>
          <w:szCs w:val="28"/>
        </w:rPr>
        <w:t xml:space="preserve"> </w:t>
      </w:r>
      <w:r w:rsidRPr="000F679E" w:rsidR="007C13EE">
        <w:rPr>
          <w:rFonts w:ascii="Times New Roman" w:hAnsi="Times New Roman"/>
          <w:sz w:val="28"/>
          <w:szCs w:val="28"/>
        </w:rPr>
        <w:t xml:space="preserve">Етикетка може бути або клейкою, або ні. </w:t>
      </w:r>
      <w:r w:rsidRPr="000F679E" w:rsidR="004A54FB">
        <w:rPr>
          <w:rFonts w:ascii="Times New Roman" w:hAnsi="Times New Roman"/>
          <w:sz w:val="28"/>
          <w:szCs w:val="28"/>
        </w:rPr>
        <w:t xml:space="preserve">Інформація може бути </w:t>
      </w:r>
      <w:r w:rsidRPr="000F679E" w:rsidR="007C13EE">
        <w:rPr>
          <w:rFonts w:ascii="Times New Roman" w:hAnsi="Times New Roman"/>
          <w:sz w:val="28"/>
          <w:szCs w:val="28"/>
        </w:rPr>
        <w:t>надрукована з одного боку або з обох боків</w:t>
      </w:r>
      <w:r w:rsidRPr="000F679E" w:rsidR="004A54FB">
        <w:rPr>
          <w:rFonts w:ascii="Times New Roman" w:hAnsi="Times New Roman"/>
          <w:sz w:val="28"/>
          <w:szCs w:val="28"/>
        </w:rPr>
        <w:t>.</w:t>
      </w:r>
    </w:p>
    <w:p w:rsidR="00251D51" w:rsidRPr="000F679E" w:rsidP="007C13EE">
      <w:pPr>
        <w:spacing w:after="0" w:line="240" w:lineRule="auto"/>
        <w:ind w:firstLine="709"/>
        <w:jc w:val="both"/>
        <w:rPr>
          <w:rFonts w:ascii="Times New Roman" w:hAnsi="Times New Roman"/>
          <w:sz w:val="28"/>
          <w:szCs w:val="28"/>
        </w:rPr>
      </w:pPr>
      <w:r w:rsidRPr="000F679E" w:rsidR="004A54FB">
        <w:rPr>
          <w:rFonts w:ascii="Times New Roman" w:hAnsi="Times New Roman"/>
          <w:sz w:val="28"/>
          <w:szCs w:val="28"/>
        </w:rPr>
        <w:t xml:space="preserve">1.2 </w:t>
      </w:r>
      <w:r w:rsidRPr="000F679E" w:rsidR="004A54FB">
        <w:rPr>
          <w:rFonts w:ascii="Times New Roman" w:hAnsi="Times New Roman"/>
          <w:i/>
          <w:sz w:val="28"/>
          <w:szCs w:val="28"/>
        </w:rPr>
        <w:t>Форма:</w:t>
      </w:r>
      <w:r w:rsidRPr="000F679E" w:rsidR="004A54FB">
        <w:rPr>
          <w:rFonts w:ascii="Times New Roman" w:hAnsi="Times New Roman"/>
          <w:sz w:val="28"/>
          <w:szCs w:val="28"/>
        </w:rPr>
        <w:t xml:space="preserve"> </w:t>
      </w:r>
      <w:r w:rsidRPr="000F679E" w:rsidR="007C13EE">
        <w:rPr>
          <w:rFonts w:ascii="Times New Roman" w:hAnsi="Times New Roman"/>
          <w:sz w:val="28"/>
          <w:szCs w:val="28"/>
        </w:rPr>
        <w:t>Етикетки</w:t>
      </w:r>
      <w:r w:rsidRPr="000F679E" w:rsidR="004A54FB">
        <w:rPr>
          <w:rFonts w:ascii="Times New Roman" w:hAnsi="Times New Roman"/>
          <w:sz w:val="28"/>
          <w:szCs w:val="28"/>
        </w:rPr>
        <w:t xml:space="preserve"> повинні бути прямокутними.</w:t>
      </w:r>
    </w:p>
    <w:p w:rsidR="00251D51" w:rsidRPr="000F679E" w:rsidP="007C13EE">
      <w:pPr>
        <w:spacing w:after="0" w:line="240" w:lineRule="auto"/>
        <w:ind w:firstLine="709"/>
        <w:jc w:val="both"/>
        <w:rPr>
          <w:rFonts w:ascii="Times New Roman" w:hAnsi="Times New Roman"/>
          <w:sz w:val="28"/>
          <w:szCs w:val="28"/>
        </w:rPr>
      </w:pPr>
      <w:r w:rsidRPr="000F679E" w:rsidR="004A54FB">
        <w:rPr>
          <w:rFonts w:ascii="Times New Roman" w:hAnsi="Times New Roman"/>
          <w:sz w:val="28"/>
          <w:szCs w:val="28"/>
        </w:rPr>
        <w:t xml:space="preserve">1.3 </w:t>
      </w:r>
      <w:r w:rsidRPr="000F679E" w:rsidR="004A54FB">
        <w:rPr>
          <w:rFonts w:ascii="Times New Roman" w:hAnsi="Times New Roman"/>
          <w:i/>
          <w:sz w:val="28"/>
          <w:szCs w:val="28"/>
        </w:rPr>
        <w:t>Колір:</w:t>
      </w:r>
      <w:r w:rsidRPr="000F679E" w:rsidR="004A54FB">
        <w:rPr>
          <w:rFonts w:ascii="Times New Roman" w:hAnsi="Times New Roman"/>
          <w:sz w:val="28"/>
          <w:szCs w:val="28"/>
        </w:rPr>
        <w:t xml:space="preserve"> </w:t>
      </w:r>
      <w:r w:rsidRPr="000F679E" w:rsidR="007C13EE">
        <w:rPr>
          <w:rFonts w:ascii="Times New Roman" w:hAnsi="Times New Roman"/>
          <w:sz w:val="28"/>
          <w:szCs w:val="28"/>
        </w:rPr>
        <w:t>Кольори етикетки повинні бути</w:t>
      </w:r>
      <w:r w:rsidRPr="000F679E" w:rsidR="004A54FB">
        <w:rPr>
          <w:rFonts w:ascii="Times New Roman" w:hAnsi="Times New Roman"/>
          <w:sz w:val="28"/>
          <w:szCs w:val="28"/>
        </w:rPr>
        <w:t xml:space="preserve"> наступними:</w:t>
      </w:r>
    </w:p>
    <w:p w:rsidR="00251D51" w:rsidRPr="000F679E" w:rsidP="007C13EE">
      <w:pPr>
        <w:spacing w:after="0" w:line="240" w:lineRule="auto"/>
        <w:ind w:firstLine="709"/>
        <w:jc w:val="both"/>
        <w:rPr>
          <w:rFonts w:ascii="Times New Roman" w:hAnsi="Times New Roman"/>
          <w:sz w:val="28"/>
          <w:szCs w:val="28"/>
        </w:rPr>
      </w:pPr>
      <w:r w:rsidRPr="000F679E" w:rsidR="004A54FB">
        <w:rPr>
          <w:rFonts w:ascii="Times New Roman" w:hAnsi="Times New Roman"/>
          <w:sz w:val="28"/>
          <w:szCs w:val="28"/>
        </w:rPr>
        <w:t xml:space="preserve">Дозазове </w:t>
      </w:r>
      <w:r w:rsidRPr="000F679E" w:rsidR="007C13EE">
        <w:rPr>
          <w:rFonts w:ascii="Times New Roman" w:hAnsi="Times New Roman"/>
          <w:sz w:val="28"/>
          <w:szCs w:val="28"/>
        </w:rPr>
        <w:t xml:space="preserve">насіння – </w:t>
      </w:r>
      <w:r w:rsidRPr="000F679E" w:rsidR="004A54FB">
        <w:rPr>
          <w:rFonts w:ascii="Times New Roman" w:hAnsi="Times New Roman"/>
          <w:sz w:val="28"/>
          <w:szCs w:val="28"/>
        </w:rPr>
        <w:t>біл</w:t>
      </w:r>
      <w:r w:rsidRPr="000F679E" w:rsidR="007B5793">
        <w:rPr>
          <w:rFonts w:ascii="Times New Roman" w:hAnsi="Times New Roman"/>
          <w:sz w:val="28"/>
          <w:szCs w:val="28"/>
        </w:rPr>
        <w:t>ого кольору</w:t>
      </w:r>
      <w:r w:rsidRPr="000F679E" w:rsidR="008B448F">
        <w:rPr>
          <w:rFonts w:ascii="Times New Roman" w:hAnsi="Times New Roman"/>
          <w:sz w:val="28"/>
          <w:szCs w:val="28"/>
        </w:rPr>
        <w:t xml:space="preserve"> з діагональною</w:t>
      </w:r>
      <w:r w:rsidRPr="000F679E" w:rsidR="004A54FB">
        <w:rPr>
          <w:rFonts w:ascii="Times New Roman" w:hAnsi="Times New Roman"/>
          <w:sz w:val="28"/>
          <w:szCs w:val="28"/>
        </w:rPr>
        <w:t xml:space="preserve"> </w:t>
      </w:r>
      <w:r w:rsidRPr="000F679E" w:rsidR="008B448F">
        <w:rPr>
          <w:rFonts w:ascii="Times New Roman" w:hAnsi="Times New Roman"/>
          <w:sz w:val="28"/>
          <w:szCs w:val="28"/>
        </w:rPr>
        <w:t>полосою фіолетового кольору;</w:t>
      </w:r>
    </w:p>
    <w:p w:rsidR="00251D51" w:rsidRPr="000F679E" w:rsidP="007C13EE">
      <w:pPr>
        <w:spacing w:after="0" w:line="240" w:lineRule="auto"/>
        <w:ind w:firstLine="709"/>
        <w:jc w:val="both"/>
        <w:rPr>
          <w:rFonts w:ascii="Times New Roman" w:hAnsi="Times New Roman"/>
          <w:sz w:val="28"/>
          <w:szCs w:val="28"/>
        </w:rPr>
      </w:pPr>
      <w:r w:rsidRPr="000F679E" w:rsidR="008B448F">
        <w:rPr>
          <w:rFonts w:ascii="Times New Roman" w:hAnsi="Times New Roman"/>
          <w:sz w:val="28"/>
          <w:szCs w:val="28"/>
        </w:rPr>
        <w:t xml:space="preserve">Базове насіння – </w:t>
      </w:r>
      <w:r w:rsidRPr="000F679E" w:rsidR="007B5793">
        <w:rPr>
          <w:rFonts w:ascii="Times New Roman" w:hAnsi="Times New Roman"/>
          <w:sz w:val="28"/>
          <w:szCs w:val="28"/>
        </w:rPr>
        <w:t>білого кольору</w:t>
      </w:r>
      <w:r w:rsidRPr="000F679E" w:rsidR="008B448F">
        <w:rPr>
          <w:rFonts w:ascii="Times New Roman" w:hAnsi="Times New Roman"/>
          <w:sz w:val="28"/>
          <w:szCs w:val="28"/>
        </w:rPr>
        <w:t xml:space="preserve">; </w:t>
      </w:r>
    </w:p>
    <w:p w:rsidR="00251D51" w:rsidRPr="000F679E" w:rsidP="007C13EE">
      <w:pPr>
        <w:spacing w:after="0" w:line="240" w:lineRule="auto"/>
        <w:ind w:firstLine="709"/>
        <w:jc w:val="both"/>
        <w:rPr>
          <w:rFonts w:ascii="Times New Roman" w:hAnsi="Times New Roman"/>
          <w:sz w:val="28"/>
          <w:szCs w:val="28"/>
        </w:rPr>
      </w:pPr>
      <w:r w:rsidRPr="000F679E" w:rsidR="004A54FB">
        <w:rPr>
          <w:rFonts w:ascii="Times New Roman" w:hAnsi="Times New Roman"/>
          <w:sz w:val="28"/>
          <w:szCs w:val="28"/>
        </w:rPr>
        <w:t>Сертифікован</w:t>
      </w:r>
      <w:r w:rsidRPr="000F679E" w:rsidR="008B448F">
        <w:rPr>
          <w:rFonts w:ascii="Times New Roman" w:hAnsi="Times New Roman"/>
          <w:sz w:val="28"/>
          <w:szCs w:val="28"/>
        </w:rPr>
        <w:t>е</w:t>
      </w:r>
      <w:r w:rsidRPr="000F679E" w:rsidR="004A54FB">
        <w:rPr>
          <w:rFonts w:ascii="Times New Roman" w:hAnsi="Times New Roman"/>
          <w:sz w:val="28"/>
          <w:szCs w:val="28"/>
        </w:rPr>
        <w:t xml:space="preserve"> </w:t>
      </w:r>
      <w:r w:rsidRPr="000F679E" w:rsidR="008B448F">
        <w:rPr>
          <w:rFonts w:ascii="Times New Roman" w:hAnsi="Times New Roman"/>
          <w:sz w:val="28"/>
          <w:szCs w:val="28"/>
        </w:rPr>
        <w:t>насіння</w:t>
      </w:r>
      <w:r w:rsidRPr="000F679E" w:rsidR="004A54FB">
        <w:rPr>
          <w:rFonts w:ascii="Times New Roman" w:hAnsi="Times New Roman"/>
          <w:sz w:val="28"/>
          <w:szCs w:val="28"/>
        </w:rPr>
        <w:t xml:space="preserve"> (в </w:t>
      </w:r>
      <w:r w:rsidRPr="000F679E" w:rsidR="008B448F">
        <w:rPr>
          <w:rFonts w:ascii="Times New Roman" w:hAnsi="Times New Roman"/>
          <w:sz w:val="28"/>
          <w:szCs w:val="28"/>
        </w:rPr>
        <w:t xml:space="preserve">тому числі сертифіковане насіння в «невеликих пакованнях» – </w:t>
      </w:r>
      <w:r w:rsidRPr="000F679E" w:rsidR="00326BD6">
        <w:rPr>
          <w:rFonts w:ascii="Times New Roman" w:hAnsi="Times New Roman"/>
          <w:sz w:val="28"/>
          <w:szCs w:val="28"/>
        </w:rPr>
        <w:t>блакитн</w:t>
      </w:r>
      <w:r w:rsidRPr="000F679E" w:rsidR="007B5793">
        <w:rPr>
          <w:rFonts w:ascii="Times New Roman" w:hAnsi="Times New Roman"/>
          <w:sz w:val="28"/>
          <w:szCs w:val="28"/>
        </w:rPr>
        <w:t>ого кольору</w:t>
      </w:r>
      <w:r w:rsidRPr="000F679E" w:rsidR="008B448F">
        <w:rPr>
          <w:rFonts w:ascii="Times New Roman" w:hAnsi="Times New Roman"/>
          <w:sz w:val="28"/>
          <w:szCs w:val="28"/>
        </w:rPr>
        <w:t>;</w:t>
      </w:r>
    </w:p>
    <w:p w:rsidR="008B448F" w:rsidRPr="000F679E" w:rsidP="007C13EE">
      <w:pPr>
        <w:spacing w:after="0" w:line="240" w:lineRule="auto"/>
        <w:ind w:firstLine="709"/>
        <w:jc w:val="both"/>
        <w:rPr>
          <w:rFonts w:ascii="Times New Roman" w:hAnsi="Times New Roman"/>
          <w:sz w:val="28"/>
          <w:szCs w:val="28"/>
        </w:rPr>
      </w:pPr>
      <w:r w:rsidRPr="000F679E" w:rsidR="00DC3401">
        <w:rPr>
          <w:rFonts w:ascii="Times New Roman" w:hAnsi="Times New Roman"/>
          <w:sz w:val="28"/>
          <w:szCs w:val="28"/>
        </w:rPr>
        <w:t>Насіння, що не пройшло остаточної сертифікації</w:t>
      </w:r>
      <w:r w:rsidRPr="000F679E">
        <w:rPr>
          <w:rFonts w:ascii="Times New Roman" w:hAnsi="Times New Roman"/>
          <w:sz w:val="28"/>
          <w:szCs w:val="28"/>
        </w:rPr>
        <w:t xml:space="preserve"> – сір</w:t>
      </w:r>
      <w:r w:rsidRPr="000F679E" w:rsidR="007B5793">
        <w:rPr>
          <w:rFonts w:ascii="Times New Roman" w:hAnsi="Times New Roman"/>
          <w:sz w:val="28"/>
          <w:szCs w:val="28"/>
        </w:rPr>
        <w:t>ого кольору</w:t>
      </w:r>
      <w:r w:rsidRPr="000F679E">
        <w:rPr>
          <w:rFonts w:ascii="Times New Roman" w:hAnsi="Times New Roman"/>
          <w:sz w:val="28"/>
          <w:szCs w:val="28"/>
        </w:rPr>
        <w:t>;</w:t>
      </w:r>
    </w:p>
    <w:p w:rsidR="008B448F" w:rsidRPr="000F679E" w:rsidP="007C13EE">
      <w:pPr>
        <w:spacing w:after="0" w:line="240" w:lineRule="auto"/>
        <w:ind w:firstLine="709"/>
        <w:jc w:val="both"/>
        <w:rPr>
          <w:rFonts w:ascii="Times New Roman" w:hAnsi="Times New Roman"/>
          <w:sz w:val="28"/>
          <w:szCs w:val="28"/>
        </w:rPr>
      </w:pPr>
      <w:r w:rsidRPr="000F679E">
        <w:rPr>
          <w:rFonts w:ascii="Times New Roman" w:hAnsi="Times New Roman"/>
          <w:sz w:val="28"/>
          <w:szCs w:val="28"/>
        </w:rPr>
        <w:t>С</w:t>
      </w:r>
      <w:r w:rsidRPr="000F679E" w:rsidR="007B5793">
        <w:rPr>
          <w:rFonts w:ascii="Times New Roman" w:hAnsi="Times New Roman"/>
          <w:sz w:val="28"/>
          <w:szCs w:val="28"/>
        </w:rPr>
        <w:t>тандартне насіння – темно-жовтого кольору</w:t>
      </w:r>
      <w:r w:rsidRPr="000F679E">
        <w:rPr>
          <w:rFonts w:ascii="Times New Roman" w:hAnsi="Times New Roman"/>
          <w:sz w:val="28"/>
          <w:szCs w:val="28"/>
        </w:rPr>
        <w:t xml:space="preserve">. </w:t>
      </w:r>
    </w:p>
    <w:p w:rsidR="00251D51" w:rsidRPr="000F679E" w:rsidP="007C13EE">
      <w:pPr>
        <w:spacing w:after="0" w:line="240" w:lineRule="auto"/>
        <w:ind w:firstLine="709"/>
        <w:jc w:val="both"/>
        <w:rPr>
          <w:rFonts w:ascii="Times New Roman" w:hAnsi="Times New Roman"/>
          <w:sz w:val="28"/>
          <w:szCs w:val="28"/>
        </w:rPr>
      </w:pPr>
      <w:r w:rsidRPr="000F679E" w:rsidR="008B448F">
        <w:rPr>
          <w:rFonts w:ascii="Times New Roman" w:hAnsi="Times New Roman"/>
          <w:sz w:val="28"/>
          <w:szCs w:val="28"/>
        </w:rPr>
        <w:t xml:space="preserve">Одна сторона етикетки має бути зафарбована в чорний колір, на відстані не менше </w:t>
      </w:r>
      <w:smartTag w:uri="urn:schemas-microsoft-com:office:smarttags" w:element="metricconverter">
        <w:smartTagPr>
          <w:attr w:name="ProductID" w:val="3 см"/>
        </w:smartTagPr>
        <w:r w:rsidRPr="000F679E" w:rsidR="008B448F">
          <w:rPr>
            <w:rFonts w:ascii="Times New Roman" w:hAnsi="Times New Roman"/>
            <w:sz w:val="28"/>
            <w:szCs w:val="28"/>
          </w:rPr>
          <w:t>3 см</w:t>
        </w:r>
      </w:smartTag>
      <w:r w:rsidRPr="000F679E" w:rsidR="008B448F">
        <w:rPr>
          <w:rFonts w:ascii="Times New Roman" w:hAnsi="Times New Roman"/>
          <w:sz w:val="28"/>
          <w:szCs w:val="28"/>
        </w:rPr>
        <w:t xml:space="preserve"> або четвертої частини етикетки, але не більше, залишивши іншу частину кольоровою.</w:t>
      </w:r>
    </w:p>
    <w:p w:rsidR="00D2018C" w:rsidRPr="000F679E" w:rsidP="007C13EE">
      <w:pPr>
        <w:spacing w:after="0" w:line="240" w:lineRule="auto"/>
        <w:ind w:firstLine="709"/>
        <w:jc w:val="both"/>
        <w:rPr>
          <w:rFonts w:ascii="Times New Roman" w:hAnsi="Times New Roman"/>
          <w:sz w:val="28"/>
          <w:szCs w:val="28"/>
        </w:rPr>
      </w:pPr>
      <w:r w:rsidRPr="000F679E" w:rsidR="004A54FB">
        <w:rPr>
          <w:rFonts w:ascii="Times New Roman" w:hAnsi="Times New Roman"/>
          <w:sz w:val="28"/>
          <w:szCs w:val="28"/>
        </w:rPr>
        <w:t xml:space="preserve">1.4 </w:t>
      </w:r>
      <w:r w:rsidRPr="000F679E" w:rsidR="004A54FB">
        <w:rPr>
          <w:rFonts w:ascii="Times New Roman" w:hAnsi="Times New Roman"/>
          <w:i/>
          <w:sz w:val="28"/>
          <w:szCs w:val="28"/>
        </w:rPr>
        <w:t>Матеріал:</w:t>
      </w:r>
      <w:r w:rsidRPr="000F679E" w:rsidR="004A54FB">
        <w:rPr>
          <w:rFonts w:ascii="Times New Roman" w:hAnsi="Times New Roman"/>
          <w:sz w:val="28"/>
          <w:szCs w:val="28"/>
        </w:rPr>
        <w:t xml:space="preserve"> </w:t>
      </w:r>
      <w:r w:rsidRPr="000F679E" w:rsidR="00675010">
        <w:rPr>
          <w:rFonts w:ascii="Times New Roman" w:hAnsi="Times New Roman"/>
          <w:sz w:val="28"/>
          <w:szCs w:val="28"/>
        </w:rPr>
        <w:t>М</w:t>
      </w:r>
      <w:r w:rsidRPr="000F679E" w:rsidR="004A54FB">
        <w:rPr>
          <w:rFonts w:ascii="Times New Roman" w:hAnsi="Times New Roman"/>
          <w:sz w:val="28"/>
          <w:szCs w:val="28"/>
        </w:rPr>
        <w:t>атеріал</w:t>
      </w:r>
      <w:r w:rsidRPr="000F679E" w:rsidR="00675010">
        <w:rPr>
          <w:rFonts w:ascii="Times New Roman" w:hAnsi="Times New Roman"/>
          <w:sz w:val="28"/>
          <w:szCs w:val="28"/>
        </w:rPr>
        <w:t>,</w:t>
      </w:r>
      <w:r w:rsidRPr="000F679E" w:rsidR="004A54FB">
        <w:rPr>
          <w:rFonts w:ascii="Times New Roman" w:hAnsi="Times New Roman"/>
          <w:sz w:val="28"/>
          <w:szCs w:val="28"/>
        </w:rPr>
        <w:t xml:space="preserve"> </w:t>
      </w:r>
      <w:r w:rsidRPr="000F679E" w:rsidR="00675010">
        <w:rPr>
          <w:rFonts w:ascii="Times New Roman" w:hAnsi="Times New Roman"/>
          <w:sz w:val="28"/>
          <w:szCs w:val="28"/>
        </w:rPr>
        <w:t>що використовується</w:t>
      </w:r>
      <w:r w:rsidRPr="000F679E" w:rsidR="00DC3401">
        <w:rPr>
          <w:rFonts w:ascii="Times New Roman" w:hAnsi="Times New Roman"/>
          <w:sz w:val="28"/>
          <w:szCs w:val="28"/>
        </w:rPr>
        <w:t>,</w:t>
      </w:r>
      <w:r w:rsidRPr="000F679E" w:rsidR="00675010">
        <w:rPr>
          <w:rFonts w:ascii="Times New Roman" w:hAnsi="Times New Roman"/>
          <w:sz w:val="28"/>
          <w:szCs w:val="28"/>
        </w:rPr>
        <w:t xml:space="preserve"> </w:t>
      </w:r>
      <w:r w:rsidRPr="000F679E" w:rsidR="004A54FB">
        <w:rPr>
          <w:rFonts w:ascii="Times New Roman" w:hAnsi="Times New Roman"/>
          <w:sz w:val="28"/>
          <w:szCs w:val="28"/>
        </w:rPr>
        <w:t xml:space="preserve">повинен бути </w:t>
      </w:r>
      <w:r w:rsidRPr="000F679E" w:rsidR="00675010">
        <w:rPr>
          <w:rFonts w:ascii="Times New Roman" w:hAnsi="Times New Roman"/>
          <w:sz w:val="28"/>
          <w:szCs w:val="28"/>
        </w:rPr>
        <w:t xml:space="preserve">достатньо міцним, </w:t>
      </w:r>
      <w:r w:rsidRPr="000F679E">
        <w:rPr>
          <w:rFonts w:ascii="Times New Roman" w:hAnsi="Times New Roman"/>
          <w:sz w:val="28"/>
          <w:szCs w:val="28"/>
        </w:rPr>
        <w:t>щоб запобігти пошкодженн</w:t>
      </w:r>
      <w:r w:rsidRPr="000F679E" w:rsidR="007B5793">
        <w:rPr>
          <w:rFonts w:ascii="Times New Roman" w:hAnsi="Times New Roman"/>
          <w:sz w:val="28"/>
          <w:szCs w:val="28"/>
        </w:rPr>
        <w:t>ю</w:t>
      </w:r>
      <w:r w:rsidRPr="000F679E">
        <w:rPr>
          <w:rFonts w:ascii="Times New Roman" w:hAnsi="Times New Roman"/>
          <w:sz w:val="28"/>
          <w:szCs w:val="28"/>
        </w:rPr>
        <w:t xml:space="preserve"> під час звичайного використання. </w:t>
      </w:r>
    </w:p>
    <w:p w:rsidR="00251D51" w:rsidRPr="000F679E" w:rsidP="007C13EE">
      <w:pPr>
        <w:spacing w:after="0" w:line="240" w:lineRule="auto"/>
        <w:ind w:firstLine="709"/>
        <w:jc w:val="both"/>
        <w:rPr>
          <w:rFonts w:ascii="Times New Roman" w:hAnsi="Times New Roman"/>
          <w:b/>
          <w:sz w:val="28"/>
          <w:szCs w:val="28"/>
        </w:rPr>
      </w:pPr>
      <w:r w:rsidRPr="000F679E" w:rsidR="004A54FB">
        <w:rPr>
          <w:rFonts w:ascii="Times New Roman" w:hAnsi="Times New Roman"/>
          <w:b/>
          <w:sz w:val="28"/>
          <w:szCs w:val="28"/>
        </w:rPr>
        <w:t>2. Інформація про схему ОЕСР</w:t>
      </w:r>
    </w:p>
    <w:p w:rsidR="004A54FB" w:rsidRPr="000F679E" w:rsidP="0023486D">
      <w:pPr>
        <w:spacing w:after="0" w:line="240" w:lineRule="auto"/>
        <w:ind w:firstLine="709"/>
        <w:jc w:val="both"/>
        <w:rPr>
          <w:rFonts w:ascii="Times New Roman" w:hAnsi="Times New Roman"/>
          <w:sz w:val="28"/>
          <w:szCs w:val="28"/>
        </w:rPr>
      </w:pPr>
      <w:r w:rsidRPr="000F679E" w:rsidR="00EB11E6">
        <w:rPr>
          <w:rFonts w:ascii="Times New Roman" w:hAnsi="Times New Roman"/>
          <w:sz w:val="28"/>
          <w:szCs w:val="28"/>
        </w:rPr>
        <w:t xml:space="preserve">Посилання на Насіннєву схему </w:t>
      </w:r>
      <w:r w:rsidRPr="000F679E">
        <w:rPr>
          <w:rFonts w:ascii="Times New Roman" w:hAnsi="Times New Roman"/>
          <w:sz w:val="28"/>
          <w:szCs w:val="28"/>
        </w:rPr>
        <w:t>OE</w:t>
      </w:r>
      <w:r w:rsidRPr="000F679E" w:rsidR="00EB11E6">
        <w:rPr>
          <w:rFonts w:ascii="Times New Roman" w:hAnsi="Times New Roman"/>
          <w:sz w:val="28"/>
          <w:szCs w:val="28"/>
        </w:rPr>
        <w:t>СР</w:t>
      </w:r>
      <w:r w:rsidRPr="000F679E">
        <w:rPr>
          <w:rFonts w:ascii="Times New Roman" w:hAnsi="Times New Roman"/>
          <w:sz w:val="28"/>
          <w:szCs w:val="28"/>
        </w:rPr>
        <w:t xml:space="preserve"> повинн</w:t>
      </w:r>
      <w:r w:rsidRPr="000F679E" w:rsidR="0027673C">
        <w:rPr>
          <w:rFonts w:ascii="Times New Roman" w:hAnsi="Times New Roman"/>
          <w:sz w:val="28"/>
          <w:szCs w:val="28"/>
        </w:rPr>
        <w:t>о</w:t>
      </w:r>
      <w:r w:rsidRPr="000F679E">
        <w:rPr>
          <w:rFonts w:ascii="Times New Roman" w:hAnsi="Times New Roman"/>
          <w:sz w:val="28"/>
          <w:szCs w:val="28"/>
        </w:rPr>
        <w:t xml:space="preserve"> </w:t>
      </w:r>
      <w:r w:rsidRPr="000F679E" w:rsidR="00EB11E6">
        <w:rPr>
          <w:rFonts w:ascii="Times New Roman" w:hAnsi="Times New Roman"/>
          <w:sz w:val="28"/>
          <w:szCs w:val="28"/>
        </w:rPr>
        <w:t xml:space="preserve">бути надруковане англійською </w:t>
      </w:r>
      <w:r w:rsidRPr="000F679E">
        <w:rPr>
          <w:rFonts w:ascii="Times New Roman" w:hAnsi="Times New Roman"/>
          <w:sz w:val="28"/>
          <w:szCs w:val="28"/>
        </w:rPr>
        <w:t xml:space="preserve">та французькою мовами, </w:t>
      </w:r>
      <w:r w:rsidRPr="000F679E" w:rsidR="00EB11E6">
        <w:rPr>
          <w:rFonts w:ascii="Times New Roman" w:hAnsi="Times New Roman"/>
          <w:sz w:val="28"/>
          <w:szCs w:val="28"/>
        </w:rPr>
        <w:t>в частині етикетки</w:t>
      </w:r>
      <w:r w:rsidRPr="000F679E">
        <w:rPr>
          <w:rFonts w:ascii="Times New Roman" w:hAnsi="Times New Roman"/>
          <w:sz w:val="28"/>
          <w:szCs w:val="28"/>
        </w:rPr>
        <w:t xml:space="preserve">, </w:t>
      </w:r>
      <w:r w:rsidRPr="000F679E" w:rsidR="00EB11E6">
        <w:rPr>
          <w:rFonts w:ascii="Times New Roman" w:hAnsi="Times New Roman"/>
          <w:sz w:val="28"/>
          <w:szCs w:val="28"/>
        </w:rPr>
        <w:t>за</w:t>
      </w:r>
      <w:r w:rsidRPr="000F679E">
        <w:rPr>
          <w:rFonts w:ascii="Times New Roman" w:hAnsi="Times New Roman"/>
          <w:sz w:val="28"/>
          <w:szCs w:val="28"/>
        </w:rPr>
        <w:t>фарбован</w:t>
      </w:r>
      <w:r w:rsidRPr="000F679E" w:rsidR="00EB11E6">
        <w:rPr>
          <w:rFonts w:ascii="Times New Roman" w:hAnsi="Times New Roman"/>
          <w:sz w:val="28"/>
          <w:szCs w:val="28"/>
        </w:rPr>
        <w:t>ої</w:t>
      </w:r>
      <w:r w:rsidRPr="000F679E">
        <w:rPr>
          <w:rFonts w:ascii="Times New Roman" w:hAnsi="Times New Roman"/>
          <w:sz w:val="28"/>
          <w:szCs w:val="28"/>
        </w:rPr>
        <w:t xml:space="preserve"> </w:t>
      </w:r>
      <w:r w:rsidRPr="000F679E" w:rsidR="00EB11E6">
        <w:rPr>
          <w:rFonts w:ascii="Times New Roman" w:hAnsi="Times New Roman"/>
          <w:sz w:val="28"/>
          <w:szCs w:val="28"/>
        </w:rPr>
        <w:t xml:space="preserve">корним </w:t>
      </w:r>
      <w:r w:rsidRPr="000F679E">
        <w:rPr>
          <w:rFonts w:ascii="Times New Roman" w:hAnsi="Times New Roman"/>
          <w:sz w:val="28"/>
          <w:szCs w:val="28"/>
        </w:rPr>
        <w:t>кольор</w:t>
      </w:r>
      <w:r w:rsidRPr="000F679E" w:rsidR="00EB11E6">
        <w:rPr>
          <w:rFonts w:ascii="Times New Roman" w:hAnsi="Times New Roman"/>
          <w:sz w:val="28"/>
          <w:szCs w:val="28"/>
        </w:rPr>
        <w:t>ом</w:t>
      </w:r>
      <w:r w:rsidRPr="000F679E">
        <w:rPr>
          <w:rFonts w:ascii="Times New Roman" w:hAnsi="Times New Roman"/>
          <w:sz w:val="28"/>
          <w:szCs w:val="28"/>
        </w:rPr>
        <w:t xml:space="preserve">, або з </w:t>
      </w:r>
      <w:r w:rsidRPr="000F679E" w:rsidR="00EB11E6">
        <w:rPr>
          <w:rFonts w:ascii="Times New Roman" w:hAnsi="Times New Roman"/>
          <w:sz w:val="28"/>
          <w:szCs w:val="28"/>
        </w:rPr>
        <w:t>зовнішньої сторони к</w:t>
      </w:r>
      <w:r w:rsidRPr="000F679E">
        <w:rPr>
          <w:rFonts w:ascii="Times New Roman" w:hAnsi="Times New Roman"/>
          <w:sz w:val="28"/>
          <w:szCs w:val="28"/>
        </w:rPr>
        <w:t>онтейнер</w:t>
      </w:r>
      <w:r w:rsidRPr="000F679E" w:rsidR="00EB11E6">
        <w:rPr>
          <w:rFonts w:ascii="Times New Roman" w:hAnsi="Times New Roman"/>
          <w:sz w:val="28"/>
          <w:szCs w:val="28"/>
        </w:rPr>
        <w:t>а</w:t>
      </w:r>
      <w:r w:rsidRPr="000F679E">
        <w:rPr>
          <w:rFonts w:ascii="Times New Roman" w:hAnsi="Times New Roman"/>
          <w:sz w:val="28"/>
          <w:szCs w:val="28"/>
        </w:rPr>
        <w:t xml:space="preserve"> </w:t>
      </w:r>
      <w:r w:rsidRPr="000F679E" w:rsidR="00EB11E6">
        <w:rPr>
          <w:rFonts w:ascii="Times New Roman" w:hAnsi="Times New Roman"/>
          <w:sz w:val="28"/>
          <w:szCs w:val="28"/>
        </w:rPr>
        <w:t xml:space="preserve">з насінням </w:t>
      </w:r>
      <w:r w:rsidRPr="000F679E">
        <w:rPr>
          <w:rFonts w:ascii="Times New Roman" w:hAnsi="Times New Roman"/>
          <w:sz w:val="28"/>
          <w:szCs w:val="28"/>
        </w:rPr>
        <w:t xml:space="preserve">(див. </w:t>
      </w:r>
      <w:r w:rsidRPr="000F679E" w:rsidR="00DC3401">
        <w:rPr>
          <w:rFonts w:ascii="Times New Roman" w:hAnsi="Times New Roman"/>
          <w:sz w:val="28"/>
          <w:szCs w:val="28"/>
        </w:rPr>
        <w:t>Правило</w:t>
      </w:r>
      <w:r w:rsidRPr="000F679E">
        <w:rPr>
          <w:rFonts w:ascii="Times New Roman" w:hAnsi="Times New Roman"/>
          <w:sz w:val="28"/>
          <w:szCs w:val="28"/>
        </w:rPr>
        <w:t xml:space="preserve"> 10.1.2). Ця інформація повинна </w:t>
      </w:r>
      <w:r w:rsidRPr="000F679E" w:rsidR="00EB11E6">
        <w:rPr>
          <w:rFonts w:ascii="Times New Roman" w:hAnsi="Times New Roman"/>
          <w:sz w:val="28"/>
          <w:szCs w:val="28"/>
        </w:rPr>
        <w:t>містити</w:t>
      </w:r>
      <w:r w:rsidRPr="000F679E">
        <w:rPr>
          <w:rFonts w:ascii="Times New Roman" w:hAnsi="Times New Roman"/>
          <w:sz w:val="28"/>
          <w:szCs w:val="28"/>
        </w:rPr>
        <w:t xml:space="preserve"> наступні форм</w:t>
      </w:r>
      <w:r w:rsidRPr="000F679E" w:rsidR="00EB11E6">
        <w:rPr>
          <w:rFonts w:ascii="Times New Roman" w:hAnsi="Times New Roman"/>
          <w:sz w:val="28"/>
          <w:szCs w:val="28"/>
        </w:rPr>
        <w:t>улювання</w:t>
      </w:r>
      <w:r w:rsidRPr="000F679E">
        <w:rPr>
          <w:rFonts w:ascii="Times New Roman" w:hAnsi="Times New Roman"/>
          <w:sz w:val="28"/>
          <w:szCs w:val="28"/>
        </w:rPr>
        <w:t xml:space="preserve">: </w:t>
      </w:r>
      <w:r w:rsidRPr="000F679E" w:rsidR="00DC3401">
        <w:rPr>
          <w:rFonts w:ascii="Times New Roman" w:hAnsi="Times New Roman"/>
          <w:sz w:val="28"/>
          <w:szCs w:val="28"/>
        </w:rPr>
        <w:t>(</w:t>
      </w:r>
      <w:r w:rsidRPr="000F679E" w:rsidR="00EB11E6">
        <w:rPr>
          <w:rFonts w:ascii="Times New Roman" w:hAnsi="Times New Roman"/>
          <w:sz w:val="28"/>
          <w:szCs w:val="28"/>
        </w:rPr>
        <w:t xml:space="preserve">“OECD Seed Scheme” </w:t>
      </w:r>
      <w:r w:rsidRPr="00875064" w:rsidR="00326BD6">
        <w:rPr>
          <w:rFonts w:ascii="Times New Roman" w:hAnsi="Times New Roman"/>
          <w:sz w:val="28"/>
          <w:szCs w:val="28"/>
        </w:rPr>
        <w:t xml:space="preserve">та </w:t>
      </w:r>
      <w:r w:rsidRPr="000F679E" w:rsidR="00326BD6">
        <w:rPr>
          <w:rFonts w:ascii="Times New Roman" w:hAnsi="Times New Roman"/>
          <w:sz w:val="28"/>
          <w:szCs w:val="28"/>
        </w:rPr>
        <w:t xml:space="preserve">“Systeme de </w:t>
      </w:r>
      <w:r w:rsidRPr="00875064" w:rsidR="00326BD6">
        <w:rPr>
          <w:rFonts w:ascii="Times New Roman" w:hAnsi="Times New Roman"/>
          <w:sz w:val="28"/>
          <w:szCs w:val="28"/>
        </w:rPr>
        <w:t>I</w:t>
      </w:r>
      <w:r w:rsidR="006B55C9">
        <w:rPr>
          <w:rFonts w:ascii="Times New Roman" w:hAnsi="Times New Roman"/>
          <w:sz w:val="28"/>
          <w:szCs w:val="28"/>
        </w:rPr>
        <w:t>’</w:t>
      </w:r>
      <w:r w:rsidRPr="00875064" w:rsidR="00326BD6">
        <w:rPr>
          <w:rFonts w:ascii="Times New Roman" w:hAnsi="Times New Roman"/>
          <w:sz w:val="28"/>
          <w:szCs w:val="28"/>
        </w:rPr>
        <w:t>OCDE pour les Semences</w:t>
      </w:r>
      <w:r w:rsidRPr="000F679E" w:rsidR="00326BD6">
        <w:rPr>
          <w:rFonts w:ascii="Times New Roman" w:hAnsi="Times New Roman"/>
          <w:sz w:val="28"/>
          <w:szCs w:val="28"/>
        </w:rPr>
        <w:t>”</w:t>
      </w:r>
      <w:r w:rsidRPr="000F679E" w:rsidR="00802B08">
        <w:rPr>
          <w:rFonts w:ascii="Times New Roman" w:hAnsi="Times New Roman"/>
          <w:sz w:val="28"/>
          <w:szCs w:val="28"/>
        </w:rPr>
        <w:t>)</w:t>
      </w:r>
      <w:r w:rsidRPr="000F679E">
        <w:rPr>
          <w:rFonts w:ascii="Times New Roman" w:hAnsi="Times New Roman"/>
          <w:sz w:val="28"/>
          <w:szCs w:val="28"/>
        </w:rPr>
        <w:t xml:space="preserve">. </w:t>
      </w:r>
    </w:p>
    <w:p w:rsidR="00251D51" w:rsidRPr="000F679E" w:rsidP="0023486D">
      <w:pPr>
        <w:spacing w:after="0" w:line="240" w:lineRule="auto"/>
        <w:ind w:firstLine="709"/>
        <w:jc w:val="both"/>
        <w:rPr>
          <w:rFonts w:ascii="Times New Roman" w:hAnsi="Times New Roman"/>
          <w:b/>
          <w:sz w:val="28"/>
          <w:szCs w:val="28"/>
        </w:rPr>
      </w:pPr>
      <w:r w:rsidRPr="000F679E" w:rsidR="00326BD6">
        <w:rPr>
          <w:rFonts w:ascii="Times New Roman" w:hAnsi="Times New Roman"/>
          <w:b/>
          <w:sz w:val="28"/>
          <w:szCs w:val="28"/>
        </w:rPr>
        <w:t>3. Інформація на етикетці</w:t>
      </w:r>
    </w:p>
    <w:p w:rsidR="00251D51" w:rsidRPr="000F679E" w:rsidP="0023486D">
      <w:pPr>
        <w:spacing w:after="0" w:line="240" w:lineRule="auto"/>
        <w:ind w:firstLine="709"/>
        <w:jc w:val="both"/>
        <w:rPr>
          <w:rFonts w:ascii="Times New Roman" w:hAnsi="Times New Roman"/>
          <w:sz w:val="28"/>
          <w:szCs w:val="28"/>
        </w:rPr>
      </w:pPr>
      <w:r w:rsidRPr="000F679E" w:rsidR="004A54FB">
        <w:rPr>
          <w:rFonts w:ascii="Times New Roman" w:hAnsi="Times New Roman"/>
          <w:sz w:val="28"/>
          <w:szCs w:val="28"/>
        </w:rPr>
        <w:t xml:space="preserve">3.1 </w:t>
      </w:r>
      <w:r w:rsidRPr="000F679E" w:rsidR="00802B08">
        <w:rPr>
          <w:rFonts w:ascii="Times New Roman" w:hAnsi="Times New Roman"/>
          <w:sz w:val="28"/>
          <w:szCs w:val="28"/>
        </w:rPr>
        <w:t xml:space="preserve">Визначена </w:t>
      </w:r>
      <w:r w:rsidRPr="000F679E" w:rsidR="00326BD6">
        <w:rPr>
          <w:rFonts w:ascii="Times New Roman" w:hAnsi="Times New Roman"/>
          <w:sz w:val="28"/>
          <w:szCs w:val="28"/>
        </w:rPr>
        <w:t>інформація</w:t>
      </w:r>
      <w:r w:rsidRPr="000F679E" w:rsidR="004A54FB">
        <w:rPr>
          <w:rFonts w:ascii="Times New Roman" w:hAnsi="Times New Roman"/>
          <w:sz w:val="28"/>
          <w:szCs w:val="28"/>
        </w:rPr>
        <w:t>:</w:t>
      </w:r>
    </w:p>
    <w:p w:rsidR="00251D51" w:rsidRPr="000F679E" w:rsidP="0023486D">
      <w:pPr>
        <w:spacing w:after="0" w:line="240" w:lineRule="auto"/>
        <w:ind w:firstLine="709"/>
        <w:jc w:val="both"/>
        <w:rPr>
          <w:rFonts w:ascii="Times New Roman" w:hAnsi="Times New Roman"/>
          <w:sz w:val="28"/>
          <w:szCs w:val="28"/>
        </w:rPr>
      </w:pPr>
      <w:r w:rsidRPr="000F679E" w:rsidR="00326BD6">
        <w:rPr>
          <w:rFonts w:ascii="Times New Roman" w:hAnsi="Times New Roman"/>
          <w:sz w:val="28"/>
          <w:szCs w:val="28"/>
        </w:rPr>
        <w:t>Наступну інформацію</w:t>
      </w:r>
      <w:r w:rsidRPr="000F679E" w:rsidR="004A54FB">
        <w:rPr>
          <w:rFonts w:ascii="Times New Roman" w:hAnsi="Times New Roman"/>
          <w:sz w:val="28"/>
          <w:szCs w:val="28"/>
        </w:rPr>
        <w:t xml:space="preserve"> </w:t>
      </w:r>
      <w:r w:rsidRPr="000F679E" w:rsidR="00326BD6">
        <w:rPr>
          <w:rFonts w:ascii="Times New Roman" w:hAnsi="Times New Roman"/>
          <w:sz w:val="28"/>
          <w:szCs w:val="28"/>
        </w:rPr>
        <w:t xml:space="preserve">слід </w:t>
      </w:r>
      <w:r w:rsidRPr="000F679E" w:rsidR="004A54FB">
        <w:rPr>
          <w:rFonts w:ascii="Times New Roman" w:hAnsi="Times New Roman"/>
          <w:sz w:val="28"/>
          <w:szCs w:val="28"/>
        </w:rPr>
        <w:t>друку</w:t>
      </w:r>
      <w:r w:rsidRPr="000F679E" w:rsidR="00326BD6">
        <w:rPr>
          <w:rFonts w:ascii="Times New Roman" w:hAnsi="Times New Roman"/>
          <w:sz w:val="28"/>
          <w:szCs w:val="28"/>
        </w:rPr>
        <w:t>вати чорним шрифтом на кольоровій частині етикетки (білій</w:t>
      </w:r>
      <w:r w:rsidRPr="000F679E" w:rsidR="004A54FB">
        <w:rPr>
          <w:rFonts w:ascii="Times New Roman" w:hAnsi="Times New Roman"/>
          <w:sz w:val="28"/>
          <w:szCs w:val="28"/>
        </w:rPr>
        <w:t xml:space="preserve">, </w:t>
      </w:r>
      <w:r w:rsidRPr="000F679E" w:rsidR="00326BD6">
        <w:rPr>
          <w:rFonts w:ascii="Times New Roman" w:hAnsi="Times New Roman"/>
          <w:sz w:val="28"/>
          <w:szCs w:val="28"/>
        </w:rPr>
        <w:t>блакитній</w:t>
      </w:r>
      <w:r w:rsidRPr="000F679E" w:rsidR="004A54FB">
        <w:rPr>
          <w:rFonts w:ascii="Times New Roman" w:hAnsi="Times New Roman"/>
          <w:sz w:val="28"/>
          <w:szCs w:val="28"/>
        </w:rPr>
        <w:t xml:space="preserve">, </w:t>
      </w:r>
      <w:r w:rsidRPr="000F679E" w:rsidR="00326BD6">
        <w:rPr>
          <w:rFonts w:ascii="Times New Roman" w:hAnsi="Times New Roman"/>
          <w:sz w:val="28"/>
          <w:szCs w:val="28"/>
        </w:rPr>
        <w:t xml:space="preserve">сірій </w:t>
      </w:r>
      <w:r w:rsidRPr="000F679E" w:rsidR="004A54FB">
        <w:rPr>
          <w:rFonts w:ascii="Times New Roman" w:hAnsi="Times New Roman"/>
          <w:sz w:val="28"/>
          <w:szCs w:val="28"/>
        </w:rPr>
        <w:t xml:space="preserve">або </w:t>
      </w:r>
      <w:r w:rsidRPr="000F679E" w:rsidR="00326BD6">
        <w:rPr>
          <w:rFonts w:ascii="Times New Roman" w:hAnsi="Times New Roman"/>
          <w:sz w:val="28"/>
          <w:szCs w:val="28"/>
        </w:rPr>
        <w:t>темно-жовтій</w:t>
      </w:r>
      <w:r w:rsidRPr="000F679E" w:rsidR="004A54FB">
        <w:rPr>
          <w:rFonts w:ascii="Times New Roman" w:hAnsi="Times New Roman"/>
          <w:sz w:val="28"/>
          <w:szCs w:val="28"/>
        </w:rPr>
        <w:t>):</w:t>
      </w:r>
    </w:p>
    <w:p w:rsidR="00251D51" w:rsidRPr="000F679E" w:rsidP="0023486D">
      <w:pPr>
        <w:spacing w:after="0" w:line="240" w:lineRule="auto"/>
        <w:ind w:firstLine="709"/>
        <w:jc w:val="both"/>
        <w:rPr>
          <w:rFonts w:ascii="Times New Roman" w:hAnsi="Times New Roman"/>
          <w:sz w:val="28"/>
          <w:szCs w:val="28"/>
        </w:rPr>
      </w:pPr>
      <w:r w:rsidRPr="000F679E" w:rsidR="004A54FB">
        <w:rPr>
          <w:rFonts w:ascii="Times New Roman" w:hAnsi="Times New Roman"/>
          <w:sz w:val="28"/>
          <w:szCs w:val="28"/>
        </w:rPr>
        <w:t xml:space="preserve">3.1.1 </w:t>
      </w:r>
      <w:r w:rsidRPr="000F679E" w:rsidR="009C357B">
        <w:rPr>
          <w:rFonts w:ascii="Times New Roman" w:hAnsi="Times New Roman"/>
          <w:sz w:val="28"/>
          <w:szCs w:val="28"/>
        </w:rPr>
        <w:t>Добазове насіння:</w:t>
      </w:r>
    </w:p>
    <w:p w:rsidR="00251D51" w:rsidRPr="000F679E" w:rsidP="0023486D">
      <w:pPr>
        <w:spacing w:after="0" w:line="240" w:lineRule="auto"/>
        <w:ind w:firstLine="709"/>
        <w:jc w:val="both"/>
        <w:rPr>
          <w:rFonts w:ascii="Times New Roman" w:hAnsi="Times New Roman"/>
          <w:sz w:val="28"/>
          <w:szCs w:val="28"/>
        </w:rPr>
      </w:pPr>
      <w:r w:rsidRPr="000F679E" w:rsidR="009C357B">
        <w:rPr>
          <w:rFonts w:ascii="Times New Roman" w:hAnsi="Times New Roman"/>
          <w:sz w:val="28"/>
          <w:szCs w:val="28"/>
        </w:rPr>
        <w:t>–</w:t>
      </w:r>
      <w:r w:rsidRPr="000F679E" w:rsidR="004A54FB">
        <w:rPr>
          <w:rFonts w:ascii="Times New Roman" w:hAnsi="Times New Roman"/>
          <w:sz w:val="28"/>
          <w:szCs w:val="28"/>
        </w:rPr>
        <w:t xml:space="preserve"> Назва та адреса </w:t>
      </w:r>
      <w:r w:rsidRPr="000F679E" w:rsidR="0027673C">
        <w:rPr>
          <w:rFonts w:ascii="Times New Roman" w:hAnsi="Times New Roman"/>
          <w:sz w:val="28"/>
          <w:szCs w:val="28"/>
        </w:rPr>
        <w:t>у</w:t>
      </w:r>
      <w:r w:rsidRPr="000F679E" w:rsidR="009C357B">
        <w:rPr>
          <w:rFonts w:ascii="Times New Roman" w:hAnsi="Times New Roman"/>
          <w:sz w:val="28"/>
          <w:szCs w:val="28"/>
        </w:rPr>
        <w:t>повноваженого державного органу</w:t>
      </w:r>
      <w:r w:rsidRPr="000F679E" w:rsidR="004A54FB">
        <w:rPr>
          <w:rFonts w:ascii="Times New Roman" w:hAnsi="Times New Roman"/>
          <w:sz w:val="28"/>
          <w:szCs w:val="28"/>
        </w:rPr>
        <w:t>:</w:t>
      </w:r>
    </w:p>
    <w:p w:rsidR="00251D51" w:rsidRPr="000F679E" w:rsidP="0023486D">
      <w:pPr>
        <w:spacing w:after="0" w:line="240" w:lineRule="auto"/>
        <w:ind w:firstLine="709"/>
        <w:jc w:val="both"/>
        <w:rPr>
          <w:rFonts w:ascii="Times New Roman" w:hAnsi="Times New Roman"/>
          <w:sz w:val="28"/>
          <w:szCs w:val="28"/>
        </w:rPr>
      </w:pPr>
      <w:r w:rsidRPr="000F679E" w:rsidR="009C357B">
        <w:rPr>
          <w:rFonts w:ascii="Times New Roman" w:hAnsi="Times New Roman"/>
          <w:sz w:val="28"/>
          <w:szCs w:val="28"/>
        </w:rPr>
        <w:t>–</w:t>
      </w:r>
      <w:r w:rsidRPr="000F679E" w:rsidR="004A54FB">
        <w:rPr>
          <w:rFonts w:ascii="Times New Roman" w:hAnsi="Times New Roman"/>
          <w:sz w:val="28"/>
          <w:szCs w:val="28"/>
        </w:rPr>
        <w:t xml:space="preserve"> Вид: (латинська назва)</w:t>
      </w:r>
    </w:p>
    <w:p w:rsidR="00251D51" w:rsidRPr="000F679E" w:rsidP="0023486D">
      <w:pPr>
        <w:spacing w:after="0" w:line="240" w:lineRule="auto"/>
        <w:ind w:firstLine="709"/>
        <w:jc w:val="both"/>
        <w:rPr>
          <w:rFonts w:ascii="Times New Roman" w:hAnsi="Times New Roman"/>
          <w:sz w:val="28"/>
          <w:szCs w:val="28"/>
        </w:rPr>
      </w:pPr>
      <w:r w:rsidRPr="000F679E" w:rsidR="009C357B">
        <w:rPr>
          <w:rFonts w:ascii="Times New Roman" w:hAnsi="Times New Roman"/>
          <w:sz w:val="28"/>
          <w:szCs w:val="28"/>
        </w:rPr>
        <w:t>–</w:t>
      </w:r>
      <w:r w:rsidRPr="000F679E" w:rsidR="004A54FB">
        <w:rPr>
          <w:rFonts w:ascii="Times New Roman" w:hAnsi="Times New Roman"/>
          <w:sz w:val="28"/>
          <w:szCs w:val="28"/>
        </w:rPr>
        <w:t xml:space="preserve"> Загальна назва:</w:t>
      </w:r>
    </w:p>
    <w:p w:rsidR="00251D51" w:rsidRPr="000F679E" w:rsidP="0023486D">
      <w:pPr>
        <w:spacing w:after="0" w:line="240" w:lineRule="auto"/>
        <w:ind w:firstLine="709"/>
        <w:jc w:val="both"/>
        <w:rPr>
          <w:rFonts w:ascii="Times New Roman" w:hAnsi="Times New Roman"/>
          <w:sz w:val="28"/>
          <w:szCs w:val="28"/>
        </w:rPr>
      </w:pPr>
      <w:r w:rsidRPr="000F679E" w:rsidR="009C357B">
        <w:rPr>
          <w:rFonts w:ascii="Times New Roman" w:hAnsi="Times New Roman"/>
          <w:sz w:val="28"/>
          <w:szCs w:val="28"/>
        </w:rPr>
        <w:t>–</w:t>
      </w:r>
      <w:r w:rsidRPr="000F679E" w:rsidR="004A54FB">
        <w:rPr>
          <w:rFonts w:ascii="Times New Roman" w:hAnsi="Times New Roman"/>
          <w:sz w:val="28"/>
          <w:szCs w:val="28"/>
        </w:rPr>
        <w:t xml:space="preserve"> Класифікація </w:t>
      </w:r>
      <w:r w:rsidRPr="000F679E" w:rsidR="009C357B">
        <w:rPr>
          <w:rFonts w:ascii="Times New Roman" w:hAnsi="Times New Roman"/>
          <w:sz w:val="28"/>
          <w:szCs w:val="28"/>
        </w:rPr>
        <w:t xml:space="preserve">сорту </w:t>
      </w:r>
      <w:r w:rsidRPr="000F679E" w:rsidR="004A54FB">
        <w:rPr>
          <w:rFonts w:ascii="Times New Roman" w:hAnsi="Times New Roman"/>
          <w:sz w:val="28"/>
          <w:szCs w:val="28"/>
        </w:rPr>
        <w:t>(або синоніми):</w:t>
      </w:r>
    </w:p>
    <w:p w:rsidR="00251D51" w:rsidRPr="000F679E" w:rsidP="0023486D">
      <w:pPr>
        <w:spacing w:after="0" w:line="240" w:lineRule="auto"/>
        <w:ind w:firstLine="709"/>
        <w:jc w:val="both"/>
        <w:rPr>
          <w:rFonts w:ascii="Times New Roman" w:hAnsi="Times New Roman"/>
          <w:sz w:val="28"/>
          <w:szCs w:val="28"/>
        </w:rPr>
      </w:pPr>
      <w:r w:rsidRPr="000F679E" w:rsidR="009C357B">
        <w:rPr>
          <w:rFonts w:ascii="Times New Roman" w:hAnsi="Times New Roman"/>
          <w:sz w:val="28"/>
          <w:szCs w:val="28"/>
        </w:rPr>
        <w:t>– Добазове</w:t>
      </w:r>
      <w:r w:rsidRPr="000F679E" w:rsidR="004A54FB">
        <w:rPr>
          <w:rFonts w:ascii="Times New Roman" w:hAnsi="Times New Roman"/>
          <w:sz w:val="28"/>
          <w:szCs w:val="28"/>
        </w:rPr>
        <w:t xml:space="preserve"> </w:t>
      </w:r>
      <w:r w:rsidRPr="000F679E" w:rsidR="009C357B">
        <w:rPr>
          <w:rFonts w:ascii="Times New Roman" w:hAnsi="Times New Roman"/>
          <w:sz w:val="28"/>
          <w:szCs w:val="28"/>
        </w:rPr>
        <w:t>насіння</w:t>
      </w:r>
    </w:p>
    <w:p w:rsidR="00251D51" w:rsidRPr="000F679E" w:rsidP="0023486D">
      <w:pPr>
        <w:spacing w:after="0" w:line="240" w:lineRule="auto"/>
        <w:ind w:firstLine="709"/>
        <w:jc w:val="both"/>
        <w:rPr>
          <w:rFonts w:ascii="Times New Roman" w:hAnsi="Times New Roman"/>
          <w:sz w:val="28"/>
          <w:szCs w:val="28"/>
        </w:rPr>
      </w:pPr>
      <w:r w:rsidRPr="000F679E" w:rsidR="009C357B">
        <w:rPr>
          <w:rFonts w:ascii="Times New Roman" w:hAnsi="Times New Roman"/>
          <w:sz w:val="28"/>
          <w:szCs w:val="28"/>
        </w:rPr>
        <w:t>–</w:t>
      </w:r>
      <w:r w:rsidRPr="000F679E" w:rsidR="004A54FB">
        <w:rPr>
          <w:rFonts w:ascii="Times New Roman" w:hAnsi="Times New Roman"/>
          <w:sz w:val="28"/>
          <w:szCs w:val="28"/>
        </w:rPr>
        <w:t xml:space="preserve"> </w:t>
      </w:r>
      <w:r w:rsidRPr="000F679E" w:rsidR="009C357B">
        <w:rPr>
          <w:rFonts w:ascii="Times New Roman" w:hAnsi="Times New Roman"/>
          <w:sz w:val="28"/>
          <w:szCs w:val="28"/>
        </w:rPr>
        <w:t>Умовний номер партії</w:t>
      </w:r>
      <w:r w:rsidRPr="000F679E" w:rsidR="004A54FB">
        <w:rPr>
          <w:rFonts w:ascii="Times New Roman" w:hAnsi="Times New Roman"/>
          <w:sz w:val="28"/>
          <w:szCs w:val="28"/>
        </w:rPr>
        <w:t>: (див. Додаток 3)</w:t>
      </w:r>
    </w:p>
    <w:p w:rsidR="00251D51" w:rsidRPr="000F679E" w:rsidP="0023486D">
      <w:pPr>
        <w:spacing w:after="0" w:line="240" w:lineRule="auto"/>
        <w:ind w:firstLine="709"/>
        <w:jc w:val="both"/>
        <w:rPr>
          <w:rFonts w:ascii="Times New Roman" w:hAnsi="Times New Roman"/>
          <w:sz w:val="28"/>
          <w:szCs w:val="28"/>
        </w:rPr>
      </w:pPr>
      <w:r w:rsidRPr="000F679E" w:rsidR="009C357B">
        <w:rPr>
          <w:rFonts w:ascii="Times New Roman" w:hAnsi="Times New Roman"/>
          <w:sz w:val="28"/>
          <w:szCs w:val="28"/>
        </w:rPr>
        <w:t>–</w:t>
      </w:r>
      <w:r w:rsidRPr="000F679E" w:rsidR="004A54FB">
        <w:rPr>
          <w:rFonts w:ascii="Times New Roman" w:hAnsi="Times New Roman"/>
          <w:sz w:val="28"/>
          <w:szCs w:val="28"/>
        </w:rPr>
        <w:t xml:space="preserve"> </w:t>
      </w:r>
      <w:r w:rsidRPr="000F679E" w:rsidR="009C357B">
        <w:rPr>
          <w:rFonts w:ascii="Times New Roman" w:hAnsi="Times New Roman"/>
          <w:sz w:val="28"/>
          <w:szCs w:val="28"/>
        </w:rPr>
        <w:t>Кількість поколінь насіння, що передує сертифікованиму насінню</w:t>
      </w:r>
      <w:r w:rsidRPr="000F679E" w:rsidR="004A54FB">
        <w:rPr>
          <w:rFonts w:ascii="Times New Roman" w:hAnsi="Times New Roman"/>
          <w:sz w:val="28"/>
          <w:szCs w:val="28"/>
        </w:rPr>
        <w:t>:</w:t>
      </w:r>
    </w:p>
    <w:p w:rsidR="004A54FB" w:rsidRPr="000F679E" w:rsidP="0023486D">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3.1.2 </w:t>
      </w:r>
      <w:r w:rsidRPr="000F679E" w:rsidR="009C357B">
        <w:rPr>
          <w:rFonts w:ascii="Times New Roman" w:hAnsi="Times New Roman"/>
          <w:sz w:val="28"/>
          <w:szCs w:val="28"/>
        </w:rPr>
        <w:t>Базове насіння</w:t>
      </w:r>
    </w:p>
    <w:p w:rsidR="009C357B" w:rsidRPr="000F679E" w:rsidP="009C357B">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 Назва та адреса </w:t>
      </w:r>
      <w:r w:rsidRPr="000F679E" w:rsidR="0027673C">
        <w:rPr>
          <w:rFonts w:ascii="Times New Roman" w:hAnsi="Times New Roman"/>
          <w:sz w:val="28"/>
          <w:szCs w:val="28"/>
        </w:rPr>
        <w:t>у</w:t>
      </w:r>
      <w:r w:rsidRPr="000F679E">
        <w:rPr>
          <w:rFonts w:ascii="Times New Roman" w:hAnsi="Times New Roman"/>
          <w:sz w:val="28"/>
          <w:szCs w:val="28"/>
        </w:rPr>
        <w:t>повноваженого державного органу:</w:t>
      </w:r>
    </w:p>
    <w:p w:rsidR="009C357B" w:rsidRPr="000F679E" w:rsidP="009C357B">
      <w:pPr>
        <w:spacing w:after="0" w:line="240" w:lineRule="auto"/>
        <w:ind w:firstLine="709"/>
        <w:jc w:val="both"/>
        <w:rPr>
          <w:rFonts w:ascii="Times New Roman" w:hAnsi="Times New Roman"/>
          <w:sz w:val="28"/>
          <w:szCs w:val="28"/>
        </w:rPr>
      </w:pPr>
      <w:r w:rsidRPr="000F679E">
        <w:rPr>
          <w:rFonts w:ascii="Times New Roman" w:hAnsi="Times New Roman"/>
          <w:sz w:val="28"/>
          <w:szCs w:val="28"/>
        </w:rPr>
        <w:t>– Вид: (латинська назва)</w:t>
      </w:r>
    </w:p>
    <w:p w:rsidR="009C357B" w:rsidRPr="000F679E" w:rsidP="009C357B">
      <w:pPr>
        <w:spacing w:after="0" w:line="240" w:lineRule="auto"/>
        <w:ind w:firstLine="709"/>
        <w:jc w:val="both"/>
        <w:rPr>
          <w:rFonts w:ascii="Times New Roman" w:hAnsi="Times New Roman"/>
          <w:sz w:val="28"/>
          <w:szCs w:val="28"/>
        </w:rPr>
      </w:pPr>
      <w:r w:rsidRPr="000F679E">
        <w:rPr>
          <w:rFonts w:ascii="Times New Roman" w:hAnsi="Times New Roman"/>
          <w:sz w:val="28"/>
          <w:szCs w:val="28"/>
        </w:rPr>
        <w:t>– Загальна назва:</w:t>
      </w:r>
    </w:p>
    <w:p w:rsidR="009C357B" w:rsidRPr="000F679E" w:rsidP="009C357B">
      <w:pPr>
        <w:spacing w:after="0" w:line="240" w:lineRule="auto"/>
        <w:ind w:firstLine="709"/>
        <w:jc w:val="both"/>
        <w:rPr>
          <w:rFonts w:ascii="Times New Roman" w:hAnsi="Times New Roman"/>
          <w:sz w:val="24"/>
          <w:szCs w:val="24"/>
          <w:vertAlign w:val="superscript"/>
        </w:rPr>
      </w:pPr>
      <w:r w:rsidRPr="000F679E">
        <w:rPr>
          <w:rFonts w:ascii="Times New Roman" w:hAnsi="Times New Roman"/>
          <w:sz w:val="28"/>
          <w:szCs w:val="28"/>
        </w:rPr>
        <w:t>– Класифікація сорту (або синоніми):</w:t>
      </w:r>
      <w:r w:rsidRPr="000F679E">
        <w:rPr>
          <w:rFonts w:ascii="Times New Roman" w:hAnsi="Times New Roman"/>
          <w:sz w:val="24"/>
          <w:szCs w:val="24"/>
          <w:vertAlign w:val="superscript"/>
        </w:rPr>
        <w:t>13</w:t>
      </w:r>
    </w:p>
    <w:p w:rsidR="009C357B" w:rsidRPr="000F679E" w:rsidP="009C357B">
      <w:pPr>
        <w:spacing w:after="0" w:line="240" w:lineRule="auto"/>
        <w:ind w:firstLine="709"/>
        <w:jc w:val="both"/>
        <w:rPr>
          <w:rFonts w:ascii="Times New Roman" w:hAnsi="Times New Roman"/>
          <w:sz w:val="28"/>
          <w:szCs w:val="28"/>
        </w:rPr>
      </w:pPr>
      <w:r w:rsidRPr="000F679E">
        <w:rPr>
          <w:rFonts w:ascii="Times New Roman" w:hAnsi="Times New Roman"/>
          <w:sz w:val="28"/>
          <w:szCs w:val="28"/>
        </w:rPr>
        <w:t>– Базове насіння</w:t>
      </w:r>
    </w:p>
    <w:p w:rsidR="009C357B" w:rsidRPr="000F679E" w:rsidP="009C357B">
      <w:pPr>
        <w:spacing w:after="0" w:line="240" w:lineRule="auto"/>
        <w:ind w:firstLine="709"/>
        <w:jc w:val="both"/>
        <w:rPr>
          <w:rFonts w:ascii="Times New Roman" w:hAnsi="Times New Roman"/>
          <w:sz w:val="28"/>
          <w:szCs w:val="28"/>
        </w:rPr>
      </w:pPr>
      <w:r w:rsidRPr="000F679E">
        <w:rPr>
          <w:rFonts w:ascii="Times New Roman" w:hAnsi="Times New Roman"/>
          <w:sz w:val="28"/>
          <w:szCs w:val="28"/>
        </w:rPr>
        <w:t>– Умовний номер партії: (див. Додаток 3)</w:t>
      </w:r>
    </w:p>
    <w:p w:rsidR="009C357B" w:rsidRPr="000F679E" w:rsidP="009C357B">
      <w:pPr>
        <w:spacing w:after="0" w:line="240" w:lineRule="auto"/>
        <w:ind w:left="900" w:hanging="180"/>
        <w:jc w:val="both"/>
        <w:rPr>
          <w:rFonts w:ascii="Times New Roman" w:hAnsi="Times New Roman"/>
          <w:sz w:val="28"/>
          <w:szCs w:val="28"/>
        </w:rPr>
      </w:pPr>
      <w:r w:rsidRPr="000F679E">
        <w:rPr>
          <w:rFonts w:ascii="Times New Roman" w:hAnsi="Times New Roman"/>
          <w:sz w:val="28"/>
          <w:szCs w:val="28"/>
        </w:rPr>
        <w:t xml:space="preserve">– Країна виробництва: (якщо насіння було раніше промарковане, </w:t>
      </w:r>
      <w:r w:rsidRPr="000F679E" w:rsidR="00802B08">
        <w:rPr>
          <w:rFonts w:ascii="Times New Roman" w:hAnsi="Times New Roman"/>
          <w:sz w:val="28"/>
          <w:szCs w:val="28"/>
        </w:rPr>
        <w:t>як таке, що не пройшло остаточну сертифікацію</w:t>
      </w:r>
      <w:r w:rsidRPr="000F679E">
        <w:rPr>
          <w:rFonts w:ascii="Times New Roman" w:hAnsi="Times New Roman"/>
          <w:sz w:val="28"/>
          <w:szCs w:val="28"/>
        </w:rPr>
        <w:t>)</w:t>
      </w:r>
    </w:p>
    <w:p w:rsidR="009C357B" w:rsidRPr="000F679E" w:rsidP="009C357B">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На етикетці для не остаточно сертифікованого насіння </w:t>
      </w:r>
      <w:r w:rsidRPr="000F679E" w:rsidR="004D699D">
        <w:rPr>
          <w:rFonts w:ascii="Times New Roman" w:hAnsi="Times New Roman"/>
          <w:sz w:val="28"/>
          <w:szCs w:val="28"/>
        </w:rPr>
        <w:t>має бути вказано:</w:t>
      </w:r>
    </w:p>
    <w:p w:rsidR="009C357B" w:rsidRPr="000F679E" w:rsidP="009C357B">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 </w:t>
      </w:r>
      <w:r w:rsidRPr="000F679E" w:rsidR="004D699D">
        <w:rPr>
          <w:rFonts w:ascii="Times New Roman" w:hAnsi="Times New Roman"/>
          <w:sz w:val="28"/>
          <w:szCs w:val="28"/>
        </w:rPr>
        <w:t>“</w:t>
      </w:r>
      <w:r w:rsidRPr="000F679E" w:rsidR="00802B08">
        <w:rPr>
          <w:rFonts w:ascii="Times New Roman" w:hAnsi="Times New Roman"/>
          <w:sz w:val="28"/>
          <w:szCs w:val="28"/>
        </w:rPr>
        <w:t>Насіння, що не пройшло остаточну сертифікацію</w:t>
      </w:r>
      <w:r w:rsidRPr="000F679E" w:rsidR="004D699D">
        <w:rPr>
          <w:rFonts w:ascii="Times New Roman" w:hAnsi="Times New Roman"/>
          <w:sz w:val="28"/>
          <w:szCs w:val="28"/>
        </w:rPr>
        <w:t>” (“Not Finally Certified Seed”)</w:t>
      </w:r>
      <w:r w:rsidRPr="00875064">
        <w:rPr>
          <w:rFonts w:ascii="Times New Roman" w:hAnsi="Times New Roman"/>
          <w:sz w:val="28"/>
          <w:szCs w:val="28"/>
        </w:rPr>
        <w:t>:</w:t>
      </w:r>
    </w:p>
    <w:p w:rsidR="00A15100" w:rsidRPr="000F679E" w:rsidP="004D699D">
      <w:pPr>
        <w:spacing w:after="0" w:line="240" w:lineRule="auto"/>
        <w:ind w:firstLine="720"/>
        <w:jc w:val="both"/>
        <w:rPr>
          <w:rFonts w:ascii="Times New Roman" w:hAnsi="Times New Roman"/>
          <w:sz w:val="28"/>
          <w:szCs w:val="28"/>
        </w:rPr>
      </w:pPr>
      <w:r w:rsidRPr="000F679E" w:rsidR="004A54FB">
        <w:rPr>
          <w:rFonts w:ascii="Times New Roman" w:hAnsi="Times New Roman"/>
          <w:sz w:val="28"/>
          <w:szCs w:val="28"/>
        </w:rPr>
        <w:t>3.1.3 Сертифікован</w:t>
      </w:r>
      <w:r w:rsidRPr="000F679E" w:rsidR="009610E5">
        <w:rPr>
          <w:rFonts w:ascii="Times New Roman" w:hAnsi="Times New Roman"/>
          <w:sz w:val="28"/>
          <w:szCs w:val="28"/>
        </w:rPr>
        <w:t>е</w:t>
      </w:r>
      <w:r w:rsidRPr="000F679E" w:rsidR="004A54FB">
        <w:rPr>
          <w:rFonts w:ascii="Times New Roman" w:hAnsi="Times New Roman"/>
          <w:sz w:val="28"/>
          <w:szCs w:val="28"/>
        </w:rPr>
        <w:t xml:space="preserve"> </w:t>
      </w:r>
      <w:r w:rsidRPr="000F679E" w:rsidR="009610E5">
        <w:rPr>
          <w:rFonts w:ascii="Times New Roman" w:hAnsi="Times New Roman"/>
          <w:sz w:val="28"/>
          <w:szCs w:val="28"/>
        </w:rPr>
        <w:t>насіння</w:t>
      </w:r>
    </w:p>
    <w:p w:rsidR="004D699D" w:rsidRPr="000F679E" w:rsidP="004D699D">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 Назва та адреса </w:t>
      </w:r>
      <w:r w:rsidRPr="000F679E" w:rsidR="0027673C">
        <w:rPr>
          <w:rFonts w:ascii="Times New Roman" w:hAnsi="Times New Roman"/>
          <w:sz w:val="28"/>
          <w:szCs w:val="28"/>
        </w:rPr>
        <w:t>у</w:t>
      </w:r>
      <w:r w:rsidRPr="000F679E">
        <w:rPr>
          <w:rFonts w:ascii="Times New Roman" w:hAnsi="Times New Roman"/>
          <w:sz w:val="28"/>
          <w:szCs w:val="28"/>
        </w:rPr>
        <w:t>повноваженого державного органу:</w:t>
      </w:r>
    </w:p>
    <w:p w:rsidR="004D699D" w:rsidRPr="000F679E" w:rsidP="004D699D">
      <w:pPr>
        <w:spacing w:after="0" w:line="240" w:lineRule="auto"/>
        <w:ind w:firstLine="709"/>
        <w:jc w:val="both"/>
        <w:rPr>
          <w:rFonts w:ascii="Times New Roman" w:hAnsi="Times New Roman"/>
          <w:sz w:val="28"/>
          <w:szCs w:val="28"/>
        </w:rPr>
      </w:pPr>
      <w:r w:rsidRPr="000F679E">
        <w:rPr>
          <w:rFonts w:ascii="Times New Roman" w:hAnsi="Times New Roman"/>
          <w:sz w:val="28"/>
          <w:szCs w:val="28"/>
        </w:rPr>
        <w:t>– Вид: (латинська назва)</w:t>
      </w:r>
    </w:p>
    <w:p w:rsidR="004D699D" w:rsidRPr="000F679E" w:rsidP="004D699D">
      <w:pPr>
        <w:spacing w:after="0" w:line="240" w:lineRule="auto"/>
        <w:ind w:firstLine="709"/>
        <w:jc w:val="both"/>
        <w:rPr>
          <w:rFonts w:ascii="Times New Roman" w:hAnsi="Times New Roman"/>
          <w:sz w:val="28"/>
          <w:szCs w:val="28"/>
        </w:rPr>
      </w:pPr>
      <w:r w:rsidRPr="000F679E">
        <w:rPr>
          <w:rFonts w:ascii="Times New Roman" w:hAnsi="Times New Roman"/>
          <w:sz w:val="28"/>
          <w:szCs w:val="28"/>
        </w:rPr>
        <w:t>– Загальна назва:</w:t>
      </w:r>
    </w:p>
    <w:p w:rsidR="009610E5" w:rsidRPr="000F679E" w:rsidP="004D699D">
      <w:pPr>
        <w:spacing w:after="0" w:line="240" w:lineRule="auto"/>
        <w:ind w:firstLine="709"/>
        <w:jc w:val="both"/>
        <w:rPr>
          <w:rFonts w:ascii="Times New Roman" w:hAnsi="Times New Roman"/>
          <w:sz w:val="28"/>
          <w:szCs w:val="28"/>
        </w:rPr>
      </w:pPr>
      <w:r w:rsidRPr="000F679E" w:rsidR="004D699D">
        <w:rPr>
          <w:rFonts w:ascii="Times New Roman" w:hAnsi="Times New Roman"/>
          <w:sz w:val="28"/>
          <w:szCs w:val="28"/>
        </w:rPr>
        <w:t>– Класифікація сорту (або синоніми):</w:t>
      </w:r>
    </w:p>
    <w:p w:rsidR="004D699D" w:rsidRPr="000F679E" w:rsidP="004D699D">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 </w:t>
      </w:r>
      <w:r w:rsidRPr="000F679E" w:rsidR="009610E5">
        <w:rPr>
          <w:rFonts w:ascii="Times New Roman" w:hAnsi="Times New Roman"/>
          <w:sz w:val="28"/>
          <w:szCs w:val="28"/>
        </w:rPr>
        <w:t>Сертифіковане</w:t>
      </w:r>
      <w:r w:rsidRPr="000F679E">
        <w:rPr>
          <w:rFonts w:ascii="Times New Roman" w:hAnsi="Times New Roman"/>
          <w:sz w:val="28"/>
          <w:szCs w:val="28"/>
        </w:rPr>
        <w:t xml:space="preserve"> насіння</w:t>
      </w:r>
    </w:p>
    <w:p w:rsidR="004D699D" w:rsidRPr="000F679E" w:rsidP="004D699D">
      <w:pPr>
        <w:spacing w:after="0" w:line="240" w:lineRule="auto"/>
        <w:ind w:firstLine="709"/>
        <w:jc w:val="both"/>
        <w:rPr>
          <w:rFonts w:ascii="Times New Roman" w:hAnsi="Times New Roman"/>
          <w:sz w:val="28"/>
          <w:szCs w:val="28"/>
        </w:rPr>
      </w:pPr>
      <w:r w:rsidRPr="000F679E">
        <w:rPr>
          <w:rFonts w:ascii="Times New Roman" w:hAnsi="Times New Roman"/>
          <w:sz w:val="28"/>
          <w:szCs w:val="28"/>
        </w:rPr>
        <w:t>– Умовний номер партії: (див. Додаток 3)</w:t>
      </w:r>
    </w:p>
    <w:p w:rsidR="00802B08" w:rsidRPr="000F679E" w:rsidP="00D73820">
      <w:pPr>
        <w:spacing w:after="0" w:line="240" w:lineRule="auto"/>
        <w:ind w:left="900" w:hanging="180"/>
        <w:jc w:val="both"/>
        <w:rPr>
          <w:rFonts w:ascii="Times New Roman" w:hAnsi="Times New Roman"/>
          <w:sz w:val="28"/>
          <w:szCs w:val="28"/>
        </w:rPr>
      </w:pPr>
      <w:r w:rsidRPr="000F679E" w:rsidR="004D699D">
        <w:rPr>
          <w:rFonts w:ascii="Times New Roman" w:hAnsi="Times New Roman"/>
          <w:sz w:val="28"/>
          <w:szCs w:val="28"/>
        </w:rPr>
        <w:t xml:space="preserve">– </w:t>
      </w:r>
      <w:r w:rsidRPr="000F679E">
        <w:rPr>
          <w:rFonts w:ascii="Times New Roman" w:hAnsi="Times New Roman"/>
          <w:sz w:val="28"/>
          <w:szCs w:val="28"/>
        </w:rPr>
        <w:t>Країна виробництва: (якщо насіння було раніше промарковане, як таке, що не пройшло остаточну сертифікацію)</w:t>
      </w:r>
    </w:p>
    <w:p w:rsidR="00802B08" w:rsidRPr="000F679E" w:rsidP="00802B08">
      <w:pPr>
        <w:spacing w:after="0" w:line="240" w:lineRule="auto"/>
        <w:ind w:firstLine="709"/>
        <w:jc w:val="both"/>
        <w:rPr>
          <w:rFonts w:ascii="Times New Roman" w:hAnsi="Times New Roman"/>
          <w:sz w:val="28"/>
          <w:szCs w:val="28"/>
        </w:rPr>
      </w:pPr>
      <w:r w:rsidRPr="000F679E">
        <w:rPr>
          <w:rFonts w:ascii="Times New Roman" w:hAnsi="Times New Roman"/>
          <w:sz w:val="28"/>
          <w:szCs w:val="28"/>
        </w:rPr>
        <w:t>На етикетці для не остаточно сертифікованого насіння має бути вказано:</w:t>
      </w:r>
    </w:p>
    <w:p w:rsidR="00802B08" w:rsidRPr="000F679E" w:rsidP="00802B08">
      <w:pPr>
        <w:spacing w:after="0" w:line="240" w:lineRule="auto"/>
        <w:ind w:firstLine="709"/>
        <w:jc w:val="both"/>
        <w:rPr>
          <w:rFonts w:ascii="Times New Roman" w:hAnsi="Times New Roman"/>
          <w:sz w:val="28"/>
          <w:szCs w:val="28"/>
        </w:rPr>
      </w:pPr>
      <w:r w:rsidRPr="000F679E">
        <w:rPr>
          <w:rFonts w:ascii="Times New Roman" w:hAnsi="Times New Roman"/>
          <w:sz w:val="28"/>
          <w:szCs w:val="28"/>
        </w:rPr>
        <w:t>– “Насіння, що не пройшло остаточну сертифікацію” (“Not Finally Certified Seed”)</w:t>
      </w:r>
      <w:r w:rsidRPr="00875064">
        <w:rPr>
          <w:rFonts w:ascii="Times New Roman" w:hAnsi="Times New Roman"/>
          <w:sz w:val="28"/>
          <w:szCs w:val="28"/>
        </w:rPr>
        <w:t>:</w:t>
      </w:r>
    </w:p>
    <w:p w:rsidR="00A15100" w:rsidRPr="000F679E" w:rsidP="003E58DC">
      <w:pPr>
        <w:spacing w:after="0" w:line="240" w:lineRule="auto"/>
        <w:ind w:firstLine="720"/>
        <w:jc w:val="both"/>
        <w:rPr>
          <w:rFonts w:ascii="Times New Roman" w:hAnsi="Times New Roman"/>
          <w:sz w:val="28"/>
          <w:szCs w:val="28"/>
        </w:rPr>
      </w:pPr>
      <w:r w:rsidRPr="000F679E" w:rsidR="004A54FB">
        <w:rPr>
          <w:rFonts w:ascii="Times New Roman" w:hAnsi="Times New Roman"/>
          <w:sz w:val="28"/>
          <w:szCs w:val="28"/>
        </w:rPr>
        <w:t>3.1.4 Сертифікован</w:t>
      </w:r>
      <w:r w:rsidRPr="000F679E" w:rsidR="009610E5">
        <w:rPr>
          <w:rFonts w:ascii="Times New Roman" w:hAnsi="Times New Roman"/>
          <w:sz w:val="28"/>
          <w:szCs w:val="28"/>
        </w:rPr>
        <w:t>е</w:t>
      </w:r>
      <w:r w:rsidRPr="000F679E" w:rsidR="004A54FB">
        <w:rPr>
          <w:rFonts w:ascii="Times New Roman" w:hAnsi="Times New Roman"/>
          <w:sz w:val="28"/>
          <w:szCs w:val="28"/>
        </w:rPr>
        <w:t xml:space="preserve"> </w:t>
      </w:r>
      <w:r w:rsidRPr="000F679E" w:rsidR="009610E5">
        <w:rPr>
          <w:rFonts w:ascii="Times New Roman" w:hAnsi="Times New Roman"/>
          <w:sz w:val="28"/>
          <w:szCs w:val="28"/>
        </w:rPr>
        <w:t>насіння</w:t>
      </w:r>
      <w:r w:rsidRPr="000F679E" w:rsidR="004A54FB">
        <w:rPr>
          <w:rFonts w:ascii="Times New Roman" w:hAnsi="Times New Roman"/>
          <w:sz w:val="28"/>
          <w:szCs w:val="28"/>
        </w:rPr>
        <w:t xml:space="preserve"> в </w:t>
      </w:r>
      <w:r w:rsidRPr="000F679E" w:rsidR="003E58DC">
        <w:rPr>
          <w:rFonts w:ascii="Times New Roman" w:hAnsi="Times New Roman"/>
          <w:sz w:val="28"/>
          <w:szCs w:val="28"/>
        </w:rPr>
        <w:t>“малих пакетах”</w:t>
      </w:r>
      <w:r w:rsidRPr="000F679E" w:rsidR="004A54FB">
        <w:rPr>
          <w:rFonts w:ascii="Times New Roman" w:hAnsi="Times New Roman"/>
          <w:sz w:val="28"/>
          <w:szCs w:val="28"/>
        </w:rPr>
        <w:t xml:space="preserve">, які офіційно не </w:t>
      </w:r>
      <w:r w:rsidRPr="000F679E" w:rsidR="003E58DC">
        <w:rPr>
          <w:rFonts w:ascii="Times New Roman" w:hAnsi="Times New Roman"/>
          <w:sz w:val="28"/>
          <w:szCs w:val="28"/>
        </w:rPr>
        <w:t>опломбовані</w:t>
      </w:r>
      <w:r w:rsidRPr="000F679E" w:rsidR="004A54FB">
        <w:rPr>
          <w:rFonts w:ascii="Times New Roman" w:hAnsi="Times New Roman"/>
          <w:sz w:val="28"/>
          <w:szCs w:val="28"/>
        </w:rPr>
        <w:t xml:space="preserve"> (див. </w:t>
      </w:r>
      <w:r w:rsidRPr="000F679E" w:rsidR="003E58DC">
        <w:rPr>
          <w:rFonts w:ascii="Times New Roman" w:hAnsi="Times New Roman"/>
          <w:sz w:val="28"/>
          <w:szCs w:val="28"/>
        </w:rPr>
        <w:t xml:space="preserve">Правило </w:t>
      </w:r>
      <w:r w:rsidRPr="000F679E" w:rsidR="004A54FB">
        <w:rPr>
          <w:rFonts w:ascii="Times New Roman" w:hAnsi="Times New Roman"/>
          <w:sz w:val="28"/>
          <w:szCs w:val="28"/>
        </w:rPr>
        <w:t>11.2 та Додаток 6):</w:t>
      </w:r>
    </w:p>
    <w:p w:rsidR="00A15100" w:rsidRPr="000F679E" w:rsidP="003E58DC">
      <w:pPr>
        <w:spacing w:after="0" w:line="240" w:lineRule="auto"/>
        <w:ind w:firstLine="720"/>
        <w:jc w:val="both"/>
        <w:rPr>
          <w:rFonts w:ascii="Times New Roman" w:hAnsi="Times New Roman"/>
          <w:sz w:val="28"/>
          <w:szCs w:val="28"/>
        </w:rPr>
      </w:pPr>
      <w:r w:rsidRPr="000F679E" w:rsidR="003E58DC">
        <w:rPr>
          <w:rFonts w:ascii="Times New Roman" w:hAnsi="Times New Roman"/>
          <w:sz w:val="28"/>
          <w:szCs w:val="28"/>
        </w:rPr>
        <w:t xml:space="preserve">– </w:t>
      </w:r>
      <w:r w:rsidRPr="000F679E" w:rsidR="004A54FB">
        <w:rPr>
          <w:rFonts w:ascii="Times New Roman" w:hAnsi="Times New Roman"/>
          <w:sz w:val="28"/>
          <w:szCs w:val="28"/>
        </w:rPr>
        <w:t xml:space="preserve">Загальна назва </w:t>
      </w:r>
      <w:r w:rsidRPr="000F679E" w:rsidR="003E58DC">
        <w:rPr>
          <w:rFonts w:ascii="Times New Roman" w:hAnsi="Times New Roman"/>
          <w:sz w:val="28"/>
          <w:szCs w:val="28"/>
        </w:rPr>
        <w:t xml:space="preserve">овочевої </w:t>
      </w:r>
      <w:r w:rsidRPr="000F679E" w:rsidR="004A54FB">
        <w:rPr>
          <w:rFonts w:ascii="Times New Roman" w:hAnsi="Times New Roman"/>
          <w:sz w:val="28"/>
          <w:szCs w:val="28"/>
        </w:rPr>
        <w:t>культур</w:t>
      </w:r>
      <w:r w:rsidRPr="000F679E" w:rsidR="003E58DC">
        <w:rPr>
          <w:rFonts w:ascii="Times New Roman" w:hAnsi="Times New Roman"/>
          <w:sz w:val="28"/>
          <w:szCs w:val="28"/>
        </w:rPr>
        <w:t>и</w:t>
      </w:r>
      <w:r w:rsidRPr="000F679E" w:rsidR="004A54FB">
        <w:rPr>
          <w:rFonts w:ascii="Times New Roman" w:hAnsi="Times New Roman"/>
          <w:sz w:val="28"/>
          <w:szCs w:val="28"/>
        </w:rPr>
        <w:t>:</w:t>
      </w:r>
    </w:p>
    <w:p w:rsidR="00A15100" w:rsidRPr="000F679E" w:rsidP="003E58DC">
      <w:pPr>
        <w:spacing w:after="0" w:line="240" w:lineRule="auto"/>
        <w:ind w:firstLine="720"/>
        <w:jc w:val="both"/>
        <w:rPr>
          <w:rFonts w:ascii="Times New Roman" w:hAnsi="Times New Roman"/>
          <w:sz w:val="28"/>
          <w:szCs w:val="28"/>
        </w:rPr>
      </w:pPr>
      <w:r w:rsidRPr="000F679E" w:rsidR="003E58DC">
        <w:rPr>
          <w:rFonts w:ascii="Times New Roman" w:hAnsi="Times New Roman"/>
          <w:sz w:val="28"/>
          <w:szCs w:val="28"/>
        </w:rPr>
        <w:t>–</w:t>
      </w:r>
      <w:r w:rsidRPr="000F679E" w:rsidR="004A54FB">
        <w:rPr>
          <w:rFonts w:ascii="Times New Roman" w:hAnsi="Times New Roman"/>
          <w:sz w:val="28"/>
          <w:szCs w:val="28"/>
        </w:rPr>
        <w:t xml:space="preserve"> Класифікація </w:t>
      </w:r>
      <w:r w:rsidRPr="000F679E" w:rsidR="003E58DC">
        <w:rPr>
          <w:rFonts w:ascii="Times New Roman" w:hAnsi="Times New Roman"/>
          <w:sz w:val="28"/>
          <w:szCs w:val="28"/>
        </w:rPr>
        <w:t xml:space="preserve">сорту </w:t>
      </w:r>
      <w:r w:rsidRPr="000F679E" w:rsidR="004A54FB">
        <w:rPr>
          <w:rFonts w:ascii="Times New Roman" w:hAnsi="Times New Roman"/>
          <w:sz w:val="28"/>
          <w:szCs w:val="28"/>
        </w:rPr>
        <w:t>(або синоніми):</w:t>
      </w:r>
    </w:p>
    <w:p w:rsidR="00A15100" w:rsidRPr="000F679E" w:rsidP="003E58DC">
      <w:pPr>
        <w:spacing w:after="0" w:line="240" w:lineRule="auto"/>
        <w:ind w:firstLine="720"/>
        <w:jc w:val="both"/>
        <w:rPr>
          <w:rFonts w:ascii="Times New Roman" w:hAnsi="Times New Roman"/>
          <w:sz w:val="28"/>
          <w:szCs w:val="28"/>
        </w:rPr>
      </w:pPr>
      <w:r w:rsidRPr="000F679E" w:rsidR="003E58DC">
        <w:rPr>
          <w:rFonts w:ascii="Times New Roman" w:hAnsi="Times New Roman"/>
          <w:sz w:val="28"/>
          <w:szCs w:val="28"/>
        </w:rPr>
        <w:t>–</w:t>
      </w:r>
      <w:r w:rsidRPr="000F679E" w:rsidR="004A54FB">
        <w:rPr>
          <w:rFonts w:ascii="Times New Roman" w:hAnsi="Times New Roman"/>
          <w:sz w:val="28"/>
          <w:szCs w:val="28"/>
        </w:rPr>
        <w:t xml:space="preserve"> </w:t>
      </w:r>
      <w:r w:rsidRPr="000F679E" w:rsidR="003E58DC">
        <w:rPr>
          <w:rFonts w:ascii="Times New Roman" w:hAnsi="Times New Roman"/>
          <w:sz w:val="28"/>
          <w:szCs w:val="28"/>
        </w:rPr>
        <w:t xml:space="preserve">Найменування </w:t>
      </w:r>
      <w:r w:rsidRPr="000F679E" w:rsidR="004A54FB">
        <w:rPr>
          <w:rFonts w:ascii="Times New Roman" w:hAnsi="Times New Roman"/>
          <w:sz w:val="28"/>
          <w:szCs w:val="28"/>
        </w:rPr>
        <w:t xml:space="preserve">та адреса </w:t>
      </w:r>
      <w:r w:rsidRPr="000F679E" w:rsidR="003E58DC">
        <w:rPr>
          <w:rFonts w:ascii="Times New Roman" w:hAnsi="Times New Roman"/>
          <w:sz w:val="28"/>
          <w:szCs w:val="28"/>
        </w:rPr>
        <w:t>пакувальника</w:t>
      </w:r>
      <w:r w:rsidRPr="000F679E" w:rsidR="004A54FB">
        <w:rPr>
          <w:rFonts w:ascii="Times New Roman" w:hAnsi="Times New Roman"/>
          <w:sz w:val="28"/>
          <w:szCs w:val="28"/>
        </w:rPr>
        <w:t>:</w:t>
      </w:r>
    </w:p>
    <w:p w:rsidR="00A15100" w:rsidRPr="000F679E" w:rsidP="003E58DC">
      <w:pPr>
        <w:spacing w:after="0" w:line="240" w:lineRule="auto"/>
        <w:ind w:firstLine="720"/>
        <w:jc w:val="both"/>
        <w:rPr>
          <w:rFonts w:ascii="Times New Roman" w:hAnsi="Times New Roman"/>
          <w:sz w:val="28"/>
          <w:szCs w:val="28"/>
        </w:rPr>
      </w:pPr>
      <w:r w:rsidRPr="000F679E" w:rsidR="003E58DC">
        <w:rPr>
          <w:rFonts w:ascii="Times New Roman" w:hAnsi="Times New Roman"/>
          <w:sz w:val="28"/>
          <w:szCs w:val="28"/>
        </w:rPr>
        <w:t>–</w:t>
      </w:r>
      <w:r w:rsidRPr="000F679E" w:rsidR="004A54FB">
        <w:rPr>
          <w:rFonts w:ascii="Times New Roman" w:hAnsi="Times New Roman"/>
          <w:sz w:val="28"/>
          <w:szCs w:val="28"/>
        </w:rPr>
        <w:t xml:space="preserve"> </w:t>
      </w:r>
      <w:r w:rsidRPr="000F679E" w:rsidR="00BA7505">
        <w:rPr>
          <w:rFonts w:ascii="Times New Roman" w:hAnsi="Times New Roman"/>
          <w:sz w:val="28"/>
          <w:szCs w:val="28"/>
        </w:rPr>
        <w:t xml:space="preserve">Інформація наступного змісту </w:t>
      </w:r>
      <w:r w:rsidRPr="000F679E" w:rsidR="00802B08">
        <w:rPr>
          <w:rFonts w:ascii="Times New Roman" w:hAnsi="Times New Roman"/>
          <w:sz w:val="28"/>
          <w:szCs w:val="28"/>
        </w:rPr>
        <w:t>«</w:t>
      </w:r>
      <w:r w:rsidRPr="000F679E" w:rsidR="00BA7505">
        <w:rPr>
          <w:rFonts w:ascii="Times New Roman" w:hAnsi="Times New Roman"/>
          <w:sz w:val="28"/>
          <w:szCs w:val="28"/>
        </w:rPr>
        <w:t xml:space="preserve">Запаковано із </w:t>
      </w:r>
      <w:r w:rsidRPr="000F679E" w:rsidR="00790248">
        <w:rPr>
          <w:rFonts w:ascii="Times New Roman" w:hAnsi="Times New Roman"/>
          <w:sz w:val="28"/>
          <w:szCs w:val="28"/>
        </w:rPr>
        <w:t>с</w:t>
      </w:r>
      <w:r w:rsidRPr="000F679E" w:rsidR="004A54FB">
        <w:rPr>
          <w:rFonts w:ascii="Times New Roman" w:hAnsi="Times New Roman"/>
          <w:sz w:val="28"/>
          <w:szCs w:val="28"/>
        </w:rPr>
        <w:t>ертифіковано</w:t>
      </w:r>
      <w:r w:rsidRPr="000F679E" w:rsidR="00790248">
        <w:rPr>
          <w:rFonts w:ascii="Times New Roman" w:hAnsi="Times New Roman"/>
          <w:sz w:val="28"/>
          <w:szCs w:val="28"/>
        </w:rPr>
        <w:t>го насіння ОЕСР</w:t>
      </w:r>
      <w:r w:rsidRPr="000F679E" w:rsidR="004A54FB">
        <w:rPr>
          <w:rFonts w:ascii="Times New Roman" w:hAnsi="Times New Roman"/>
          <w:sz w:val="28"/>
          <w:szCs w:val="28"/>
        </w:rPr>
        <w:t>»</w:t>
      </w:r>
    </w:p>
    <w:p w:rsidR="00A15100" w:rsidRPr="000F679E" w:rsidP="00790248">
      <w:pPr>
        <w:spacing w:after="0" w:line="240" w:lineRule="auto"/>
        <w:ind w:firstLine="720"/>
        <w:jc w:val="both"/>
        <w:rPr>
          <w:rFonts w:ascii="Times New Roman" w:hAnsi="Times New Roman"/>
          <w:sz w:val="28"/>
          <w:szCs w:val="28"/>
        </w:rPr>
      </w:pPr>
      <w:r w:rsidRPr="000F679E" w:rsidR="00790248">
        <w:rPr>
          <w:rFonts w:ascii="Times New Roman" w:hAnsi="Times New Roman"/>
          <w:sz w:val="28"/>
          <w:szCs w:val="28"/>
        </w:rPr>
        <w:t>–</w:t>
      </w:r>
      <w:r w:rsidRPr="000F679E" w:rsidR="004A54FB">
        <w:rPr>
          <w:rFonts w:ascii="Times New Roman" w:hAnsi="Times New Roman"/>
          <w:sz w:val="28"/>
          <w:szCs w:val="28"/>
        </w:rPr>
        <w:t xml:space="preserve"> Кодовий номер:</w:t>
      </w:r>
    </w:p>
    <w:p w:rsidR="00A15100" w:rsidRPr="000F679E" w:rsidP="00790248">
      <w:pPr>
        <w:spacing w:after="0" w:line="240" w:lineRule="auto"/>
        <w:ind w:firstLine="720"/>
        <w:jc w:val="both"/>
        <w:rPr>
          <w:rFonts w:ascii="Times New Roman" w:hAnsi="Times New Roman"/>
          <w:sz w:val="28"/>
          <w:szCs w:val="28"/>
        </w:rPr>
      </w:pPr>
      <w:r w:rsidRPr="000F679E" w:rsidR="004A54FB">
        <w:rPr>
          <w:rFonts w:ascii="Times New Roman" w:hAnsi="Times New Roman"/>
          <w:sz w:val="28"/>
          <w:szCs w:val="28"/>
        </w:rPr>
        <w:t>3.1.5 Стандартн</w:t>
      </w:r>
      <w:r w:rsidRPr="000F679E" w:rsidR="00790248">
        <w:rPr>
          <w:rFonts w:ascii="Times New Roman" w:hAnsi="Times New Roman"/>
          <w:sz w:val="28"/>
          <w:szCs w:val="28"/>
        </w:rPr>
        <w:t>е насіння</w:t>
      </w:r>
    </w:p>
    <w:p w:rsidR="00A15100" w:rsidRPr="000F679E" w:rsidP="00790248">
      <w:pPr>
        <w:spacing w:after="0" w:line="240" w:lineRule="auto"/>
        <w:ind w:firstLine="720"/>
        <w:jc w:val="both"/>
        <w:rPr>
          <w:rFonts w:ascii="Times New Roman" w:hAnsi="Times New Roman"/>
          <w:sz w:val="28"/>
          <w:szCs w:val="28"/>
        </w:rPr>
      </w:pPr>
      <w:r w:rsidRPr="000F679E" w:rsidR="00790248">
        <w:rPr>
          <w:rFonts w:ascii="Times New Roman" w:hAnsi="Times New Roman"/>
          <w:sz w:val="28"/>
          <w:szCs w:val="28"/>
        </w:rPr>
        <w:t>–</w:t>
      </w:r>
      <w:r w:rsidRPr="000F679E" w:rsidR="004A54FB">
        <w:rPr>
          <w:rFonts w:ascii="Times New Roman" w:hAnsi="Times New Roman"/>
          <w:sz w:val="28"/>
          <w:szCs w:val="28"/>
        </w:rPr>
        <w:t xml:space="preserve"> Загальна назва:</w:t>
      </w:r>
    </w:p>
    <w:p w:rsidR="004A54FB" w:rsidRPr="000F679E" w:rsidP="00790248">
      <w:pPr>
        <w:spacing w:after="0" w:line="240" w:lineRule="auto"/>
        <w:ind w:firstLine="720"/>
        <w:jc w:val="both"/>
        <w:rPr>
          <w:rFonts w:ascii="Times New Roman" w:hAnsi="Times New Roman"/>
          <w:sz w:val="28"/>
          <w:szCs w:val="28"/>
        </w:rPr>
      </w:pPr>
      <w:r w:rsidRPr="000F679E" w:rsidR="00790248">
        <w:rPr>
          <w:rFonts w:ascii="Times New Roman" w:hAnsi="Times New Roman"/>
          <w:sz w:val="28"/>
          <w:szCs w:val="28"/>
        </w:rPr>
        <w:t>–</w:t>
      </w:r>
      <w:r w:rsidRPr="000F679E">
        <w:rPr>
          <w:rFonts w:ascii="Times New Roman" w:hAnsi="Times New Roman"/>
          <w:sz w:val="28"/>
          <w:szCs w:val="28"/>
        </w:rPr>
        <w:t xml:space="preserve"> Класифікація (або синоніми): </w:t>
      </w:r>
    </w:p>
    <w:p w:rsidR="00A15100" w:rsidRPr="000F679E" w:rsidP="00790248">
      <w:pPr>
        <w:spacing w:after="0" w:line="240" w:lineRule="auto"/>
        <w:ind w:firstLine="720"/>
        <w:jc w:val="both"/>
        <w:rPr>
          <w:rFonts w:ascii="Times New Roman" w:hAnsi="Times New Roman"/>
          <w:sz w:val="28"/>
          <w:szCs w:val="28"/>
        </w:rPr>
      </w:pPr>
      <w:r w:rsidRPr="000F679E" w:rsidR="00790248">
        <w:rPr>
          <w:rFonts w:ascii="Times New Roman" w:hAnsi="Times New Roman"/>
          <w:sz w:val="28"/>
          <w:szCs w:val="28"/>
        </w:rPr>
        <w:t xml:space="preserve">– </w:t>
      </w:r>
      <w:r w:rsidRPr="000F679E" w:rsidR="00C1052B">
        <w:rPr>
          <w:rFonts w:ascii="Times New Roman" w:hAnsi="Times New Roman"/>
          <w:sz w:val="28"/>
          <w:szCs w:val="28"/>
        </w:rPr>
        <w:t>Стандартн</w:t>
      </w:r>
      <w:r w:rsidRPr="000F679E" w:rsidR="00790248">
        <w:rPr>
          <w:rFonts w:ascii="Times New Roman" w:hAnsi="Times New Roman"/>
          <w:sz w:val="28"/>
          <w:szCs w:val="28"/>
        </w:rPr>
        <w:t>е</w:t>
      </w:r>
      <w:r w:rsidRPr="000F679E" w:rsidR="00C1052B">
        <w:rPr>
          <w:rFonts w:ascii="Times New Roman" w:hAnsi="Times New Roman"/>
          <w:sz w:val="28"/>
          <w:szCs w:val="28"/>
        </w:rPr>
        <w:t xml:space="preserve"> </w:t>
      </w:r>
      <w:r w:rsidRPr="000F679E" w:rsidR="00790248">
        <w:rPr>
          <w:rFonts w:ascii="Times New Roman" w:hAnsi="Times New Roman"/>
          <w:sz w:val="28"/>
          <w:szCs w:val="28"/>
        </w:rPr>
        <w:t>насіння</w:t>
      </w:r>
    </w:p>
    <w:p w:rsidR="00A15100" w:rsidRPr="000F679E" w:rsidP="00790248">
      <w:pPr>
        <w:spacing w:after="0" w:line="240" w:lineRule="auto"/>
        <w:ind w:firstLine="720"/>
        <w:jc w:val="both"/>
        <w:rPr>
          <w:rFonts w:ascii="Times New Roman" w:hAnsi="Times New Roman"/>
          <w:sz w:val="28"/>
          <w:szCs w:val="28"/>
        </w:rPr>
      </w:pPr>
      <w:r w:rsidRPr="000F679E" w:rsidR="00790248">
        <w:rPr>
          <w:rFonts w:ascii="Times New Roman" w:hAnsi="Times New Roman"/>
          <w:sz w:val="28"/>
          <w:szCs w:val="28"/>
        </w:rPr>
        <w:t>– І</w:t>
      </w:r>
      <w:r w:rsidRPr="000F679E" w:rsidR="00C1052B">
        <w:rPr>
          <w:rFonts w:ascii="Times New Roman" w:hAnsi="Times New Roman"/>
          <w:sz w:val="28"/>
          <w:szCs w:val="28"/>
        </w:rPr>
        <w:t>дентифікаційний номер партії:</w:t>
      </w:r>
    </w:p>
    <w:p w:rsidR="00A15100" w:rsidRPr="000F679E" w:rsidP="00790248">
      <w:pPr>
        <w:spacing w:after="0" w:line="240" w:lineRule="auto"/>
        <w:ind w:firstLine="720"/>
        <w:jc w:val="both"/>
        <w:rPr>
          <w:rFonts w:ascii="Times New Roman" w:hAnsi="Times New Roman"/>
          <w:sz w:val="28"/>
          <w:szCs w:val="28"/>
        </w:rPr>
      </w:pPr>
      <w:r w:rsidRPr="000F679E" w:rsidR="00790248">
        <w:rPr>
          <w:rFonts w:ascii="Times New Roman" w:hAnsi="Times New Roman"/>
          <w:sz w:val="28"/>
          <w:szCs w:val="28"/>
        </w:rPr>
        <w:t>–</w:t>
      </w:r>
      <w:r w:rsidRPr="000F679E" w:rsidR="00C1052B">
        <w:rPr>
          <w:rFonts w:ascii="Times New Roman" w:hAnsi="Times New Roman"/>
          <w:sz w:val="28"/>
          <w:szCs w:val="28"/>
        </w:rPr>
        <w:t xml:space="preserve"> </w:t>
      </w:r>
      <w:r w:rsidRPr="000F679E" w:rsidR="00802B08">
        <w:rPr>
          <w:rFonts w:ascii="Times New Roman" w:hAnsi="Times New Roman"/>
          <w:sz w:val="28"/>
          <w:szCs w:val="28"/>
        </w:rPr>
        <w:t>Назва</w:t>
      </w:r>
      <w:r w:rsidRPr="000F679E" w:rsidR="00C1052B">
        <w:rPr>
          <w:rFonts w:ascii="Times New Roman" w:hAnsi="Times New Roman"/>
          <w:sz w:val="28"/>
          <w:szCs w:val="28"/>
        </w:rPr>
        <w:t xml:space="preserve"> </w:t>
      </w:r>
      <w:r w:rsidRPr="000F679E" w:rsidR="00802B08">
        <w:rPr>
          <w:rFonts w:ascii="Times New Roman" w:hAnsi="Times New Roman"/>
          <w:sz w:val="28"/>
          <w:szCs w:val="28"/>
        </w:rPr>
        <w:t>та</w:t>
      </w:r>
      <w:r w:rsidRPr="000F679E" w:rsidR="00C1052B">
        <w:rPr>
          <w:rFonts w:ascii="Times New Roman" w:hAnsi="Times New Roman"/>
          <w:sz w:val="28"/>
          <w:szCs w:val="28"/>
        </w:rPr>
        <w:t xml:space="preserve"> адрес</w:t>
      </w:r>
      <w:r w:rsidRPr="000F679E" w:rsidR="00790248">
        <w:rPr>
          <w:rFonts w:ascii="Times New Roman" w:hAnsi="Times New Roman"/>
          <w:sz w:val="28"/>
          <w:szCs w:val="28"/>
        </w:rPr>
        <w:t>а</w:t>
      </w:r>
      <w:r w:rsidRPr="000F679E" w:rsidR="00C1052B">
        <w:rPr>
          <w:rFonts w:ascii="Times New Roman" w:hAnsi="Times New Roman"/>
          <w:sz w:val="28"/>
          <w:szCs w:val="28"/>
        </w:rPr>
        <w:t xml:space="preserve"> </w:t>
      </w:r>
      <w:r w:rsidRPr="000F679E" w:rsidR="00790248">
        <w:rPr>
          <w:rFonts w:ascii="Times New Roman" w:hAnsi="Times New Roman"/>
          <w:sz w:val="28"/>
          <w:szCs w:val="28"/>
        </w:rPr>
        <w:t xml:space="preserve">особи </w:t>
      </w:r>
      <w:r w:rsidRPr="000F679E" w:rsidR="00C1052B">
        <w:rPr>
          <w:rFonts w:ascii="Times New Roman" w:hAnsi="Times New Roman"/>
          <w:sz w:val="28"/>
          <w:szCs w:val="28"/>
        </w:rPr>
        <w:t xml:space="preserve">або компанії, </w:t>
      </w:r>
      <w:r w:rsidRPr="000F679E" w:rsidR="00790248">
        <w:rPr>
          <w:rFonts w:ascii="Times New Roman" w:hAnsi="Times New Roman"/>
          <w:sz w:val="28"/>
          <w:szCs w:val="28"/>
        </w:rPr>
        <w:t>в</w:t>
      </w:r>
      <w:r w:rsidRPr="000F679E" w:rsidR="00C1052B">
        <w:rPr>
          <w:rFonts w:ascii="Times New Roman" w:hAnsi="Times New Roman"/>
          <w:sz w:val="28"/>
          <w:szCs w:val="28"/>
        </w:rPr>
        <w:t>ідповідал</w:t>
      </w:r>
      <w:r w:rsidRPr="000F679E" w:rsidR="00790248">
        <w:rPr>
          <w:rFonts w:ascii="Times New Roman" w:hAnsi="Times New Roman"/>
          <w:sz w:val="28"/>
          <w:szCs w:val="28"/>
        </w:rPr>
        <w:t>ьної</w:t>
      </w:r>
      <w:r w:rsidRPr="000F679E" w:rsidR="00C1052B">
        <w:rPr>
          <w:rFonts w:ascii="Times New Roman" w:hAnsi="Times New Roman"/>
          <w:sz w:val="28"/>
          <w:szCs w:val="28"/>
        </w:rPr>
        <w:t xml:space="preserve"> за партію:</w:t>
      </w:r>
    </w:p>
    <w:p w:rsidR="00790248" w:rsidRPr="000F679E" w:rsidP="00790248">
      <w:pPr>
        <w:spacing w:after="0" w:line="240" w:lineRule="auto"/>
        <w:ind w:firstLine="720"/>
        <w:jc w:val="both"/>
        <w:rPr>
          <w:rFonts w:ascii="Times New Roman" w:hAnsi="Times New Roman"/>
          <w:sz w:val="28"/>
          <w:szCs w:val="28"/>
        </w:rPr>
      </w:pPr>
      <w:r w:rsidRPr="000F679E">
        <w:rPr>
          <w:rFonts w:ascii="Times New Roman" w:hAnsi="Times New Roman"/>
          <w:sz w:val="28"/>
          <w:szCs w:val="28"/>
        </w:rPr>
        <w:t>– Інформація наступного змісту “Насіння по відношенню якого встановлено проведення лише вибіркового пост</w:t>
      </w:r>
      <w:r w:rsidRPr="000F679E" w:rsidR="0027673C">
        <w:rPr>
          <w:rFonts w:ascii="Times New Roman" w:hAnsi="Times New Roman"/>
          <w:sz w:val="28"/>
          <w:szCs w:val="28"/>
        </w:rPr>
        <w:t>-</w:t>
      </w:r>
      <w:r w:rsidRPr="000F679E">
        <w:rPr>
          <w:rFonts w:ascii="Times New Roman" w:hAnsi="Times New Roman"/>
          <w:sz w:val="28"/>
          <w:szCs w:val="28"/>
        </w:rPr>
        <w:t>контрольного випробування».</w:t>
      </w:r>
    </w:p>
    <w:p w:rsidR="001A7919" w:rsidRPr="000F679E" w:rsidP="001A7919">
      <w:pPr>
        <w:spacing w:after="0" w:line="240" w:lineRule="auto"/>
        <w:ind w:firstLine="709"/>
        <w:jc w:val="both"/>
        <w:rPr>
          <w:rFonts w:ascii="Times New Roman" w:hAnsi="Times New Roman"/>
          <w:sz w:val="28"/>
          <w:szCs w:val="28"/>
        </w:rPr>
      </w:pPr>
    </w:p>
    <w:p w:rsidR="001A7919" w:rsidRPr="000F679E" w:rsidP="001A7919">
      <w:pPr>
        <w:spacing w:after="0" w:line="240" w:lineRule="auto"/>
        <w:ind w:firstLine="720"/>
        <w:jc w:val="both"/>
        <w:rPr>
          <w:rFonts w:ascii="Times New Roman" w:hAnsi="Times New Roman"/>
          <w:sz w:val="16"/>
          <w:szCs w:val="16"/>
        </w:rPr>
      </w:pPr>
      <w:r w:rsidRPr="000F679E">
        <w:rPr>
          <w:rFonts w:ascii="Times New Roman" w:hAnsi="Times New Roman"/>
          <w:sz w:val="28"/>
          <w:szCs w:val="28"/>
        </w:rPr>
        <w:t>________________</w:t>
      </w:r>
    </w:p>
    <w:p w:rsidR="001A7919" w:rsidRPr="000F679E" w:rsidP="001A7919">
      <w:pPr>
        <w:spacing w:after="0" w:line="240" w:lineRule="auto"/>
        <w:ind w:firstLine="720"/>
        <w:jc w:val="both"/>
        <w:rPr>
          <w:rFonts w:ascii="Times New Roman" w:hAnsi="Times New Roman"/>
          <w:sz w:val="20"/>
          <w:szCs w:val="20"/>
        </w:rPr>
      </w:pPr>
      <w:r w:rsidRPr="000F679E">
        <w:rPr>
          <w:rFonts w:ascii="Times New Roman" w:hAnsi="Times New Roman"/>
          <w:sz w:val="20"/>
          <w:szCs w:val="20"/>
        </w:rPr>
        <w:t>13. Якщо</w:t>
      </w:r>
      <w:r w:rsidRPr="000F679E" w:rsidR="00316307">
        <w:rPr>
          <w:rFonts w:ascii="Times New Roman" w:hAnsi="Times New Roman"/>
          <w:sz w:val="20"/>
          <w:szCs w:val="20"/>
        </w:rPr>
        <w:t xml:space="preserve">, </w:t>
      </w:r>
      <w:r w:rsidRPr="000F679E">
        <w:rPr>
          <w:rFonts w:ascii="Times New Roman" w:hAnsi="Times New Roman"/>
          <w:sz w:val="20"/>
          <w:szCs w:val="20"/>
        </w:rPr>
        <w:t>з метою збереження комерційної таємниці</w:t>
      </w:r>
      <w:r w:rsidRPr="000F679E" w:rsidR="00316307">
        <w:rPr>
          <w:rFonts w:ascii="Times New Roman" w:hAnsi="Times New Roman"/>
          <w:sz w:val="20"/>
          <w:szCs w:val="20"/>
        </w:rPr>
        <w:t>,</w:t>
      </w:r>
      <w:r w:rsidRPr="000F679E">
        <w:rPr>
          <w:rFonts w:ascii="Times New Roman" w:hAnsi="Times New Roman"/>
          <w:sz w:val="20"/>
          <w:szCs w:val="20"/>
        </w:rPr>
        <w:t xml:space="preserve"> виробник базового насіння не має бажаня зазначати на етикетці інформацію щоб сорт (або синонім) він м</w:t>
      </w:r>
      <w:r w:rsidRPr="000F679E" w:rsidR="00C81E19">
        <w:rPr>
          <w:rFonts w:ascii="Times New Roman" w:hAnsi="Times New Roman"/>
          <w:sz w:val="20"/>
          <w:szCs w:val="20"/>
        </w:rPr>
        <w:t>оже використати кодовий номер. У</w:t>
      </w:r>
      <w:r w:rsidRPr="000F679E">
        <w:rPr>
          <w:rFonts w:ascii="Times New Roman" w:hAnsi="Times New Roman"/>
          <w:sz w:val="20"/>
          <w:szCs w:val="20"/>
        </w:rPr>
        <w:t xml:space="preserve">повноважений державний орган реєструє позначення сорту (або синоніму) під окремим кодовим номером </w:t>
      </w:r>
    </w:p>
    <w:p w:rsidR="001A7919" w:rsidRPr="000F679E" w:rsidP="001A7919">
      <w:pPr>
        <w:spacing w:after="0" w:line="240" w:lineRule="auto"/>
        <w:ind w:firstLine="720"/>
        <w:jc w:val="both"/>
        <w:rPr>
          <w:rFonts w:ascii="Times New Roman" w:hAnsi="Times New Roman"/>
          <w:sz w:val="28"/>
          <w:szCs w:val="28"/>
        </w:rPr>
      </w:pPr>
    </w:p>
    <w:p w:rsidR="001A7919" w:rsidRPr="000F679E" w:rsidP="00790248">
      <w:pPr>
        <w:spacing w:after="0" w:line="240" w:lineRule="auto"/>
        <w:ind w:firstLine="720"/>
        <w:jc w:val="both"/>
        <w:rPr>
          <w:rFonts w:ascii="Times New Roman" w:hAnsi="Times New Roman"/>
          <w:sz w:val="28"/>
          <w:szCs w:val="28"/>
        </w:rPr>
      </w:pPr>
    </w:p>
    <w:p w:rsidR="00B620B1" w:rsidRPr="000F679E" w:rsidP="00B620B1">
      <w:pPr>
        <w:spacing w:after="0" w:line="240" w:lineRule="auto"/>
        <w:ind w:firstLine="709"/>
        <w:jc w:val="both"/>
        <w:rPr>
          <w:rFonts w:ascii="Times New Roman" w:hAnsi="Times New Roman"/>
          <w:sz w:val="28"/>
          <w:szCs w:val="28"/>
        </w:rPr>
      </w:pPr>
      <w:r w:rsidRPr="000F679E">
        <w:rPr>
          <w:rFonts w:ascii="Times New Roman" w:hAnsi="Times New Roman"/>
          <w:sz w:val="28"/>
          <w:szCs w:val="28"/>
        </w:rPr>
        <w:t>3.2 Розмір рядка та розмір шрифту повинен бути достатнім, щоб інформацію на етикетці можна було легко прочитати.</w:t>
      </w:r>
    </w:p>
    <w:p w:rsidR="00B620B1" w:rsidRPr="000F679E" w:rsidP="00B620B1">
      <w:pPr>
        <w:spacing w:after="0" w:line="240" w:lineRule="auto"/>
        <w:ind w:firstLine="720"/>
        <w:jc w:val="both"/>
        <w:rPr>
          <w:rFonts w:ascii="Times New Roman" w:hAnsi="Times New Roman"/>
          <w:sz w:val="28"/>
          <w:szCs w:val="28"/>
        </w:rPr>
      </w:pPr>
      <w:r w:rsidRPr="000F679E">
        <w:rPr>
          <w:rFonts w:ascii="Times New Roman" w:hAnsi="Times New Roman"/>
          <w:sz w:val="28"/>
          <w:szCs w:val="28"/>
        </w:rPr>
        <w:t xml:space="preserve">3.3. Етикетки, описані в 3.1.1, 3.1.2 та 3.1.3, будуть видані уповноваженим державним органом. Етикетки, описані в 3.1.4, можуть бути видані пакувальником. Етикетки, описані в розділах 3.1.5, будуть видані постачальником насіння. </w:t>
      </w:r>
    </w:p>
    <w:p w:rsidR="00EB2D4A" w:rsidRPr="000F679E" w:rsidP="00790248">
      <w:pPr>
        <w:spacing w:after="0" w:line="240" w:lineRule="auto"/>
        <w:ind w:firstLine="720"/>
        <w:jc w:val="both"/>
        <w:rPr>
          <w:rFonts w:ascii="Times New Roman" w:hAnsi="Times New Roman"/>
          <w:sz w:val="28"/>
          <w:szCs w:val="28"/>
        </w:rPr>
      </w:pPr>
      <w:r w:rsidRPr="000F679E" w:rsidR="00C1052B">
        <w:rPr>
          <w:rFonts w:ascii="Times New Roman" w:hAnsi="Times New Roman"/>
          <w:sz w:val="28"/>
          <w:szCs w:val="28"/>
        </w:rPr>
        <w:t xml:space="preserve">3.4 При </w:t>
      </w:r>
      <w:r w:rsidRPr="000F679E">
        <w:rPr>
          <w:rFonts w:ascii="Times New Roman" w:hAnsi="Times New Roman"/>
          <w:sz w:val="28"/>
          <w:szCs w:val="28"/>
        </w:rPr>
        <w:t xml:space="preserve">нанесенні марковання </w:t>
      </w:r>
      <w:r w:rsidRPr="000F679E" w:rsidR="00C1052B">
        <w:rPr>
          <w:rFonts w:ascii="Times New Roman" w:hAnsi="Times New Roman"/>
          <w:sz w:val="28"/>
          <w:szCs w:val="28"/>
        </w:rPr>
        <w:t xml:space="preserve">на контейнер </w:t>
      </w:r>
      <w:r w:rsidRPr="000F679E">
        <w:rPr>
          <w:rFonts w:ascii="Times New Roman" w:hAnsi="Times New Roman"/>
          <w:sz w:val="28"/>
          <w:szCs w:val="28"/>
        </w:rPr>
        <w:t>незмивною фарбою, розміщення інформації та позначена ділянка повинні якомога точніше відповідати офіційній загальноприйнятій етикетці.</w:t>
      </w:r>
    </w:p>
    <w:p w:rsidR="006374B2" w:rsidRPr="000F679E" w:rsidP="00790248">
      <w:pPr>
        <w:spacing w:after="0" w:line="240" w:lineRule="auto"/>
        <w:ind w:firstLine="720"/>
        <w:jc w:val="both"/>
        <w:rPr>
          <w:rFonts w:ascii="Times New Roman" w:hAnsi="Times New Roman"/>
          <w:b/>
          <w:sz w:val="28"/>
          <w:szCs w:val="28"/>
        </w:rPr>
      </w:pPr>
      <w:r w:rsidRPr="000F679E" w:rsidR="00C1052B">
        <w:rPr>
          <w:rFonts w:ascii="Times New Roman" w:hAnsi="Times New Roman"/>
          <w:b/>
          <w:sz w:val="28"/>
          <w:szCs w:val="28"/>
        </w:rPr>
        <w:t>3.5 Додаткова інформація</w:t>
      </w:r>
    </w:p>
    <w:p w:rsidR="006374B2" w:rsidRPr="000F679E" w:rsidP="00790248">
      <w:pPr>
        <w:spacing w:after="0" w:line="240" w:lineRule="auto"/>
        <w:ind w:firstLine="720"/>
        <w:jc w:val="both"/>
        <w:rPr>
          <w:rFonts w:ascii="Times New Roman" w:hAnsi="Times New Roman"/>
          <w:sz w:val="28"/>
          <w:szCs w:val="28"/>
        </w:rPr>
      </w:pPr>
      <w:r w:rsidRPr="000F679E" w:rsidR="00C1052B">
        <w:rPr>
          <w:rFonts w:ascii="Times New Roman" w:hAnsi="Times New Roman"/>
          <w:sz w:val="28"/>
          <w:szCs w:val="28"/>
        </w:rPr>
        <w:t xml:space="preserve">3.5.1 Будь-яка додаткова інформація повинна бути суто інформативною </w:t>
      </w:r>
      <w:r w:rsidRPr="000F679E" w:rsidR="00316307">
        <w:rPr>
          <w:rFonts w:ascii="Times New Roman" w:hAnsi="Times New Roman"/>
          <w:sz w:val="28"/>
          <w:szCs w:val="28"/>
        </w:rPr>
        <w:t xml:space="preserve">і </w:t>
      </w:r>
      <w:r w:rsidRPr="000F679E">
        <w:rPr>
          <w:rFonts w:ascii="Times New Roman" w:hAnsi="Times New Roman"/>
          <w:sz w:val="28"/>
          <w:szCs w:val="28"/>
        </w:rPr>
        <w:t>не в якості реклами.</w:t>
      </w:r>
    </w:p>
    <w:p w:rsidR="00EB2D4A" w:rsidRPr="000F679E" w:rsidP="00790248">
      <w:pPr>
        <w:spacing w:after="0" w:line="240" w:lineRule="auto"/>
        <w:ind w:firstLine="720"/>
        <w:jc w:val="both"/>
        <w:rPr>
          <w:rFonts w:ascii="Times New Roman" w:hAnsi="Times New Roman"/>
          <w:sz w:val="28"/>
          <w:szCs w:val="28"/>
        </w:rPr>
      </w:pPr>
      <w:r w:rsidRPr="000F679E" w:rsidR="00C1052B">
        <w:rPr>
          <w:rFonts w:ascii="Times New Roman" w:hAnsi="Times New Roman"/>
          <w:sz w:val="28"/>
          <w:szCs w:val="28"/>
        </w:rPr>
        <w:t xml:space="preserve">3.5.2 Для </w:t>
      </w:r>
      <w:r w:rsidRPr="000F679E" w:rsidR="000B2640">
        <w:rPr>
          <w:rFonts w:ascii="Times New Roman" w:hAnsi="Times New Roman"/>
          <w:sz w:val="28"/>
          <w:szCs w:val="28"/>
        </w:rPr>
        <w:t xml:space="preserve">сортів </w:t>
      </w:r>
      <w:r w:rsidRPr="000F679E" w:rsidR="00C1052B">
        <w:rPr>
          <w:rFonts w:ascii="Times New Roman" w:hAnsi="Times New Roman"/>
          <w:sz w:val="28"/>
          <w:szCs w:val="28"/>
        </w:rPr>
        <w:t>стандартн</w:t>
      </w:r>
      <w:r w:rsidRPr="000F679E" w:rsidR="000B2640">
        <w:rPr>
          <w:rFonts w:ascii="Times New Roman" w:hAnsi="Times New Roman"/>
          <w:sz w:val="28"/>
          <w:szCs w:val="28"/>
        </w:rPr>
        <w:t>ого</w:t>
      </w:r>
      <w:r w:rsidRPr="000F679E" w:rsidR="00C1052B">
        <w:rPr>
          <w:rFonts w:ascii="Times New Roman" w:hAnsi="Times New Roman"/>
          <w:sz w:val="28"/>
          <w:szCs w:val="28"/>
        </w:rPr>
        <w:t xml:space="preserve"> </w:t>
      </w:r>
      <w:r w:rsidRPr="000F679E" w:rsidR="000B2640">
        <w:rPr>
          <w:rFonts w:ascii="Times New Roman" w:hAnsi="Times New Roman"/>
          <w:sz w:val="28"/>
          <w:szCs w:val="28"/>
        </w:rPr>
        <w:t>насіння</w:t>
      </w:r>
      <w:r w:rsidRPr="000F679E" w:rsidR="00C1052B">
        <w:rPr>
          <w:rFonts w:ascii="Times New Roman" w:hAnsi="Times New Roman"/>
          <w:sz w:val="28"/>
          <w:szCs w:val="28"/>
        </w:rPr>
        <w:t xml:space="preserve">, </w:t>
      </w:r>
      <w:r w:rsidRPr="000F679E" w:rsidR="000B2640">
        <w:rPr>
          <w:rFonts w:ascii="Times New Roman" w:hAnsi="Times New Roman"/>
          <w:sz w:val="28"/>
          <w:szCs w:val="28"/>
        </w:rPr>
        <w:t xml:space="preserve">яке добре відоме </w:t>
      </w:r>
      <w:r w:rsidRPr="000F679E" w:rsidR="00C1052B">
        <w:rPr>
          <w:rFonts w:ascii="Times New Roman" w:hAnsi="Times New Roman"/>
          <w:color w:val="000000"/>
          <w:sz w:val="28"/>
          <w:szCs w:val="28"/>
        </w:rPr>
        <w:t>у поданні</w:t>
      </w:r>
      <w:r w:rsidRPr="000F679E" w:rsidR="0027673C">
        <w:rPr>
          <w:rFonts w:ascii="Times New Roman" w:hAnsi="Times New Roman"/>
          <w:color w:val="000000"/>
          <w:sz w:val="28"/>
          <w:szCs w:val="28"/>
        </w:rPr>
        <w:t>й</w:t>
      </w:r>
      <w:r w:rsidRPr="000F679E" w:rsidR="00C1052B">
        <w:rPr>
          <w:rFonts w:ascii="Times New Roman" w:hAnsi="Times New Roman"/>
          <w:color w:val="000000"/>
          <w:sz w:val="28"/>
          <w:szCs w:val="28"/>
        </w:rPr>
        <w:t xml:space="preserve"> </w:t>
      </w:r>
      <w:r w:rsidRPr="000F679E" w:rsidR="000B2640">
        <w:rPr>
          <w:rFonts w:ascii="Times New Roman" w:hAnsi="Times New Roman"/>
          <w:color w:val="000000"/>
          <w:sz w:val="28"/>
          <w:szCs w:val="28"/>
        </w:rPr>
        <w:t>С</w:t>
      </w:r>
      <w:r w:rsidRPr="000F679E" w:rsidR="00C1052B">
        <w:rPr>
          <w:rFonts w:ascii="Times New Roman" w:hAnsi="Times New Roman"/>
          <w:color w:val="000000"/>
          <w:sz w:val="28"/>
          <w:szCs w:val="28"/>
        </w:rPr>
        <w:t>хем</w:t>
      </w:r>
      <w:r w:rsidRPr="000F679E" w:rsidR="0027673C">
        <w:rPr>
          <w:rFonts w:ascii="Times New Roman" w:hAnsi="Times New Roman"/>
          <w:color w:val="000000"/>
          <w:sz w:val="28"/>
          <w:szCs w:val="28"/>
        </w:rPr>
        <w:t>і</w:t>
      </w:r>
      <w:r w:rsidRPr="000F679E" w:rsidR="00C1052B">
        <w:rPr>
          <w:rFonts w:ascii="Times New Roman" w:hAnsi="Times New Roman"/>
          <w:color w:val="000000"/>
          <w:sz w:val="28"/>
          <w:szCs w:val="28"/>
        </w:rPr>
        <w:t xml:space="preserve">, </w:t>
      </w:r>
      <w:r w:rsidRPr="000F679E" w:rsidR="00C1052B">
        <w:rPr>
          <w:rFonts w:ascii="Times New Roman" w:hAnsi="Times New Roman"/>
          <w:sz w:val="28"/>
          <w:szCs w:val="28"/>
        </w:rPr>
        <w:t xml:space="preserve">може </w:t>
      </w:r>
      <w:r w:rsidRPr="000F679E" w:rsidR="000B2640">
        <w:rPr>
          <w:rFonts w:ascii="Times New Roman" w:hAnsi="Times New Roman"/>
          <w:sz w:val="28"/>
          <w:szCs w:val="28"/>
        </w:rPr>
        <w:t>вказуватись найменування селекції</w:t>
      </w:r>
      <w:r w:rsidRPr="000F679E" w:rsidR="00C1052B">
        <w:rPr>
          <w:rFonts w:ascii="Times New Roman" w:hAnsi="Times New Roman"/>
          <w:sz w:val="28"/>
          <w:szCs w:val="28"/>
        </w:rPr>
        <w:t>. Посилання на специфічні властивості селекції не слід вказати.</w:t>
      </w:r>
    </w:p>
    <w:p w:rsidR="00487314" w:rsidRPr="000F679E" w:rsidP="00790248">
      <w:pPr>
        <w:spacing w:after="0" w:line="240" w:lineRule="auto"/>
        <w:ind w:firstLine="720"/>
        <w:jc w:val="both"/>
        <w:rPr>
          <w:rFonts w:ascii="Times New Roman" w:hAnsi="Times New Roman"/>
          <w:sz w:val="28"/>
          <w:szCs w:val="28"/>
        </w:rPr>
      </w:pPr>
      <w:r w:rsidRPr="000F679E" w:rsidR="00C1052B">
        <w:rPr>
          <w:rFonts w:ascii="Times New Roman" w:hAnsi="Times New Roman"/>
          <w:sz w:val="28"/>
          <w:szCs w:val="28"/>
        </w:rPr>
        <w:t xml:space="preserve">3.5.3 </w:t>
      </w:r>
      <w:r w:rsidRPr="000F679E">
        <w:rPr>
          <w:rFonts w:ascii="Times New Roman" w:hAnsi="Times New Roman"/>
          <w:sz w:val="28"/>
          <w:szCs w:val="28"/>
        </w:rPr>
        <w:t xml:space="preserve">Неофіційна додаткова </w:t>
      </w:r>
      <w:r w:rsidRPr="000F679E" w:rsidR="00C1052B">
        <w:rPr>
          <w:rFonts w:ascii="Times New Roman" w:hAnsi="Times New Roman"/>
          <w:sz w:val="28"/>
          <w:szCs w:val="28"/>
        </w:rPr>
        <w:t>інформація:</w:t>
      </w:r>
    </w:p>
    <w:p w:rsidR="004A54FB" w:rsidRPr="000F679E" w:rsidP="00790248">
      <w:pPr>
        <w:spacing w:after="0" w:line="240" w:lineRule="auto"/>
        <w:ind w:firstLine="720"/>
        <w:jc w:val="both"/>
        <w:rPr>
          <w:rFonts w:ascii="Times New Roman" w:hAnsi="Times New Roman"/>
          <w:sz w:val="28"/>
          <w:szCs w:val="28"/>
        </w:rPr>
      </w:pPr>
      <w:r w:rsidRPr="000F679E" w:rsidR="0089114E">
        <w:rPr>
          <w:rFonts w:ascii="Times New Roman" w:hAnsi="Times New Roman"/>
          <w:sz w:val="28"/>
          <w:szCs w:val="28"/>
        </w:rPr>
        <w:t>На розсуд у</w:t>
      </w:r>
      <w:r w:rsidRPr="000F679E" w:rsidR="00C1052B">
        <w:rPr>
          <w:rFonts w:ascii="Times New Roman" w:hAnsi="Times New Roman"/>
          <w:sz w:val="28"/>
          <w:szCs w:val="28"/>
        </w:rPr>
        <w:t xml:space="preserve">повноваженого державного органу </w:t>
      </w:r>
      <w:r w:rsidRPr="000F679E" w:rsidR="00487314">
        <w:rPr>
          <w:rFonts w:ascii="Times New Roman" w:hAnsi="Times New Roman"/>
          <w:sz w:val="28"/>
          <w:szCs w:val="28"/>
        </w:rPr>
        <w:t>країни-виробника</w:t>
      </w:r>
      <w:r w:rsidRPr="000F679E" w:rsidR="00C1052B">
        <w:rPr>
          <w:rFonts w:ascii="Times New Roman" w:hAnsi="Times New Roman"/>
          <w:sz w:val="28"/>
          <w:szCs w:val="28"/>
        </w:rPr>
        <w:t xml:space="preserve">, штрих-коди можуть бути розміщені на бічній поверхні офіційної етикетки, на відстані менше 20 відсотків від загальної площі етикетки в </w:t>
      </w:r>
      <w:r w:rsidRPr="000F679E" w:rsidR="004B304C">
        <w:rPr>
          <w:rFonts w:ascii="Times New Roman" w:hAnsi="Times New Roman"/>
          <w:sz w:val="28"/>
          <w:szCs w:val="28"/>
        </w:rPr>
        <w:t xml:space="preserve">межах </w:t>
      </w:r>
      <w:r w:rsidRPr="000F679E" w:rsidR="00C1052B">
        <w:rPr>
          <w:rFonts w:ascii="Times New Roman" w:hAnsi="Times New Roman"/>
          <w:sz w:val="28"/>
          <w:szCs w:val="28"/>
        </w:rPr>
        <w:t>неофіційного простору, повинен бути визначений інший</w:t>
      </w:r>
      <w:r w:rsidRPr="000F679E" w:rsidR="004B304C">
        <w:rPr>
          <w:rFonts w:ascii="Times New Roman" w:hAnsi="Times New Roman"/>
          <w:sz w:val="28"/>
          <w:szCs w:val="28"/>
        </w:rPr>
        <w:t xml:space="preserve"> колір фону з наступним назвою “Зазначена інформація не є офіційною</w:t>
      </w:r>
      <w:r w:rsidRPr="000F679E" w:rsidR="00C1052B">
        <w:rPr>
          <w:rFonts w:ascii="Times New Roman" w:hAnsi="Times New Roman"/>
          <w:sz w:val="28"/>
          <w:szCs w:val="28"/>
        </w:rPr>
        <w:t xml:space="preserve">, </w:t>
      </w:r>
      <w:r w:rsidRPr="000F679E" w:rsidR="004B304C">
        <w:rPr>
          <w:rFonts w:ascii="Times New Roman" w:hAnsi="Times New Roman"/>
          <w:sz w:val="28"/>
          <w:szCs w:val="28"/>
        </w:rPr>
        <w:t xml:space="preserve">не підтверджена і не перевірена </w:t>
      </w:r>
      <w:r w:rsidRPr="000F679E" w:rsidR="00802B08">
        <w:rPr>
          <w:rFonts w:ascii="Times New Roman" w:hAnsi="Times New Roman"/>
          <w:sz w:val="28"/>
          <w:szCs w:val="28"/>
        </w:rPr>
        <w:t>у</w:t>
      </w:r>
      <w:r w:rsidRPr="000F679E" w:rsidR="004B304C">
        <w:rPr>
          <w:rFonts w:ascii="Times New Roman" w:hAnsi="Times New Roman"/>
          <w:sz w:val="28"/>
          <w:szCs w:val="28"/>
        </w:rPr>
        <w:t>повноваженим державним органом”</w:t>
      </w:r>
      <w:r w:rsidRPr="000F679E" w:rsidR="00C1052B">
        <w:rPr>
          <w:rFonts w:ascii="Times New Roman" w:hAnsi="Times New Roman"/>
          <w:sz w:val="28"/>
          <w:szCs w:val="28"/>
        </w:rPr>
        <w:t xml:space="preserve">. </w:t>
      </w:r>
    </w:p>
    <w:p w:rsidR="00A15100" w:rsidRPr="000F679E" w:rsidP="0023486D">
      <w:pPr>
        <w:spacing w:after="0" w:line="240" w:lineRule="auto"/>
        <w:ind w:firstLine="709"/>
        <w:jc w:val="both"/>
        <w:rPr>
          <w:rFonts w:ascii="Times New Roman" w:hAnsi="Times New Roman"/>
          <w:b/>
          <w:sz w:val="28"/>
          <w:szCs w:val="28"/>
        </w:rPr>
      </w:pPr>
      <w:r w:rsidRPr="000F679E" w:rsidR="00C1052B">
        <w:rPr>
          <w:rFonts w:ascii="Times New Roman" w:hAnsi="Times New Roman"/>
          <w:b/>
          <w:sz w:val="28"/>
          <w:szCs w:val="28"/>
        </w:rPr>
        <w:t>4. Мова</w:t>
      </w:r>
    </w:p>
    <w:p w:rsidR="00085CC3"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 xml:space="preserve">Вся інформація повинна бути надана англійською або французькою мовами, </w:t>
      </w:r>
      <w:r w:rsidRPr="000F679E" w:rsidR="00E216FF">
        <w:rPr>
          <w:rFonts w:ascii="Times New Roman" w:hAnsi="Times New Roman"/>
          <w:sz w:val="28"/>
          <w:szCs w:val="28"/>
        </w:rPr>
        <w:t xml:space="preserve">за виключенням посилань </w:t>
      </w:r>
      <w:r w:rsidRPr="000F679E">
        <w:rPr>
          <w:rFonts w:ascii="Times New Roman" w:hAnsi="Times New Roman"/>
          <w:sz w:val="28"/>
          <w:szCs w:val="28"/>
        </w:rPr>
        <w:t xml:space="preserve">до Схеми, які повинні бути виконані англійською і французькою мовами одночасно, як зазначено у </w:t>
      </w:r>
      <w:r w:rsidRPr="000F679E" w:rsidR="00C81E19">
        <w:rPr>
          <w:rFonts w:ascii="Times New Roman" w:hAnsi="Times New Roman"/>
          <w:sz w:val="28"/>
          <w:szCs w:val="28"/>
        </w:rPr>
        <w:t>пункті</w:t>
      </w:r>
      <w:r w:rsidRPr="000F679E">
        <w:rPr>
          <w:rFonts w:ascii="Times New Roman" w:hAnsi="Times New Roman"/>
          <w:sz w:val="28"/>
          <w:szCs w:val="28"/>
        </w:rPr>
        <w:t xml:space="preserve"> 2 вище. За бажанням можна додати переклад іншою мовою.</w:t>
      </w:r>
      <w:r w:rsidRPr="000F679E" w:rsidR="00C1052B">
        <w:rPr>
          <w:rFonts w:ascii="Times New Roman" w:hAnsi="Times New Roman"/>
          <w:sz w:val="28"/>
          <w:szCs w:val="28"/>
        </w:rPr>
        <w:t xml:space="preserve"> </w:t>
      </w: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23486D">
      <w:pPr>
        <w:spacing w:after="0" w:line="240" w:lineRule="auto"/>
        <w:ind w:firstLine="709"/>
        <w:jc w:val="both"/>
        <w:rPr>
          <w:rFonts w:ascii="Times New Roman" w:hAnsi="Times New Roman"/>
          <w:sz w:val="28"/>
          <w:szCs w:val="28"/>
        </w:rPr>
      </w:pPr>
    </w:p>
    <w:p w:rsidR="003A274E" w:rsidRPr="000F679E" w:rsidP="003A274E">
      <w:pPr>
        <w:spacing w:after="0" w:line="240" w:lineRule="auto"/>
        <w:ind w:firstLine="709"/>
        <w:jc w:val="right"/>
        <w:rPr>
          <w:rFonts w:ascii="Times New Roman" w:hAnsi="Times New Roman"/>
          <w:sz w:val="28"/>
          <w:szCs w:val="28"/>
        </w:rPr>
      </w:pPr>
      <w:r w:rsidRPr="000F679E" w:rsidR="00C1052B">
        <w:rPr>
          <w:rFonts w:ascii="Times New Roman" w:hAnsi="Times New Roman"/>
          <w:sz w:val="28"/>
          <w:szCs w:val="28"/>
        </w:rPr>
        <w:t xml:space="preserve">Додаток 5 </w:t>
      </w:r>
    </w:p>
    <w:p w:rsidR="00D73820" w:rsidP="003A274E">
      <w:pPr>
        <w:spacing w:after="0" w:line="240" w:lineRule="auto"/>
        <w:ind w:firstLine="709"/>
        <w:jc w:val="center"/>
        <w:rPr>
          <w:rFonts w:ascii="Times New Roman" w:hAnsi="Times New Roman"/>
          <w:b/>
          <w:sz w:val="28"/>
          <w:szCs w:val="28"/>
        </w:rPr>
      </w:pPr>
    </w:p>
    <w:p w:rsidR="00A15100" w:rsidRPr="000F679E" w:rsidP="003A274E">
      <w:pPr>
        <w:spacing w:after="0" w:line="240" w:lineRule="auto"/>
        <w:ind w:firstLine="709"/>
        <w:jc w:val="center"/>
        <w:rPr>
          <w:rFonts w:ascii="Times New Roman" w:hAnsi="Times New Roman"/>
          <w:b/>
          <w:sz w:val="28"/>
          <w:szCs w:val="28"/>
        </w:rPr>
      </w:pPr>
      <w:r w:rsidRPr="000F679E" w:rsidR="003A274E">
        <w:rPr>
          <w:rFonts w:ascii="Times New Roman" w:hAnsi="Times New Roman"/>
          <w:b/>
          <w:sz w:val="28"/>
          <w:szCs w:val="28"/>
        </w:rPr>
        <w:t>Зразок сертифіката та результати аналізів</w:t>
      </w:r>
    </w:p>
    <w:p w:rsidR="003A274E" w:rsidRPr="000F679E" w:rsidP="003A274E">
      <w:pPr>
        <w:spacing w:after="0" w:line="240" w:lineRule="auto"/>
        <w:ind w:firstLine="709"/>
        <w:jc w:val="center"/>
        <w:rPr>
          <w:rFonts w:ascii="Times New Roman" w:hAnsi="Times New Roman"/>
          <w:b/>
          <w:sz w:val="28"/>
          <w:szCs w:val="28"/>
        </w:rPr>
      </w:pPr>
    </w:p>
    <w:p w:rsidR="00A15100" w:rsidRPr="00D73820" w:rsidP="0023486D">
      <w:pPr>
        <w:spacing w:after="0" w:line="240" w:lineRule="auto"/>
        <w:ind w:firstLine="709"/>
        <w:jc w:val="both"/>
        <w:rPr>
          <w:rFonts w:ascii="Times New Roman" w:hAnsi="Times New Roman"/>
          <w:b/>
          <w:sz w:val="28"/>
          <w:szCs w:val="28"/>
        </w:rPr>
      </w:pPr>
      <w:r w:rsidRPr="00D73820" w:rsidR="00C1052B">
        <w:rPr>
          <w:rFonts w:ascii="Times New Roman" w:hAnsi="Times New Roman"/>
          <w:b/>
          <w:sz w:val="28"/>
          <w:szCs w:val="28"/>
        </w:rPr>
        <w:t xml:space="preserve">A) </w:t>
      </w:r>
      <w:r w:rsidRPr="00D73820" w:rsidR="00DE24A5">
        <w:rPr>
          <w:rFonts w:ascii="Times New Roman" w:hAnsi="Times New Roman"/>
          <w:b/>
          <w:sz w:val="28"/>
          <w:szCs w:val="28"/>
        </w:rPr>
        <w:t xml:space="preserve">Зразок </w:t>
      </w:r>
      <w:r w:rsidRPr="00D73820" w:rsidR="00C1052B">
        <w:rPr>
          <w:rFonts w:ascii="Times New Roman" w:hAnsi="Times New Roman"/>
          <w:b/>
          <w:sz w:val="28"/>
          <w:szCs w:val="28"/>
        </w:rPr>
        <w:t>сертифіката</w:t>
      </w:r>
    </w:p>
    <w:p w:rsidR="00A15100"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Сертифікат</w:t>
      </w:r>
      <w:r w:rsidRPr="000F679E" w:rsidR="00EA65DF">
        <w:rPr>
          <w:rFonts w:ascii="Times New Roman" w:hAnsi="Times New Roman"/>
          <w:sz w:val="28"/>
          <w:szCs w:val="28"/>
        </w:rPr>
        <w:t>и</w:t>
      </w:r>
      <w:r w:rsidRPr="000F679E" w:rsidR="00C1052B">
        <w:rPr>
          <w:rFonts w:ascii="Times New Roman" w:hAnsi="Times New Roman"/>
          <w:sz w:val="28"/>
          <w:szCs w:val="28"/>
        </w:rPr>
        <w:t xml:space="preserve"> </w:t>
      </w:r>
      <w:r w:rsidRPr="000F679E" w:rsidR="00EA65DF">
        <w:rPr>
          <w:rFonts w:ascii="Times New Roman" w:hAnsi="Times New Roman"/>
          <w:sz w:val="28"/>
          <w:szCs w:val="28"/>
        </w:rPr>
        <w:t>повинні містити</w:t>
      </w:r>
      <w:r w:rsidRPr="000F679E" w:rsidR="00C1052B">
        <w:rPr>
          <w:rFonts w:ascii="Times New Roman" w:hAnsi="Times New Roman"/>
          <w:sz w:val="28"/>
          <w:szCs w:val="28"/>
        </w:rPr>
        <w:t xml:space="preserve"> </w:t>
      </w:r>
      <w:r w:rsidRPr="000F679E" w:rsidR="00EA65DF">
        <w:rPr>
          <w:rFonts w:ascii="Times New Roman" w:hAnsi="Times New Roman"/>
          <w:sz w:val="28"/>
          <w:szCs w:val="28"/>
        </w:rPr>
        <w:t xml:space="preserve">всю </w:t>
      </w:r>
      <w:r w:rsidRPr="000F679E" w:rsidR="00C1052B">
        <w:rPr>
          <w:rFonts w:ascii="Times New Roman" w:hAnsi="Times New Roman"/>
          <w:sz w:val="28"/>
          <w:szCs w:val="28"/>
        </w:rPr>
        <w:t xml:space="preserve">інформацію, </w:t>
      </w:r>
      <w:r w:rsidRPr="000F679E" w:rsidR="00EA65DF">
        <w:rPr>
          <w:rFonts w:ascii="Times New Roman" w:hAnsi="Times New Roman"/>
          <w:sz w:val="28"/>
          <w:szCs w:val="28"/>
        </w:rPr>
        <w:t xml:space="preserve">зазначену нижче, </w:t>
      </w:r>
      <w:r w:rsidRPr="000F679E" w:rsidR="00C1052B">
        <w:rPr>
          <w:rFonts w:ascii="Times New Roman" w:hAnsi="Times New Roman"/>
          <w:sz w:val="28"/>
          <w:szCs w:val="28"/>
        </w:rPr>
        <w:t xml:space="preserve">але точне місце розташування тексту </w:t>
      </w:r>
      <w:r w:rsidRPr="000F679E" w:rsidR="00EA65DF">
        <w:rPr>
          <w:rFonts w:ascii="Times New Roman" w:hAnsi="Times New Roman"/>
          <w:sz w:val="28"/>
          <w:szCs w:val="28"/>
        </w:rPr>
        <w:t xml:space="preserve">має бути на розсуд </w:t>
      </w:r>
      <w:r w:rsidRPr="000F679E" w:rsidR="00D8757C">
        <w:rPr>
          <w:rFonts w:ascii="Times New Roman" w:hAnsi="Times New Roman"/>
          <w:sz w:val="28"/>
          <w:szCs w:val="28"/>
        </w:rPr>
        <w:t>у</w:t>
      </w:r>
      <w:r w:rsidRPr="000F679E" w:rsidR="00EA65DF">
        <w:rPr>
          <w:rFonts w:ascii="Times New Roman" w:hAnsi="Times New Roman"/>
          <w:sz w:val="28"/>
          <w:szCs w:val="28"/>
        </w:rPr>
        <w:t>повноваженого державного органу</w:t>
      </w:r>
      <w:r w:rsidRPr="000F679E" w:rsidR="00C1052B">
        <w:rPr>
          <w:rFonts w:ascii="Times New Roman" w:hAnsi="Times New Roman"/>
          <w:sz w:val="28"/>
          <w:szCs w:val="28"/>
        </w:rPr>
        <w:t>.</w:t>
      </w:r>
    </w:p>
    <w:p w:rsidR="00EA65DF" w:rsidRPr="000F679E" w:rsidP="0023486D">
      <w:pPr>
        <w:spacing w:after="0" w:line="240" w:lineRule="auto"/>
        <w:ind w:firstLine="709"/>
        <w:jc w:val="both"/>
        <w:rPr>
          <w:rFonts w:ascii="Times New Roman" w:hAnsi="Times New Roman"/>
          <w:sz w:val="28"/>
          <w:szCs w:val="28"/>
        </w:rPr>
      </w:pPr>
    </w:p>
    <w:p w:rsidR="00EA65DF" w:rsidRPr="000F679E" w:rsidP="00EA65DF">
      <w:pPr>
        <w:spacing w:after="0" w:line="240" w:lineRule="auto"/>
        <w:ind w:firstLine="709"/>
        <w:jc w:val="center"/>
        <w:rPr>
          <w:rFonts w:ascii="Times New Roman" w:hAnsi="Times New Roman"/>
          <w:b/>
          <w:sz w:val="28"/>
          <w:szCs w:val="28"/>
        </w:rPr>
      </w:pPr>
      <w:r w:rsidRPr="000F679E">
        <w:rPr>
          <w:rFonts w:ascii="Times New Roman" w:hAnsi="Times New Roman"/>
          <w:b/>
          <w:sz w:val="28"/>
          <w:szCs w:val="28"/>
        </w:rPr>
        <w:t>Сертифікат</w:t>
      </w:r>
      <w:r w:rsidRPr="000F679E" w:rsidR="0012651F">
        <w:rPr>
          <w:rFonts w:ascii="Times New Roman" w:hAnsi="Times New Roman"/>
          <w:b/>
          <w:sz w:val="28"/>
          <w:szCs w:val="28"/>
        </w:rPr>
        <w:t>,</w:t>
      </w:r>
      <w:r w:rsidRPr="000F679E">
        <w:rPr>
          <w:rFonts w:ascii="Times New Roman" w:hAnsi="Times New Roman"/>
          <w:b/>
          <w:sz w:val="28"/>
          <w:szCs w:val="28"/>
        </w:rPr>
        <w:t xml:space="preserve"> виданий відповідно Схем</w:t>
      </w:r>
      <w:r w:rsidRPr="000F679E" w:rsidR="0089114E">
        <w:rPr>
          <w:rFonts w:ascii="Times New Roman" w:hAnsi="Times New Roman"/>
          <w:b/>
          <w:sz w:val="28"/>
          <w:szCs w:val="28"/>
        </w:rPr>
        <w:t>и</w:t>
      </w:r>
      <w:r w:rsidRPr="000F679E">
        <w:rPr>
          <w:rFonts w:ascii="Times New Roman" w:hAnsi="Times New Roman"/>
          <w:b/>
          <w:sz w:val="28"/>
          <w:szCs w:val="28"/>
        </w:rPr>
        <w:t xml:space="preserve"> ОЕСР </w:t>
      </w:r>
      <w:r w:rsidRPr="000F679E" w:rsidR="0012651F">
        <w:rPr>
          <w:rFonts w:ascii="Times New Roman" w:hAnsi="Times New Roman"/>
          <w:b/>
          <w:sz w:val="28"/>
          <w:szCs w:val="28"/>
        </w:rPr>
        <w:t xml:space="preserve">сортової сертифікації насіння овочевих культур </w:t>
      </w:r>
    </w:p>
    <w:p w:rsidR="0012651F" w:rsidRPr="000F679E" w:rsidP="0012651F">
      <w:pPr>
        <w:spacing w:after="0" w:line="240" w:lineRule="auto"/>
        <w:ind w:firstLine="709"/>
        <w:jc w:val="both"/>
        <w:rPr>
          <w:rFonts w:ascii="Times New Roman" w:hAnsi="Times New Roman"/>
          <w:sz w:val="28"/>
          <w:szCs w:val="28"/>
        </w:rPr>
      </w:pPr>
    </w:p>
    <w:p w:rsidR="0012651F" w:rsidRPr="000F679E" w:rsidP="0012651F">
      <w:pPr>
        <w:spacing w:after="0" w:line="240" w:lineRule="auto"/>
        <w:ind w:left="720"/>
        <w:jc w:val="both"/>
        <w:rPr>
          <w:rFonts w:ascii="Times New Roman" w:hAnsi="Times New Roman"/>
          <w:sz w:val="28"/>
          <w:szCs w:val="28"/>
        </w:rPr>
      </w:pPr>
      <w:r w:rsidRPr="000F679E" w:rsidR="006B1AE6">
        <w:rPr>
          <w:rFonts w:ascii="Times New Roman" w:hAnsi="Times New Roman"/>
          <w:sz w:val="28"/>
          <w:szCs w:val="28"/>
        </w:rPr>
        <w:t xml:space="preserve">Найменування </w:t>
      </w:r>
      <w:r w:rsidRPr="000F679E" w:rsidR="0089114E">
        <w:rPr>
          <w:rFonts w:ascii="Times New Roman" w:hAnsi="Times New Roman"/>
          <w:sz w:val="28"/>
          <w:szCs w:val="28"/>
        </w:rPr>
        <w:t>у</w:t>
      </w:r>
      <w:r w:rsidRPr="000F679E">
        <w:rPr>
          <w:rFonts w:ascii="Times New Roman" w:hAnsi="Times New Roman"/>
          <w:sz w:val="28"/>
          <w:szCs w:val="28"/>
        </w:rPr>
        <w:t xml:space="preserve">повноваженого державного органу, який видав Сертифікат: </w:t>
      </w:r>
    </w:p>
    <w:p w:rsidR="0012651F" w:rsidRPr="000F679E" w:rsidP="0012651F">
      <w:pPr>
        <w:spacing w:after="0" w:line="240" w:lineRule="auto"/>
        <w:ind w:firstLine="709"/>
        <w:jc w:val="both"/>
        <w:rPr>
          <w:rFonts w:ascii="Times New Roman" w:hAnsi="Times New Roman"/>
          <w:sz w:val="28"/>
          <w:szCs w:val="28"/>
        </w:rPr>
      </w:pPr>
      <w:r w:rsidRPr="000F679E">
        <w:rPr>
          <w:rFonts w:ascii="Times New Roman" w:hAnsi="Times New Roman"/>
          <w:sz w:val="28"/>
          <w:szCs w:val="28"/>
        </w:rPr>
        <w:t>Номер для посилань:</w:t>
      </w:r>
    </w:p>
    <w:p w:rsidR="0012651F" w:rsidRPr="000F679E" w:rsidP="0012651F">
      <w:pPr>
        <w:spacing w:after="0" w:line="240" w:lineRule="auto"/>
        <w:ind w:firstLine="709"/>
        <w:jc w:val="both"/>
        <w:rPr>
          <w:rFonts w:ascii="Times New Roman" w:hAnsi="Times New Roman"/>
          <w:sz w:val="28"/>
          <w:szCs w:val="28"/>
        </w:rPr>
      </w:pPr>
      <w:r w:rsidRPr="000F679E">
        <w:rPr>
          <w:rFonts w:ascii="Times New Roman" w:hAnsi="Times New Roman"/>
          <w:sz w:val="28"/>
          <w:szCs w:val="28"/>
        </w:rPr>
        <w:t>Вид:</w:t>
      </w:r>
    </w:p>
    <w:p w:rsidR="0012651F" w:rsidRPr="000F679E" w:rsidP="0012651F">
      <w:pPr>
        <w:spacing w:after="0" w:line="240" w:lineRule="auto"/>
        <w:ind w:firstLine="709"/>
        <w:jc w:val="both"/>
        <w:rPr>
          <w:rFonts w:ascii="Times New Roman" w:hAnsi="Times New Roman"/>
          <w:sz w:val="28"/>
          <w:szCs w:val="28"/>
        </w:rPr>
      </w:pPr>
      <w:r w:rsidRPr="000F679E">
        <w:rPr>
          <w:rFonts w:ascii="Times New Roman" w:hAnsi="Times New Roman"/>
          <w:sz w:val="28"/>
          <w:szCs w:val="28"/>
        </w:rPr>
        <w:t>Сорт: (позначення або синоніми):</w:t>
      </w:r>
    </w:p>
    <w:p w:rsidR="0012651F" w:rsidRPr="000F679E" w:rsidP="0012651F">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Інформація про </w:t>
      </w:r>
      <w:r w:rsidRPr="000F679E" w:rsidR="00D8757C">
        <w:rPr>
          <w:rFonts w:ascii="Times New Roman" w:hAnsi="Times New Roman"/>
          <w:sz w:val="28"/>
          <w:szCs w:val="28"/>
        </w:rPr>
        <w:t xml:space="preserve">повторне пакування та повторне </w:t>
      </w:r>
      <w:r w:rsidRPr="000F679E">
        <w:rPr>
          <w:rFonts w:ascii="Times New Roman" w:hAnsi="Times New Roman"/>
          <w:sz w:val="28"/>
          <w:szCs w:val="28"/>
        </w:rPr>
        <w:t>маркування: (при</w:t>
      </w:r>
      <w:r w:rsidRPr="000F679E" w:rsidR="0089114E">
        <w:rPr>
          <w:rFonts w:ascii="Times New Roman" w:hAnsi="Times New Roman"/>
          <w:sz w:val="28"/>
          <w:szCs w:val="28"/>
        </w:rPr>
        <w:t xml:space="preserve"> </w:t>
      </w:r>
      <w:r w:rsidRPr="000F679E">
        <w:rPr>
          <w:rFonts w:ascii="Times New Roman" w:hAnsi="Times New Roman"/>
          <w:sz w:val="28"/>
          <w:szCs w:val="28"/>
        </w:rPr>
        <w:t>необхідності)</w:t>
      </w:r>
    </w:p>
    <w:p w:rsidR="0012651F" w:rsidRPr="000F679E" w:rsidP="0012651F">
      <w:pPr>
        <w:spacing w:after="0" w:line="240" w:lineRule="auto"/>
        <w:ind w:firstLine="709"/>
        <w:jc w:val="both"/>
        <w:rPr>
          <w:rFonts w:ascii="Times New Roman" w:hAnsi="Times New Roman"/>
          <w:sz w:val="28"/>
          <w:szCs w:val="28"/>
        </w:rPr>
      </w:pPr>
      <w:r w:rsidRPr="000F679E">
        <w:rPr>
          <w:rFonts w:ascii="Times New Roman" w:hAnsi="Times New Roman"/>
          <w:sz w:val="28"/>
          <w:szCs w:val="28"/>
        </w:rPr>
        <w:t>Кількість контейнерів та заявлена маса партії:</w:t>
      </w:r>
    </w:p>
    <w:p w:rsidR="0012651F" w:rsidRPr="000F679E" w:rsidP="0012651F">
      <w:pPr>
        <w:spacing w:after="0" w:line="240" w:lineRule="auto"/>
        <w:ind w:firstLine="709"/>
        <w:jc w:val="both"/>
        <w:rPr>
          <w:rFonts w:ascii="Times New Roman" w:hAnsi="Times New Roman"/>
          <w:sz w:val="28"/>
          <w:szCs w:val="28"/>
        </w:rPr>
      </w:pPr>
    </w:p>
    <w:p w:rsidR="0012651F" w:rsidRPr="000F679E" w:rsidP="0012651F">
      <w:pPr>
        <w:spacing w:after="0" w:line="240" w:lineRule="auto"/>
        <w:ind w:firstLine="709"/>
        <w:jc w:val="both"/>
        <w:rPr>
          <w:rFonts w:ascii="Times New Roman" w:hAnsi="Times New Roman"/>
          <w:sz w:val="24"/>
          <w:szCs w:val="24"/>
        </w:rPr>
      </w:pPr>
      <w:r w:rsidRPr="000F679E" w:rsidR="006B1AE6">
        <w:rPr>
          <w:rFonts w:ascii="Times New Roman" w:hAnsi="Times New Roman"/>
          <w:sz w:val="28"/>
          <w:szCs w:val="28"/>
        </w:rPr>
        <w:t>“</w:t>
      </w:r>
      <w:r w:rsidRPr="000F679E" w:rsidR="003A2C63">
        <w:rPr>
          <w:rFonts w:ascii="Times New Roman" w:hAnsi="Times New Roman"/>
          <w:sz w:val="28"/>
          <w:szCs w:val="28"/>
        </w:rPr>
        <w:t>Партія насіння за цим номером була вироблена у відповідності зі Схемою ОЕСР для насіння овочевих культур і є схваленою</w:t>
      </w:r>
      <w:r w:rsidRPr="000F679E" w:rsidR="00F72661">
        <w:rPr>
          <w:rFonts w:ascii="Times New Roman" w:hAnsi="Times New Roman"/>
          <w:sz w:val="28"/>
          <w:szCs w:val="28"/>
        </w:rPr>
        <w:t>, в якості</w:t>
      </w:r>
      <w:r w:rsidRPr="000F679E" w:rsidR="003A2C63">
        <w:rPr>
          <w:rFonts w:ascii="Times New Roman" w:hAnsi="Times New Roman"/>
          <w:sz w:val="28"/>
          <w:szCs w:val="28"/>
        </w:rPr>
        <w:t>:</w:t>
      </w:r>
      <w:r w:rsidRPr="000F679E" w:rsidR="00F72661">
        <w:rPr>
          <w:rFonts w:ascii="Times New Roman" w:hAnsi="Times New Roman"/>
          <w:sz w:val="24"/>
          <w:szCs w:val="24"/>
          <w:vertAlign w:val="superscript"/>
        </w:rPr>
        <w:t>14</w:t>
      </w:r>
    </w:p>
    <w:p w:rsidR="003A2C63" w:rsidRPr="000F679E" w:rsidP="0012651F">
      <w:pPr>
        <w:spacing w:after="0" w:line="240" w:lineRule="auto"/>
        <w:ind w:firstLine="709"/>
        <w:jc w:val="both"/>
        <w:rPr>
          <w:rFonts w:ascii="Times New Roman" w:hAnsi="Times New Roman"/>
          <w:sz w:val="16"/>
          <w:szCs w:val="16"/>
        </w:rPr>
      </w:pPr>
    </w:p>
    <w:tbl>
      <w:tblPr>
        <w:tblStyle w:val="TableNormal"/>
        <w:tblW w:w="9720" w:type="dxa"/>
        <w:tblInd w:w="108" w:type="dxa"/>
        <w:tblLook w:val="01E0"/>
      </w:tblPr>
      <w:tblGrid>
        <w:gridCol w:w="3296"/>
        <w:gridCol w:w="6424"/>
      </w:tblGrid>
      <w:tr>
        <w:tblPrEx>
          <w:tblW w:w="9720" w:type="dxa"/>
          <w:tblInd w:w="108" w:type="dxa"/>
          <w:tblLook w:val="01E0"/>
        </w:tblPrEx>
        <w:tc>
          <w:tcPr>
            <w:tcW w:w="3296" w:type="dxa"/>
          </w:tcPr>
          <w:p w:rsidR="000A1786" w:rsidRPr="000F679E" w:rsidP="000A1786">
            <w:pPr>
              <w:spacing w:after="0" w:line="240" w:lineRule="auto"/>
              <w:rPr>
                <w:rFonts w:ascii="Times New Roman" w:hAnsi="Times New Roman"/>
                <w:sz w:val="28"/>
                <w:szCs w:val="28"/>
              </w:rPr>
            </w:pPr>
            <w:r w:rsidRPr="000F679E">
              <w:rPr>
                <w:rFonts w:ascii="Times New Roman" w:hAnsi="Times New Roman"/>
                <w:sz w:val="28"/>
                <w:szCs w:val="28"/>
              </w:rPr>
              <w:t xml:space="preserve">– Добазове насіння </w:t>
            </w:r>
          </w:p>
        </w:tc>
        <w:tc>
          <w:tcPr>
            <w:tcW w:w="6424" w:type="dxa"/>
          </w:tcPr>
          <w:p w:rsidR="000A1786" w:rsidRPr="000F679E" w:rsidP="000A1786">
            <w:pPr>
              <w:spacing w:after="0" w:line="240" w:lineRule="auto"/>
              <w:rPr>
                <w:rFonts w:ascii="Times New Roman" w:hAnsi="Times New Roman"/>
                <w:sz w:val="28"/>
                <w:szCs w:val="28"/>
              </w:rPr>
            </w:pPr>
            <w:r w:rsidRPr="000F679E">
              <w:rPr>
                <w:rFonts w:ascii="Times New Roman" w:hAnsi="Times New Roman"/>
                <w:sz w:val="28"/>
                <w:szCs w:val="28"/>
              </w:rPr>
              <w:t xml:space="preserve">(Біла етикетка </w:t>
            </w:r>
            <w:r w:rsidRPr="000F679E" w:rsidR="003A2C63">
              <w:rPr>
                <w:rFonts w:ascii="Times New Roman" w:hAnsi="Times New Roman"/>
                <w:sz w:val="28"/>
                <w:szCs w:val="28"/>
              </w:rPr>
              <w:t>з фіолетовою сму</w:t>
            </w:r>
            <w:r w:rsidRPr="000F679E" w:rsidR="0089114E">
              <w:rPr>
                <w:rFonts w:ascii="Times New Roman" w:hAnsi="Times New Roman"/>
                <w:sz w:val="28"/>
                <w:szCs w:val="28"/>
              </w:rPr>
              <w:t>гою</w:t>
            </w:r>
            <w:r w:rsidRPr="000F679E" w:rsidR="003A2C63">
              <w:rPr>
                <w:rFonts w:ascii="Times New Roman" w:hAnsi="Times New Roman"/>
                <w:sz w:val="28"/>
                <w:szCs w:val="28"/>
              </w:rPr>
              <w:t xml:space="preserve"> по діагоналі)</w:t>
            </w:r>
          </w:p>
        </w:tc>
      </w:tr>
      <w:tr>
        <w:tblPrEx>
          <w:tblW w:w="9720" w:type="dxa"/>
          <w:tblInd w:w="108" w:type="dxa"/>
          <w:tblLook w:val="01E0"/>
        </w:tblPrEx>
        <w:tc>
          <w:tcPr>
            <w:tcW w:w="3296" w:type="dxa"/>
          </w:tcPr>
          <w:p w:rsidR="000A1786" w:rsidRPr="000F679E" w:rsidP="000A1786">
            <w:pPr>
              <w:spacing w:after="0" w:line="240" w:lineRule="auto"/>
              <w:rPr>
                <w:rFonts w:ascii="Times New Roman" w:hAnsi="Times New Roman"/>
                <w:sz w:val="28"/>
                <w:szCs w:val="28"/>
              </w:rPr>
            </w:pPr>
            <w:r w:rsidRPr="000F679E">
              <w:rPr>
                <w:rFonts w:ascii="Times New Roman" w:hAnsi="Times New Roman"/>
                <w:sz w:val="28"/>
                <w:szCs w:val="28"/>
              </w:rPr>
              <w:t>– Базове насіння</w:t>
            </w:r>
          </w:p>
        </w:tc>
        <w:tc>
          <w:tcPr>
            <w:tcW w:w="6424" w:type="dxa"/>
          </w:tcPr>
          <w:p w:rsidR="000A1786" w:rsidRPr="000F679E" w:rsidP="000A1786">
            <w:pPr>
              <w:spacing w:after="0" w:line="240" w:lineRule="auto"/>
              <w:rPr>
                <w:rFonts w:ascii="Times New Roman" w:hAnsi="Times New Roman"/>
                <w:sz w:val="28"/>
                <w:szCs w:val="28"/>
              </w:rPr>
            </w:pPr>
            <w:r w:rsidRPr="000F679E" w:rsidR="003A2C63">
              <w:rPr>
                <w:rFonts w:ascii="Times New Roman" w:hAnsi="Times New Roman"/>
                <w:sz w:val="28"/>
                <w:szCs w:val="28"/>
              </w:rPr>
              <w:t>(Біла етикетка/Сіра етикетка)</w:t>
            </w:r>
          </w:p>
        </w:tc>
      </w:tr>
      <w:tr>
        <w:tblPrEx>
          <w:tblW w:w="9720" w:type="dxa"/>
          <w:tblInd w:w="108" w:type="dxa"/>
          <w:tblLook w:val="01E0"/>
        </w:tblPrEx>
        <w:tc>
          <w:tcPr>
            <w:tcW w:w="3296" w:type="dxa"/>
          </w:tcPr>
          <w:p w:rsidR="000A1786" w:rsidRPr="000F679E" w:rsidP="000A1786">
            <w:pPr>
              <w:spacing w:after="0" w:line="240" w:lineRule="auto"/>
              <w:rPr>
                <w:rFonts w:ascii="Times New Roman" w:hAnsi="Times New Roman"/>
                <w:sz w:val="28"/>
                <w:szCs w:val="28"/>
              </w:rPr>
            </w:pPr>
            <w:r w:rsidRPr="000F679E">
              <w:rPr>
                <w:rFonts w:ascii="Times New Roman" w:hAnsi="Times New Roman"/>
                <w:sz w:val="28"/>
                <w:szCs w:val="28"/>
              </w:rPr>
              <w:t xml:space="preserve">– Сертифіковане насіння </w:t>
            </w:r>
          </w:p>
        </w:tc>
        <w:tc>
          <w:tcPr>
            <w:tcW w:w="6424" w:type="dxa"/>
          </w:tcPr>
          <w:p w:rsidR="000A1786" w:rsidRPr="000F679E" w:rsidP="000A1786">
            <w:pPr>
              <w:spacing w:after="0" w:line="240" w:lineRule="auto"/>
              <w:rPr>
                <w:rFonts w:ascii="Times New Roman" w:hAnsi="Times New Roman"/>
                <w:sz w:val="28"/>
                <w:szCs w:val="28"/>
              </w:rPr>
            </w:pPr>
            <w:r w:rsidRPr="000F679E" w:rsidR="003A2C63">
              <w:rPr>
                <w:rFonts w:ascii="Times New Roman" w:hAnsi="Times New Roman"/>
                <w:sz w:val="28"/>
                <w:szCs w:val="28"/>
              </w:rPr>
              <w:t>(Блакитна етикетка/Сіра етикетка)”</w:t>
            </w:r>
          </w:p>
        </w:tc>
      </w:tr>
    </w:tbl>
    <w:p w:rsidR="0012651F" w:rsidP="0012651F">
      <w:pPr>
        <w:spacing w:after="0" w:line="240" w:lineRule="auto"/>
        <w:ind w:firstLine="709"/>
        <w:jc w:val="both"/>
        <w:rPr>
          <w:rFonts w:ascii="Times New Roman" w:hAnsi="Times New Roman"/>
          <w:sz w:val="28"/>
          <w:szCs w:val="28"/>
        </w:rPr>
      </w:pPr>
    </w:p>
    <w:p w:rsidR="00D73820" w:rsidRPr="000F679E" w:rsidP="0012651F">
      <w:pPr>
        <w:spacing w:after="0" w:line="240" w:lineRule="auto"/>
        <w:ind w:firstLine="709"/>
        <w:jc w:val="both"/>
        <w:rPr>
          <w:rFonts w:ascii="Times New Roman" w:hAnsi="Times New Roman"/>
          <w:sz w:val="28"/>
          <w:szCs w:val="28"/>
        </w:rPr>
      </w:pPr>
    </w:p>
    <w:p w:rsidR="0012651F" w:rsidRPr="000F679E" w:rsidP="0012651F">
      <w:pPr>
        <w:spacing w:after="0" w:line="240" w:lineRule="auto"/>
        <w:ind w:firstLine="709"/>
        <w:jc w:val="both"/>
        <w:rPr>
          <w:rFonts w:ascii="Times New Roman" w:hAnsi="Times New Roman"/>
          <w:sz w:val="28"/>
          <w:szCs w:val="28"/>
        </w:rPr>
      </w:pPr>
    </w:p>
    <w:p w:rsidR="0012651F" w:rsidRPr="000F679E" w:rsidP="00D73820">
      <w:pPr>
        <w:spacing w:after="0" w:line="240" w:lineRule="auto"/>
        <w:ind w:firstLine="709"/>
        <w:rPr>
          <w:rFonts w:ascii="Times New Roman" w:hAnsi="Times New Roman"/>
          <w:sz w:val="28"/>
          <w:szCs w:val="28"/>
        </w:rPr>
      </w:pPr>
      <w:r w:rsidRPr="000F679E">
        <w:rPr>
          <w:rFonts w:ascii="Times New Roman" w:hAnsi="Times New Roman"/>
          <w:sz w:val="28"/>
          <w:szCs w:val="28"/>
        </w:rPr>
        <w:t>Підпис (або еквівалентне йому засвідчення в електронній формі):</w:t>
      </w:r>
    </w:p>
    <w:p w:rsidR="0012651F" w:rsidRPr="000F679E" w:rsidP="0012651F">
      <w:pPr>
        <w:spacing w:after="0" w:line="240" w:lineRule="auto"/>
        <w:ind w:firstLine="709"/>
        <w:jc w:val="center"/>
        <w:rPr>
          <w:rFonts w:ascii="Times New Roman" w:hAnsi="Times New Roman"/>
          <w:sz w:val="16"/>
          <w:szCs w:val="16"/>
        </w:rPr>
      </w:pPr>
    </w:p>
    <w:p w:rsidR="0012651F" w:rsidRPr="000F679E" w:rsidP="00D73820">
      <w:pPr>
        <w:spacing w:after="0" w:line="240" w:lineRule="auto"/>
        <w:ind w:firstLine="709"/>
        <w:rPr>
          <w:rFonts w:ascii="Times New Roman" w:hAnsi="Times New Roman"/>
          <w:sz w:val="28"/>
          <w:szCs w:val="28"/>
        </w:rPr>
      </w:pPr>
      <w:r w:rsidRPr="000F679E">
        <w:rPr>
          <w:rFonts w:ascii="Times New Roman" w:hAnsi="Times New Roman"/>
          <w:sz w:val="28"/>
          <w:szCs w:val="28"/>
        </w:rPr>
        <w:t>Місце й дата:</w:t>
      </w:r>
    </w:p>
    <w:p w:rsidR="00EA65DF" w:rsidRPr="000F679E" w:rsidP="0023486D">
      <w:pPr>
        <w:spacing w:after="0" w:line="240" w:lineRule="auto"/>
        <w:ind w:firstLine="709"/>
        <w:jc w:val="both"/>
        <w:rPr>
          <w:rFonts w:ascii="Times New Roman" w:hAnsi="Times New Roman"/>
          <w:sz w:val="28"/>
          <w:szCs w:val="28"/>
        </w:rPr>
      </w:pPr>
    </w:p>
    <w:p w:rsidR="00EA65DF" w:rsidRPr="000F679E" w:rsidP="0023486D">
      <w:pPr>
        <w:spacing w:after="0" w:line="240" w:lineRule="auto"/>
        <w:ind w:firstLine="709"/>
        <w:jc w:val="both"/>
        <w:rPr>
          <w:rFonts w:ascii="Times New Roman" w:hAnsi="Times New Roman"/>
          <w:sz w:val="28"/>
          <w:szCs w:val="28"/>
        </w:rPr>
      </w:pPr>
    </w:p>
    <w:p w:rsidR="00EA65DF" w:rsidRPr="000F679E" w:rsidP="0023486D">
      <w:pPr>
        <w:spacing w:after="0" w:line="240" w:lineRule="auto"/>
        <w:ind w:firstLine="709"/>
        <w:jc w:val="both"/>
        <w:rPr>
          <w:rFonts w:ascii="Times New Roman" w:hAnsi="Times New Roman"/>
          <w:sz w:val="28"/>
          <w:szCs w:val="28"/>
        </w:rPr>
      </w:pPr>
    </w:p>
    <w:p w:rsidR="006271D9" w:rsidRPr="000F679E" w:rsidP="0023486D">
      <w:pPr>
        <w:spacing w:after="0" w:line="240" w:lineRule="auto"/>
        <w:ind w:firstLine="709"/>
        <w:jc w:val="both"/>
        <w:rPr>
          <w:rFonts w:ascii="Times New Roman" w:hAnsi="Times New Roman"/>
          <w:sz w:val="28"/>
          <w:szCs w:val="28"/>
        </w:rPr>
      </w:pPr>
    </w:p>
    <w:p w:rsidR="006271D9" w:rsidRPr="000F679E" w:rsidP="0023486D">
      <w:pPr>
        <w:spacing w:after="0" w:line="240" w:lineRule="auto"/>
        <w:ind w:firstLine="709"/>
        <w:jc w:val="both"/>
        <w:rPr>
          <w:rFonts w:ascii="Times New Roman" w:hAnsi="Times New Roman"/>
          <w:sz w:val="28"/>
          <w:szCs w:val="28"/>
        </w:rPr>
      </w:pPr>
    </w:p>
    <w:p w:rsidR="006271D9" w:rsidRPr="000F679E" w:rsidP="0023486D">
      <w:pPr>
        <w:spacing w:after="0" w:line="240" w:lineRule="auto"/>
        <w:ind w:firstLine="709"/>
        <w:jc w:val="both"/>
        <w:rPr>
          <w:rFonts w:ascii="Times New Roman" w:hAnsi="Times New Roman"/>
          <w:sz w:val="28"/>
          <w:szCs w:val="28"/>
        </w:rPr>
      </w:pPr>
    </w:p>
    <w:p w:rsidR="006271D9" w:rsidRPr="000F679E" w:rsidP="0023486D">
      <w:pPr>
        <w:spacing w:after="0" w:line="240" w:lineRule="auto"/>
        <w:ind w:firstLine="709"/>
        <w:jc w:val="both"/>
        <w:rPr>
          <w:rFonts w:ascii="Times New Roman" w:hAnsi="Times New Roman"/>
          <w:sz w:val="28"/>
          <w:szCs w:val="28"/>
        </w:rPr>
      </w:pPr>
    </w:p>
    <w:p w:rsidR="006271D9" w:rsidRPr="000F679E" w:rsidP="00BA6229">
      <w:pPr>
        <w:spacing w:after="0" w:line="240" w:lineRule="auto"/>
        <w:ind w:firstLine="709"/>
        <w:jc w:val="both"/>
        <w:rPr>
          <w:rFonts w:ascii="Times New Roman" w:hAnsi="Times New Roman"/>
          <w:sz w:val="28"/>
          <w:szCs w:val="28"/>
        </w:rPr>
      </w:pPr>
    </w:p>
    <w:p w:rsidR="006271D9" w:rsidRPr="000F679E" w:rsidP="0023486D">
      <w:pPr>
        <w:spacing w:after="0" w:line="240" w:lineRule="auto"/>
        <w:ind w:firstLine="709"/>
        <w:jc w:val="both"/>
        <w:rPr>
          <w:rFonts w:ascii="Times New Roman" w:hAnsi="Times New Roman"/>
          <w:sz w:val="28"/>
          <w:szCs w:val="28"/>
        </w:rPr>
      </w:pPr>
      <w:r w:rsidRPr="000F679E" w:rsidR="006133DB">
        <w:rPr>
          <w:rFonts w:ascii="Times New Roman" w:hAnsi="Times New Roman"/>
          <w:sz w:val="28"/>
          <w:szCs w:val="28"/>
        </w:rPr>
        <w:t>____________________</w:t>
      </w:r>
    </w:p>
    <w:p w:rsidR="006271D9" w:rsidRPr="000F679E" w:rsidP="0023486D">
      <w:pPr>
        <w:spacing w:after="0" w:line="240" w:lineRule="auto"/>
        <w:ind w:firstLine="709"/>
        <w:jc w:val="both"/>
        <w:rPr>
          <w:rFonts w:ascii="Times New Roman" w:hAnsi="Times New Roman"/>
        </w:rPr>
      </w:pPr>
      <w:r w:rsidRPr="000F679E">
        <w:rPr>
          <w:rFonts w:ascii="Times New Roman" w:hAnsi="Times New Roman"/>
        </w:rPr>
        <w:t xml:space="preserve">14. Видалити за необхідністю </w:t>
      </w:r>
    </w:p>
    <w:p w:rsidR="00D8757C" w:rsidRPr="000F679E" w:rsidP="0023486D">
      <w:pPr>
        <w:spacing w:after="0" w:line="240" w:lineRule="auto"/>
        <w:ind w:firstLine="709"/>
        <w:jc w:val="both"/>
        <w:rPr>
          <w:rFonts w:ascii="Times New Roman" w:hAnsi="Times New Roman"/>
        </w:rPr>
      </w:pPr>
    </w:p>
    <w:p w:rsidR="00D8757C" w:rsidRPr="000F679E" w:rsidP="0023486D">
      <w:pPr>
        <w:spacing w:after="0" w:line="240" w:lineRule="auto"/>
        <w:ind w:firstLine="709"/>
        <w:jc w:val="both"/>
        <w:rPr>
          <w:rFonts w:ascii="Times New Roman" w:hAnsi="Times New Roman"/>
        </w:rPr>
      </w:pPr>
    </w:p>
    <w:p w:rsidR="00A15100" w:rsidRPr="00D73820" w:rsidP="0023486D">
      <w:pPr>
        <w:spacing w:after="0" w:line="240" w:lineRule="auto"/>
        <w:ind w:firstLine="709"/>
        <w:jc w:val="both"/>
        <w:rPr>
          <w:rFonts w:ascii="Times New Roman" w:hAnsi="Times New Roman"/>
          <w:b/>
          <w:sz w:val="28"/>
          <w:szCs w:val="28"/>
        </w:rPr>
      </w:pPr>
      <w:r w:rsidRPr="00D73820" w:rsidR="001B357A">
        <w:rPr>
          <w:rFonts w:ascii="Times New Roman" w:hAnsi="Times New Roman"/>
          <w:b/>
          <w:sz w:val="28"/>
          <w:szCs w:val="28"/>
        </w:rPr>
        <w:t>Б</w:t>
      </w:r>
      <w:r w:rsidRPr="00D73820" w:rsidR="00C1052B">
        <w:rPr>
          <w:rFonts w:ascii="Times New Roman" w:hAnsi="Times New Roman"/>
          <w:b/>
          <w:sz w:val="28"/>
          <w:szCs w:val="28"/>
        </w:rPr>
        <w:t xml:space="preserve">) </w:t>
      </w:r>
      <w:r w:rsidRPr="00D73820" w:rsidR="001B357A">
        <w:rPr>
          <w:rFonts w:ascii="Times New Roman" w:hAnsi="Times New Roman"/>
          <w:b/>
          <w:sz w:val="28"/>
          <w:szCs w:val="28"/>
        </w:rPr>
        <w:t>Результати аналізів</w:t>
      </w:r>
    </w:p>
    <w:p w:rsidR="00A15100"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Результати лабораторних аналізів слід, по можливості, вказати на Міжнародному помаранчевому сертифікаті на партію насіння, виданому відповідно до Правил Міжнародної асоціації тестування насіння (International Seed Testing Association, ISTA).</w:t>
      </w:r>
    </w:p>
    <w:p w:rsidR="00056725"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 xml:space="preserve">Країни, які не бажають використовувати цей сертифікат, виданий Асоціацією, можуть використовувати його в якості зразка для представлення результатів лабораторних аналізів відповідно до вимог Правил і </w:t>
      </w:r>
      <w:r w:rsidRPr="000F679E" w:rsidR="00D8757C">
        <w:rPr>
          <w:rFonts w:ascii="Times New Roman" w:hAnsi="Times New Roman"/>
          <w:sz w:val="28"/>
          <w:szCs w:val="28"/>
        </w:rPr>
        <w:t>положень</w:t>
      </w:r>
      <w:r w:rsidRPr="000F679E" w:rsidR="00C1052B">
        <w:rPr>
          <w:rFonts w:ascii="Times New Roman" w:hAnsi="Times New Roman"/>
          <w:sz w:val="28"/>
          <w:szCs w:val="28"/>
        </w:rPr>
        <w:t xml:space="preserve"> Схеми. </w:t>
      </w:r>
      <w:r w:rsidRPr="000F679E">
        <w:rPr>
          <w:rFonts w:ascii="Times New Roman" w:hAnsi="Times New Roman"/>
          <w:sz w:val="28"/>
          <w:szCs w:val="28"/>
        </w:rPr>
        <w:t>Копію зразка можна отримати</w:t>
      </w:r>
      <w:r w:rsidRPr="000F679E" w:rsidR="00D8757C">
        <w:rPr>
          <w:rFonts w:ascii="Times New Roman" w:hAnsi="Times New Roman"/>
          <w:sz w:val="28"/>
          <w:szCs w:val="28"/>
        </w:rPr>
        <w:t>,</w:t>
      </w:r>
      <w:r w:rsidRPr="000F679E">
        <w:rPr>
          <w:rFonts w:ascii="Times New Roman" w:hAnsi="Times New Roman"/>
          <w:sz w:val="28"/>
          <w:szCs w:val="28"/>
        </w:rPr>
        <w:t xml:space="preserve"> звернувшись за адресою:</w:t>
      </w:r>
    </w:p>
    <w:p w:rsidR="00056725" w:rsidRPr="000F679E" w:rsidP="0023486D">
      <w:pPr>
        <w:spacing w:after="0" w:line="240" w:lineRule="auto"/>
        <w:ind w:firstLine="709"/>
        <w:jc w:val="both"/>
        <w:rPr>
          <w:rFonts w:ascii="Times New Roman" w:hAnsi="Times New Roman"/>
          <w:sz w:val="28"/>
          <w:szCs w:val="28"/>
        </w:rPr>
      </w:pPr>
      <w:r w:rsidRPr="000F679E">
        <w:rPr>
          <w:rFonts w:ascii="Times New Roman" w:hAnsi="Times New Roman"/>
          <w:sz w:val="28"/>
          <w:szCs w:val="28"/>
        </w:rPr>
        <w:t>International Seed Testing Association, ISTA</w:t>
      </w:r>
    </w:p>
    <w:p w:rsidR="00056725"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 xml:space="preserve">Zürichstrasse 50, </w:t>
      </w:r>
    </w:p>
    <w:p w:rsidR="00056725"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 xml:space="preserve">8303 Bassersdorf, </w:t>
      </w:r>
    </w:p>
    <w:p w:rsidR="00056725" w:rsidRPr="000F679E" w:rsidP="0023486D">
      <w:pPr>
        <w:spacing w:after="0" w:line="240" w:lineRule="auto"/>
        <w:ind w:firstLine="709"/>
        <w:jc w:val="both"/>
        <w:rPr>
          <w:rFonts w:ascii="Times New Roman" w:hAnsi="Times New Roman"/>
          <w:sz w:val="28"/>
          <w:szCs w:val="28"/>
        </w:rPr>
      </w:pPr>
      <w:r w:rsidRPr="000F679E">
        <w:rPr>
          <w:rStyle w:val="shorttext"/>
          <w:rFonts w:ascii="Times New Roman" w:hAnsi="Times New Roman"/>
          <w:sz w:val="28"/>
          <w:szCs w:val="28"/>
        </w:rPr>
        <w:t>Switzerland</w:t>
      </w:r>
      <w:r w:rsidRPr="000F679E">
        <w:rPr>
          <w:rFonts w:ascii="Times New Roman" w:hAnsi="Times New Roman"/>
          <w:sz w:val="28"/>
          <w:szCs w:val="28"/>
        </w:rPr>
        <w:t xml:space="preserve"> </w:t>
      </w:r>
      <w:r w:rsidRPr="00875064" w:rsidR="00D8757C">
        <w:rPr>
          <w:rFonts w:ascii="Times New Roman" w:hAnsi="Times New Roman"/>
          <w:sz w:val="28"/>
          <w:szCs w:val="28"/>
        </w:rPr>
        <w:t>(Швейцарія)</w:t>
      </w:r>
    </w:p>
    <w:p w:rsidR="00A15100"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Телефон: -41 1 838 60 00</w:t>
      </w:r>
    </w:p>
    <w:p w:rsidR="00A15100"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Факс: -41 1 838 60 01</w:t>
      </w:r>
    </w:p>
    <w:p w:rsidR="00A15100"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Електронна пошта</w:t>
      </w:r>
      <w:r w:rsidRPr="000F679E" w:rsidR="00056725">
        <w:rPr>
          <w:rFonts w:ascii="Times New Roman" w:hAnsi="Times New Roman"/>
          <w:sz w:val="28"/>
          <w:szCs w:val="28"/>
        </w:rPr>
        <w:t>:</w:t>
      </w:r>
      <w:r w:rsidRPr="000F679E" w:rsidR="00C1052B">
        <w:rPr>
          <w:rFonts w:ascii="Times New Roman" w:hAnsi="Times New Roman"/>
          <w:sz w:val="28"/>
          <w:szCs w:val="28"/>
        </w:rPr>
        <w:t xml:space="preserve"> ista.office@ista.ch</w:t>
      </w:r>
    </w:p>
    <w:p w:rsidR="00056725" w:rsidRPr="000F679E" w:rsidP="0023486D">
      <w:pPr>
        <w:spacing w:after="0" w:line="240" w:lineRule="auto"/>
        <w:ind w:firstLine="709"/>
        <w:jc w:val="both"/>
        <w:rPr>
          <w:rFonts w:ascii="Times New Roman" w:hAnsi="Times New Roman"/>
          <w:sz w:val="28"/>
          <w:szCs w:val="28"/>
        </w:rPr>
      </w:pPr>
    </w:p>
    <w:p w:rsidR="00C1052B" w:rsidRPr="000F679E" w:rsidP="0023486D">
      <w:pPr>
        <w:spacing w:after="0" w:line="240" w:lineRule="auto"/>
        <w:ind w:firstLine="709"/>
        <w:jc w:val="both"/>
      </w:pPr>
      <w:r w:rsidRPr="000F679E">
        <w:rPr>
          <w:rFonts w:ascii="Times New Roman" w:hAnsi="Times New Roman"/>
          <w:sz w:val="28"/>
          <w:szCs w:val="28"/>
        </w:rPr>
        <w:t>Сертифікат</w:t>
      </w:r>
      <w:r w:rsidRPr="000F679E" w:rsidR="00056725">
        <w:rPr>
          <w:rFonts w:ascii="Times New Roman" w:hAnsi="Times New Roman"/>
          <w:sz w:val="28"/>
          <w:szCs w:val="28"/>
        </w:rPr>
        <w:t>,</w:t>
      </w:r>
      <w:r w:rsidRPr="000F679E">
        <w:rPr>
          <w:rFonts w:ascii="Times New Roman" w:hAnsi="Times New Roman"/>
          <w:sz w:val="28"/>
          <w:szCs w:val="28"/>
        </w:rPr>
        <w:t xml:space="preserve"> </w:t>
      </w:r>
      <w:r w:rsidRPr="000F679E" w:rsidR="00056725">
        <w:rPr>
          <w:rFonts w:ascii="Times New Roman" w:hAnsi="Times New Roman"/>
          <w:sz w:val="28"/>
          <w:szCs w:val="28"/>
        </w:rPr>
        <w:t>виданий</w:t>
      </w:r>
      <w:r w:rsidRPr="000F679E">
        <w:rPr>
          <w:rFonts w:ascii="Times New Roman" w:hAnsi="Times New Roman"/>
          <w:sz w:val="28"/>
          <w:szCs w:val="28"/>
        </w:rPr>
        <w:t xml:space="preserve"> ISTA</w:t>
      </w:r>
      <w:r w:rsidRPr="000F679E" w:rsidR="00056725">
        <w:rPr>
          <w:rFonts w:ascii="Times New Roman" w:hAnsi="Times New Roman"/>
          <w:sz w:val="28"/>
          <w:szCs w:val="28"/>
        </w:rPr>
        <w:t>,</w:t>
      </w:r>
      <w:r w:rsidRPr="000F679E">
        <w:rPr>
          <w:rFonts w:ascii="Times New Roman" w:hAnsi="Times New Roman"/>
          <w:sz w:val="28"/>
          <w:szCs w:val="28"/>
        </w:rPr>
        <w:t xml:space="preserve"> може використовуватися лише </w:t>
      </w:r>
      <w:r w:rsidRPr="000F679E" w:rsidR="00056725">
        <w:rPr>
          <w:rFonts w:ascii="Times New Roman" w:hAnsi="Times New Roman"/>
          <w:sz w:val="28"/>
          <w:szCs w:val="28"/>
        </w:rPr>
        <w:t xml:space="preserve">тими </w:t>
      </w:r>
      <w:r w:rsidRPr="000F679E">
        <w:rPr>
          <w:rFonts w:ascii="Times New Roman" w:hAnsi="Times New Roman"/>
          <w:sz w:val="28"/>
          <w:szCs w:val="28"/>
        </w:rPr>
        <w:t xml:space="preserve">країнами, які мають </w:t>
      </w:r>
      <w:r w:rsidRPr="000F679E" w:rsidR="00056725">
        <w:rPr>
          <w:rFonts w:ascii="Times New Roman" w:hAnsi="Times New Roman"/>
          <w:sz w:val="28"/>
          <w:szCs w:val="28"/>
        </w:rPr>
        <w:t>на це повне право, надане</w:t>
      </w:r>
      <w:r w:rsidRPr="000F679E">
        <w:rPr>
          <w:rFonts w:ascii="Times New Roman" w:hAnsi="Times New Roman"/>
          <w:sz w:val="28"/>
          <w:szCs w:val="28"/>
        </w:rPr>
        <w:t xml:space="preserve"> Асоціацією. Інші країни, що використов</w:t>
      </w:r>
      <w:r w:rsidRPr="000F679E" w:rsidR="001F1FC9">
        <w:rPr>
          <w:rFonts w:ascii="Times New Roman" w:hAnsi="Times New Roman"/>
          <w:sz w:val="28"/>
          <w:szCs w:val="28"/>
        </w:rPr>
        <w:t>ують</w:t>
      </w:r>
      <w:r w:rsidRPr="000F679E">
        <w:rPr>
          <w:rFonts w:ascii="Times New Roman" w:hAnsi="Times New Roman"/>
          <w:sz w:val="28"/>
          <w:szCs w:val="28"/>
        </w:rPr>
        <w:t xml:space="preserve"> </w:t>
      </w:r>
      <w:r w:rsidRPr="000F679E" w:rsidR="001F1FC9">
        <w:rPr>
          <w:rFonts w:ascii="Times New Roman" w:hAnsi="Times New Roman"/>
          <w:sz w:val="28"/>
          <w:szCs w:val="28"/>
        </w:rPr>
        <w:t xml:space="preserve">цей сертифікат </w:t>
      </w:r>
      <w:r w:rsidRPr="000F679E">
        <w:rPr>
          <w:rFonts w:ascii="Times New Roman" w:hAnsi="Times New Roman"/>
          <w:sz w:val="28"/>
          <w:szCs w:val="28"/>
        </w:rPr>
        <w:t xml:space="preserve">в якості зразка для представлення результатів, повинні переконатися у відсутності передумов щодо видачі Помаранчевого сертифіката. </w:t>
      </w:r>
      <w:r w:rsidRPr="000F679E" w:rsidR="00BD10D4">
        <w:rPr>
          <w:rFonts w:ascii="Times New Roman" w:hAnsi="Times New Roman"/>
          <w:sz w:val="28"/>
          <w:szCs w:val="28"/>
        </w:rPr>
        <w:t>Наприклад, неможна використовувати</w:t>
      </w:r>
      <w:r w:rsidRPr="000F679E" w:rsidR="00D8757C">
        <w:rPr>
          <w:rFonts w:ascii="Times New Roman" w:hAnsi="Times New Roman"/>
          <w:sz w:val="28"/>
          <w:szCs w:val="28"/>
        </w:rPr>
        <w:t xml:space="preserve"> посилання на </w:t>
      </w:r>
      <w:r w:rsidRPr="000F679E" w:rsidR="00BD10D4">
        <w:rPr>
          <w:rFonts w:ascii="Times New Roman" w:hAnsi="Times New Roman"/>
          <w:sz w:val="28"/>
          <w:szCs w:val="28"/>
        </w:rPr>
        <w:t xml:space="preserve">ISTA, і сертифікат не повинен бути помаранчового кольору. </w:t>
      </w: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7B338D" w:rsidRPr="000F679E" w:rsidP="0023486D">
      <w:pPr>
        <w:spacing w:after="0" w:line="240" w:lineRule="auto"/>
        <w:ind w:firstLine="709"/>
        <w:jc w:val="both"/>
      </w:pPr>
    </w:p>
    <w:p w:rsidR="00C1052B" w:rsidRPr="000F679E" w:rsidP="0023486D">
      <w:pPr>
        <w:spacing w:after="0" w:line="240" w:lineRule="auto"/>
        <w:ind w:firstLine="709"/>
        <w:jc w:val="right"/>
        <w:rPr>
          <w:rFonts w:ascii="Times New Roman" w:hAnsi="Times New Roman"/>
          <w:sz w:val="28"/>
          <w:szCs w:val="28"/>
        </w:rPr>
      </w:pPr>
      <w:r w:rsidRPr="000F679E">
        <w:rPr>
          <w:rFonts w:ascii="Times New Roman" w:hAnsi="Times New Roman"/>
          <w:sz w:val="28"/>
          <w:szCs w:val="28"/>
        </w:rPr>
        <w:t>Додаток 6</w:t>
      </w:r>
    </w:p>
    <w:p w:rsidR="00BD10D4" w:rsidRPr="000F679E" w:rsidP="0023486D">
      <w:pPr>
        <w:spacing w:after="0" w:line="240" w:lineRule="auto"/>
        <w:ind w:firstLine="709"/>
        <w:jc w:val="center"/>
        <w:rPr>
          <w:rFonts w:ascii="Times New Roman" w:hAnsi="Times New Roman"/>
          <w:b/>
          <w:sz w:val="28"/>
          <w:szCs w:val="28"/>
        </w:rPr>
      </w:pPr>
    </w:p>
    <w:p w:rsidR="00BD10D4" w:rsidRPr="000F679E" w:rsidP="0023486D">
      <w:pPr>
        <w:spacing w:after="0" w:line="240" w:lineRule="auto"/>
        <w:ind w:firstLine="709"/>
        <w:jc w:val="center"/>
        <w:rPr>
          <w:rFonts w:ascii="Times New Roman" w:hAnsi="Times New Roman"/>
          <w:b/>
          <w:sz w:val="28"/>
          <w:szCs w:val="28"/>
        </w:rPr>
      </w:pPr>
      <w:r w:rsidRPr="000F679E" w:rsidR="00C1052B">
        <w:rPr>
          <w:rFonts w:ascii="Times New Roman" w:hAnsi="Times New Roman"/>
          <w:b/>
          <w:sz w:val="28"/>
          <w:szCs w:val="28"/>
        </w:rPr>
        <w:t>Макси</w:t>
      </w:r>
      <w:r w:rsidRPr="000F679E" w:rsidR="00913ECA">
        <w:rPr>
          <w:rFonts w:ascii="Times New Roman" w:hAnsi="Times New Roman"/>
          <w:b/>
          <w:sz w:val="28"/>
          <w:szCs w:val="28"/>
        </w:rPr>
        <w:t xml:space="preserve">мальна вага </w:t>
      </w:r>
      <w:r w:rsidRPr="000F679E" w:rsidR="0089114E">
        <w:rPr>
          <w:rFonts w:ascii="Times New Roman" w:hAnsi="Times New Roman"/>
          <w:b/>
          <w:sz w:val="28"/>
          <w:szCs w:val="28"/>
        </w:rPr>
        <w:t>„</w:t>
      </w:r>
      <w:r w:rsidRPr="000F679E" w:rsidR="00913ECA">
        <w:rPr>
          <w:rFonts w:ascii="Times New Roman" w:hAnsi="Times New Roman"/>
          <w:b/>
          <w:sz w:val="28"/>
          <w:szCs w:val="28"/>
        </w:rPr>
        <w:t>малих</w:t>
      </w:r>
      <w:r w:rsidRPr="000F679E" w:rsidR="0089114E">
        <w:rPr>
          <w:rFonts w:ascii="Times New Roman" w:hAnsi="Times New Roman"/>
          <w:b/>
          <w:sz w:val="28"/>
          <w:szCs w:val="28"/>
        </w:rPr>
        <w:t>”</w:t>
      </w:r>
      <w:r w:rsidRPr="000F679E" w:rsidR="00913ECA">
        <w:rPr>
          <w:rFonts w:ascii="Times New Roman" w:hAnsi="Times New Roman"/>
          <w:b/>
          <w:sz w:val="28"/>
          <w:szCs w:val="28"/>
        </w:rPr>
        <w:t xml:space="preserve"> </w:t>
      </w:r>
      <w:r w:rsidRPr="000F679E" w:rsidR="0089114E">
        <w:rPr>
          <w:rFonts w:ascii="Times New Roman" w:hAnsi="Times New Roman"/>
          <w:b/>
          <w:sz w:val="28"/>
          <w:szCs w:val="28"/>
        </w:rPr>
        <w:t>партій</w:t>
      </w:r>
    </w:p>
    <w:p w:rsidR="00C1052B" w:rsidRPr="000F679E" w:rsidP="0023486D">
      <w:pPr>
        <w:spacing w:after="0" w:line="240" w:lineRule="auto"/>
        <w:ind w:firstLine="709"/>
        <w:jc w:val="center"/>
        <w:rPr>
          <w:rFonts w:ascii="Times New Roman" w:hAnsi="Times New Roman"/>
          <w:b/>
          <w:sz w:val="28"/>
          <w:szCs w:val="28"/>
        </w:rPr>
      </w:pPr>
      <w:r w:rsidRPr="000F679E">
        <w:rPr>
          <w:rFonts w:ascii="Times New Roman" w:hAnsi="Times New Roman"/>
          <w:b/>
          <w:sz w:val="28"/>
          <w:szCs w:val="28"/>
        </w:rPr>
        <w:t>сертифікова</w:t>
      </w:r>
      <w:r w:rsidRPr="000F679E" w:rsidR="00BD10D4">
        <w:rPr>
          <w:rFonts w:ascii="Times New Roman" w:hAnsi="Times New Roman"/>
          <w:b/>
          <w:sz w:val="28"/>
          <w:szCs w:val="28"/>
        </w:rPr>
        <w:t>ного насіння овочевих культур</w:t>
      </w:r>
    </w:p>
    <w:p w:rsidR="00C1052B" w:rsidRPr="000F679E" w:rsidP="0023486D">
      <w:pPr>
        <w:spacing w:after="0" w:line="240" w:lineRule="auto"/>
        <w:ind w:firstLine="709"/>
        <w:jc w:val="both"/>
        <w:rPr>
          <w:rFonts w:ascii="Times New Roman" w:hAnsi="Times New Roman"/>
          <w:sz w:val="28"/>
          <w:szCs w:val="28"/>
        </w:rPr>
      </w:pPr>
    </w:p>
    <w:tbl>
      <w:tblPr>
        <w:tblStyle w:val="TableNormal"/>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600"/>
        <w:gridCol w:w="3420"/>
        <w:gridCol w:w="1800"/>
      </w:tblGrid>
      <w:tr w:rsidTr="00D73820">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720" w:type="dxa"/>
            <w:shd w:val="clear" w:color="auto" w:fill="auto"/>
          </w:tcPr>
          <w:p w:rsidR="00C1052B" w:rsidRPr="000F679E" w:rsidP="00D73820">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1.</w:t>
            </w:r>
          </w:p>
        </w:tc>
        <w:tc>
          <w:tcPr>
            <w:tcW w:w="3600" w:type="dxa"/>
            <w:shd w:val="clear" w:color="auto" w:fill="auto"/>
          </w:tcPr>
          <w:p w:rsidR="00C1052B"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sidR="00D73820">
              <w:rPr>
                <w:rFonts w:ascii="Times New Roman" w:hAnsi="Times New Roman"/>
                <w:sz w:val="28"/>
                <w:szCs w:val="28"/>
                <w:lang w:val="uk-UA"/>
              </w:rPr>
              <w:t>Вид</w:t>
            </w:r>
            <w:r w:rsidR="00D73820">
              <w:rPr>
                <w:rFonts w:ascii="Times New Roman" w:hAnsi="Times New Roman"/>
                <w:sz w:val="28"/>
                <w:szCs w:val="28"/>
                <w:lang w:val="uk-UA"/>
              </w:rPr>
              <w:t>и</w:t>
            </w:r>
            <w:r w:rsidRPr="000F679E" w:rsidR="00D73820">
              <w:rPr>
                <w:rFonts w:ascii="Times New Roman" w:hAnsi="Times New Roman"/>
                <w:sz w:val="28"/>
                <w:szCs w:val="28"/>
                <w:lang w:val="uk-UA"/>
              </w:rPr>
              <w:t xml:space="preserve"> бобов</w:t>
            </w:r>
            <w:r w:rsidR="00D73820">
              <w:rPr>
                <w:rFonts w:ascii="Times New Roman" w:hAnsi="Times New Roman"/>
                <w:sz w:val="28"/>
                <w:szCs w:val="28"/>
                <w:lang w:val="uk-UA"/>
              </w:rPr>
              <w:t>и</w:t>
            </w:r>
            <w:r w:rsidRPr="000F679E" w:rsidR="00D73820">
              <w:rPr>
                <w:rFonts w:ascii="Times New Roman" w:hAnsi="Times New Roman"/>
                <w:sz w:val="28"/>
                <w:szCs w:val="28"/>
                <w:lang w:val="uk-UA"/>
              </w:rPr>
              <w:t>х</w:t>
            </w:r>
          </w:p>
        </w:tc>
        <w:tc>
          <w:tcPr>
            <w:tcW w:w="3420" w:type="dxa"/>
            <w:shd w:val="clear" w:color="auto" w:fill="auto"/>
          </w:tcPr>
          <w:p w:rsidR="00C1052B" w:rsidRPr="00875064" w:rsidP="00014F38">
            <w:pPr>
              <w:widowControl w:val="0"/>
              <w:spacing w:after="0" w:line="240" w:lineRule="auto"/>
              <w:ind w:firstLine="709"/>
              <w:rPr>
                <w:rFonts w:ascii="Times New Roman" w:hAnsi="Times New Roman"/>
                <w:sz w:val="28"/>
                <w:szCs w:val="28"/>
              </w:rPr>
            </w:pPr>
            <w:r w:rsidRPr="000F679E" w:rsidR="00AB4F0A">
              <w:rPr>
                <w:rFonts w:ascii="Times New Roman" w:hAnsi="Times New Roman"/>
                <w:sz w:val="28"/>
                <w:szCs w:val="28"/>
              </w:rPr>
              <w:t xml:space="preserve">– </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 кг"/>
              </w:smartTagPr>
              <w:r w:rsidRPr="000F679E">
                <w:rPr>
                  <w:rFonts w:ascii="Times New Roman" w:hAnsi="Times New Roman"/>
                  <w:sz w:val="28"/>
                  <w:szCs w:val="28"/>
                  <w:lang w:val="uk-UA"/>
                </w:rPr>
                <w:t xml:space="preserve">5 </w:t>
              </w:r>
              <w:r w:rsidRPr="000F679E" w:rsidR="00BD10D4">
                <w:rPr>
                  <w:rFonts w:ascii="Times New Roman" w:hAnsi="Times New Roman"/>
                  <w:sz w:val="28"/>
                  <w:szCs w:val="28"/>
                  <w:lang w:val="uk-UA"/>
                </w:rPr>
                <w:t>кг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C1052B" w:rsidRPr="00D73820" w:rsidP="00014F38">
            <w:pPr>
              <w:widowControl w:val="0"/>
              <w:spacing w:after="0" w:line="240" w:lineRule="auto"/>
              <w:rPr>
                <w:rFonts w:ascii="Times New Roman" w:hAnsi="Times New Roman"/>
                <w:sz w:val="28"/>
                <w:szCs w:val="28"/>
              </w:rPr>
            </w:pPr>
            <w:r w:rsidRPr="00D73820">
              <w:rPr>
                <w:rStyle w:val="91"/>
                <w:rFonts w:ascii="Times New Roman" w:hAnsi="Times New Roman"/>
                <w:sz w:val="28"/>
                <w:szCs w:val="28"/>
                <w:lang w:val="uk-UA"/>
              </w:rPr>
              <w:t>Zea mays</w:t>
            </w:r>
            <w:r w:rsidRPr="00D73820">
              <w:rPr>
                <w:rStyle w:val="90"/>
                <w:rFonts w:ascii="Times New Roman" w:hAnsi="Times New Roman"/>
                <w:i w:val="0"/>
                <w:sz w:val="28"/>
                <w:szCs w:val="28"/>
              </w:rPr>
              <w:t xml:space="preserve"> (L.)</w:t>
            </w:r>
          </w:p>
        </w:tc>
        <w:tc>
          <w:tcPr>
            <w:tcW w:w="3420" w:type="dxa"/>
            <w:shd w:val="clear" w:color="auto" w:fill="auto"/>
          </w:tcPr>
          <w:p w:rsidR="00C1052B"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875064" w:rsidR="00BD10D4">
              <w:rPr>
                <w:rFonts w:ascii="Times New Roman" w:hAnsi="Times New Roman"/>
                <w:sz w:val="28"/>
                <w:szCs w:val="28"/>
                <w:lang w:val="uk-UA"/>
              </w:rPr>
              <w:t>Цукрова кукурудза і попкорн</w:t>
            </w:r>
          </w:p>
        </w:tc>
        <w:tc>
          <w:tcPr>
            <w:tcW w:w="1800" w:type="dxa"/>
            <w:shd w:val="clear" w:color="auto" w:fill="auto"/>
          </w:tcPr>
          <w:p w:rsidR="00C1052B" w:rsidRPr="000F679E"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 кг"/>
              </w:smartTagPr>
              <w:r w:rsidRPr="000F679E">
                <w:rPr>
                  <w:rFonts w:ascii="Times New Roman" w:hAnsi="Times New Roman"/>
                  <w:sz w:val="28"/>
                  <w:szCs w:val="28"/>
                  <w:lang w:val="uk-UA"/>
                </w:rPr>
                <w:t xml:space="preserve">5 </w:t>
              </w:r>
              <w:r w:rsidRPr="000F679E" w:rsidR="00BD10D4">
                <w:rPr>
                  <w:rFonts w:ascii="Times New Roman" w:hAnsi="Times New Roman"/>
                  <w:sz w:val="28"/>
                  <w:szCs w:val="28"/>
                  <w:lang w:val="uk-UA"/>
                </w:rPr>
                <w:t>кг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2.</w:t>
            </w:r>
          </w:p>
        </w:tc>
        <w:tc>
          <w:tcPr>
            <w:tcW w:w="3600" w:type="dxa"/>
            <w:shd w:val="clear" w:color="auto" w:fill="auto"/>
          </w:tcPr>
          <w:p w:rsidR="00C1052B" w:rsidRPr="00D73820" w:rsidP="00014F38">
            <w:pPr>
              <w:widowControl w:val="0"/>
              <w:spacing w:after="0" w:line="240" w:lineRule="auto"/>
              <w:rPr>
                <w:rFonts w:ascii="Times New Roman" w:hAnsi="Times New Roman"/>
                <w:sz w:val="28"/>
                <w:szCs w:val="28"/>
              </w:rPr>
            </w:pPr>
            <w:r w:rsidRPr="00D73820">
              <w:rPr>
                <w:rStyle w:val="91"/>
                <w:rFonts w:ascii="Times New Roman" w:hAnsi="Times New Roman"/>
                <w:sz w:val="28"/>
                <w:szCs w:val="28"/>
                <w:lang w:val="uk-UA"/>
              </w:rPr>
              <w:t>Allium cepa</w:t>
            </w:r>
            <w:r w:rsidRPr="00D73820">
              <w:rPr>
                <w:rStyle w:val="90"/>
                <w:rFonts w:ascii="Times New Roman" w:hAnsi="Times New Roman"/>
                <w:i w:val="0"/>
                <w:sz w:val="28"/>
                <w:szCs w:val="28"/>
              </w:rPr>
              <w:t xml:space="preserve"> (L.)</w:t>
            </w:r>
          </w:p>
        </w:tc>
        <w:tc>
          <w:tcPr>
            <w:tcW w:w="3420" w:type="dxa"/>
            <w:shd w:val="clear" w:color="auto" w:fill="auto"/>
          </w:tcPr>
          <w:p w:rsidR="00C1052B"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875064" w:rsidR="00103CA1">
              <w:rPr>
                <w:rFonts w:ascii="Times New Roman" w:hAnsi="Times New Roman"/>
                <w:sz w:val="28"/>
                <w:szCs w:val="28"/>
                <w:lang w:val="uk-UA"/>
              </w:rPr>
              <w:t>Цибуля</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C1052B" w:rsidRPr="00D73820" w:rsidP="00014F38">
            <w:pPr>
              <w:widowControl w:val="0"/>
              <w:spacing w:after="0" w:line="240" w:lineRule="auto"/>
              <w:rPr>
                <w:rFonts w:ascii="Times New Roman" w:hAnsi="Times New Roman"/>
                <w:sz w:val="28"/>
                <w:szCs w:val="28"/>
              </w:rPr>
            </w:pPr>
            <w:r w:rsidRPr="00D73820">
              <w:rPr>
                <w:rStyle w:val="91"/>
                <w:rFonts w:ascii="Times New Roman" w:hAnsi="Times New Roman"/>
                <w:sz w:val="28"/>
                <w:szCs w:val="28"/>
                <w:lang w:val="uk-UA"/>
              </w:rPr>
              <w:t>Anthriscus cerefolium</w:t>
            </w:r>
            <w:r w:rsidRPr="00D73820">
              <w:rPr>
                <w:rStyle w:val="90"/>
                <w:rFonts w:ascii="Times New Roman" w:hAnsi="Times New Roman"/>
                <w:i w:val="0"/>
                <w:sz w:val="28"/>
                <w:szCs w:val="28"/>
              </w:rPr>
              <w:t xml:space="preserve"> (L.) </w:t>
            </w:r>
            <w:r w:rsidRPr="00D73820" w:rsidR="001D58BD">
              <w:rPr>
                <w:rStyle w:val="90"/>
                <w:rFonts w:ascii="Times New Roman" w:hAnsi="Times New Roman"/>
                <w:i w:val="0"/>
                <w:sz w:val="28"/>
                <w:szCs w:val="28"/>
              </w:rPr>
              <w:t>Hoffm.</w:t>
            </w:r>
          </w:p>
        </w:tc>
        <w:tc>
          <w:tcPr>
            <w:tcW w:w="3420" w:type="dxa"/>
            <w:shd w:val="clear" w:color="auto" w:fill="auto"/>
          </w:tcPr>
          <w:p w:rsidR="00C1052B"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Кервель</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C1052B" w:rsidRPr="00D73820" w:rsidP="00014F38">
            <w:pPr>
              <w:widowControl w:val="0"/>
              <w:spacing w:after="0" w:line="240" w:lineRule="auto"/>
              <w:rPr>
                <w:rFonts w:ascii="Times New Roman" w:hAnsi="Times New Roman"/>
                <w:sz w:val="28"/>
                <w:szCs w:val="28"/>
              </w:rPr>
            </w:pPr>
            <w:r w:rsidRPr="00D73820">
              <w:rPr>
                <w:rStyle w:val="91"/>
                <w:rFonts w:ascii="Times New Roman" w:hAnsi="Times New Roman"/>
                <w:sz w:val="28"/>
                <w:szCs w:val="28"/>
                <w:lang w:val="uk-UA"/>
              </w:rPr>
              <w:t>Asparagus officinalis</w:t>
            </w:r>
            <w:r w:rsidRPr="00D73820">
              <w:rPr>
                <w:rStyle w:val="90"/>
                <w:rFonts w:ascii="Times New Roman" w:hAnsi="Times New Roman"/>
                <w:i w:val="0"/>
                <w:sz w:val="28"/>
                <w:szCs w:val="28"/>
              </w:rPr>
              <w:t xml:space="preserve"> (L.)</w:t>
            </w:r>
          </w:p>
        </w:tc>
        <w:tc>
          <w:tcPr>
            <w:tcW w:w="3420" w:type="dxa"/>
            <w:shd w:val="clear" w:color="auto" w:fill="auto"/>
          </w:tcPr>
          <w:p w:rsidR="00C1052B"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Спаржа</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1D58BD" w:rsidRPr="00D73820"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D73820" w:rsidR="00C1052B">
              <w:rPr>
                <w:rStyle w:val="a5"/>
                <w:rFonts w:ascii="Times New Roman" w:hAnsi="Times New Roman"/>
                <w:i w:val="0"/>
                <w:sz w:val="28"/>
                <w:szCs w:val="28"/>
                <w:lang w:val="uk-UA"/>
              </w:rPr>
              <w:t>Beta vulgaris</w:t>
            </w:r>
            <w:r w:rsidRPr="00D73820" w:rsidR="00C1052B">
              <w:rPr>
                <w:rFonts w:ascii="Times New Roman" w:hAnsi="Times New Roman"/>
                <w:sz w:val="28"/>
                <w:szCs w:val="28"/>
                <w:lang w:val="uk-UA"/>
              </w:rPr>
              <w:t xml:space="preserve"> (L.) </w:t>
            </w:r>
          </w:p>
          <w:p w:rsidR="00C1052B" w:rsidRPr="00D73820"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D73820" w:rsidR="001D58BD">
              <w:rPr>
                <w:rFonts w:ascii="Times New Roman" w:hAnsi="Times New Roman"/>
                <w:sz w:val="28"/>
                <w:szCs w:val="28"/>
                <w:lang w:val="uk-UA"/>
              </w:rPr>
              <w:t>var.</w:t>
            </w:r>
            <w:r w:rsidRPr="00D73820">
              <w:rPr>
                <w:rFonts w:ascii="Times New Roman" w:hAnsi="Times New Roman"/>
                <w:sz w:val="28"/>
                <w:szCs w:val="28"/>
                <w:lang w:val="uk-UA"/>
              </w:rPr>
              <w:t xml:space="preserve"> </w:t>
            </w:r>
            <w:r w:rsidRPr="00D73820">
              <w:rPr>
                <w:rStyle w:val="a5"/>
                <w:rFonts w:ascii="Times New Roman" w:hAnsi="Times New Roman"/>
                <w:i w:val="0"/>
                <w:sz w:val="28"/>
                <w:szCs w:val="28"/>
                <w:lang w:val="uk-UA"/>
              </w:rPr>
              <w:t>cicla</w:t>
            </w:r>
            <w:r w:rsidRPr="00D73820">
              <w:rPr>
                <w:rFonts w:ascii="Times New Roman" w:hAnsi="Times New Roman"/>
                <w:sz w:val="28"/>
                <w:szCs w:val="28"/>
                <w:lang w:val="uk-UA"/>
              </w:rPr>
              <w:t xml:space="preserve"> (L.) </w:t>
            </w:r>
            <w:r w:rsidRPr="00D73820" w:rsidR="001D58BD">
              <w:rPr>
                <w:rFonts w:ascii="Times New Roman" w:hAnsi="Times New Roman"/>
                <w:sz w:val="28"/>
                <w:szCs w:val="28"/>
                <w:lang w:val="uk-UA"/>
              </w:rPr>
              <w:t>Ulrich</w:t>
            </w:r>
          </w:p>
        </w:tc>
        <w:tc>
          <w:tcPr>
            <w:tcW w:w="3420" w:type="dxa"/>
            <w:shd w:val="clear" w:color="auto" w:fill="auto"/>
          </w:tcPr>
          <w:p w:rsidR="00C1052B"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Мангольд</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1D58BD" w:rsidRPr="00D73820"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D73820" w:rsidR="00C1052B">
              <w:rPr>
                <w:rStyle w:val="a5"/>
                <w:rFonts w:ascii="Times New Roman" w:hAnsi="Times New Roman"/>
                <w:i w:val="0"/>
                <w:sz w:val="28"/>
                <w:szCs w:val="28"/>
                <w:lang w:val="uk-UA"/>
              </w:rPr>
              <w:t>Beta vulgaris</w:t>
            </w:r>
            <w:r w:rsidRPr="00D73820" w:rsidR="00C1052B">
              <w:rPr>
                <w:rFonts w:ascii="Times New Roman" w:hAnsi="Times New Roman"/>
                <w:sz w:val="28"/>
                <w:szCs w:val="28"/>
                <w:lang w:val="uk-UA"/>
              </w:rPr>
              <w:t xml:space="preserve"> (L.) </w:t>
            </w:r>
          </w:p>
          <w:p w:rsidR="00C1052B" w:rsidRPr="00D73820"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D73820" w:rsidR="001D58BD">
              <w:rPr>
                <w:rStyle w:val="a5"/>
                <w:rFonts w:ascii="Times New Roman" w:hAnsi="Times New Roman"/>
                <w:i w:val="0"/>
                <w:sz w:val="28"/>
                <w:szCs w:val="28"/>
                <w:lang w:val="uk-UA"/>
              </w:rPr>
              <w:t xml:space="preserve">var. </w:t>
            </w:r>
            <w:r w:rsidRPr="00D73820">
              <w:rPr>
                <w:rStyle w:val="a5"/>
                <w:rFonts w:ascii="Times New Roman" w:hAnsi="Times New Roman"/>
                <w:i w:val="0"/>
                <w:sz w:val="28"/>
                <w:szCs w:val="28"/>
                <w:lang w:val="uk-UA"/>
              </w:rPr>
              <w:t>rubra</w:t>
            </w:r>
            <w:r w:rsidRPr="00D73820">
              <w:rPr>
                <w:rFonts w:ascii="Times New Roman" w:hAnsi="Times New Roman"/>
                <w:sz w:val="28"/>
                <w:szCs w:val="28"/>
                <w:lang w:val="uk-UA"/>
              </w:rPr>
              <w:t xml:space="preserve"> (L.)</w:t>
            </w:r>
          </w:p>
        </w:tc>
        <w:tc>
          <w:tcPr>
            <w:tcW w:w="3420" w:type="dxa"/>
            <w:shd w:val="clear" w:color="auto" w:fill="auto"/>
          </w:tcPr>
          <w:p w:rsidR="00C1052B" w:rsidRPr="00875064"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sidR="00103CA1">
              <w:rPr>
                <w:rFonts w:ascii="Times New Roman" w:hAnsi="Times New Roman"/>
                <w:sz w:val="28"/>
                <w:szCs w:val="28"/>
                <w:lang w:val="uk-UA"/>
              </w:rPr>
              <w:t>Червоний буряк</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A32C4C" w:rsidRPr="00D73820"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D73820" w:rsidR="00C1052B">
              <w:rPr>
                <w:rStyle w:val="a5"/>
                <w:rFonts w:ascii="Times New Roman" w:hAnsi="Times New Roman"/>
                <w:i w:val="0"/>
                <w:sz w:val="28"/>
                <w:szCs w:val="28"/>
                <w:lang w:val="uk-UA"/>
              </w:rPr>
              <w:t>Brassica rapa</w:t>
            </w:r>
            <w:r w:rsidRPr="00D73820" w:rsidR="00C1052B">
              <w:rPr>
                <w:rFonts w:ascii="Times New Roman" w:hAnsi="Times New Roman"/>
                <w:sz w:val="28"/>
                <w:szCs w:val="28"/>
                <w:lang w:val="uk-UA"/>
              </w:rPr>
              <w:t xml:space="preserve"> (L.) </w:t>
            </w:r>
          </w:p>
          <w:p w:rsidR="00C1052B" w:rsidRPr="00D73820"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D73820" w:rsidR="00A32C4C">
              <w:rPr>
                <w:rStyle w:val="a5"/>
                <w:rFonts w:ascii="Times New Roman" w:hAnsi="Times New Roman"/>
                <w:i w:val="0"/>
                <w:sz w:val="28"/>
                <w:szCs w:val="28"/>
                <w:lang w:val="uk-UA"/>
              </w:rPr>
              <w:t xml:space="preserve">var. </w:t>
            </w:r>
            <w:r w:rsidRPr="00D73820">
              <w:rPr>
                <w:rStyle w:val="a5"/>
                <w:rFonts w:ascii="Times New Roman" w:hAnsi="Times New Roman"/>
                <w:i w:val="0"/>
                <w:sz w:val="28"/>
                <w:szCs w:val="28"/>
                <w:lang w:val="uk-UA"/>
              </w:rPr>
              <w:t>rapa</w:t>
            </w:r>
            <w:r w:rsidRPr="00D73820">
              <w:rPr>
                <w:rFonts w:ascii="Times New Roman" w:hAnsi="Times New Roman"/>
                <w:sz w:val="28"/>
                <w:szCs w:val="28"/>
                <w:lang w:val="uk-UA"/>
              </w:rPr>
              <w:t xml:space="preserve"> (L.) </w:t>
            </w:r>
            <w:r w:rsidRPr="00D73820" w:rsidR="00A32C4C">
              <w:rPr>
                <w:rFonts w:ascii="Times New Roman" w:hAnsi="Times New Roman"/>
                <w:sz w:val="28"/>
                <w:szCs w:val="28"/>
                <w:lang w:val="uk-UA"/>
              </w:rPr>
              <w:t>Thell</w:t>
            </w:r>
          </w:p>
        </w:tc>
        <w:tc>
          <w:tcPr>
            <w:tcW w:w="3420" w:type="dxa"/>
            <w:shd w:val="clear" w:color="auto" w:fill="auto"/>
          </w:tcPr>
          <w:p w:rsidR="00C1052B"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Турнепс</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C1052B" w:rsidRPr="00D73820"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D73820">
              <w:rPr>
                <w:rStyle w:val="a5"/>
                <w:rFonts w:ascii="Times New Roman" w:hAnsi="Times New Roman"/>
                <w:i w:val="0"/>
                <w:sz w:val="28"/>
                <w:szCs w:val="28"/>
                <w:lang w:val="uk-UA"/>
              </w:rPr>
              <w:t>Citrullus lanatus</w:t>
            </w:r>
            <w:r w:rsidRPr="00D73820">
              <w:rPr>
                <w:rFonts w:ascii="Times New Roman" w:hAnsi="Times New Roman"/>
                <w:sz w:val="28"/>
                <w:szCs w:val="28"/>
                <w:lang w:val="uk-UA"/>
              </w:rPr>
              <w:t xml:space="preserve"> (Thumb) </w:t>
            </w:r>
            <w:r w:rsidRPr="00D73820" w:rsidR="00A32C4C">
              <w:rPr>
                <w:rFonts w:ascii="Times New Roman" w:hAnsi="Times New Roman"/>
                <w:sz w:val="28"/>
                <w:szCs w:val="28"/>
                <w:lang w:val="uk-UA"/>
              </w:rPr>
              <w:t>Mansf</w:t>
            </w:r>
          </w:p>
        </w:tc>
        <w:tc>
          <w:tcPr>
            <w:tcW w:w="3420" w:type="dxa"/>
            <w:shd w:val="clear" w:color="auto" w:fill="auto"/>
          </w:tcPr>
          <w:p w:rsidR="00C1052B" w:rsidRPr="00875064"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sidR="00103CA1">
              <w:rPr>
                <w:rFonts w:ascii="Times New Roman" w:hAnsi="Times New Roman"/>
                <w:sz w:val="28"/>
                <w:szCs w:val="28"/>
                <w:lang w:val="uk-UA"/>
              </w:rPr>
              <w:t>Кавун</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C1052B" w:rsidRPr="00D73820" w:rsidP="00014F38">
            <w:pPr>
              <w:widowControl w:val="0"/>
              <w:spacing w:after="0" w:line="240" w:lineRule="auto"/>
              <w:rPr>
                <w:rFonts w:ascii="Times New Roman" w:hAnsi="Times New Roman"/>
                <w:sz w:val="28"/>
                <w:szCs w:val="28"/>
              </w:rPr>
            </w:pPr>
            <w:r w:rsidRPr="00D73820">
              <w:rPr>
                <w:rStyle w:val="91"/>
                <w:rFonts w:ascii="Times New Roman" w:hAnsi="Times New Roman"/>
                <w:sz w:val="28"/>
                <w:szCs w:val="28"/>
                <w:lang w:val="uk-UA"/>
              </w:rPr>
              <w:t>Cucurbita maxima</w:t>
            </w:r>
            <w:r w:rsidRPr="00D73820">
              <w:rPr>
                <w:rStyle w:val="90"/>
                <w:rFonts w:ascii="Times New Roman" w:hAnsi="Times New Roman"/>
                <w:i w:val="0"/>
                <w:sz w:val="28"/>
                <w:szCs w:val="28"/>
              </w:rPr>
              <w:t xml:space="preserve"> </w:t>
            </w:r>
            <w:r w:rsidRPr="00D73820" w:rsidR="00A32C4C">
              <w:rPr>
                <w:rStyle w:val="90"/>
                <w:rFonts w:ascii="Times New Roman" w:hAnsi="Times New Roman"/>
                <w:i w:val="0"/>
                <w:sz w:val="28"/>
                <w:szCs w:val="28"/>
              </w:rPr>
              <w:t>Duchesne</w:t>
            </w:r>
          </w:p>
        </w:tc>
        <w:tc>
          <w:tcPr>
            <w:tcW w:w="3420" w:type="dxa"/>
            <w:shd w:val="clear" w:color="auto" w:fill="auto"/>
          </w:tcPr>
          <w:p w:rsidR="00C1052B" w:rsidRPr="00875064"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sidR="00103CA1">
              <w:rPr>
                <w:rFonts w:ascii="Times New Roman" w:hAnsi="Times New Roman"/>
                <w:sz w:val="28"/>
                <w:szCs w:val="28"/>
                <w:lang w:val="uk-UA"/>
              </w:rPr>
              <w:t>Гарбуз</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C1052B" w:rsidRPr="00D73820"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D73820">
              <w:rPr>
                <w:rStyle w:val="a5"/>
                <w:rFonts w:ascii="Times New Roman" w:hAnsi="Times New Roman"/>
                <w:i w:val="0"/>
                <w:sz w:val="28"/>
                <w:szCs w:val="28"/>
                <w:lang w:val="uk-UA"/>
              </w:rPr>
              <w:t>Daucus carota</w:t>
            </w:r>
            <w:r w:rsidRPr="00D73820">
              <w:rPr>
                <w:rFonts w:ascii="Times New Roman" w:hAnsi="Times New Roman"/>
                <w:sz w:val="28"/>
                <w:szCs w:val="28"/>
                <w:lang w:val="uk-UA"/>
              </w:rPr>
              <w:t xml:space="preserve"> (L</w:t>
            </w:r>
            <w:r w:rsidRPr="00D73820" w:rsidR="00103CA1">
              <w:rPr>
                <w:rFonts w:ascii="Times New Roman" w:hAnsi="Times New Roman"/>
                <w:sz w:val="28"/>
                <w:szCs w:val="28"/>
                <w:lang w:val="uk-UA"/>
              </w:rPr>
              <w:t xml:space="preserve">.) </w:t>
            </w:r>
            <w:r w:rsidRPr="00D73820">
              <w:rPr>
                <w:rStyle w:val="a5"/>
                <w:rFonts w:ascii="Times New Roman" w:hAnsi="Times New Roman"/>
                <w:i w:val="0"/>
                <w:sz w:val="28"/>
                <w:szCs w:val="28"/>
                <w:lang w:val="uk-UA"/>
              </w:rPr>
              <w:t>Sativus</w:t>
            </w:r>
            <w:r w:rsidRPr="00D73820">
              <w:rPr>
                <w:rFonts w:ascii="Times New Roman" w:hAnsi="Times New Roman"/>
                <w:sz w:val="28"/>
                <w:szCs w:val="28"/>
                <w:lang w:val="uk-UA"/>
              </w:rPr>
              <w:t xml:space="preserve"> (</w:t>
            </w:r>
            <w:r w:rsidRPr="00D73820" w:rsidR="00A32C4C">
              <w:rPr>
                <w:rFonts w:ascii="Times New Roman" w:hAnsi="Times New Roman"/>
                <w:sz w:val="28"/>
                <w:szCs w:val="28"/>
                <w:lang w:val="uk-UA"/>
              </w:rPr>
              <w:t>Hoffm</w:t>
            </w:r>
            <w:r w:rsidRPr="00D73820">
              <w:rPr>
                <w:rFonts w:ascii="Times New Roman" w:hAnsi="Times New Roman"/>
                <w:sz w:val="28"/>
                <w:szCs w:val="28"/>
                <w:lang w:val="uk-UA"/>
              </w:rPr>
              <w:t xml:space="preserve">) </w:t>
            </w:r>
            <w:r w:rsidRPr="00D73820" w:rsidR="00A32C4C">
              <w:rPr>
                <w:rFonts w:ascii="Times New Roman" w:hAnsi="Times New Roman"/>
                <w:sz w:val="28"/>
                <w:szCs w:val="28"/>
                <w:lang w:val="uk-UA"/>
              </w:rPr>
              <w:t>Hayek</w:t>
            </w:r>
          </w:p>
        </w:tc>
        <w:tc>
          <w:tcPr>
            <w:tcW w:w="3420" w:type="dxa"/>
            <w:shd w:val="clear" w:color="auto" w:fill="auto"/>
          </w:tcPr>
          <w:p w:rsidR="00C1052B" w:rsidRPr="00875064"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sidR="00103CA1">
              <w:rPr>
                <w:rFonts w:ascii="Times New Roman" w:hAnsi="Times New Roman"/>
                <w:sz w:val="28"/>
                <w:szCs w:val="28"/>
                <w:lang w:val="uk-UA"/>
              </w:rPr>
              <w:t>Морква</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C1052B" w:rsidRPr="00D73820" w:rsidP="00014F38">
            <w:pPr>
              <w:widowControl w:val="0"/>
              <w:spacing w:after="0" w:line="240" w:lineRule="auto"/>
              <w:rPr>
                <w:rFonts w:ascii="Times New Roman" w:hAnsi="Times New Roman"/>
                <w:sz w:val="28"/>
                <w:szCs w:val="28"/>
              </w:rPr>
            </w:pPr>
            <w:r w:rsidRPr="00D73820">
              <w:rPr>
                <w:rStyle w:val="91"/>
                <w:rFonts w:ascii="Times New Roman" w:hAnsi="Times New Roman"/>
                <w:sz w:val="28"/>
                <w:szCs w:val="28"/>
                <w:lang w:val="uk-UA"/>
              </w:rPr>
              <w:t>Lepidium sativum</w:t>
            </w:r>
            <w:r w:rsidRPr="00D73820">
              <w:rPr>
                <w:rStyle w:val="90"/>
                <w:rFonts w:ascii="Times New Roman" w:hAnsi="Times New Roman"/>
                <w:i w:val="0"/>
                <w:sz w:val="28"/>
                <w:szCs w:val="28"/>
              </w:rPr>
              <w:t xml:space="preserve"> (L.)</w:t>
            </w:r>
          </w:p>
        </w:tc>
        <w:tc>
          <w:tcPr>
            <w:tcW w:w="3420" w:type="dxa"/>
            <w:shd w:val="clear" w:color="auto" w:fill="auto"/>
          </w:tcPr>
          <w:p w:rsidR="00C1052B" w:rsidRPr="00875064"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 xml:space="preserve">Крес-салат </w:t>
            </w:r>
            <w:r w:rsidRPr="000F679E" w:rsidR="00103CA1">
              <w:rPr>
                <w:rFonts w:ascii="Times New Roman" w:hAnsi="Times New Roman"/>
                <w:sz w:val="28"/>
                <w:szCs w:val="28"/>
                <w:lang w:val="uk-UA"/>
              </w:rPr>
              <w:t>звичайний</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C1052B" w:rsidRPr="00D73820" w:rsidP="00014F38">
            <w:pPr>
              <w:widowControl w:val="0"/>
              <w:spacing w:after="0" w:line="240" w:lineRule="auto"/>
              <w:rPr>
                <w:rFonts w:ascii="Times New Roman" w:hAnsi="Times New Roman"/>
                <w:sz w:val="28"/>
                <w:szCs w:val="28"/>
              </w:rPr>
            </w:pPr>
            <w:r w:rsidRPr="00D73820">
              <w:rPr>
                <w:rStyle w:val="91"/>
                <w:rFonts w:ascii="Times New Roman" w:hAnsi="Times New Roman"/>
                <w:sz w:val="28"/>
                <w:szCs w:val="28"/>
                <w:lang w:val="uk-UA"/>
              </w:rPr>
              <w:t>Raphanus sativus</w:t>
            </w:r>
            <w:r w:rsidRPr="00D73820">
              <w:rPr>
                <w:rStyle w:val="90"/>
                <w:rFonts w:ascii="Times New Roman" w:hAnsi="Times New Roman"/>
                <w:i w:val="0"/>
                <w:sz w:val="28"/>
                <w:szCs w:val="28"/>
              </w:rPr>
              <w:t xml:space="preserve"> (L.)</w:t>
            </w:r>
          </w:p>
        </w:tc>
        <w:tc>
          <w:tcPr>
            <w:tcW w:w="3420" w:type="dxa"/>
            <w:shd w:val="clear" w:color="auto" w:fill="auto"/>
          </w:tcPr>
          <w:p w:rsidR="00C1052B"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Редис</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C1052B" w:rsidRPr="00D73820" w:rsidP="00014F38">
            <w:pPr>
              <w:widowControl w:val="0"/>
              <w:spacing w:after="0" w:line="240" w:lineRule="auto"/>
              <w:rPr>
                <w:rFonts w:ascii="Times New Roman" w:hAnsi="Times New Roman"/>
                <w:sz w:val="28"/>
                <w:szCs w:val="28"/>
              </w:rPr>
            </w:pPr>
            <w:r w:rsidRPr="00D73820">
              <w:rPr>
                <w:rStyle w:val="91"/>
                <w:rFonts w:ascii="Times New Roman" w:hAnsi="Times New Roman"/>
                <w:sz w:val="28"/>
                <w:szCs w:val="28"/>
                <w:lang w:val="uk-UA"/>
              </w:rPr>
              <w:t>Scorzonera hispanica</w:t>
            </w:r>
            <w:r w:rsidRPr="00D73820">
              <w:rPr>
                <w:rStyle w:val="90"/>
                <w:rFonts w:ascii="Times New Roman" w:hAnsi="Times New Roman"/>
                <w:i w:val="0"/>
                <w:sz w:val="28"/>
                <w:szCs w:val="28"/>
              </w:rPr>
              <w:t xml:space="preserve"> (L.)</w:t>
            </w:r>
          </w:p>
        </w:tc>
        <w:tc>
          <w:tcPr>
            <w:tcW w:w="3420" w:type="dxa"/>
            <w:shd w:val="clear" w:color="auto" w:fill="auto"/>
          </w:tcPr>
          <w:p w:rsidR="00C1052B"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Козелец</w:t>
            </w:r>
            <w:r w:rsidRPr="000F679E" w:rsidR="00103CA1">
              <w:rPr>
                <w:rFonts w:ascii="Times New Roman" w:hAnsi="Times New Roman"/>
                <w:sz w:val="28"/>
                <w:szCs w:val="28"/>
                <w:lang w:val="uk-UA"/>
              </w:rPr>
              <w:t>ь</w:t>
            </w:r>
            <w:r w:rsidRPr="000F679E">
              <w:rPr>
                <w:rFonts w:ascii="Times New Roman" w:hAnsi="Times New Roman"/>
                <w:sz w:val="28"/>
                <w:szCs w:val="28"/>
                <w:lang w:val="uk-UA"/>
              </w:rPr>
              <w:t xml:space="preserve"> </w:t>
            </w:r>
            <w:r w:rsidRPr="000F679E" w:rsidR="00A32C4C">
              <w:rPr>
                <w:rFonts w:ascii="Times New Roman" w:hAnsi="Times New Roman"/>
                <w:sz w:val="28"/>
                <w:szCs w:val="28"/>
                <w:lang w:val="uk-UA"/>
              </w:rPr>
              <w:t>і</w:t>
            </w:r>
            <w:r w:rsidRPr="000F679E">
              <w:rPr>
                <w:rFonts w:ascii="Times New Roman" w:hAnsi="Times New Roman"/>
                <w:sz w:val="28"/>
                <w:szCs w:val="28"/>
                <w:lang w:val="uk-UA"/>
              </w:rPr>
              <w:t xml:space="preserve">спанский </w:t>
            </w:r>
            <w:r w:rsidRPr="000F679E" w:rsidR="00103CA1">
              <w:rPr>
                <w:rFonts w:ascii="Times New Roman" w:hAnsi="Times New Roman"/>
                <w:sz w:val="28"/>
                <w:szCs w:val="28"/>
                <w:lang w:val="uk-UA"/>
              </w:rPr>
              <w:t xml:space="preserve">або </w:t>
            </w:r>
            <w:r w:rsidRPr="000F679E">
              <w:rPr>
                <w:rFonts w:ascii="Times New Roman" w:hAnsi="Times New Roman"/>
                <w:sz w:val="28"/>
                <w:szCs w:val="28"/>
                <w:lang w:val="uk-UA"/>
              </w:rPr>
              <w:t>скорцонера</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C1052B" w:rsidRPr="00D73820" w:rsidP="00014F38">
            <w:pPr>
              <w:widowControl w:val="0"/>
              <w:spacing w:after="0" w:line="240" w:lineRule="auto"/>
              <w:rPr>
                <w:rFonts w:ascii="Times New Roman" w:hAnsi="Times New Roman"/>
                <w:sz w:val="28"/>
                <w:szCs w:val="28"/>
              </w:rPr>
            </w:pPr>
            <w:r w:rsidRPr="00D73820">
              <w:rPr>
                <w:rStyle w:val="91"/>
                <w:rFonts w:ascii="Times New Roman" w:hAnsi="Times New Roman"/>
                <w:sz w:val="28"/>
                <w:szCs w:val="28"/>
                <w:lang w:val="uk-UA"/>
              </w:rPr>
              <w:t>Spinacia oleracea</w:t>
            </w:r>
            <w:r w:rsidRPr="00D73820">
              <w:rPr>
                <w:rStyle w:val="90"/>
                <w:rFonts w:ascii="Times New Roman" w:hAnsi="Times New Roman"/>
                <w:i w:val="0"/>
                <w:sz w:val="28"/>
                <w:szCs w:val="28"/>
              </w:rPr>
              <w:t xml:space="preserve"> (L.)</w:t>
            </w:r>
          </w:p>
        </w:tc>
        <w:tc>
          <w:tcPr>
            <w:tcW w:w="3420" w:type="dxa"/>
            <w:shd w:val="clear" w:color="auto" w:fill="auto"/>
          </w:tcPr>
          <w:p w:rsidR="00C1052B"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Шпинат</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widowControl w:val="0"/>
              <w:spacing w:after="0" w:line="240" w:lineRule="auto"/>
              <w:ind w:firstLine="709"/>
              <w:rPr>
                <w:rFonts w:ascii="Times New Roman" w:hAnsi="Times New Roman"/>
                <w:sz w:val="28"/>
                <w:szCs w:val="28"/>
              </w:rPr>
            </w:pPr>
          </w:p>
        </w:tc>
        <w:tc>
          <w:tcPr>
            <w:tcW w:w="3600" w:type="dxa"/>
            <w:shd w:val="clear" w:color="auto" w:fill="auto"/>
          </w:tcPr>
          <w:p w:rsidR="00C1052B" w:rsidRPr="00D73820" w:rsidP="00014F38">
            <w:pPr>
              <w:widowControl w:val="0"/>
              <w:spacing w:after="0" w:line="240" w:lineRule="auto"/>
              <w:rPr>
                <w:rFonts w:ascii="Times New Roman" w:hAnsi="Times New Roman"/>
                <w:sz w:val="28"/>
                <w:szCs w:val="28"/>
              </w:rPr>
            </w:pPr>
            <w:r w:rsidRPr="00D73820">
              <w:rPr>
                <w:rStyle w:val="91"/>
                <w:rFonts w:ascii="Times New Roman" w:hAnsi="Times New Roman"/>
                <w:sz w:val="28"/>
                <w:szCs w:val="28"/>
                <w:lang w:val="uk-UA"/>
              </w:rPr>
              <w:t>Valerianella locusta</w:t>
            </w:r>
            <w:r w:rsidRPr="00D73820">
              <w:rPr>
                <w:rStyle w:val="90"/>
                <w:rFonts w:ascii="Times New Roman" w:hAnsi="Times New Roman"/>
                <w:i w:val="0"/>
                <w:sz w:val="28"/>
                <w:szCs w:val="28"/>
              </w:rPr>
              <w:t xml:space="preserve"> (L.) </w:t>
            </w:r>
            <w:r w:rsidRPr="00D73820" w:rsidR="00A32C4C">
              <w:rPr>
                <w:rStyle w:val="90"/>
                <w:rFonts w:ascii="Times New Roman" w:hAnsi="Times New Roman"/>
                <w:i w:val="0"/>
                <w:sz w:val="28"/>
                <w:szCs w:val="28"/>
              </w:rPr>
              <w:t>Laterrade</w:t>
            </w:r>
          </w:p>
        </w:tc>
        <w:tc>
          <w:tcPr>
            <w:tcW w:w="3420" w:type="dxa"/>
            <w:shd w:val="clear" w:color="auto" w:fill="auto"/>
          </w:tcPr>
          <w:p w:rsidR="00C1052B" w:rsidRPr="000F679E"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Маш-салат</w:t>
            </w: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500 г"/>
              </w:smartTagPr>
              <w:r w:rsidRPr="000F679E">
                <w:rPr>
                  <w:rFonts w:ascii="Times New Roman" w:hAnsi="Times New Roman"/>
                  <w:sz w:val="28"/>
                  <w:szCs w:val="28"/>
                  <w:lang w:val="uk-UA"/>
                </w:rPr>
                <w:t xml:space="preserve">500 </w:t>
              </w:r>
              <w:r w:rsidRPr="000F679E" w:rsidR="00BD10D4">
                <w:rPr>
                  <w:rFonts w:ascii="Times New Roman" w:hAnsi="Times New Roman"/>
                  <w:sz w:val="28"/>
                  <w:szCs w:val="28"/>
                  <w:lang w:val="uk-UA"/>
                </w:rPr>
                <w:t>г</w:t>
              </w:r>
            </w:smartTag>
          </w:p>
        </w:tc>
      </w:tr>
      <w:tr w:rsidTr="00D73820">
        <w:tblPrEx>
          <w:tblW w:w="9540" w:type="dxa"/>
          <w:tblInd w:w="108" w:type="dxa"/>
          <w:tblLayout w:type="fixed"/>
          <w:tblLook w:val="01E0"/>
        </w:tblPrEx>
        <w:tc>
          <w:tcPr>
            <w:tcW w:w="720" w:type="dxa"/>
            <w:shd w:val="clear" w:color="auto" w:fill="auto"/>
          </w:tcPr>
          <w:p w:rsidR="00C1052B" w:rsidRPr="000F679E" w:rsidP="00D73820">
            <w:pPr>
              <w:pStyle w:val="11"/>
              <w:widowControl w:val="0"/>
              <w:shd w:val="clear" w:color="auto" w:fill="auto"/>
              <w:spacing w:after="0" w:line="240" w:lineRule="auto"/>
              <w:ind w:firstLine="0"/>
              <w:jc w:val="left"/>
              <w:rPr>
                <w:rFonts w:ascii="Times New Roman" w:hAnsi="Times New Roman"/>
                <w:sz w:val="28"/>
                <w:szCs w:val="28"/>
                <w:lang w:val="uk-UA"/>
              </w:rPr>
            </w:pPr>
            <w:r w:rsidRPr="000F679E">
              <w:rPr>
                <w:rFonts w:ascii="Times New Roman" w:hAnsi="Times New Roman"/>
                <w:sz w:val="28"/>
                <w:szCs w:val="28"/>
                <w:lang w:val="uk-UA"/>
              </w:rPr>
              <w:t>3.</w:t>
            </w:r>
          </w:p>
        </w:tc>
        <w:tc>
          <w:tcPr>
            <w:tcW w:w="3600" w:type="dxa"/>
            <w:shd w:val="clear" w:color="auto" w:fill="auto"/>
          </w:tcPr>
          <w:p w:rsidR="00C1052B" w:rsidRPr="00D73820" w:rsidP="00014F38">
            <w:pPr>
              <w:pStyle w:val="11"/>
              <w:widowControl w:val="0"/>
              <w:shd w:val="clear" w:color="auto" w:fill="auto"/>
              <w:spacing w:after="0" w:line="240" w:lineRule="auto"/>
              <w:ind w:firstLine="0"/>
              <w:jc w:val="left"/>
              <w:rPr>
                <w:rFonts w:ascii="Times New Roman" w:hAnsi="Times New Roman"/>
                <w:sz w:val="28"/>
                <w:szCs w:val="28"/>
                <w:lang w:val="uk-UA"/>
              </w:rPr>
            </w:pPr>
            <w:r w:rsidRPr="00D73820" w:rsidR="00103CA1">
              <w:rPr>
                <w:rFonts w:ascii="Times New Roman" w:hAnsi="Times New Roman"/>
                <w:sz w:val="28"/>
                <w:szCs w:val="28"/>
                <w:lang w:val="uk-UA"/>
              </w:rPr>
              <w:t xml:space="preserve">Інші </w:t>
            </w:r>
            <w:r w:rsidRPr="00D73820">
              <w:rPr>
                <w:rFonts w:ascii="Times New Roman" w:hAnsi="Times New Roman"/>
                <w:sz w:val="28"/>
                <w:szCs w:val="28"/>
                <w:lang w:val="uk-UA"/>
              </w:rPr>
              <w:t>вид</w:t>
            </w:r>
            <w:r w:rsidRPr="00D73820" w:rsidR="00103CA1">
              <w:rPr>
                <w:rFonts w:ascii="Times New Roman" w:hAnsi="Times New Roman"/>
                <w:sz w:val="28"/>
                <w:szCs w:val="28"/>
                <w:lang w:val="uk-UA"/>
              </w:rPr>
              <w:t>и</w:t>
            </w:r>
            <w:r w:rsidRPr="00D73820">
              <w:rPr>
                <w:rFonts w:ascii="Times New Roman" w:hAnsi="Times New Roman"/>
                <w:sz w:val="28"/>
                <w:szCs w:val="28"/>
                <w:lang w:val="uk-UA"/>
              </w:rPr>
              <w:t xml:space="preserve"> ово</w:t>
            </w:r>
            <w:r w:rsidRPr="00D73820" w:rsidR="00103CA1">
              <w:rPr>
                <w:rFonts w:ascii="Times New Roman" w:hAnsi="Times New Roman"/>
                <w:sz w:val="28"/>
                <w:szCs w:val="28"/>
                <w:lang w:val="uk-UA"/>
              </w:rPr>
              <w:t>чів</w:t>
            </w:r>
          </w:p>
        </w:tc>
        <w:tc>
          <w:tcPr>
            <w:tcW w:w="3420" w:type="dxa"/>
            <w:shd w:val="clear" w:color="auto" w:fill="auto"/>
          </w:tcPr>
          <w:p w:rsidR="00C1052B" w:rsidRPr="000F679E" w:rsidP="00014F38">
            <w:pPr>
              <w:widowControl w:val="0"/>
              <w:spacing w:after="0" w:line="240" w:lineRule="auto"/>
              <w:ind w:firstLine="709"/>
              <w:rPr>
                <w:rFonts w:ascii="Times New Roman" w:hAnsi="Times New Roman"/>
                <w:sz w:val="28"/>
                <w:szCs w:val="28"/>
              </w:rPr>
            </w:pPr>
          </w:p>
        </w:tc>
        <w:tc>
          <w:tcPr>
            <w:tcW w:w="1800" w:type="dxa"/>
            <w:shd w:val="clear" w:color="auto" w:fill="auto"/>
          </w:tcPr>
          <w:p w:rsidR="00C1052B" w:rsidRPr="00875064" w:rsidP="00014F38">
            <w:pPr>
              <w:pStyle w:val="11"/>
              <w:widowControl w:val="0"/>
              <w:shd w:val="clear" w:color="auto" w:fill="auto"/>
              <w:spacing w:after="0" w:line="240" w:lineRule="auto"/>
              <w:ind w:firstLine="709"/>
              <w:jc w:val="left"/>
              <w:rPr>
                <w:rFonts w:ascii="Times New Roman" w:hAnsi="Times New Roman"/>
                <w:sz w:val="28"/>
                <w:szCs w:val="28"/>
                <w:lang w:val="uk-UA"/>
              </w:rPr>
            </w:pPr>
            <w:smartTag w:uri="urn:schemas-microsoft-com:office:smarttags" w:element="metricconverter">
              <w:smartTagPr>
                <w:attr w:name="ProductID" w:val="100 г"/>
              </w:smartTagPr>
              <w:r w:rsidRPr="000F679E">
                <w:rPr>
                  <w:rFonts w:ascii="Times New Roman" w:hAnsi="Times New Roman"/>
                  <w:sz w:val="28"/>
                  <w:szCs w:val="28"/>
                  <w:lang w:val="uk-UA"/>
                </w:rPr>
                <w:t xml:space="preserve">100 </w:t>
              </w:r>
              <w:r w:rsidRPr="000F679E" w:rsidR="00BD10D4">
                <w:rPr>
                  <w:rFonts w:ascii="Times New Roman" w:hAnsi="Times New Roman"/>
                  <w:sz w:val="28"/>
                  <w:szCs w:val="28"/>
                  <w:lang w:val="uk-UA"/>
                </w:rPr>
                <w:t>г</w:t>
              </w:r>
            </w:smartTag>
          </w:p>
        </w:tc>
      </w:tr>
    </w:tbl>
    <w:p w:rsidR="00C1052B" w:rsidRPr="000F679E" w:rsidP="0023486D">
      <w:pPr>
        <w:spacing w:after="0" w:line="240" w:lineRule="auto"/>
        <w:ind w:firstLine="709"/>
        <w:jc w:val="both"/>
      </w:pPr>
    </w:p>
    <w:p w:rsidR="00C1052B" w:rsidRPr="000F679E" w:rsidP="0023486D">
      <w:pPr>
        <w:spacing w:after="0" w:line="240" w:lineRule="auto"/>
        <w:ind w:firstLine="709"/>
        <w:jc w:val="both"/>
      </w:pPr>
    </w:p>
    <w:p w:rsidR="00BD10D4" w:rsidRPr="000F679E" w:rsidP="0023486D">
      <w:pPr>
        <w:spacing w:after="0" w:line="240" w:lineRule="auto"/>
        <w:ind w:firstLine="709"/>
        <w:jc w:val="both"/>
      </w:pPr>
    </w:p>
    <w:p w:rsidR="00103CA1" w:rsidP="0023486D">
      <w:pPr>
        <w:spacing w:after="0" w:line="240" w:lineRule="auto"/>
        <w:ind w:firstLine="709"/>
        <w:jc w:val="both"/>
      </w:pPr>
    </w:p>
    <w:p w:rsidR="00FD6214" w:rsidRPr="000F679E" w:rsidP="0023486D">
      <w:pPr>
        <w:spacing w:after="0" w:line="240" w:lineRule="auto"/>
        <w:ind w:firstLine="709"/>
        <w:jc w:val="both"/>
      </w:pPr>
    </w:p>
    <w:p w:rsidR="00103CA1" w:rsidRPr="000F679E" w:rsidP="0023486D">
      <w:pPr>
        <w:spacing w:after="0" w:line="240" w:lineRule="auto"/>
        <w:ind w:firstLine="709"/>
        <w:jc w:val="both"/>
      </w:pPr>
    </w:p>
    <w:p w:rsidR="00103CA1" w:rsidRPr="000F679E" w:rsidP="0023486D">
      <w:pPr>
        <w:spacing w:after="0" w:line="240" w:lineRule="auto"/>
        <w:ind w:firstLine="709"/>
        <w:jc w:val="both"/>
      </w:pPr>
    </w:p>
    <w:p w:rsidR="00BD10D4" w:rsidRPr="000F679E" w:rsidP="0023486D">
      <w:pPr>
        <w:spacing w:after="0" w:line="240" w:lineRule="auto"/>
        <w:ind w:firstLine="709"/>
        <w:jc w:val="both"/>
      </w:pPr>
    </w:p>
    <w:p w:rsidR="00BD10D4" w:rsidRPr="000F679E" w:rsidP="0023486D">
      <w:pPr>
        <w:spacing w:after="0" w:line="240" w:lineRule="auto"/>
        <w:ind w:firstLine="709"/>
        <w:jc w:val="both"/>
      </w:pPr>
    </w:p>
    <w:p w:rsidR="001869B9" w:rsidRPr="000F679E" w:rsidP="0023486D">
      <w:pPr>
        <w:spacing w:after="0" w:line="240" w:lineRule="auto"/>
        <w:ind w:firstLine="709"/>
        <w:jc w:val="both"/>
      </w:pPr>
    </w:p>
    <w:p w:rsidR="00BD10D4" w:rsidRPr="000F679E" w:rsidP="0023486D">
      <w:pPr>
        <w:spacing w:after="0" w:line="240" w:lineRule="auto"/>
        <w:ind w:firstLine="709"/>
        <w:jc w:val="both"/>
      </w:pPr>
    </w:p>
    <w:p w:rsidR="00BD10D4" w:rsidRPr="000F679E" w:rsidP="0023486D">
      <w:pPr>
        <w:spacing w:after="0" w:line="240" w:lineRule="auto"/>
        <w:ind w:firstLine="709"/>
        <w:jc w:val="both"/>
      </w:pPr>
    </w:p>
    <w:p w:rsidR="00C1052B" w:rsidRPr="000F679E" w:rsidP="0023486D">
      <w:pPr>
        <w:spacing w:after="0" w:line="240" w:lineRule="auto"/>
        <w:ind w:firstLine="709"/>
        <w:jc w:val="right"/>
        <w:rPr>
          <w:rFonts w:ascii="Times New Roman" w:hAnsi="Times New Roman"/>
          <w:sz w:val="28"/>
          <w:szCs w:val="28"/>
        </w:rPr>
      </w:pPr>
      <w:r w:rsidRPr="000F679E">
        <w:rPr>
          <w:rFonts w:ascii="Times New Roman" w:hAnsi="Times New Roman"/>
          <w:sz w:val="28"/>
          <w:szCs w:val="28"/>
        </w:rPr>
        <w:t>Додаток 7</w:t>
      </w:r>
    </w:p>
    <w:p w:rsidR="00FD6214" w:rsidP="0023486D">
      <w:pPr>
        <w:spacing w:after="0" w:line="240" w:lineRule="auto"/>
        <w:ind w:firstLine="709"/>
        <w:jc w:val="center"/>
        <w:rPr>
          <w:rFonts w:ascii="Times New Roman" w:hAnsi="Times New Roman"/>
          <w:b/>
          <w:sz w:val="28"/>
          <w:szCs w:val="28"/>
        </w:rPr>
      </w:pPr>
    </w:p>
    <w:p w:rsidR="00C1052B" w:rsidRPr="000F679E" w:rsidP="0023486D">
      <w:pPr>
        <w:spacing w:after="0" w:line="240" w:lineRule="auto"/>
        <w:ind w:firstLine="709"/>
        <w:jc w:val="center"/>
        <w:rPr>
          <w:rFonts w:ascii="Times New Roman" w:hAnsi="Times New Roman"/>
          <w:b/>
          <w:sz w:val="28"/>
          <w:szCs w:val="28"/>
        </w:rPr>
      </w:pPr>
      <w:r w:rsidRPr="000F679E">
        <w:rPr>
          <w:rFonts w:ascii="Times New Roman" w:hAnsi="Times New Roman"/>
          <w:b/>
          <w:sz w:val="28"/>
          <w:szCs w:val="28"/>
        </w:rPr>
        <w:t xml:space="preserve">Країни, які </w:t>
      </w:r>
      <w:r w:rsidRPr="000F679E" w:rsidR="00913ECA">
        <w:rPr>
          <w:rFonts w:ascii="Times New Roman" w:hAnsi="Times New Roman"/>
          <w:b/>
          <w:sz w:val="28"/>
          <w:szCs w:val="28"/>
        </w:rPr>
        <w:t>мають право сертифікаці</w:t>
      </w:r>
      <w:r w:rsidRPr="000F679E" w:rsidR="00AF3FDE">
        <w:rPr>
          <w:rFonts w:ascii="Times New Roman" w:hAnsi="Times New Roman"/>
          <w:b/>
          <w:sz w:val="28"/>
          <w:szCs w:val="28"/>
        </w:rPr>
        <w:t>ї</w:t>
      </w:r>
      <w:r w:rsidRPr="000F679E">
        <w:rPr>
          <w:rFonts w:ascii="Times New Roman" w:hAnsi="Times New Roman"/>
          <w:b/>
          <w:sz w:val="28"/>
          <w:szCs w:val="28"/>
        </w:rPr>
        <w:t xml:space="preserve"> сорту або контролю </w:t>
      </w:r>
      <w:r w:rsidRPr="000F679E" w:rsidR="00BA0631">
        <w:rPr>
          <w:rFonts w:ascii="Times New Roman" w:hAnsi="Times New Roman"/>
          <w:b/>
          <w:sz w:val="28"/>
          <w:szCs w:val="28"/>
        </w:rPr>
        <w:t xml:space="preserve">обігу насіння овочевих </w:t>
      </w:r>
      <w:r w:rsidRPr="000F679E">
        <w:rPr>
          <w:rFonts w:ascii="Times New Roman" w:hAnsi="Times New Roman"/>
          <w:b/>
          <w:sz w:val="28"/>
          <w:szCs w:val="28"/>
        </w:rPr>
        <w:t xml:space="preserve">культур </w:t>
      </w:r>
    </w:p>
    <w:p w:rsidR="00BA0631" w:rsidRPr="000F679E" w:rsidP="0023486D">
      <w:pPr>
        <w:spacing w:after="0" w:line="240" w:lineRule="auto"/>
        <w:ind w:firstLine="709"/>
        <w:jc w:val="center"/>
        <w:rPr>
          <w:rFonts w:ascii="Times New Roman" w:hAnsi="Times New Roman"/>
          <w:b/>
          <w:sz w:val="28"/>
          <w:szCs w:val="28"/>
        </w:rPr>
      </w:pPr>
    </w:p>
    <w:tbl>
      <w:tblPr>
        <w:tblStyle w:val="TableNorm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4320"/>
        <w:gridCol w:w="1980"/>
      </w:tblGrid>
      <w:tr w:rsidTr="00014F38">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АВСТРАЛ</w:t>
            </w:r>
            <w:r w:rsidRPr="000F679E" w:rsidR="00BA0631">
              <w:rPr>
                <w:rStyle w:val="60"/>
                <w:rFonts w:ascii="Times New Roman" w:hAnsi="Times New Roman"/>
                <w:sz w:val="28"/>
                <w:szCs w:val="28"/>
              </w:rPr>
              <w:t>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C(80)40</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27/02/80</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BA0631">
              <w:rPr>
                <w:rStyle w:val="60"/>
                <w:rFonts w:ascii="Times New Roman" w:hAnsi="Times New Roman"/>
                <w:sz w:val="28"/>
                <w:szCs w:val="28"/>
              </w:rPr>
              <w:t>АВСТРІ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C(72)55</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28/02/72</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BA0631">
              <w:rPr>
                <w:rStyle w:val="60"/>
                <w:rFonts w:ascii="Times New Roman" w:hAnsi="Times New Roman"/>
                <w:sz w:val="28"/>
                <w:szCs w:val="28"/>
              </w:rPr>
              <w:t>БЕЛЬГІ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С(87)58/</w:t>
            </w:r>
            <w:r w:rsidRPr="000F679E" w:rsidR="00A32C4C">
              <w:rPr>
                <w:rStyle w:val="60"/>
                <w:rFonts w:ascii="Times New Roman" w:hAnsi="Times New Roman"/>
                <w:sz w:val="28"/>
                <w:szCs w:val="28"/>
              </w:rPr>
              <w:t>Final</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16/02/88</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BA0631">
              <w:rPr>
                <w:rStyle w:val="60"/>
                <w:rFonts w:ascii="Times New Roman" w:hAnsi="Times New Roman"/>
                <w:sz w:val="28"/>
                <w:szCs w:val="28"/>
              </w:rPr>
              <w:t>БОЛІВІ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С(96)169/</w:t>
            </w:r>
            <w:r w:rsidRPr="000F679E" w:rsidR="00A32C4C">
              <w:rPr>
                <w:rStyle w:val="60"/>
                <w:rFonts w:ascii="Times New Roman" w:hAnsi="Times New Roman"/>
                <w:sz w:val="28"/>
                <w:szCs w:val="28"/>
              </w:rPr>
              <w:t>Final</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16/12/96</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BA0631">
              <w:rPr>
                <w:rStyle w:val="60"/>
                <w:rFonts w:ascii="Times New Roman" w:hAnsi="Times New Roman"/>
                <w:sz w:val="28"/>
                <w:szCs w:val="28"/>
              </w:rPr>
              <w:t>БРАЗИЛІ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С(99)174/</w:t>
            </w:r>
            <w:r w:rsidRPr="000F679E" w:rsidR="00A32C4C">
              <w:rPr>
                <w:rStyle w:val="60"/>
                <w:rFonts w:ascii="Times New Roman" w:hAnsi="Times New Roman"/>
                <w:sz w:val="28"/>
                <w:szCs w:val="28"/>
              </w:rPr>
              <w:t>Final</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10/12/99</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BA0631">
              <w:rPr>
                <w:rStyle w:val="60"/>
                <w:rFonts w:ascii="Times New Roman" w:hAnsi="Times New Roman"/>
                <w:sz w:val="28"/>
                <w:szCs w:val="28"/>
              </w:rPr>
              <w:t>КІ</w:t>
            </w:r>
            <w:r w:rsidRPr="000F679E">
              <w:rPr>
                <w:rStyle w:val="60"/>
                <w:rFonts w:ascii="Times New Roman" w:hAnsi="Times New Roman"/>
                <w:sz w:val="28"/>
                <w:szCs w:val="28"/>
              </w:rPr>
              <w:t>ПР</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C(72)217</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09/11/72</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ЧЕС</w:t>
            </w:r>
            <w:r w:rsidRPr="000F679E" w:rsidR="00BA0631">
              <w:rPr>
                <w:rStyle w:val="60"/>
                <w:rFonts w:ascii="Times New Roman" w:hAnsi="Times New Roman"/>
                <w:sz w:val="28"/>
                <w:szCs w:val="28"/>
              </w:rPr>
              <w:t>Ь</w:t>
            </w:r>
            <w:r w:rsidRPr="000F679E">
              <w:rPr>
                <w:rStyle w:val="60"/>
                <w:rFonts w:ascii="Times New Roman" w:hAnsi="Times New Roman"/>
                <w:sz w:val="28"/>
                <w:szCs w:val="28"/>
              </w:rPr>
              <w:t>КА РЕСПУБЛ</w:t>
            </w:r>
            <w:r w:rsidRPr="000F679E" w:rsidR="00BA0631">
              <w:rPr>
                <w:rStyle w:val="60"/>
                <w:rFonts w:ascii="Times New Roman" w:hAnsi="Times New Roman"/>
                <w:sz w:val="28"/>
                <w:szCs w:val="28"/>
              </w:rPr>
              <w:t>І</w:t>
            </w:r>
            <w:r w:rsidRPr="000F679E">
              <w:rPr>
                <w:rStyle w:val="60"/>
                <w:rFonts w:ascii="Times New Roman" w:hAnsi="Times New Roman"/>
                <w:sz w:val="28"/>
                <w:szCs w:val="28"/>
              </w:rPr>
              <w:t>КА</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С(94)25/</w:t>
            </w:r>
            <w:r w:rsidRPr="000F679E" w:rsidR="00A32C4C">
              <w:rPr>
                <w:rStyle w:val="60"/>
                <w:rFonts w:ascii="Times New Roman" w:hAnsi="Times New Roman"/>
                <w:sz w:val="28"/>
                <w:szCs w:val="28"/>
              </w:rPr>
              <w:t>Final</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02/06/94</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ДАН</w:t>
            </w:r>
            <w:r w:rsidRPr="000F679E" w:rsidR="00BA0631">
              <w:rPr>
                <w:rStyle w:val="60"/>
                <w:rFonts w:ascii="Times New Roman" w:hAnsi="Times New Roman"/>
                <w:sz w:val="28"/>
                <w:szCs w:val="28"/>
              </w:rPr>
              <w:t>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C(85)146</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10/05/85</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BA0631">
              <w:rPr>
                <w:rStyle w:val="60"/>
                <w:rFonts w:ascii="Times New Roman" w:hAnsi="Times New Roman"/>
                <w:sz w:val="28"/>
                <w:szCs w:val="28"/>
              </w:rPr>
              <w:t>Є</w:t>
            </w:r>
            <w:r w:rsidRPr="000F679E">
              <w:rPr>
                <w:rStyle w:val="60"/>
                <w:rFonts w:ascii="Times New Roman" w:hAnsi="Times New Roman"/>
                <w:sz w:val="28"/>
                <w:szCs w:val="28"/>
              </w:rPr>
              <w:t>ГИПЕТ</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С(98)178/</w:t>
            </w:r>
            <w:r w:rsidRPr="000F679E" w:rsidR="00A32C4C">
              <w:rPr>
                <w:rStyle w:val="60"/>
                <w:rFonts w:ascii="Times New Roman" w:hAnsi="Times New Roman"/>
                <w:sz w:val="28"/>
                <w:szCs w:val="28"/>
              </w:rPr>
              <w:t>Final</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01/12/98</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BA0631">
              <w:rPr>
                <w:rStyle w:val="60"/>
                <w:rFonts w:ascii="Times New Roman" w:hAnsi="Times New Roman"/>
                <w:sz w:val="28"/>
                <w:szCs w:val="28"/>
              </w:rPr>
              <w:t>ЄСТОНІ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С(97)187</w:t>
            </w:r>
            <w:r w:rsidRPr="000F679E" w:rsidR="00A32C4C">
              <w:rPr>
                <w:rStyle w:val="60"/>
                <w:rFonts w:ascii="Times New Roman" w:hAnsi="Times New Roman"/>
                <w:sz w:val="28"/>
                <w:szCs w:val="28"/>
              </w:rPr>
              <w:t>/Final</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23/10/97</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BA0631">
              <w:rPr>
                <w:rStyle w:val="60"/>
                <w:rFonts w:ascii="Times New Roman" w:hAnsi="Times New Roman"/>
                <w:sz w:val="28"/>
                <w:szCs w:val="28"/>
              </w:rPr>
              <w:t>ФІНЛЯНДІ</w:t>
            </w:r>
            <w:r w:rsidRPr="000F679E">
              <w:rPr>
                <w:rStyle w:val="60"/>
                <w:rFonts w:ascii="Times New Roman" w:hAnsi="Times New Roman"/>
                <w:sz w:val="28"/>
                <w:szCs w:val="28"/>
              </w:rPr>
              <w:t>Я</w:t>
            </w:r>
          </w:p>
        </w:tc>
        <w:tc>
          <w:tcPr>
            <w:tcW w:w="4320" w:type="dxa"/>
            <w:shd w:val="clear" w:color="auto" w:fill="auto"/>
          </w:tcPr>
          <w:p w:rsidR="00C1052B" w:rsidRPr="00875064"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C(71)56</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02/08/71</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BA0631">
              <w:rPr>
                <w:rStyle w:val="60"/>
                <w:rFonts w:ascii="Times New Roman" w:hAnsi="Times New Roman"/>
                <w:sz w:val="28"/>
                <w:szCs w:val="28"/>
              </w:rPr>
              <w:t>ФРАНЦІ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C(73)62</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27/03/73</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BA0631">
              <w:rPr>
                <w:rStyle w:val="60"/>
                <w:rFonts w:ascii="Times New Roman" w:hAnsi="Times New Roman"/>
                <w:sz w:val="28"/>
                <w:szCs w:val="28"/>
              </w:rPr>
              <w:t>НІМЕЧЧИНА</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C(75)190</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05/11/75</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ІСЛАНДІ</w:t>
            </w:r>
            <w:r w:rsidRPr="000F679E">
              <w:rPr>
                <w:rStyle w:val="60"/>
                <w:rFonts w:ascii="Times New Roman" w:hAnsi="Times New Roman"/>
                <w:sz w:val="28"/>
                <w:szCs w:val="28"/>
              </w:rPr>
              <w:t>Я</w:t>
            </w:r>
          </w:p>
        </w:tc>
        <w:tc>
          <w:tcPr>
            <w:tcW w:w="4320" w:type="dxa"/>
            <w:shd w:val="clear" w:color="auto" w:fill="auto"/>
          </w:tcPr>
          <w:p w:rsidR="00C1052B" w:rsidRPr="000F679E" w:rsidP="00014F38">
            <w:pPr>
              <w:pStyle w:val="251"/>
              <w:widowControl w:val="0"/>
              <w:shd w:val="clear" w:color="auto" w:fill="auto"/>
              <w:spacing w:line="240" w:lineRule="auto"/>
              <w:rPr>
                <w:rFonts w:ascii="Times New Roman" w:hAnsi="Times New Roman"/>
                <w:sz w:val="28"/>
                <w:szCs w:val="28"/>
                <w:lang w:val="uk-UA"/>
              </w:rPr>
            </w:pPr>
            <w:r w:rsidRPr="000F679E">
              <w:rPr>
                <w:rFonts w:ascii="Times New Roman" w:hAnsi="Times New Roman"/>
                <w:sz w:val="28"/>
                <w:szCs w:val="28"/>
                <w:lang w:val="uk-UA"/>
              </w:rPr>
              <w:t>*</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ІНДІ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C(2008)150</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23/10/08</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ІЗРАЇ</w:t>
            </w:r>
            <w:r w:rsidRPr="000F679E">
              <w:rPr>
                <w:rStyle w:val="60"/>
                <w:rFonts w:ascii="Times New Roman" w:hAnsi="Times New Roman"/>
                <w:sz w:val="28"/>
                <w:szCs w:val="28"/>
              </w:rPr>
              <w:t>ЛЬ</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C(74)28</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07/03/74</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ІТАЛІ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C(79)190</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15/10/79</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МЕКСИКА</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C(2001)288</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22/01/02</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МОЛДОВА</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C(2008)151</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23/10/08</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МА</w:t>
            </w:r>
            <w:r w:rsidRPr="000F679E">
              <w:rPr>
                <w:rStyle w:val="60"/>
                <w:rFonts w:ascii="Times New Roman" w:hAnsi="Times New Roman"/>
                <w:sz w:val="28"/>
                <w:szCs w:val="28"/>
              </w:rPr>
              <w:t>РОККО</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С(88)196</w:t>
            </w:r>
            <w:r w:rsidRPr="000F679E" w:rsidR="00A32C4C">
              <w:rPr>
                <w:rStyle w:val="60"/>
                <w:rFonts w:ascii="Times New Roman" w:hAnsi="Times New Roman"/>
                <w:sz w:val="28"/>
                <w:szCs w:val="28"/>
              </w:rPr>
              <w:t>/Final</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26/01/89</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НІ</w:t>
            </w:r>
            <w:r w:rsidRPr="000F679E">
              <w:rPr>
                <w:rStyle w:val="60"/>
                <w:rFonts w:ascii="Times New Roman" w:hAnsi="Times New Roman"/>
                <w:sz w:val="28"/>
                <w:szCs w:val="28"/>
              </w:rPr>
              <w:t>ДЕРЛАНД</w:t>
            </w:r>
            <w:r w:rsidRPr="000F679E" w:rsidR="00A02649">
              <w:rPr>
                <w:rStyle w:val="60"/>
                <w:rFonts w:ascii="Times New Roman" w:hAnsi="Times New Roman"/>
                <w:sz w:val="28"/>
                <w:szCs w:val="28"/>
              </w:rPr>
              <w:t>И</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C(2008)153</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16/10/08</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ПОРТУГАЛ</w:t>
            </w:r>
            <w:r w:rsidRPr="000F679E" w:rsidR="00A02649">
              <w:rPr>
                <w:rStyle w:val="60"/>
                <w:rFonts w:ascii="Times New Roman" w:hAnsi="Times New Roman"/>
                <w:sz w:val="28"/>
                <w:szCs w:val="28"/>
              </w:rPr>
              <w:t>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C(73)173</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19/11/73</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РУМУНІ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C(74)27</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07/03/74</w:t>
            </w:r>
          </w:p>
        </w:tc>
      </w:tr>
      <w:tr w:rsidTr="00014F38">
        <w:tblPrEx>
          <w:tblW w:w="9288" w:type="dxa"/>
          <w:tblLayout w:type="fixed"/>
          <w:tblLook w:val="01E0"/>
        </w:tblPrEx>
        <w:tc>
          <w:tcPr>
            <w:tcW w:w="2988" w:type="dxa"/>
            <w:shd w:val="clear" w:color="auto" w:fill="auto"/>
          </w:tcPr>
          <w:p w:rsidR="00A02649" w:rsidRPr="000F679E" w:rsidP="00014F38">
            <w:pPr>
              <w:widowControl w:val="0"/>
              <w:spacing w:after="0" w:line="240" w:lineRule="auto"/>
              <w:rPr>
                <w:rStyle w:val="60"/>
                <w:rFonts w:ascii="Times New Roman" w:hAnsi="Times New Roman"/>
                <w:sz w:val="28"/>
                <w:szCs w:val="28"/>
              </w:rPr>
            </w:pPr>
            <w:r w:rsidRPr="000F679E" w:rsidR="00C1052B">
              <w:rPr>
                <w:rStyle w:val="60"/>
                <w:rFonts w:ascii="Times New Roman" w:hAnsi="Times New Roman"/>
                <w:sz w:val="28"/>
                <w:szCs w:val="28"/>
              </w:rPr>
              <w:t>РОС</w:t>
            </w:r>
            <w:r w:rsidRPr="000F679E">
              <w:rPr>
                <w:rStyle w:val="60"/>
                <w:rFonts w:ascii="Times New Roman" w:hAnsi="Times New Roman"/>
                <w:sz w:val="28"/>
                <w:szCs w:val="28"/>
              </w:rPr>
              <w:t>І</w:t>
            </w:r>
            <w:r w:rsidRPr="000F679E" w:rsidR="00C1052B">
              <w:rPr>
                <w:rStyle w:val="60"/>
                <w:rFonts w:ascii="Times New Roman" w:hAnsi="Times New Roman"/>
                <w:sz w:val="28"/>
                <w:szCs w:val="28"/>
              </w:rPr>
              <w:t>ЙС</w:t>
            </w:r>
            <w:r w:rsidRPr="000F679E" w:rsidR="009E0596">
              <w:rPr>
                <w:rStyle w:val="60"/>
                <w:rFonts w:ascii="Times New Roman" w:hAnsi="Times New Roman"/>
                <w:sz w:val="28"/>
                <w:szCs w:val="28"/>
              </w:rPr>
              <w:t>Ь</w:t>
            </w:r>
            <w:r w:rsidRPr="000F679E" w:rsidR="00C1052B">
              <w:rPr>
                <w:rStyle w:val="60"/>
                <w:rFonts w:ascii="Times New Roman" w:hAnsi="Times New Roman"/>
                <w:sz w:val="28"/>
                <w:szCs w:val="28"/>
              </w:rPr>
              <w:t>КА</w:t>
            </w:r>
          </w:p>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ФЕДЕРАЦ</w:t>
            </w:r>
            <w:r w:rsidRPr="000F679E" w:rsidR="00A02649">
              <w:rPr>
                <w:rStyle w:val="60"/>
                <w:rFonts w:ascii="Times New Roman" w:hAnsi="Times New Roman"/>
                <w:sz w:val="28"/>
                <w:szCs w:val="28"/>
              </w:rPr>
              <w:t>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C(2001)266</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29/11/01</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СЕРБІ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C(2001)265</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29/11/01</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ТУР</w:t>
            </w:r>
            <w:r w:rsidRPr="000F679E" w:rsidR="00A02649">
              <w:rPr>
                <w:rStyle w:val="60"/>
                <w:rFonts w:ascii="Times New Roman" w:hAnsi="Times New Roman"/>
                <w:sz w:val="28"/>
                <w:szCs w:val="28"/>
              </w:rPr>
              <w:t>ЕЧЧИНА</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C(2007)122</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11/11/07</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 xml:space="preserve">ПІВДЕННА </w:t>
            </w:r>
            <w:r w:rsidRPr="000F679E">
              <w:rPr>
                <w:rStyle w:val="60"/>
                <w:rFonts w:ascii="Times New Roman" w:hAnsi="Times New Roman"/>
                <w:sz w:val="28"/>
                <w:szCs w:val="28"/>
              </w:rPr>
              <w:t>АФРИКА</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C(72)216</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11/10/72</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ШВЕЦІ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C(76)212</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02/12/76</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ШВЕЙЦАРІ</w:t>
            </w:r>
            <w:r w:rsidRPr="000F679E">
              <w:rPr>
                <w:rStyle w:val="60"/>
                <w:rFonts w:ascii="Times New Roman" w:hAnsi="Times New Roman"/>
                <w:sz w:val="28"/>
                <w:szCs w:val="28"/>
              </w:rPr>
              <w:t>Я</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С(93)183</w:t>
            </w:r>
            <w:r w:rsidRPr="000F679E" w:rsidR="00A32C4C">
              <w:rPr>
                <w:rStyle w:val="60"/>
                <w:rFonts w:ascii="Times New Roman" w:hAnsi="Times New Roman"/>
                <w:sz w:val="28"/>
                <w:szCs w:val="28"/>
              </w:rPr>
              <w:t>/Final</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08/02/94</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A02649">
              <w:rPr>
                <w:rStyle w:val="60"/>
                <w:rFonts w:ascii="Times New Roman" w:hAnsi="Times New Roman"/>
                <w:sz w:val="28"/>
                <w:szCs w:val="28"/>
              </w:rPr>
              <w:t>СЛОВА</w:t>
            </w:r>
            <w:r w:rsidRPr="000F679E" w:rsidR="009E0596">
              <w:rPr>
                <w:rStyle w:val="60"/>
                <w:rFonts w:ascii="Times New Roman" w:hAnsi="Times New Roman"/>
                <w:sz w:val="28"/>
                <w:szCs w:val="28"/>
              </w:rPr>
              <w:t>ЧЧИНА</w:t>
            </w:r>
          </w:p>
        </w:tc>
        <w:tc>
          <w:tcPr>
            <w:tcW w:w="4320" w:type="dxa"/>
            <w:shd w:val="clear" w:color="auto" w:fill="auto"/>
          </w:tcPr>
          <w:p w:rsidR="00C1052B" w:rsidRPr="00875064" w:rsidP="00014F38">
            <w:pPr>
              <w:widowControl w:val="0"/>
              <w:spacing w:after="0" w:line="240" w:lineRule="auto"/>
              <w:rPr>
                <w:rFonts w:ascii="Times New Roman" w:hAnsi="Times New Roman"/>
                <w:sz w:val="28"/>
                <w:szCs w:val="28"/>
              </w:rPr>
            </w:pPr>
            <w:r w:rsidRPr="000F679E" w:rsidR="00704CB0">
              <w:rPr>
                <w:rStyle w:val="60"/>
                <w:rFonts w:ascii="Times New Roman" w:hAnsi="Times New Roman"/>
                <w:sz w:val="28"/>
                <w:szCs w:val="28"/>
              </w:rPr>
              <w:t>C(2001</w:t>
            </w:r>
            <w:r w:rsidRPr="000F679E">
              <w:rPr>
                <w:rStyle w:val="60"/>
                <w:rFonts w:ascii="Times New Roman" w:hAnsi="Times New Roman"/>
                <w:sz w:val="28"/>
                <w:szCs w:val="28"/>
              </w:rPr>
              <w:t>)101</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22/06/01</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УГАНДА</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Pr>
                <w:rStyle w:val="60"/>
                <w:rFonts w:ascii="Times New Roman" w:hAnsi="Times New Roman"/>
                <w:sz w:val="28"/>
                <w:szCs w:val="28"/>
              </w:rPr>
              <w:t>C(2004)210</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24/01/05</w:t>
            </w:r>
          </w:p>
        </w:tc>
      </w:tr>
      <w:tr w:rsidTr="00014F38">
        <w:tblPrEx>
          <w:tblW w:w="9288" w:type="dxa"/>
          <w:tblLayout w:type="fixed"/>
          <w:tblLook w:val="01E0"/>
        </w:tblPrEx>
        <w:tc>
          <w:tcPr>
            <w:tcW w:w="2988"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192394">
              <w:rPr>
                <w:rStyle w:val="60"/>
                <w:rFonts w:ascii="Times New Roman" w:hAnsi="Times New Roman"/>
                <w:sz w:val="28"/>
                <w:szCs w:val="28"/>
              </w:rPr>
              <w:t>СПОЛУЧЕНЕ КОРОЛІВСТВО</w:t>
            </w:r>
          </w:p>
        </w:tc>
        <w:tc>
          <w:tcPr>
            <w:tcW w:w="4320" w:type="dxa"/>
            <w:shd w:val="clear" w:color="auto" w:fill="auto"/>
          </w:tcPr>
          <w:p w:rsidR="00C1052B" w:rsidRPr="000F679E" w:rsidP="00014F38">
            <w:pPr>
              <w:widowControl w:val="0"/>
              <w:spacing w:after="0" w:line="240" w:lineRule="auto"/>
              <w:rPr>
                <w:rFonts w:ascii="Times New Roman" w:hAnsi="Times New Roman"/>
                <w:sz w:val="28"/>
                <w:szCs w:val="28"/>
              </w:rPr>
            </w:pPr>
            <w:r w:rsidRPr="000F679E" w:rsidR="00704CB0">
              <w:rPr>
                <w:rStyle w:val="60"/>
                <w:rFonts w:ascii="Times New Roman" w:hAnsi="Times New Roman"/>
                <w:sz w:val="28"/>
                <w:szCs w:val="28"/>
              </w:rPr>
              <w:t>C(71</w:t>
            </w:r>
            <w:r w:rsidRPr="000F679E">
              <w:rPr>
                <w:rStyle w:val="60"/>
                <w:rFonts w:ascii="Times New Roman" w:hAnsi="Times New Roman"/>
                <w:sz w:val="28"/>
                <w:szCs w:val="28"/>
              </w:rPr>
              <w:t>)155</w:t>
            </w:r>
          </w:p>
        </w:tc>
        <w:tc>
          <w:tcPr>
            <w:tcW w:w="1980" w:type="dxa"/>
            <w:shd w:val="clear" w:color="auto" w:fill="auto"/>
          </w:tcPr>
          <w:p w:rsidR="00C1052B" w:rsidRPr="000F679E" w:rsidP="00014F38">
            <w:pPr>
              <w:widowControl w:val="0"/>
              <w:spacing w:after="0" w:line="240" w:lineRule="auto"/>
              <w:ind w:firstLine="709"/>
              <w:rPr>
                <w:rFonts w:ascii="Times New Roman" w:hAnsi="Times New Roman"/>
                <w:sz w:val="28"/>
                <w:szCs w:val="28"/>
              </w:rPr>
            </w:pPr>
            <w:r w:rsidRPr="000F679E">
              <w:rPr>
                <w:rStyle w:val="60"/>
                <w:rFonts w:ascii="Times New Roman" w:hAnsi="Times New Roman"/>
                <w:sz w:val="28"/>
                <w:szCs w:val="28"/>
              </w:rPr>
              <w:t>02/08/71</w:t>
            </w:r>
          </w:p>
        </w:tc>
      </w:tr>
    </w:tbl>
    <w:p w:rsidR="002534CD" w:rsidP="0023486D">
      <w:pPr>
        <w:spacing w:after="0" w:line="240" w:lineRule="auto"/>
        <w:ind w:firstLine="709"/>
        <w:jc w:val="both"/>
        <w:rPr>
          <w:rStyle w:val="22"/>
          <w:rFonts w:ascii="Times New Roman" w:hAnsi="Times New Roman"/>
          <w:sz w:val="28"/>
          <w:szCs w:val="28"/>
        </w:rPr>
      </w:pPr>
    </w:p>
    <w:p w:rsidR="00C1052B" w:rsidRPr="000F679E" w:rsidP="0023486D">
      <w:pPr>
        <w:spacing w:after="0" w:line="240" w:lineRule="auto"/>
        <w:ind w:firstLine="709"/>
        <w:jc w:val="both"/>
        <w:rPr>
          <w:rFonts w:ascii="Times New Roman" w:hAnsi="Times New Roman"/>
          <w:sz w:val="28"/>
          <w:szCs w:val="28"/>
        </w:rPr>
      </w:pPr>
      <w:r w:rsidRPr="000F679E" w:rsidR="002534CD">
        <w:rPr>
          <w:rStyle w:val="22"/>
          <w:rFonts w:ascii="Times New Roman" w:hAnsi="Times New Roman"/>
          <w:sz w:val="28"/>
          <w:szCs w:val="28"/>
        </w:rPr>
        <w:t>* Країна</w:t>
      </w:r>
      <w:r w:rsidRPr="00875064" w:rsidR="002534CD">
        <w:rPr>
          <w:rStyle w:val="22"/>
          <w:rFonts w:ascii="Times New Roman" w:hAnsi="Times New Roman"/>
          <w:sz w:val="28"/>
          <w:szCs w:val="28"/>
        </w:rPr>
        <w:t>-член О</w:t>
      </w:r>
      <w:r w:rsidRPr="000F679E" w:rsidR="002534CD">
        <w:rPr>
          <w:rStyle w:val="22"/>
          <w:rFonts w:ascii="Times New Roman" w:hAnsi="Times New Roman"/>
          <w:sz w:val="28"/>
          <w:szCs w:val="28"/>
        </w:rPr>
        <w:t>ЕСР, яка бере участь без офіційного повідомлення</w:t>
      </w:r>
    </w:p>
    <w:p w:rsidR="00C1052B" w:rsidRPr="000F679E" w:rsidP="0023486D">
      <w:pPr>
        <w:spacing w:after="0" w:line="240" w:lineRule="auto"/>
        <w:ind w:firstLine="709"/>
        <w:jc w:val="right"/>
        <w:rPr>
          <w:rFonts w:ascii="Times New Roman" w:hAnsi="Times New Roman"/>
          <w:sz w:val="28"/>
          <w:szCs w:val="28"/>
        </w:rPr>
      </w:pPr>
      <w:r w:rsidRPr="000F679E">
        <w:rPr>
          <w:rFonts w:ascii="Times New Roman" w:hAnsi="Times New Roman"/>
          <w:sz w:val="28"/>
          <w:szCs w:val="28"/>
        </w:rPr>
        <w:t>Додаток 8</w:t>
      </w:r>
    </w:p>
    <w:p w:rsidR="00704CB0" w:rsidRPr="000F679E" w:rsidP="0023486D">
      <w:pPr>
        <w:spacing w:after="0" w:line="240" w:lineRule="auto"/>
        <w:ind w:firstLine="709"/>
        <w:jc w:val="both"/>
        <w:rPr>
          <w:rFonts w:ascii="Times New Roman" w:hAnsi="Times New Roman"/>
          <w:sz w:val="28"/>
          <w:szCs w:val="28"/>
        </w:rPr>
      </w:pPr>
    </w:p>
    <w:p w:rsidR="0023486D" w:rsidRPr="000F679E" w:rsidP="00704CB0">
      <w:pPr>
        <w:spacing w:after="0" w:line="240" w:lineRule="auto"/>
        <w:ind w:firstLine="709"/>
        <w:jc w:val="center"/>
        <w:rPr>
          <w:rFonts w:ascii="Times New Roman" w:hAnsi="Times New Roman"/>
          <w:b/>
          <w:sz w:val="28"/>
          <w:szCs w:val="28"/>
        </w:rPr>
      </w:pPr>
      <w:r w:rsidRPr="000F679E" w:rsidR="009A0157">
        <w:rPr>
          <w:rFonts w:ascii="Times New Roman" w:hAnsi="Times New Roman"/>
          <w:b/>
          <w:sz w:val="28"/>
          <w:szCs w:val="28"/>
        </w:rPr>
        <w:t xml:space="preserve">Умови </w:t>
      </w:r>
      <w:r w:rsidRPr="000F679E" w:rsidR="00C1052B">
        <w:rPr>
          <w:rFonts w:ascii="Times New Roman" w:hAnsi="Times New Roman"/>
          <w:b/>
          <w:sz w:val="28"/>
          <w:szCs w:val="28"/>
        </w:rPr>
        <w:t xml:space="preserve">сертифікації </w:t>
      </w:r>
      <w:r w:rsidRPr="000F679E" w:rsidR="009A0157">
        <w:rPr>
          <w:rFonts w:ascii="Times New Roman" w:hAnsi="Times New Roman"/>
          <w:b/>
          <w:sz w:val="28"/>
          <w:szCs w:val="28"/>
        </w:rPr>
        <w:t>насіння уповноваженими особами та лабораторіями</w:t>
      </w:r>
      <w:r w:rsidRPr="000F679E" w:rsidR="00C1052B">
        <w:rPr>
          <w:rFonts w:ascii="Times New Roman" w:hAnsi="Times New Roman"/>
          <w:b/>
          <w:sz w:val="28"/>
          <w:szCs w:val="28"/>
        </w:rPr>
        <w:t xml:space="preserve"> під </w:t>
      </w:r>
      <w:r w:rsidRPr="000F679E" w:rsidR="009A0157">
        <w:rPr>
          <w:rFonts w:ascii="Times New Roman" w:hAnsi="Times New Roman"/>
          <w:b/>
          <w:sz w:val="28"/>
          <w:szCs w:val="28"/>
        </w:rPr>
        <w:t>офіційним наглядом</w:t>
      </w:r>
    </w:p>
    <w:p w:rsidR="00704CB0" w:rsidRPr="000F679E" w:rsidP="0023486D">
      <w:pPr>
        <w:spacing w:after="0" w:line="240" w:lineRule="auto"/>
        <w:ind w:firstLine="709"/>
        <w:jc w:val="both"/>
        <w:rPr>
          <w:rFonts w:ascii="Times New Roman" w:hAnsi="Times New Roman"/>
          <w:sz w:val="28"/>
          <w:szCs w:val="28"/>
        </w:rPr>
      </w:pPr>
    </w:p>
    <w:p w:rsidR="009A0157" w:rsidRPr="00FD6214" w:rsidP="0023486D">
      <w:pPr>
        <w:spacing w:after="0" w:line="240" w:lineRule="auto"/>
        <w:ind w:firstLine="709"/>
        <w:jc w:val="both"/>
        <w:rPr>
          <w:rFonts w:ascii="Times New Roman" w:hAnsi="Times New Roman"/>
          <w:b/>
          <w:sz w:val="28"/>
          <w:szCs w:val="28"/>
        </w:rPr>
      </w:pPr>
      <w:r w:rsidRPr="00FD6214" w:rsidR="00C1052B">
        <w:rPr>
          <w:rFonts w:ascii="Times New Roman" w:hAnsi="Times New Roman"/>
          <w:b/>
          <w:sz w:val="28"/>
          <w:szCs w:val="28"/>
        </w:rPr>
        <w:t xml:space="preserve">A) </w:t>
      </w:r>
      <w:r w:rsidRPr="00FD6214">
        <w:rPr>
          <w:rFonts w:ascii="Times New Roman" w:hAnsi="Times New Roman"/>
          <w:b/>
          <w:sz w:val="28"/>
          <w:szCs w:val="28"/>
        </w:rPr>
        <w:t xml:space="preserve">Польове інспектування насіннєвих посівів уповноваженими інспекторами під офіційним наглядом </w:t>
      </w:r>
    </w:p>
    <w:p w:rsidR="0047699F"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1. У випадку виробництва</w:t>
      </w:r>
      <w:r w:rsidRPr="000F679E" w:rsidR="00A95F0D">
        <w:rPr>
          <w:rFonts w:ascii="Times New Roman" w:hAnsi="Times New Roman"/>
          <w:sz w:val="28"/>
          <w:szCs w:val="28"/>
        </w:rPr>
        <w:t xml:space="preserve"> насіння</w:t>
      </w:r>
      <w:r w:rsidRPr="000F679E" w:rsidR="00C1052B">
        <w:rPr>
          <w:rFonts w:ascii="Times New Roman" w:hAnsi="Times New Roman"/>
          <w:sz w:val="28"/>
          <w:szCs w:val="28"/>
        </w:rPr>
        <w:t xml:space="preserve">, </w:t>
      </w:r>
      <w:r w:rsidRPr="000F679E" w:rsidR="00A95F0D">
        <w:rPr>
          <w:rFonts w:ascii="Times New Roman" w:hAnsi="Times New Roman"/>
          <w:sz w:val="28"/>
          <w:szCs w:val="28"/>
        </w:rPr>
        <w:t xml:space="preserve">яке відповідає </w:t>
      </w:r>
      <w:r w:rsidRPr="000F679E">
        <w:rPr>
          <w:rFonts w:ascii="Times New Roman" w:hAnsi="Times New Roman"/>
          <w:sz w:val="28"/>
          <w:szCs w:val="28"/>
        </w:rPr>
        <w:t>вимогам</w:t>
      </w:r>
      <w:r w:rsidRPr="000F679E" w:rsidR="00C1052B">
        <w:rPr>
          <w:rFonts w:ascii="Times New Roman" w:hAnsi="Times New Roman"/>
          <w:sz w:val="28"/>
          <w:szCs w:val="28"/>
        </w:rPr>
        <w:t xml:space="preserve"> сертифікації, </w:t>
      </w:r>
      <w:r w:rsidRPr="000F679E" w:rsidR="00AF3FDE">
        <w:rPr>
          <w:rFonts w:ascii="Times New Roman" w:hAnsi="Times New Roman"/>
          <w:sz w:val="28"/>
          <w:szCs w:val="28"/>
        </w:rPr>
        <w:t>у</w:t>
      </w:r>
      <w:r w:rsidRPr="000F679E">
        <w:rPr>
          <w:rFonts w:ascii="Times New Roman" w:hAnsi="Times New Roman"/>
          <w:sz w:val="28"/>
          <w:szCs w:val="28"/>
        </w:rPr>
        <w:t>повноважений державний орган</w:t>
      </w:r>
      <w:r w:rsidRPr="000F679E" w:rsidR="00C1052B">
        <w:rPr>
          <w:rFonts w:ascii="Times New Roman" w:hAnsi="Times New Roman"/>
          <w:sz w:val="28"/>
          <w:szCs w:val="28"/>
        </w:rPr>
        <w:t xml:space="preserve"> може</w:t>
      </w:r>
      <w:r w:rsidRPr="000F679E">
        <w:rPr>
          <w:rFonts w:ascii="Times New Roman" w:hAnsi="Times New Roman"/>
          <w:sz w:val="28"/>
          <w:szCs w:val="28"/>
        </w:rPr>
        <w:t xml:space="preserve">, під офіційним наглядом, уповноважити неофіційного </w:t>
      </w:r>
      <w:r w:rsidRPr="000F679E" w:rsidR="00AF3FDE">
        <w:rPr>
          <w:rFonts w:ascii="Times New Roman" w:hAnsi="Times New Roman"/>
          <w:sz w:val="28"/>
          <w:szCs w:val="28"/>
        </w:rPr>
        <w:t>інс</w:t>
      </w:r>
      <w:r w:rsidRPr="000F679E">
        <w:rPr>
          <w:rFonts w:ascii="Times New Roman" w:hAnsi="Times New Roman"/>
          <w:sz w:val="28"/>
          <w:szCs w:val="28"/>
        </w:rPr>
        <w:t>пектора провести польове інспектування на місцях. Це інспектування буде відповідати офіційному інспектуванню на умовах, зазначених ни</w:t>
      </w:r>
      <w:r w:rsidRPr="000F679E" w:rsidR="00A77532">
        <w:rPr>
          <w:rFonts w:ascii="Times New Roman" w:hAnsi="Times New Roman"/>
          <w:sz w:val="28"/>
          <w:szCs w:val="28"/>
        </w:rPr>
        <w:t>жче</w:t>
      </w:r>
      <w:r w:rsidRPr="000F679E">
        <w:rPr>
          <w:rFonts w:ascii="Times New Roman" w:hAnsi="Times New Roman"/>
          <w:sz w:val="28"/>
          <w:szCs w:val="28"/>
        </w:rPr>
        <w:t>.</w:t>
      </w:r>
      <w:r w:rsidRPr="000F679E">
        <w:rPr>
          <w:rFonts w:ascii="Times New Roman" w:hAnsi="Times New Roman"/>
          <w:sz w:val="28"/>
          <w:szCs w:val="28"/>
          <w:vertAlign w:val="superscript"/>
        </w:rPr>
        <w:t>15</w:t>
      </w:r>
    </w:p>
    <w:p w:rsidR="00AF33C8"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 xml:space="preserve">2. </w:t>
      </w:r>
      <w:r w:rsidRPr="000F679E">
        <w:rPr>
          <w:rFonts w:ascii="Times New Roman" w:hAnsi="Times New Roman"/>
          <w:sz w:val="28"/>
          <w:szCs w:val="28"/>
        </w:rPr>
        <w:t xml:space="preserve">У випадку залучення уповноважених інспекторів, </w:t>
      </w:r>
      <w:r w:rsidRPr="000F679E" w:rsidR="00C1052B">
        <w:rPr>
          <w:rFonts w:ascii="Times New Roman" w:hAnsi="Times New Roman"/>
          <w:sz w:val="28"/>
          <w:szCs w:val="28"/>
        </w:rPr>
        <w:t xml:space="preserve">вони повинні </w:t>
      </w:r>
      <w:r w:rsidRPr="000F679E">
        <w:rPr>
          <w:rFonts w:ascii="Times New Roman" w:hAnsi="Times New Roman"/>
          <w:sz w:val="28"/>
          <w:szCs w:val="28"/>
        </w:rPr>
        <w:t>мати кваліфікацію</w:t>
      </w:r>
      <w:r w:rsidRPr="000F679E" w:rsidR="00C1052B">
        <w:rPr>
          <w:rFonts w:ascii="Times New Roman" w:hAnsi="Times New Roman"/>
          <w:sz w:val="28"/>
          <w:szCs w:val="28"/>
        </w:rPr>
        <w:t xml:space="preserve">, </w:t>
      </w:r>
      <w:r w:rsidRPr="000F679E">
        <w:rPr>
          <w:rFonts w:ascii="Times New Roman" w:hAnsi="Times New Roman"/>
          <w:sz w:val="28"/>
          <w:szCs w:val="28"/>
        </w:rPr>
        <w:t xml:space="preserve">отриману в процесі навчання, яке еквівалентне навчанню офіційного інспектора, або в якості альтернативи їх компетенція </w:t>
      </w:r>
      <w:r w:rsidRPr="000F679E" w:rsidR="008145E2">
        <w:rPr>
          <w:rFonts w:ascii="Times New Roman" w:hAnsi="Times New Roman"/>
          <w:sz w:val="28"/>
          <w:szCs w:val="28"/>
        </w:rPr>
        <w:t>повинна бути підтверджена офіційними іспитами. Уповноважені інспектори повинні присягнути і підписати заяву про дотримання правил, які регулюють проведення офіційного і</w:t>
      </w:r>
      <w:r w:rsidRPr="000F679E" w:rsidR="005E427F">
        <w:rPr>
          <w:rFonts w:ascii="Times New Roman" w:hAnsi="Times New Roman"/>
          <w:sz w:val="28"/>
          <w:szCs w:val="28"/>
        </w:rPr>
        <w:t>нспектування.</w:t>
      </w:r>
    </w:p>
    <w:p w:rsidR="00C942E7"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 xml:space="preserve">3. У випадку </w:t>
      </w:r>
      <w:r w:rsidRPr="000F679E">
        <w:rPr>
          <w:rFonts w:ascii="Times New Roman" w:hAnsi="Times New Roman"/>
          <w:sz w:val="28"/>
          <w:szCs w:val="28"/>
        </w:rPr>
        <w:t xml:space="preserve">перевірки насіння </w:t>
      </w:r>
      <w:r w:rsidRPr="000F679E" w:rsidR="00C1052B">
        <w:rPr>
          <w:rFonts w:ascii="Times New Roman" w:hAnsi="Times New Roman"/>
          <w:sz w:val="28"/>
          <w:szCs w:val="28"/>
        </w:rPr>
        <w:t xml:space="preserve">сільськогосподарських культур </w:t>
      </w:r>
      <w:r w:rsidRPr="000F679E">
        <w:rPr>
          <w:rFonts w:ascii="Times New Roman" w:hAnsi="Times New Roman"/>
          <w:sz w:val="28"/>
          <w:szCs w:val="28"/>
        </w:rPr>
        <w:t>уповноваженими інспекторами, частина цього насіння повинно бути перевірене офіційним інспектором. Рівень конрольних пер</w:t>
      </w:r>
      <w:r w:rsidRPr="000F679E" w:rsidR="005E427F">
        <w:rPr>
          <w:rFonts w:ascii="Times New Roman" w:hAnsi="Times New Roman"/>
          <w:sz w:val="28"/>
          <w:szCs w:val="28"/>
        </w:rPr>
        <w:t>евірок повинен бути визначений у</w:t>
      </w:r>
      <w:r w:rsidRPr="000F679E">
        <w:rPr>
          <w:rFonts w:ascii="Times New Roman" w:hAnsi="Times New Roman"/>
          <w:sz w:val="28"/>
          <w:szCs w:val="28"/>
        </w:rPr>
        <w:t>повноваженим</w:t>
      </w:r>
      <w:r w:rsidRPr="000F679E" w:rsidR="00A77532">
        <w:rPr>
          <w:rFonts w:ascii="Times New Roman" w:hAnsi="Times New Roman"/>
          <w:sz w:val="28"/>
          <w:szCs w:val="28"/>
        </w:rPr>
        <w:t xml:space="preserve"> державним </w:t>
      </w:r>
      <w:r w:rsidRPr="000F679E">
        <w:rPr>
          <w:rFonts w:ascii="Times New Roman" w:hAnsi="Times New Roman"/>
          <w:sz w:val="28"/>
          <w:szCs w:val="28"/>
        </w:rPr>
        <w:t xml:space="preserve">органом для </w:t>
      </w:r>
      <w:r w:rsidRPr="000F679E" w:rsidR="0015449D">
        <w:rPr>
          <w:rFonts w:ascii="Times New Roman" w:hAnsi="Times New Roman"/>
          <w:sz w:val="28"/>
          <w:szCs w:val="28"/>
        </w:rPr>
        <w:t xml:space="preserve">адекватної оцінки роботи уповноважених інспекторів. Дане співвідношення складає не менше 20 відсотків видів овочевих культур. </w:t>
      </w:r>
    </w:p>
    <w:p w:rsidR="008312CC" w:rsidRPr="000F679E" w:rsidP="0023486D">
      <w:pPr>
        <w:spacing w:after="0" w:line="240" w:lineRule="auto"/>
        <w:ind w:firstLine="709"/>
        <w:jc w:val="both"/>
        <w:rPr>
          <w:rFonts w:ascii="Times New Roman" w:hAnsi="Times New Roman"/>
          <w:sz w:val="28"/>
          <w:szCs w:val="28"/>
        </w:rPr>
      </w:pPr>
      <w:r w:rsidRPr="000F679E" w:rsidR="00C1052B">
        <w:rPr>
          <w:rFonts w:ascii="Times New Roman" w:hAnsi="Times New Roman"/>
          <w:sz w:val="28"/>
          <w:szCs w:val="28"/>
        </w:rPr>
        <w:t xml:space="preserve">4. </w:t>
      </w:r>
      <w:r w:rsidRPr="000F679E" w:rsidR="00C62312">
        <w:rPr>
          <w:rFonts w:ascii="Times New Roman" w:hAnsi="Times New Roman"/>
          <w:sz w:val="28"/>
          <w:szCs w:val="28"/>
        </w:rPr>
        <w:t xml:space="preserve">Уповноважені </w:t>
      </w:r>
      <w:r w:rsidRPr="000F679E" w:rsidR="00C1052B">
        <w:rPr>
          <w:rFonts w:ascii="Times New Roman" w:hAnsi="Times New Roman"/>
          <w:sz w:val="28"/>
          <w:szCs w:val="28"/>
        </w:rPr>
        <w:t>державні органи визначають</w:t>
      </w:r>
      <w:r w:rsidRPr="000F679E" w:rsidR="00C62312">
        <w:rPr>
          <w:rFonts w:ascii="Times New Roman" w:hAnsi="Times New Roman"/>
          <w:sz w:val="28"/>
          <w:szCs w:val="28"/>
        </w:rPr>
        <w:t xml:space="preserve"> заходи для покарання порушників</w:t>
      </w:r>
      <w:r w:rsidRPr="000F679E" w:rsidR="00C1052B">
        <w:rPr>
          <w:rFonts w:ascii="Times New Roman" w:hAnsi="Times New Roman"/>
          <w:sz w:val="28"/>
          <w:szCs w:val="28"/>
        </w:rPr>
        <w:t xml:space="preserve">, </w:t>
      </w:r>
      <w:r w:rsidRPr="000F679E" w:rsidR="00C62312">
        <w:rPr>
          <w:rFonts w:ascii="Times New Roman" w:hAnsi="Times New Roman"/>
          <w:color w:val="000000"/>
          <w:sz w:val="28"/>
          <w:szCs w:val="28"/>
        </w:rPr>
        <w:t xml:space="preserve">регулюючи </w:t>
      </w:r>
      <w:r w:rsidRPr="000F679E" w:rsidR="00C62312">
        <w:rPr>
          <w:rFonts w:ascii="Times New Roman" w:hAnsi="Times New Roman"/>
          <w:sz w:val="28"/>
          <w:szCs w:val="28"/>
        </w:rPr>
        <w:t xml:space="preserve">проведення перевірки під офіційним наглядом. </w:t>
      </w:r>
      <w:r w:rsidRPr="000F679E" w:rsidR="00C1052B">
        <w:rPr>
          <w:rFonts w:ascii="Times New Roman" w:hAnsi="Times New Roman"/>
          <w:sz w:val="28"/>
          <w:szCs w:val="28"/>
        </w:rPr>
        <w:t xml:space="preserve"> </w:t>
      </w:r>
      <w:r w:rsidRPr="000F679E" w:rsidR="00C62312">
        <w:rPr>
          <w:rFonts w:ascii="Times New Roman" w:hAnsi="Times New Roman"/>
          <w:sz w:val="28"/>
          <w:szCs w:val="28"/>
        </w:rPr>
        <w:t xml:space="preserve">Штрафні </w:t>
      </w:r>
      <w:r w:rsidRPr="000F679E" w:rsidR="00C1052B">
        <w:rPr>
          <w:rFonts w:ascii="Times New Roman" w:hAnsi="Times New Roman"/>
          <w:sz w:val="28"/>
          <w:szCs w:val="28"/>
        </w:rPr>
        <w:t>санкції</w:t>
      </w:r>
      <w:r w:rsidRPr="000F679E" w:rsidR="00C62312">
        <w:rPr>
          <w:rFonts w:ascii="Times New Roman" w:hAnsi="Times New Roman"/>
          <w:sz w:val="28"/>
          <w:szCs w:val="28"/>
        </w:rPr>
        <w:t xml:space="preserve">, передбачені ними, мають бути ефективними, пропорційними </w:t>
      </w:r>
      <w:r w:rsidRPr="000F679E" w:rsidR="00335C5D">
        <w:rPr>
          <w:rFonts w:ascii="Times New Roman" w:hAnsi="Times New Roman"/>
          <w:sz w:val="28"/>
          <w:szCs w:val="28"/>
        </w:rPr>
        <w:t>і стримуючими</w:t>
      </w:r>
      <w:r w:rsidRPr="000F679E" w:rsidR="00C1052B">
        <w:rPr>
          <w:rFonts w:ascii="Times New Roman" w:hAnsi="Times New Roman"/>
          <w:sz w:val="28"/>
          <w:szCs w:val="28"/>
        </w:rPr>
        <w:t xml:space="preserve">. </w:t>
      </w:r>
      <w:r w:rsidRPr="000F679E">
        <w:rPr>
          <w:rFonts w:ascii="Times New Roman" w:hAnsi="Times New Roman"/>
          <w:sz w:val="28"/>
          <w:szCs w:val="28"/>
        </w:rPr>
        <w:t xml:space="preserve">Штрафні санкції можуть включати в себе відмову у визнанні уповноважених інспекторів, які визнанні </w:t>
      </w:r>
      <w:r w:rsidRPr="000F679E">
        <w:rPr>
          <w:rStyle w:val="shorttext"/>
          <w:rFonts w:ascii="Times New Roman" w:hAnsi="Times New Roman"/>
          <w:sz w:val="28"/>
          <w:szCs w:val="28"/>
        </w:rPr>
        <w:t xml:space="preserve">винними в умисному або ненавмисному порушенні правил, регулюючих проведення офіційних перевірок. Будь-яка сертифікація насіння повинна бути анульована у випадку порушення, якщо тільки не доведено, що таке насіння як і раніше відповідає всім вимогам.  </w:t>
      </w:r>
    </w:p>
    <w:p w:rsidR="00E27CE0" w:rsidRPr="000F679E" w:rsidP="0023486D">
      <w:pPr>
        <w:spacing w:after="0" w:line="240" w:lineRule="auto"/>
        <w:ind w:firstLine="709"/>
        <w:jc w:val="both"/>
        <w:rPr>
          <w:rFonts w:ascii="Times New Roman" w:hAnsi="Times New Roman"/>
          <w:sz w:val="28"/>
          <w:szCs w:val="28"/>
        </w:rPr>
      </w:pPr>
    </w:p>
    <w:p w:rsidR="00E27CE0" w:rsidRPr="000F679E" w:rsidP="0023486D">
      <w:pPr>
        <w:spacing w:after="0" w:line="240" w:lineRule="auto"/>
        <w:ind w:firstLine="709"/>
        <w:jc w:val="both"/>
        <w:rPr>
          <w:rFonts w:ascii="Times New Roman" w:hAnsi="Times New Roman"/>
          <w:sz w:val="28"/>
          <w:szCs w:val="28"/>
        </w:rPr>
      </w:pPr>
    </w:p>
    <w:p w:rsidR="00E27CE0" w:rsidRPr="000F679E" w:rsidP="0023486D">
      <w:pPr>
        <w:spacing w:after="0" w:line="240" w:lineRule="auto"/>
        <w:ind w:firstLine="709"/>
        <w:jc w:val="both"/>
        <w:rPr>
          <w:rFonts w:ascii="Times New Roman" w:hAnsi="Times New Roman"/>
          <w:sz w:val="28"/>
          <w:szCs w:val="28"/>
        </w:rPr>
      </w:pPr>
    </w:p>
    <w:p w:rsidR="00C852EF" w:rsidRPr="000F679E" w:rsidP="0047699F">
      <w:pPr>
        <w:spacing w:after="0" w:line="240" w:lineRule="auto"/>
        <w:jc w:val="both"/>
        <w:rPr>
          <w:rFonts w:ascii="Times New Roman" w:hAnsi="Times New Roman"/>
        </w:rPr>
      </w:pPr>
      <w:r w:rsidRPr="000F679E">
        <w:rPr>
          <w:rFonts w:ascii="Times New Roman" w:hAnsi="Times New Roman"/>
        </w:rPr>
        <w:t>_________________________________________</w:t>
      </w:r>
      <w:r w:rsidRPr="000F679E" w:rsidR="0047699F">
        <w:rPr>
          <w:rFonts w:ascii="Times New Roman" w:hAnsi="Times New Roman"/>
        </w:rPr>
        <w:t>_____________________</w:t>
      </w:r>
    </w:p>
    <w:p w:rsidR="00C1052B" w:rsidRPr="000F679E" w:rsidP="00AF3C74">
      <w:pPr>
        <w:spacing w:after="0" w:line="240" w:lineRule="auto"/>
        <w:jc w:val="both"/>
        <w:rPr>
          <w:rFonts w:ascii="Times New Roman" w:hAnsi="Times New Roman"/>
          <w:sz w:val="20"/>
          <w:szCs w:val="20"/>
        </w:rPr>
      </w:pPr>
      <w:r w:rsidRPr="000F679E" w:rsidR="007339AA">
        <w:rPr>
          <w:rFonts w:ascii="Times New Roman" w:hAnsi="Times New Roman"/>
          <w:sz w:val="20"/>
          <w:szCs w:val="20"/>
        </w:rPr>
        <w:t>15. На даний час, в межах ЄС, п</w:t>
      </w:r>
      <w:r w:rsidRPr="000F679E" w:rsidR="00C852EF">
        <w:rPr>
          <w:rFonts w:ascii="Times New Roman" w:hAnsi="Times New Roman"/>
          <w:sz w:val="20"/>
          <w:szCs w:val="20"/>
        </w:rPr>
        <w:t>роведення польов</w:t>
      </w:r>
      <w:r w:rsidRPr="000F679E" w:rsidR="007339AA">
        <w:rPr>
          <w:rFonts w:ascii="Times New Roman" w:hAnsi="Times New Roman"/>
          <w:sz w:val="20"/>
          <w:szCs w:val="20"/>
        </w:rPr>
        <w:t>ого</w:t>
      </w:r>
      <w:r w:rsidRPr="000F679E" w:rsidR="00C852EF">
        <w:rPr>
          <w:rFonts w:ascii="Times New Roman" w:hAnsi="Times New Roman"/>
          <w:sz w:val="20"/>
          <w:szCs w:val="20"/>
        </w:rPr>
        <w:t xml:space="preserve"> </w:t>
      </w:r>
      <w:r w:rsidRPr="000F679E" w:rsidR="007339AA">
        <w:rPr>
          <w:rFonts w:ascii="Times New Roman" w:hAnsi="Times New Roman"/>
          <w:sz w:val="20"/>
          <w:szCs w:val="20"/>
        </w:rPr>
        <w:t>інспектування насіннєвих посівів уповноваженими інспекторами</w:t>
      </w:r>
      <w:r w:rsidRPr="000F679E" w:rsidR="00C852EF">
        <w:rPr>
          <w:rFonts w:ascii="Times New Roman" w:hAnsi="Times New Roman"/>
          <w:sz w:val="20"/>
          <w:szCs w:val="20"/>
        </w:rPr>
        <w:t xml:space="preserve"> під</w:t>
      </w:r>
      <w:r w:rsidRPr="000F679E" w:rsidR="007339AA">
        <w:rPr>
          <w:rFonts w:ascii="Times New Roman" w:hAnsi="Times New Roman"/>
          <w:sz w:val="20"/>
          <w:szCs w:val="20"/>
        </w:rPr>
        <w:t xml:space="preserve"> </w:t>
      </w:r>
      <w:r w:rsidRPr="000F679E" w:rsidR="00C852EF">
        <w:rPr>
          <w:rFonts w:ascii="Times New Roman" w:hAnsi="Times New Roman"/>
          <w:sz w:val="20"/>
          <w:szCs w:val="20"/>
        </w:rPr>
        <w:t xml:space="preserve">офіційним наглядом </w:t>
      </w:r>
      <w:r w:rsidRPr="000F679E" w:rsidR="007339AA">
        <w:rPr>
          <w:rFonts w:ascii="Times New Roman" w:hAnsi="Times New Roman"/>
          <w:sz w:val="20"/>
          <w:szCs w:val="20"/>
        </w:rPr>
        <w:t>для добазового та базового насіння є неможливим</w:t>
      </w:r>
      <w:r w:rsidRPr="000F679E" w:rsidR="00C852EF">
        <w:rPr>
          <w:rFonts w:ascii="Times New Roman" w:hAnsi="Times New Roman"/>
          <w:sz w:val="20"/>
          <w:szCs w:val="20"/>
        </w:rPr>
        <w:t>. Посіви добазов</w:t>
      </w:r>
      <w:r w:rsidRPr="000F679E" w:rsidR="00AF3C74">
        <w:rPr>
          <w:rFonts w:ascii="Times New Roman" w:hAnsi="Times New Roman"/>
          <w:sz w:val="20"/>
          <w:szCs w:val="20"/>
        </w:rPr>
        <w:t>ого</w:t>
      </w:r>
      <w:r w:rsidRPr="000F679E" w:rsidR="00C852EF">
        <w:rPr>
          <w:rFonts w:ascii="Times New Roman" w:hAnsi="Times New Roman"/>
          <w:sz w:val="20"/>
          <w:szCs w:val="20"/>
        </w:rPr>
        <w:t xml:space="preserve"> і базов</w:t>
      </w:r>
      <w:r w:rsidRPr="000F679E" w:rsidR="00AF3C74">
        <w:rPr>
          <w:rFonts w:ascii="Times New Roman" w:hAnsi="Times New Roman"/>
          <w:sz w:val="20"/>
          <w:szCs w:val="20"/>
        </w:rPr>
        <w:t>ого</w:t>
      </w:r>
      <w:r w:rsidRPr="000F679E" w:rsidR="00C852EF">
        <w:rPr>
          <w:rFonts w:ascii="Times New Roman" w:hAnsi="Times New Roman"/>
          <w:sz w:val="20"/>
          <w:szCs w:val="20"/>
        </w:rPr>
        <w:t xml:space="preserve"> насіння, що вирощу</w:t>
      </w:r>
      <w:r w:rsidRPr="000F679E" w:rsidR="00AF3C74">
        <w:rPr>
          <w:rFonts w:ascii="Times New Roman" w:hAnsi="Times New Roman"/>
          <w:sz w:val="20"/>
          <w:szCs w:val="20"/>
        </w:rPr>
        <w:t>ються за межами</w:t>
      </w:r>
      <w:r w:rsidRPr="000F679E" w:rsidR="00C852EF">
        <w:rPr>
          <w:rFonts w:ascii="Times New Roman" w:hAnsi="Times New Roman"/>
          <w:sz w:val="20"/>
          <w:szCs w:val="20"/>
        </w:rPr>
        <w:t xml:space="preserve"> Європейського Союзу, і призначен</w:t>
      </w:r>
      <w:r w:rsidRPr="000F679E" w:rsidR="00AF3C74">
        <w:rPr>
          <w:rFonts w:ascii="Times New Roman" w:hAnsi="Times New Roman"/>
          <w:sz w:val="20"/>
          <w:szCs w:val="20"/>
        </w:rPr>
        <w:t>і</w:t>
      </w:r>
      <w:r w:rsidRPr="000F679E" w:rsidR="00C852EF">
        <w:rPr>
          <w:rFonts w:ascii="Times New Roman" w:hAnsi="Times New Roman"/>
          <w:sz w:val="20"/>
          <w:szCs w:val="20"/>
        </w:rPr>
        <w:t xml:space="preserve"> для експорту </w:t>
      </w:r>
      <w:r w:rsidRPr="000F679E" w:rsidR="00AF3C74">
        <w:rPr>
          <w:rFonts w:ascii="Times New Roman" w:hAnsi="Times New Roman"/>
          <w:sz w:val="20"/>
          <w:szCs w:val="20"/>
        </w:rPr>
        <w:t>до</w:t>
      </w:r>
      <w:r w:rsidRPr="000F679E" w:rsidR="00C852EF">
        <w:rPr>
          <w:rFonts w:ascii="Times New Roman" w:hAnsi="Times New Roman"/>
          <w:sz w:val="20"/>
          <w:szCs w:val="20"/>
        </w:rPr>
        <w:t xml:space="preserve"> Європейсько</w:t>
      </w:r>
      <w:r w:rsidRPr="000F679E" w:rsidR="00AF3C74">
        <w:rPr>
          <w:rFonts w:ascii="Times New Roman" w:hAnsi="Times New Roman"/>
          <w:sz w:val="20"/>
          <w:szCs w:val="20"/>
        </w:rPr>
        <w:t>го</w:t>
      </w:r>
      <w:r w:rsidRPr="000F679E" w:rsidR="00C852EF">
        <w:rPr>
          <w:rFonts w:ascii="Times New Roman" w:hAnsi="Times New Roman"/>
          <w:sz w:val="20"/>
          <w:szCs w:val="20"/>
        </w:rPr>
        <w:t xml:space="preserve"> Союз</w:t>
      </w:r>
      <w:r w:rsidRPr="000F679E" w:rsidR="00AF3C74">
        <w:rPr>
          <w:rFonts w:ascii="Times New Roman" w:hAnsi="Times New Roman"/>
          <w:sz w:val="20"/>
          <w:szCs w:val="20"/>
        </w:rPr>
        <w:t>у</w:t>
      </w:r>
      <w:r w:rsidRPr="000F679E" w:rsidR="00C852EF">
        <w:rPr>
          <w:rFonts w:ascii="Times New Roman" w:hAnsi="Times New Roman"/>
          <w:sz w:val="20"/>
          <w:szCs w:val="20"/>
        </w:rPr>
        <w:t>, повинні бути офіційно перевірені в польов</w:t>
      </w:r>
      <w:r w:rsidRPr="000F679E" w:rsidR="005E427F">
        <w:rPr>
          <w:rFonts w:ascii="Times New Roman" w:hAnsi="Times New Roman"/>
          <w:sz w:val="20"/>
          <w:szCs w:val="20"/>
        </w:rPr>
        <w:t>их</w:t>
      </w:r>
      <w:r w:rsidRPr="000F679E" w:rsidR="00C852EF">
        <w:rPr>
          <w:rFonts w:ascii="Times New Roman" w:hAnsi="Times New Roman"/>
          <w:sz w:val="20"/>
          <w:szCs w:val="20"/>
        </w:rPr>
        <w:t xml:space="preserve"> умовах на відповідність правил та стандартів ЄС. Для вивчення правил з експорту насіння в європейські країни, будь ласка, </w:t>
      </w:r>
      <w:r w:rsidRPr="000F679E" w:rsidR="00A77532">
        <w:rPr>
          <w:rFonts w:ascii="Times New Roman" w:hAnsi="Times New Roman"/>
          <w:sz w:val="20"/>
          <w:szCs w:val="20"/>
        </w:rPr>
        <w:t>перейдіть за посиланням</w:t>
      </w:r>
      <w:r w:rsidRPr="000F679E" w:rsidR="00C852EF">
        <w:rPr>
          <w:rFonts w:ascii="Times New Roman" w:hAnsi="Times New Roman"/>
          <w:sz w:val="20"/>
          <w:szCs w:val="20"/>
        </w:rPr>
        <w:t>:</w:t>
      </w:r>
      <w:r w:rsidRPr="000F679E" w:rsidR="00A77532">
        <w:rPr>
          <w:rFonts w:ascii="Times New Roman" w:hAnsi="Times New Roman"/>
          <w:sz w:val="20"/>
          <w:szCs w:val="20"/>
        </w:rPr>
        <w:t xml:space="preserve">  </w:t>
      </w:r>
      <w:r w:rsidRPr="000F679E" w:rsidR="00C852EF">
        <w:rPr>
          <w:rFonts w:ascii="Times New Roman" w:hAnsi="Times New Roman"/>
          <w:sz w:val="20"/>
          <w:szCs w:val="20"/>
        </w:rPr>
        <w:t xml:space="preserve">ec.europa.eu/food/plant/plant_propagation_material/equivalence_requirements_non-eu/index_en.htm - і, </w:t>
      </w:r>
      <w:r w:rsidRPr="000F679E" w:rsidR="00AF3C74">
        <w:rPr>
          <w:rFonts w:ascii="Times New Roman" w:hAnsi="Times New Roman"/>
          <w:sz w:val="20"/>
          <w:szCs w:val="20"/>
        </w:rPr>
        <w:t>зокрема, Рішення Ради 2003/17/</w:t>
      </w:r>
      <w:r w:rsidRPr="000F679E" w:rsidR="00C852EF">
        <w:rPr>
          <w:rFonts w:ascii="Times New Roman" w:hAnsi="Times New Roman"/>
          <w:sz w:val="20"/>
          <w:szCs w:val="20"/>
        </w:rPr>
        <w:t>EC.</w:t>
      </w:r>
    </w:p>
    <w:p w:rsidR="00E27CE0" w:rsidRPr="000F679E" w:rsidP="007339AA">
      <w:pPr>
        <w:spacing w:after="0" w:line="240" w:lineRule="auto"/>
        <w:ind w:firstLine="709"/>
        <w:jc w:val="both"/>
        <w:rPr>
          <w:rFonts w:ascii="Times New Roman" w:hAnsi="Times New Roman"/>
          <w:color w:val="000000"/>
          <w:sz w:val="28"/>
          <w:szCs w:val="28"/>
        </w:rPr>
      </w:pPr>
    </w:p>
    <w:p w:rsidR="00E27CE0" w:rsidRPr="00FD6214" w:rsidP="00E27CE0">
      <w:pPr>
        <w:spacing w:after="0" w:line="240" w:lineRule="auto"/>
        <w:ind w:firstLine="709"/>
        <w:jc w:val="both"/>
        <w:rPr>
          <w:rFonts w:ascii="Times New Roman" w:hAnsi="Times New Roman"/>
          <w:b/>
          <w:sz w:val="28"/>
          <w:szCs w:val="28"/>
        </w:rPr>
      </w:pPr>
      <w:r w:rsidRPr="00FD6214" w:rsidR="00FF32D0">
        <w:rPr>
          <w:rFonts w:ascii="Times New Roman" w:hAnsi="Times New Roman"/>
          <w:b/>
          <w:sz w:val="28"/>
          <w:szCs w:val="28"/>
        </w:rPr>
        <w:t>B</w:t>
      </w:r>
      <w:r w:rsidRPr="00FD6214">
        <w:rPr>
          <w:rFonts w:ascii="Times New Roman" w:hAnsi="Times New Roman"/>
          <w:b/>
          <w:sz w:val="28"/>
          <w:szCs w:val="28"/>
        </w:rPr>
        <w:t>) Відбір проб насіння (включаючи пломбування та маркування контейнерів) та проведення аналізу насіння уповноваженими особами або латораторіями під офіційним наглядом</w:t>
      </w:r>
    </w:p>
    <w:p w:rsidR="007339AA" w:rsidRPr="00FD6214" w:rsidP="007339AA">
      <w:pPr>
        <w:spacing w:after="0" w:line="240" w:lineRule="auto"/>
        <w:ind w:firstLine="709"/>
        <w:jc w:val="both"/>
        <w:rPr>
          <w:rFonts w:ascii="Times New Roman" w:hAnsi="Times New Roman"/>
          <w:b/>
          <w:color w:val="000000"/>
          <w:sz w:val="28"/>
          <w:szCs w:val="28"/>
        </w:rPr>
      </w:pPr>
      <w:r w:rsidRPr="00FD6214">
        <w:rPr>
          <w:rFonts w:ascii="Times New Roman" w:hAnsi="Times New Roman"/>
          <w:b/>
          <w:color w:val="000000"/>
          <w:sz w:val="28"/>
          <w:szCs w:val="28"/>
        </w:rPr>
        <w:t xml:space="preserve">1. Принципи </w:t>
      </w:r>
    </w:p>
    <w:p w:rsidR="007339AA" w:rsidRPr="000F679E" w:rsidP="007339AA">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1.1 </w:t>
      </w:r>
      <w:r w:rsidRPr="000F679E" w:rsidR="009F7E03">
        <w:rPr>
          <w:rFonts w:ascii="Times New Roman" w:hAnsi="Times New Roman"/>
          <w:sz w:val="28"/>
          <w:szCs w:val="28"/>
        </w:rPr>
        <w:t xml:space="preserve">Уповноважений </w:t>
      </w:r>
      <w:r w:rsidRPr="000F679E">
        <w:rPr>
          <w:rFonts w:ascii="Times New Roman" w:hAnsi="Times New Roman"/>
          <w:sz w:val="28"/>
          <w:szCs w:val="28"/>
        </w:rPr>
        <w:t xml:space="preserve">державний орган може </w:t>
      </w:r>
      <w:r w:rsidRPr="000F679E" w:rsidR="009F7E03">
        <w:rPr>
          <w:rFonts w:ascii="Times New Roman" w:hAnsi="Times New Roman"/>
          <w:sz w:val="28"/>
          <w:szCs w:val="28"/>
        </w:rPr>
        <w:t xml:space="preserve">дозволити особам, </w:t>
      </w:r>
      <w:r w:rsidRPr="000F679E" w:rsidR="00A77532">
        <w:rPr>
          <w:rFonts w:ascii="Times New Roman" w:hAnsi="Times New Roman"/>
          <w:sz w:val="28"/>
          <w:szCs w:val="28"/>
        </w:rPr>
        <w:t xml:space="preserve">які </w:t>
      </w:r>
      <w:r w:rsidRPr="000F679E" w:rsidR="009F7E03">
        <w:rPr>
          <w:rFonts w:ascii="Times New Roman" w:hAnsi="Times New Roman"/>
          <w:sz w:val="28"/>
          <w:szCs w:val="28"/>
        </w:rPr>
        <w:t>не знаходяться в його прямому підпорядкуванн</w:t>
      </w:r>
      <w:r w:rsidRPr="000F679E" w:rsidR="005E427F">
        <w:rPr>
          <w:rFonts w:ascii="Times New Roman" w:hAnsi="Times New Roman"/>
          <w:sz w:val="28"/>
          <w:szCs w:val="28"/>
        </w:rPr>
        <w:t>і</w:t>
      </w:r>
      <w:r w:rsidRPr="000F679E" w:rsidR="009F7E03">
        <w:rPr>
          <w:rFonts w:ascii="Times New Roman" w:hAnsi="Times New Roman"/>
          <w:sz w:val="28"/>
          <w:szCs w:val="28"/>
        </w:rPr>
        <w:t xml:space="preserve"> відбирати, під офіційним наглядом, проби </w:t>
      </w:r>
      <w:r w:rsidRPr="000F679E" w:rsidR="001B78F8">
        <w:rPr>
          <w:rFonts w:ascii="Times New Roman" w:hAnsi="Times New Roman"/>
          <w:sz w:val="28"/>
          <w:szCs w:val="28"/>
        </w:rPr>
        <w:t xml:space="preserve">згідно Схем </w:t>
      </w:r>
      <w:r w:rsidRPr="000F679E">
        <w:rPr>
          <w:rFonts w:ascii="Times New Roman" w:hAnsi="Times New Roman"/>
          <w:sz w:val="28"/>
          <w:szCs w:val="28"/>
        </w:rPr>
        <w:t>(</w:t>
      </w:r>
      <w:r w:rsidRPr="000F679E" w:rsidR="001B78F8">
        <w:rPr>
          <w:rFonts w:ascii="Times New Roman" w:hAnsi="Times New Roman"/>
          <w:sz w:val="28"/>
          <w:szCs w:val="28"/>
        </w:rPr>
        <w:t xml:space="preserve">ці особи далі іменуються, як «відбірники проб»). Лабораторіям </w:t>
      </w:r>
      <w:r w:rsidRPr="000F679E">
        <w:rPr>
          <w:rFonts w:ascii="Times New Roman" w:hAnsi="Times New Roman"/>
          <w:sz w:val="28"/>
          <w:szCs w:val="28"/>
        </w:rPr>
        <w:t>також мож</w:t>
      </w:r>
      <w:r w:rsidRPr="000F679E" w:rsidR="001B78F8">
        <w:rPr>
          <w:rFonts w:ascii="Times New Roman" w:hAnsi="Times New Roman"/>
          <w:sz w:val="28"/>
          <w:szCs w:val="28"/>
        </w:rPr>
        <w:t>е бути дозволено проводити аналіз насіння у відповідності з вимогами Схем</w:t>
      </w:r>
      <w:r w:rsidRPr="000F679E">
        <w:rPr>
          <w:rFonts w:ascii="Times New Roman" w:hAnsi="Times New Roman"/>
          <w:sz w:val="28"/>
          <w:szCs w:val="28"/>
        </w:rPr>
        <w:t xml:space="preserve">.  </w:t>
      </w:r>
    </w:p>
    <w:p w:rsidR="00945490"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1.2 Відбір проб насіння, пломбування та маркування контейнер</w:t>
      </w:r>
      <w:r w:rsidRPr="000F679E" w:rsidR="005E427F">
        <w:rPr>
          <w:rFonts w:ascii="Times New Roman" w:hAnsi="Times New Roman"/>
          <w:sz w:val="28"/>
          <w:szCs w:val="28"/>
        </w:rPr>
        <w:t>ів з насінням може бути довірено</w:t>
      </w:r>
      <w:r w:rsidRPr="000F679E" w:rsidR="00C852EF">
        <w:rPr>
          <w:rFonts w:ascii="Times New Roman" w:hAnsi="Times New Roman"/>
          <w:sz w:val="28"/>
          <w:szCs w:val="28"/>
        </w:rPr>
        <w:t xml:space="preserve"> уповноваженим особам. Умови, викладен</w:t>
      </w:r>
      <w:r w:rsidRPr="000F679E">
        <w:rPr>
          <w:rFonts w:ascii="Times New Roman" w:hAnsi="Times New Roman"/>
          <w:sz w:val="28"/>
          <w:szCs w:val="28"/>
        </w:rPr>
        <w:t>і</w:t>
      </w:r>
      <w:r w:rsidRPr="000F679E" w:rsidR="00C852EF">
        <w:rPr>
          <w:rFonts w:ascii="Times New Roman" w:hAnsi="Times New Roman"/>
          <w:sz w:val="28"/>
          <w:szCs w:val="28"/>
        </w:rPr>
        <w:t xml:space="preserve"> нижче, застосовується також до статей, що стосуються відб</w:t>
      </w:r>
      <w:r w:rsidRPr="000F679E" w:rsidR="005E427F">
        <w:rPr>
          <w:rFonts w:ascii="Times New Roman" w:hAnsi="Times New Roman"/>
          <w:sz w:val="28"/>
          <w:szCs w:val="28"/>
        </w:rPr>
        <w:t>о</w:t>
      </w:r>
      <w:r w:rsidRPr="000F679E" w:rsidR="00C852EF">
        <w:rPr>
          <w:rFonts w:ascii="Times New Roman" w:hAnsi="Times New Roman"/>
          <w:sz w:val="28"/>
          <w:szCs w:val="28"/>
        </w:rPr>
        <w:t>р</w:t>
      </w:r>
      <w:r w:rsidRPr="000F679E">
        <w:rPr>
          <w:rFonts w:ascii="Times New Roman" w:hAnsi="Times New Roman"/>
          <w:sz w:val="28"/>
          <w:szCs w:val="28"/>
        </w:rPr>
        <w:t>у проб насіння, пломбування</w:t>
      </w:r>
      <w:r w:rsidRPr="000F679E" w:rsidR="00C852EF">
        <w:rPr>
          <w:rFonts w:ascii="Times New Roman" w:hAnsi="Times New Roman"/>
          <w:sz w:val="28"/>
          <w:szCs w:val="28"/>
        </w:rPr>
        <w:t xml:space="preserve"> та маркуванн</w:t>
      </w:r>
      <w:r w:rsidRPr="000F679E">
        <w:rPr>
          <w:rFonts w:ascii="Times New Roman" w:hAnsi="Times New Roman"/>
          <w:sz w:val="28"/>
          <w:szCs w:val="28"/>
        </w:rPr>
        <w:t>я</w:t>
      </w:r>
      <w:r w:rsidRPr="000F679E" w:rsidR="00C852EF">
        <w:rPr>
          <w:rFonts w:ascii="Times New Roman" w:hAnsi="Times New Roman"/>
          <w:sz w:val="28"/>
          <w:szCs w:val="28"/>
        </w:rPr>
        <w:t xml:space="preserve"> контейнерів з насінням, а також аналіз</w:t>
      </w:r>
      <w:r w:rsidRPr="000F679E">
        <w:rPr>
          <w:rFonts w:ascii="Times New Roman" w:hAnsi="Times New Roman"/>
          <w:sz w:val="28"/>
          <w:szCs w:val="28"/>
        </w:rPr>
        <w:t>у</w:t>
      </w:r>
      <w:r w:rsidRPr="000F679E" w:rsidR="00C852EF">
        <w:rPr>
          <w:rFonts w:ascii="Times New Roman" w:hAnsi="Times New Roman"/>
          <w:sz w:val="28"/>
          <w:szCs w:val="28"/>
        </w:rPr>
        <w:t xml:space="preserve"> насіння, як це</w:t>
      </w:r>
      <w:r w:rsidRPr="000F679E">
        <w:rPr>
          <w:rFonts w:ascii="Times New Roman" w:hAnsi="Times New Roman"/>
          <w:sz w:val="28"/>
          <w:szCs w:val="28"/>
        </w:rPr>
        <w:t xml:space="preserve"> передбачено Правилами і </w:t>
      </w:r>
      <w:r w:rsidRPr="000F679E" w:rsidR="00A77532">
        <w:rPr>
          <w:rFonts w:ascii="Times New Roman" w:hAnsi="Times New Roman"/>
          <w:sz w:val="28"/>
          <w:szCs w:val="28"/>
        </w:rPr>
        <w:t xml:space="preserve">положеннями </w:t>
      </w:r>
      <w:r w:rsidRPr="000F679E" w:rsidR="00C852EF">
        <w:rPr>
          <w:rFonts w:ascii="Times New Roman" w:hAnsi="Times New Roman"/>
          <w:sz w:val="28"/>
          <w:szCs w:val="28"/>
        </w:rPr>
        <w:t>Схем.</w:t>
      </w:r>
    </w:p>
    <w:p w:rsidR="00945490" w:rsidRPr="000F679E" w:rsidP="0023486D">
      <w:pPr>
        <w:spacing w:after="0" w:line="240" w:lineRule="auto"/>
        <w:ind w:firstLine="709"/>
        <w:jc w:val="both"/>
        <w:rPr>
          <w:rFonts w:ascii="Times New Roman" w:hAnsi="Times New Roman"/>
          <w:sz w:val="28"/>
          <w:szCs w:val="28"/>
        </w:rPr>
      </w:pPr>
      <w:r w:rsidRPr="000F679E">
        <w:rPr>
          <w:rFonts w:ascii="Times New Roman" w:hAnsi="Times New Roman"/>
          <w:sz w:val="28"/>
          <w:szCs w:val="28"/>
        </w:rPr>
        <w:t>1.</w:t>
      </w:r>
      <w:r w:rsidRPr="000F679E" w:rsidR="00C852EF">
        <w:rPr>
          <w:rFonts w:ascii="Times New Roman" w:hAnsi="Times New Roman"/>
          <w:sz w:val="28"/>
          <w:szCs w:val="28"/>
        </w:rPr>
        <w:t xml:space="preserve">3 Всі правила і </w:t>
      </w:r>
      <w:r w:rsidRPr="000F679E" w:rsidR="00A77532">
        <w:rPr>
          <w:rFonts w:ascii="Times New Roman" w:hAnsi="Times New Roman"/>
          <w:sz w:val="28"/>
          <w:szCs w:val="28"/>
        </w:rPr>
        <w:t>положення</w:t>
      </w:r>
      <w:r w:rsidRPr="000F679E" w:rsidR="00C852EF">
        <w:rPr>
          <w:rFonts w:ascii="Times New Roman" w:hAnsi="Times New Roman"/>
          <w:sz w:val="28"/>
          <w:szCs w:val="28"/>
        </w:rPr>
        <w:t xml:space="preserve"> Схем, включаючи зобов</w:t>
      </w:r>
      <w:r w:rsidR="006B55C9">
        <w:rPr>
          <w:rFonts w:ascii="Times New Roman" w:hAnsi="Times New Roman"/>
          <w:sz w:val="28"/>
          <w:szCs w:val="28"/>
        </w:rPr>
        <w:t>’</w:t>
      </w:r>
      <w:r w:rsidRPr="000F679E" w:rsidR="00C852EF">
        <w:rPr>
          <w:rFonts w:ascii="Times New Roman" w:hAnsi="Times New Roman"/>
          <w:sz w:val="28"/>
          <w:szCs w:val="28"/>
        </w:rPr>
        <w:t xml:space="preserve">язання щодо відповідності або </w:t>
      </w:r>
      <w:r w:rsidRPr="000F679E">
        <w:rPr>
          <w:rFonts w:ascii="Times New Roman" w:hAnsi="Times New Roman"/>
          <w:sz w:val="28"/>
          <w:szCs w:val="28"/>
        </w:rPr>
        <w:t>суворій</w:t>
      </w:r>
      <w:r w:rsidRPr="000F679E" w:rsidR="00C852EF">
        <w:rPr>
          <w:rFonts w:ascii="Times New Roman" w:hAnsi="Times New Roman"/>
          <w:sz w:val="28"/>
          <w:szCs w:val="28"/>
        </w:rPr>
        <w:t xml:space="preserve"> відповідності, будуть вважатися виконаними країнами, що застосовують процедури порядку отримання дозволу в процесі сертифікації.</w:t>
      </w:r>
    </w:p>
    <w:p w:rsidR="0023486D"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1</w:t>
      </w:r>
      <w:r w:rsidRPr="000F679E" w:rsidR="00945490">
        <w:rPr>
          <w:rFonts w:ascii="Times New Roman" w:hAnsi="Times New Roman"/>
          <w:sz w:val="28"/>
          <w:szCs w:val="28"/>
        </w:rPr>
        <w:t>.</w:t>
      </w:r>
      <w:r w:rsidRPr="000F679E" w:rsidR="00C852EF">
        <w:rPr>
          <w:rFonts w:ascii="Times New Roman" w:hAnsi="Times New Roman"/>
          <w:sz w:val="28"/>
          <w:szCs w:val="28"/>
        </w:rPr>
        <w:t>4 Уповноважені державні органи не мож</w:t>
      </w:r>
      <w:r w:rsidRPr="000F679E" w:rsidR="00945490">
        <w:rPr>
          <w:rFonts w:ascii="Times New Roman" w:hAnsi="Times New Roman"/>
          <w:sz w:val="28"/>
          <w:szCs w:val="28"/>
        </w:rPr>
        <w:t xml:space="preserve">уть </w:t>
      </w:r>
      <w:r w:rsidRPr="000F679E" w:rsidR="00C852EF">
        <w:rPr>
          <w:rFonts w:ascii="Times New Roman" w:hAnsi="Times New Roman"/>
          <w:sz w:val="28"/>
          <w:szCs w:val="28"/>
        </w:rPr>
        <w:t>відмовити в процедурі розмноження насіння за меж</w:t>
      </w:r>
      <w:r w:rsidRPr="000F679E" w:rsidR="007921A6">
        <w:rPr>
          <w:rFonts w:ascii="Times New Roman" w:hAnsi="Times New Roman"/>
          <w:sz w:val="28"/>
          <w:szCs w:val="28"/>
        </w:rPr>
        <w:t xml:space="preserve">ами </w:t>
      </w:r>
      <w:r w:rsidRPr="000F679E" w:rsidR="00C852EF">
        <w:rPr>
          <w:rFonts w:ascii="Times New Roman" w:hAnsi="Times New Roman"/>
          <w:sz w:val="28"/>
          <w:szCs w:val="28"/>
        </w:rPr>
        <w:t xml:space="preserve">країни походження, виключно на тій підставі, </w:t>
      </w:r>
      <w:r w:rsidRPr="000F679E" w:rsidR="007921A6">
        <w:rPr>
          <w:rFonts w:ascii="Times New Roman" w:hAnsi="Times New Roman"/>
          <w:sz w:val="28"/>
          <w:szCs w:val="28"/>
        </w:rPr>
        <w:t>що дозвіл було надано неофіційній особі або лабораторії в країні, де насіння призначене</w:t>
      </w:r>
      <w:r w:rsidRPr="000F679E" w:rsidR="00C852EF">
        <w:rPr>
          <w:rFonts w:ascii="Times New Roman" w:hAnsi="Times New Roman"/>
          <w:sz w:val="28"/>
          <w:szCs w:val="28"/>
        </w:rPr>
        <w:t xml:space="preserve"> для розмноження.</w:t>
      </w:r>
    </w:p>
    <w:p w:rsidR="00ED1525" w:rsidRPr="00FD6214" w:rsidP="0023486D">
      <w:pPr>
        <w:spacing w:after="0" w:line="240" w:lineRule="auto"/>
        <w:ind w:firstLine="709"/>
        <w:jc w:val="both"/>
        <w:rPr>
          <w:rFonts w:ascii="Times New Roman" w:hAnsi="Times New Roman"/>
          <w:b/>
          <w:color w:val="000000"/>
          <w:sz w:val="28"/>
          <w:szCs w:val="28"/>
        </w:rPr>
      </w:pPr>
      <w:r w:rsidRPr="00FD6214" w:rsidR="00C852EF">
        <w:rPr>
          <w:rFonts w:ascii="Times New Roman" w:hAnsi="Times New Roman"/>
          <w:b/>
          <w:color w:val="000000"/>
          <w:sz w:val="28"/>
          <w:szCs w:val="28"/>
        </w:rPr>
        <w:t xml:space="preserve">2. Сфера </w:t>
      </w:r>
      <w:r w:rsidRPr="00FD6214" w:rsidR="004209FE">
        <w:rPr>
          <w:rFonts w:ascii="Times New Roman" w:hAnsi="Times New Roman"/>
          <w:b/>
          <w:color w:val="000000"/>
          <w:sz w:val="28"/>
          <w:szCs w:val="28"/>
        </w:rPr>
        <w:t>діяльності</w:t>
      </w:r>
    </w:p>
    <w:p w:rsidR="00C852EF" w:rsidRPr="000F679E" w:rsidP="0023486D">
      <w:pPr>
        <w:spacing w:after="0" w:line="240" w:lineRule="auto"/>
        <w:ind w:firstLine="709"/>
        <w:jc w:val="both"/>
        <w:rPr>
          <w:rFonts w:ascii="Times New Roman" w:hAnsi="Times New Roman"/>
          <w:sz w:val="28"/>
          <w:szCs w:val="28"/>
        </w:rPr>
      </w:pPr>
      <w:r w:rsidRPr="000F679E">
        <w:rPr>
          <w:rFonts w:ascii="Times New Roman" w:hAnsi="Times New Roman"/>
          <w:sz w:val="28"/>
          <w:szCs w:val="28"/>
        </w:rPr>
        <w:t>Дозвіл може застосовуватися до сертифікації насіння всіх родів і видів овочев</w:t>
      </w:r>
      <w:r w:rsidRPr="000F679E" w:rsidR="004209FE">
        <w:rPr>
          <w:rFonts w:ascii="Times New Roman" w:hAnsi="Times New Roman"/>
          <w:sz w:val="28"/>
          <w:szCs w:val="28"/>
        </w:rPr>
        <w:t xml:space="preserve">их культур, зазначених </w:t>
      </w:r>
      <w:r w:rsidRPr="000F679E" w:rsidR="00126435">
        <w:rPr>
          <w:rFonts w:ascii="Times New Roman" w:hAnsi="Times New Roman"/>
          <w:sz w:val="28"/>
          <w:szCs w:val="28"/>
        </w:rPr>
        <w:t xml:space="preserve"> в офіційному Національному </w:t>
      </w:r>
      <w:r w:rsidRPr="000F679E" w:rsidR="00A77532">
        <w:rPr>
          <w:rFonts w:ascii="Times New Roman" w:hAnsi="Times New Roman"/>
          <w:sz w:val="28"/>
          <w:szCs w:val="28"/>
        </w:rPr>
        <w:t>п</w:t>
      </w:r>
      <w:r w:rsidRPr="000F679E">
        <w:rPr>
          <w:rFonts w:ascii="Times New Roman" w:hAnsi="Times New Roman"/>
          <w:sz w:val="28"/>
          <w:szCs w:val="28"/>
        </w:rPr>
        <w:t>ереліку</w:t>
      </w:r>
      <w:r w:rsidRPr="000F679E" w:rsidR="00A77532">
        <w:rPr>
          <w:rFonts w:ascii="Times New Roman" w:hAnsi="Times New Roman"/>
          <w:sz w:val="28"/>
          <w:szCs w:val="28"/>
        </w:rPr>
        <w:t xml:space="preserve"> сортів</w:t>
      </w:r>
      <w:r w:rsidRPr="000F679E">
        <w:rPr>
          <w:rFonts w:ascii="Times New Roman" w:hAnsi="Times New Roman"/>
          <w:sz w:val="28"/>
          <w:szCs w:val="28"/>
        </w:rPr>
        <w:t>, в межах обсяг</w:t>
      </w:r>
      <w:r w:rsidRPr="000F679E" w:rsidR="004209FE">
        <w:rPr>
          <w:rFonts w:ascii="Times New Roman" w:hAnsi="Times New Roman"/>
          <w:sz w:val="28"/>
          <w:szCs w:val="28"/>
        </w:rPr>
        <w:t>ів</w:t>
      </w:r>
      <w:r w:rsidRPr="000F679E">
        <w:rPr>
          <w:rFonts w:ascii="Times New Roman" w:hAnsi="Times New Roman"/>
          <w:sz w:val="28"/>
          <w:szCs w:val="28"/>
        </w:rPr>
        <w:t>, визначени</w:t>
      </w:r>
      <w:r w:rsidRPr="000F679E" w:rsidR="004209FE">
        <w:rPr>
          <w:rFonts w:ascii="Times New Roman" w:hAnsi="Times New Roman"/>
          <w:sz w:val="28"/>
          <w:szCs w:val="28"/>
        </w:rPr>
        <w:t>х</w:t>
      </w:r>
      <w:r w:rsidRPr="000F679E">
        <w:rPr>
          <w:rFonts w:ascii="Times New Roman" w:hAnsi="Times New Roman"/>
          <w:sz w:val="28"/>
          <w:szCs w:val="28"/>
        </w:rPr>
        <w:t xml:space="preserve"> </w:t>
      </w:r>
      <w:r w:rsidRPr="000F679E" w:rsidR="00126435">
        <w:rPr>
          <w:rFonts w:ascii="Times New Roman" w:hAnsi="Times New Roman"/>
          <w:sz w:val="28"/>
          <w:szCs w:val="28"/>
        </w:rPr>
        <w:t>у</w:t>
      </w:r>
      <w:r w:rsidRPr="000F679E">
        <w:rPr>
          <w:rFonts w:ascii="Times New Roman" w:hAnsi="Times New Roman"/>
          <w:sz w:val="28"/>
          <w:szCs w:val="28"/>
        </w:rPr>
        <w:t>повноважени</w:t>
      </w:r>
      <w:r w:rsidRPr="000F679E" w:rsidR="004209FE">
        <w:rPr>
          <w:rFonts w:ascii="Times New Roman" w:hAnsi="Times New Roman"/>
          <w:sz w:val="28"/>
          <w:szCs w:val="28"/>
        </w:rPr>
        <w:t>м державним</w:t>
      </w:r>
      <w:r w:rsidRPr="000F679E">
        <w:rPr>
          <w:rFonts w:ascii="Times New Roman" w:hAnsi="Times New Roman"/>
          <w:sz w:val="28"/>
          <w:szCs w:val="28"/>
        </w:rPr>
        <w:t xml:space="preserve"> орган</w:t>
      </w:r>
      <w:r w:rsidRPr="000F679E" w:rsidR="004209FE">
        <w:rPr>
          <w:rFonts w:ascii="Times New Roman" w:hAnsi="Times New Roman"/>
          <w:sz w:val="28"/>
          <w:szCs w:val="28"/>
        </w:rPr>
        <w:t>ом</w:t>
      </w:r>
      <w:r w:rsidRPr="000F679E">
        <w:rPr>
          <w:rFonts w:ascii="Times New Roman" w:hAnsi="Times New Roman"/>
          <w:sz w:val="28"/>
          <w:szCs w:val="28"/>
        </w:rPr>
        <w:t>: діяльність, види, категорії насіння, особи, компанії з вироб</w:t>
      </w:r>
      <w:r w:rsidRPr="000F679E" w:rsidR="0023486D">
        <w:rPr>
          <w:rFonts w:ascii="Times New Roman" w:hAnsi="Times New Roman"/>
          <w:sz w:val="28"/>
          <w:szCs w:val="28"/>
        </w:rPr>
        <w:t>ництва насіння і лабораторі</w:t>
      </w:r>
      <w:r w:rsidRPr="000F679E" w:rsidR="000128FB">
        <w:rPr>
          <w:rFonts w:ascii="Times New Roman" w:hAnsi="Times New Roman"/>
          <w:sz w:val="28"/>
          <w:szCs w:val="28"/>
        </w:rPr>
        <w:t>ї</w:t>
      </w:r>
      <w:r w:rsidRPr="000F679E" w:rsidR="0023486D">
        <w:rPr>
          <w:rFonts w:ascii="Times New Roman" w:hAnsi="Times New Roman"/>
          <w:sz w:val="28"/>
          <w:szCs w:val="28"/>
        </w:rPr>
        <w:t>.</w:t>
      </w:r>
    </w:p>
    <w:p w:rsidR="0023486D" w:rsidRPr="00FD6214" w:rsidP="0023486D">
      <w:pPr>
        <w:spacing w:after="0" w:line="240" w:lineRule="auto"/>
        <w:ind w:firstLine="709"/>
        <w:jc w:val="both"/>
        <w:rPr>
          <w:rFonts w:ascii="Times New Roman" w:hAnsi="Times New Roman"/>
          <w:b/>
          <w:sz w:val="28"/>
          <w:szCs w:val="28"/>
        </w:rPr>
      </w:pPr>
      <w:r w:rsidRPr="00FD6214" w:rsidR="00C852EF">
        <w:rPr>
          <w:rFonts w:ascii="Times New Roman" w:hAnsi="Times New Roman"/>
          <w:b/>
          <w:sz w:val="28"/>
          <w:szCs w:val="28"/>
        </w:rPr>
        <w:t xml:space="preserve">3. </w:t>
      </w:r>
      <w:r w:rsidRPr="00FD6214" w:rsidR="000128FB">
        <w:rPr>
          <w:rFonts w:ascii="Times New Roman" w:hAnsi="Times New Roman"/>
          <w:b/>
          <w:sz w:val="28"/>
          <w:szCs w:val="28"/>
        </w:rPr>
        <w:t xml:space="preserve">Відбір проб </w:t>
      </w:r>
    </w:p>
    <w:p w:rsidR="0023486D"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3.1 </w:t>
      </w:r>
      <w:r w:rsidRPr="000F679E" w:rsidR="000128FB">
        <w:rPr>
          <w:rFonts w:ascii="Times New Roman" w:hAnsi="Times New Roman"/>
          <w:sz w:val="28"/>
          <w:szCs w:val="28"/>
        </w:rPr>
        <w:t>Уповноважені відбірники проб</w:t>
      </w:r>
    </w:p>
    <w:p w:rsidR="00335186"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3.1.1 Відбір проб насіння здійснюються з відбірниками</w:t>
      </w:r>
      <w:r w:rsidRPr="000F679E" w:rsidR="000128FB">
        <w:rPr>
          <w:rFonts w:ascii="Times New Roman" w:hAnsi="Times New Roman"/>
          <w:sz w:val="28"/>
          <w:szCs w:val="28"/>
        </w:rPr>
        <w:t xml:space="preserve"> проб</w:t>
      </w:r>
      <w:r w:rsidRPr="000F679E" w:rsidR="00C852EF">
        <w:rPr>
          <w:rFonts w:ascii="Times New Roman" w:hAnsi="Times New Roman"/>
          <w:sz w:val="28"/>
          <w:szCs w:val="28"/>
        </w:rPr>
        <w:t xml:space="preserve">, </w:t>
      </w:r>
      <w:r w:rsidRPr="000F679E" w:rsidR="00126435">
        <w:rPr>
          <w:rFonts w:ascii="Times New Roman" w:hAnsi="Times New Roman"/>
          <w:sz w:val="28"/>
          <w:szCs w:val="28"/>
        </w:rPr>
        <w:t xml:space="preserve">які </w:t>
      </w:r>
      <w:r w:rsidRPr="000F679E" w:rsidR="00A77532">
        <w:rPr>
          <w:rFonts w:ascii="Times New Roman" w:hAnsi="Times New Roman"/>
          <w:sz w:val="28"/>
          <w:szCs w:val="28"/>
        </w:rPr>
        <w:t xml:space="preserve">визначені </w:t>
      </w:r>
      <w:r w:rsidRPr="000F679E" w:rsidR="00126435">
        <w:rPr>
          <w:rFonts w:ascii="Times New Roman" w:hAnsi="Times New Roman"/>
          <w:sz w:val="28"/>
          <w:szCs w:val="28"/>
        </w:rPr>
        <w:t>для цієї мети у</w:t>
      </w:r>
      <w:r w:rsidRPr="000F679E" w:rsidR="00C852EF">
        <w:rPr>
          <w:rFonts w:ascii="Times New Roman" w:hAnsi="Times New Roman"/>
          <w:sz w:val="28"/>
          <w:szCs w:val="28"/>
        </w:rPr>
        <w:t>повноважен</w:t>
      </w:r>
      <w:r w:rsidRPr="000F679E" w:rsidR="000128FB">
        <w:rPr>
          <w:rFonts w:ascii="Times New Roman" w:hAnsi="Times New Roman"/>
          <w:sz w:val="28"/>
          <w:szCs w:val="28"/>
        </w:rPr>
        <w:t>им</w:t>
      </w:r>
      <w:r w:rsidRPr="000F679E" w:rsidR="00C852EF">
        <w:rPr>
          <w:rFonts w:ascii="Times New Roman" w:hAnsi="Times New Roman"/>
          <w:sz w:val="28"/>
          <w:szCs w:val="28"/>
        </w:rPr>
        <w:t xml:space="preserve"> державн</w:t>
      </w:r>
      <w:r w:rsidRPr="000F679E" w:rsidR="000128FB">
        <w:rPr>
          <w:rFonts w:ascii="Times New Roman" w:hAnsi="Times New Roman"/>
          <w:sz w:val="28"/>
          <w:szCs w:val="28"/>
        </w:rPr>
        <w:t>им</w:t>
      </w:r>
      <w:r w:rsidRPr="000F679E" w:rsidR="00C852EF">
        <w:rPr>
          <w:rFonts w:ascii="Times New Roman" w:hAnsi="Times New Roman"/>
          <w:sz w:val="28"/>
          <w:szCs w:val="28"/>
        </w:rPr>
        <w:t xml:space="preserve"> орган</w:t>
      </w:r>
      <w:r w:rsidRPr="000F679E" w:rsidR="000128FB">
        <w:rPr>
          <w:rFonts w:ascii="Times New Roman" w:hAnsi="Times New Roman"/>
          <w:sz w:val="28"/>
          <w:szCs w:val="28"/>
        </w:rPr>
        <w:t>ом</w:t>
      </w:r>
      <w:r w:rsidRPr="000F679E" w:rsidR="00C852EF">
        <w:rPr>
          <w:rFonts w:ascii="Times New Roman" w:hAnsi="Times New Roman"/>
          <w:sz w:val="28"/>
          <w:szCs w:val="28"/>
        </w:rPr>
        <w:t xml:space="preserve"> на умовах, зазначен</w:t>
      </w:r>
      <w:r w:rsidRPr="000F679E" w:rsidR="000128FB">
        <w:rPr>
          <w:rFonts w:ascii="Times New Roman" w:hAnsi="Times New Roman"/>
          <w:sz w:val="28"/>
          <w:szCs w:val="28"/>
        </w:rPr>
        <w:t xml:space="preserve">их в розділах </w:t>
      </w:r>
      <w:r w:rsidRPr="000F679E" w:rsidR="00A77532">
        <w:rPr>
          <w:rFonts w:ascii="Times New Roman" w:hAnsi="Times New Roman"/>
          <w:sz w:val="28"/>
          <w:szCs w:val="28"/>
        </w:rPr>
        <w:t>3.1.2–</w:t>
      </w:r>
      <w:r w:rsidRPr="000F679E" w:rsidR="000128FB">
        <w:rPr>
          <w:rFonts w:ascii="Times New Roman" w:hAnsi="Times New Roman"/>
          <w:sz w:val="28"/>
          <w:szCs w:val="28"/>
        </w:rPr>
        <w:t>3.1.5</w:t>
      </w:r>
      <w:r w:rsidRPr="000F679E" w:rsidR="00C852EF">
        <w:rPr>
          <w:rFonts w:ascii="Times New Roman" w:hAnsi="Times New Roman"/>
          <w:sz w:val="28"/>
          <w:szCs w:val="28"/>
        </w:rPr>
        <w:t>.</w:t>
      </w:r>
    </w:p>
    <w:p w:rsidR="00335186"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3.1.2 </w:t>
      </w:r>
      <w:r w:rsidRPr="000F679E" w:rsidR="000128FB">
        <w:rPr>
          <w:rFonts w:ascii="Times New Roman" w:hAnsi="Times New Roman"/>
          <w:sz w:val="28"/>
          <w:szCs w:val="28"/>
        </w:rPr>
        <w:t>Відбірники проб насіння</w:t>
      </w:r>
      <w:r w:rsidRPr="000F679E" w:rsidR="00C852EF">
        <w:rPr>
          <w:rFonts w:ascii="Times New Roman" w:hAnsi="Times New Roman"/>
          <w:sz w:val="28"/>
          <w:szCs w:val="28"/>
        </w:rPr>
        <w:t xml:space="preserve"> повинні мати необхідну технічну кваліфікацію, отриман</w:t>
      </w:r>
      <w:r w:rsidRPr="000F679E" w:rsidR="000128FB">
        <w:rPr>
          <w:rFonts w:ascii="Times New Roman" w:hAnsi="Times New Roman"/>
          <w:sz w:val="28"/>
          <w:szCs w:val="28"/>
        </w:rPr>
        <w:t>у</w:t>
      </w:r>
      <w:r w:rsidRPr="000F679E" w:rsidR="00C852EF">
        <w:rPr>
          <w:rFonts w:ascii="Times New Roman" w:hAnsi="Times New Roman"/>
          <w:sz w:val="28"/>
          <w:szCs w:val="28"/>
        </w:rPr>
        <w:t xml:space="preserve"> на навчальн</w:t>
      </w:r>
      <w:r w:rsidRPr="000F679E" w:rsidR="000128FB">
        <w:rPr>
          <w:rFonts w:ascii="Times New Roman" w:hAnsi="Times New Roman"/>
          <w:sz w:val="28"/>
          <w:szCs w:val="28"/>
        </w:rPr>
        <w:t>их курсах</w:t>
      </w:r>
      <w:r w:rsidRPr="000F679E" w:rsidR="00C852EF">
        <w:rPr>
          <w:rFonts w:ascii="Times New Roman" w:hAnsi="Times New Roman"/>
          <w:sz w:val="28"/>
          <w:szCs w:val="28"/>
        </w:rPr>
        <w:t>, організовани</w:t>
      </w:r>
      <w:r w:rsidRPr="000F679E" w:rsidR="000128FB">
        <w:rPr>
          <w:rFonts w:ascii="Times New Roman" w:hAnsi="Times New Roman"/>
          <w:sz w:val="28"/>
          <w:szCs w:val="28"/>
        </w:rPr>
        <w:t>х</w:t>
      </w:r>
      <w:r w:rsidRPr="000F679E" w:rsidR="00C852EF">
        <w:rPr>
          <w:rFonts w:ascii="Times New Roman" w:hAnsi="Times New Roman"/>
          <w:sz w:val="28"/>
          <w:szCs w:val="28"/>
        </w:rPr>
        <w:t xml:space="preserve"> на умовах, як</w:t>
      </w:r>
      <w:r w:rsidRPr="000F679E" w:rsidR="000128FB">
        <w:rPr>
          <w:rFonts w:ascii="Times New Roman" w:hAnsi="Times New Roman"/>
          <w:sz w:val="28"/>
          <w:szCs w:val="28"/>
        </w:rPr>
        <w:t>і</w:t>
      </w:r>
      <w:r w:rsidRPr="000F679E" w:rsidR="00C852EF">
        <w:rPr>
          <w:rFonts w:ascii="Times New Roman" w:hAnsi="Times New Roman"/>
          <w:sz w:val="28"/>
          <w:szCs w:val="28"/>
        </w:rPr>
        <w:t xml:space="preserve"> застосову</w:t>
      </w:r>
      <w:r w:rsidRPr="000F679E" w:rsidR="000128FB">
        <w:rPr>
          <w:rFonts w:ascii="Times New Roman" w:hAnsi="Times New Roman"/>
          <w:sz w:val="28"/>
          <w:szCs w:val="28"/>
        </w:rPr>
        <w:t xml:space="preserve">ються </w:t>
      </w:r>
      <w:r w:rsidRPr="000F679E" w:rsidR="00C852EF">
        <w:rPr>
          <w:rFonts w:ascii="Times New Roman" w:hAnsi="Times New Roman"/>
          <w:sz w:val="28"/>
          <w:szCs w:val="28"/>
        </w:rPr>
        <w:t>до офіційн</w:t>
      </w:r>
      <w:r w:rsidRPr="000F679E" w:rsidR="000128FB">
        <w:rPr>
          <w:rFonts w:ascii="Times New Roman" w:hAnsi="Times New Roman"/>
          <w:sz w:val="28"/>
          <w:szCs w:val="28"/>
        </w:rPr>
        <w:t>их</w:t>
      </w:r>
      <w:r w:rsidRPr="000F679E" w:rsidR="00C852EF">
        <w:rPr>
          <w:rFonts w:ascii="Times New Roman" w:hAnsi="Times New Roman"/>
          <w:sz w:val="28"/>
          <w:szCs w:val="28"/>
        </w:rPr>
        <w:t xml:space="preserve"> </w:t>
      </w:r>
      <w:r w:rsidRPr="000F679E" w:rsidR="000128FB">
        <w:rPr>
          <w:rFonts w:ascii="Times New Roman" w:hAnsi="Times New Roman"/>
          <w:sz w:val="28"/>
          <w:szCs w:val="28"/>
        </w:rPr>
        <w:t>відбірників проб</w:t>
      </w:r>
      <w:r w:rsidRPr="000F679E" w:rsidR="00B63B09">
        <w:rPr>
          <w:rFonts w:ascii="Times New Roman" w:hAnsi="Times New Roman"/>
          <w:sz w:val="28"/>
          <w:szCs w:val="28"/>
        </w:rPr>
        <w:t xml:space="preserve"> та</w:t>
      </w:r>
      <w:r w:rsidRPr="000F679E" w:rsidR="00C852EF">
        <w:rPr>
          <w:rFonts w:ascii="Times New Roman" w:hAnsi="Times New Roman"/>
          <w:sz w:val="28"/>
          <w:szCs w:val="28"/>
        </w:rPr>
        <w:t xml:space="preserve"> підтверджен</w:t>
      </w:r>
      <w:r w:rsidRPr="000F679E" w:rsidR="000128FB">
        <w:rPr>
          <w:rFonts w:ascii="Times New Roman" w:hAnsi="Times New Roman"/>
          <w:sz w:val="28"/>
          <w:szCs w:val="28"/>
        </w:rPr>
        <w:t>у</w:t>
      </w:r>
      <w:r w:rsidRPr="000F679E" w:rsidR="00C852EF">
        <w:rPr>
          <w:rFonts w:ascii="Times New Roman" w:hAnsi="Times New Roman"/>
          <w:sz w:val="28"/>
          <w:szCs w:val="28"/>
        </w:rPr>
        <w:t xml:space="preserve"> офіційн</w:t>
      </w:r>
      <w:r w:rsidRPr="000F679E" w:rsidR="000128FB">
        <w:rPr>
          <w:rFonts w:ascii="Times New Roman" w:hAnsi="Times New Roman"/>
          <w:sz w:val="28"/>
          <w:szCs w:val="28"/>
        </w:rPr>
        <w:t>ими</w:t>
      </w:r>
      <w:r w:rsidRPr="000F679E" w:rsidR="00C852EF">
        <w:rPr>
          <w:rFonts w:ascii="Times New Roman" w:hAnsi="Times New Roman"/>
          <w:sz w:val="28"/>
          <w:szCs w:val="28"/>
        </w:rPr>
        <w:t xml:space="preserve"> іспит</w:t>
      </w:r>
      <w:r w:rsidRPr="000F679E" w:rsidR="000128FB">
        <w:rPr>
          <w:rFonts w:ascii="Times New Roman" w:hAnsi="Times New Roman"/>
          <w:sz w:val="28"/>
          <w:szCs w:val="28"/>
        </w:rPr>
        <w:t>ами</w:t>
      </w:r>
      <w:r w:rsidRPr="000F679E" w:rsidR="00C852EF">
        <w:rPr>
          <w:rFonts w:ascii="Times New Roman" w:hAnsi="Times New Roman"/>
          <w:sz w:val="28"/>
          <w:szCs w:val="28"/>
        </w:rPr>
        <w:t>.</w:t>
      </w:r>
    </w:p>
    <w:p w:rsidR="002F1E99"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3.1.3. Вони </w:t>
      </w:r>
      <w:r w:rsidRPr="000F679E">
        <w:rPr>
          <w:rFonts w:ascii="Times New Roman" w:hAnsi="Times New Roman"/>
          <w:sz w:val="28"/>
          <w:szCs w:val="28"/>
        </w:rPr>
        <w:t>здійснюють відбір проб відповідно до міжна</w:t>
      </w:r>
      <w:r w:rsidRPr="000F679E" w:rsidR="00126435">
        <w:rPr>
          <w:rFonts w:ascii="Times New Roman" w:hAnsi="Times New Roman"/>
          <w:sz w:val="28"/>
          <w:szCs w:val="28"/>
        </w:rPr>
        <w:t>родних методик, які визнаються у</w:t>
      </w:r>
      <w:r w:rsidRPr="000F679E">
        <w:rPr>
          <w:rFonts w:ascii="Times New Roman" w:hAnsi="Times New Roman"/>
          <w:sz w:val="28"/>
          <w:szCs w:val="28"/>
        </w:rPr>
        <w:t>повноваженим державним органом.</w:t>
      </w:r>
    </w:p>
    <w:p w:rsidR="00B63B09"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3.1.4. </w:t>
      </w:r>
      <w:r w:rsidRPr="000F679E">
        <w:rPr>
          <w:rFonts w:ascii="Times New Roman" w:hAnsi="Times New Roman"/>
          <w:sz w:val="28"/>
          <w:szCs w:val="28"/>
        </w:rPr>
        <w:t xml:space="preserve">Приміщення і обладнання для відбору проб насіння повинні бути офіційно визнаними задовільними для цих цілей, в межах сфери діяльності дозволу. </w:t>
      </w:r>
    </w:p>
    <w:p w:rsidR="00335186"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3.1.5 </w:t>
      </w:r>
      <w:r w:rsidRPr="000F679E" w:rsidR="00B74381">
        <w:rPr>
          <w:rFonts w:ascii="Times New Roman" w:hAnsi="Times New Roman"/>
          <w:sz w:val="28"/>
          <w:szCs w:val="28"/>
        </w:rPr>
        <w:t>Відбірники проб повинні бути</w:t>
      </w:r>
      <w:r w:rsidRPr="000F679E" w:rsidR="00C852EF">
        <w:rPr>
          <w:rFonts w:ascii="Times New Roman" w:hAnsi="Times New Roman"/>
          <w:sz w:val="28"/>
          <w:szCs w:val="28"/>
        </w:rPr>
        <w:t>:</w:t>
      </w:r>
    </w:p>
    <w:p w:rsidR="00335186" w:rsidRPr="000F679E" w:rsidP="003A42BF">
      <w:pPr>
        <w:numPr>
          <w:ilvl w:val="0"/>
          <w:numId w:val="98"/>
        </w:numPr>
        <w:spacing w:after="0" w:line="240" w:lineRule="auto"/>
        <w:jc w:val="both"/>
        <w:rPr>
          <w:rFonts w:ascii="Times New Roman" w:hAnsi="Times New Roman"/>
          <w:sz w:val="28"/>
          <w:szCs w:val="28"/>
        </w:rPr>
      </w:pPr>
      <w:r w:rsidRPr="000F679E" w:rsidR="00B74381">
        <w:rPr>
          <w:rFonts w:ascii="Times New Roman" w:hAnsi="Times New Roman"/>
          <w:sz w:val="28"/>
          <w:szCs w:val="28"/>
        </w:rPr>
        <w:t xml:space="preserve">незалежні </w:t>
      </w:r>
      <w:r w:rsidRPr="000F679E" w:rsidR="00C852EF">
        <w:rPr>
          <w:rFonts w:ascii="Times New Roman" w:hAnsi="Times New Roman"/>
          <w:sz w:val="28"/>
          <w:szCs w:val="28"/>
        </w:rPr>
        <w:t>фізичні особи, або</w:t>
      </w:r>
    </w:p>
    <w:p w:rsidR="00335186" w:rsidRPr="000F679E" w:rsidP="003A42BF">
      <w:pPr>
        <w:numPr>
          <w:ilvl w:val="0"/>
          <w:numId w:val="98"/>
        </w:numPr>
        <w:spacing w:after="0" w:line="240" w:lineRule="auto"/>
        <w:jc w:val="both"/>
        <w:rPr>
          <w:rFonts w:ascii="Times New Roman" w:hAnsi="Times New Roman"/>
          <w:sz w:val="28"/>
          <w:szCs w:val="28"/>
        </w:rPr>
      </w:pPr>
      <w:r w:rsidRPr="000F679E" w:rsidR="00C852EF">
        <w:rPr>
          <w:rFonts w:ascii="Times New Roman" w:hAnsi="Times New Roman"/>
          <w:sz w:val="28"/>
          <w:szCs w:val="28"/>
        </w:rPr>
        <w:t>особи, найнят</w:t>
      </w:r>
      <w:r w:rsidRPr="000F679E" w:rsidR="00B74381">
        <w:rPr>
          <w:rFonts w:ascii="Times New Roman" w:hAnsi="Times New Roman"/>
          <w:sz w:val="28"/>
          <w:szCs w:val="28"/>
        </w:rPr>
        <w:t>і</w:t>
      </w:r>
      <w:r w:rsidRPr="000F679E" w:rsidR="00C852EF">
        <w:rPr>
          <w:rFonts w:ascii="Times New Roman" w:hAnsi="Times New Roman"/>
          <w:sz w:val="28"/>
          <w:szCs w:val="28"/>
        </w:rPr>
        <w:t xml:space="preserve"> фізичн</w:t>
      </w:r>
      <w:r w:rsidRPr="000F679E" w:rsidR="00B74381">
        <w:rPr>
          <w:rFonts w:ascii="Times New Roman" w:hAnsi="Times New Roman"/>
          <w:sz w:val="28"/>
          <w:szCs w:val="28"/>
        </w:rPr>
        <w:t>ими або юридичними</w:t>
      </w:r>
      <w:r w:rsidRPr="000F679E" w:rsidR="00C852EF">
        <w:rPr>
          <w:rFonts w:ascii="Times New Roman" w:hAnsi="Times New Roman"/>
          <w:sz w:val="28"/>
          <w:szCs w:val="28"/>
        </w:rPr>
        <w:t xml:space="preserve"> особ</w:t>
      </w:r>
      <w:r w:rsidRPr="000F679E" w:rsidR="00B74381">
        <w:rPr>
          <w:rFonts w:ascii="Times New Roman" w:hAnsi="Times New Roman"/>
          <w:sz w:val="28"/>
          <w:szCs w:val="28"/>
        </w:rPr>
        <w:t>ами</w:t>
      </w:r>
      <w:r w:rsidRPr="000F679E" w:rsidR="00C852EF">
        <w:rPr>
          <w:rFonts w:ascii="Times New Roman" w:hAnsi="Times New Roman"/>
          <w:sz w:val="28"/>
          <w:szCs w:val="28"/>
        </w:rPr>
        <w:t xml:space="preserve">, діяльність яких </w:t>
      </w:r>
      <w:r w:rsidRPr="000F679E" w:rsidR="00B74381">
        <w:rPr>
          <w:rFonts w:ascii="Times New Roman" w:hAnsi="Times New Roman"/>
          <w:sz w:val="28"/>
          <w:szCs w:val="28"/>
        </w:rPr>
        <w:t xml:space="preserve">не </w:t>
      </w:r>
      <w:r w:rsidRPr="000F679E" w:rsidR="00C852EF">
        <w:rPr>
          <w:rFonts w:ascii="Times New Roman" w:hAnsi="Times New Roman"/>
          <w:sz w:val="28"/>
          <w:szCs w:val="28"/>
        </w:rPr>
        <w:t>передбачає виробництво насіння, насінництво, переробк</w:t>
      </w:r>
      <w:r w:rsidRPr="000F679E" w:rsidR="00B74381">
        <w:rPr>
          <w:rFonts w:ascii="Times New Roman" w:hAnsi="Times New Roman"/>
          <w:sz w:val="28"/>
          <w:szCs w:val="28"/>
        </w:rPr>
        <w:t>у</w:t>
      </w:r>
      <w:r w:rsidRPr="000F679E" w:rsidR="00C852EF">
        <w:rPr>
          <w:rFonts w:ascii="Times New Roman" w:hAnsi="Times New Roman"/>
          <w:sz w:val="28"/>
          <w:szCs w:val="28"/>
        </w:rPr>
        <w:t xml:space="preserve"> насіння або торгівл</w:t>
      </w:r>
      <w:r w:rsidRPr="000F679E" w:rsidR="00B74381">
        <w:rPr>
          <w:rFonts w:ascii="Times New Roman" w:hAnsi="Times New Roman"/>
          <w:sz w:val="28"/>
          <w:szCs w:val="28"/>
        </w:rPr>
        <w:t>ю</w:t>
      </w:r>
      <w:r w:rsidRPr="000F679E" w:rsidR="00C852EF">
        <w:rPr>
          <w:rFonts w:ascii="Times New Roman" w:hAnsi="Times New Roman"/>
          <w:sz w:val="28"/>
          <w:szCs w:val="28"/>
        </w:rPr>
        <w:t xml:space="preserve"> насіння</w:t>
      </w:r>
      <w:r w:rsidRPr="000F679E" w:rsidR="00B74381">
        <w:rPr>
          <w:rFonts w:ascii="Times New Roman" w:hAnsi="Times New Roman"/>
          <w:sz w:val="28"/>
          <w:szCs w:val="28"/>
        </w:rPr>
        <w:t>м</w:t>
      </w:r>
      <w:r w:rsidRPr="000F679E" w:rsidR="00C852EF">
        <w:rPr>
          <w:rFonts w:ascii="Times New Roman" w:hAnsi="Times New Roman"/>
          <w:sz w:val="28"/>
          <w:szCs w:val="28"/>
        </w:rPr>
        <w:t>, або</w:t>
      </w:r>
    </w:p>
    <w:p w:rsidR="00335186" w:rsidRPr="000F679E" w:rsidP="003A42BF">
      <w:pPr>
        <w:numPr>
          <w:ilvl w:val="0"/>
          <w:numId w:val="98"/>
        </w:numPr>
        <w:spacing w:after="0" w:line="240" w:lineRule="auto"/>
        <w:jc w:val="both"/>
        <w:rPr>
          <w:rFonts w:ascii="Times New Roman" w:hAnsi="Times New Roman"/>
          <w:sz w:val="28"/>
          <w:szCs w:val="28"/>
        </w:rPr>
      </w:pPr>
      <w:r w:rsidRPr="000F679E" w:rsidR="00C852EF">
        <w:rPr>
          <w:rFonts w:ascii="Times New Roman" w:hAnsi="Times New Roman"/>
          <w:sz w:val="28"/>
          <w:szCs w:val="28"/>
        </w:rPr>
        <w:t>особи, найняті фізичними або юридичними особами, діяльність яких пов</w:t>
      </w:r>
      <w:r w:rsidR="006B55C9">
        <w:rPr>
          <w:rFonts w:ascii="Times New Roman" w:hAnsi="Times New Roman"/>
          <w:sz w:val="28"/>
          <w:szCs w:val="28"/>
        </w:rPr>
        <w:t>’</w:t>
      </w:r>
      <w:r w:rsidRPr="000F679E" w:rsidR="00C852EF">
        <w:rPr>
          <w:rFonts w:ascii="Times New Roman" w:hAnsi="Times New Roman"/>
          <w:sz w:val="28"/>
          <w:szCs w:val="28"/>
        </w:rPr>
        <w:t>язана з виробництвом насіння, насінництвом, обробкою насіння або торгівлею насіння.</w:t>
      </w:r>
    </w:p>
    <w:p w:rsidR="00C852EF" w:rsidRPr="000F679E" w:rsidP="0023486D">
      <w:pPr>
        <w:spacing w:after="0" w:line="240" w:lineRule="auto"/>
        <w:ind w:firstLine="709"/>
        <w:jc w:val="both"/>
        <w:rPr>
          <w:rFonts w:ascii="Times New Roman" w:hAnsi="Times New Roman"/>
          <w:sz w:val="28"/>
          <w:szCs w:val="28"/>
        </w:rPr>
      </w:pPr>
      <w:r w:rsidRPr="000F679E">
        <w:rPr>
          <w:rFonts w:ascii="Times New Roman" w:hAnsi="Times New Roman"/>
          <w:sz w:val="28"/>
          <w:szCs w:val="28"/>
        </w:rPr>
        <w:t>У випадку, зазначеному в пункті (</w:t>
      </w:r>
      <w:r w:rsidRPr="000F679E" w:rsidR="00A77532">
        <w:rPr>
          <w:rFonts w:ascii="Times New Roman" w:hAnsi="Times New Roman"/>
          <w:sz w:val="28"/>
          <w:szCs w:val="28"/>
        </w:rPr>
        <w:t>с</w:t>
      </w:r>
      <w:r w:rsidRPr="000F679E">
        <w:rPr>
          <w:rFonts w:ascii="Times New Roman" w:hAnsi="Times New Roman"/>
          <w:sz w:val="28"/>
          <w:szCs w:val="28"/>
        </w:rPr>
        <w:t xml:space="preserve">), </w:t>
      </w:r>
      <w:r w:rsidRPr="000F679E" w:rsidR="00B74381">
        <w:rPr>
          <w:rFonts w:ascii="Times New Roman" w:hAnsi="Times New Roman"/>
          <w:sz w:val="28"/>
          <w:szCs w:val="28"/>
        </w:rPr>
        <w:t xml:space="preserve">відбірники </w:t>
      </w:r>
      <w:r w:rsidRPr="000F679E">
        <w:rPr>
          <w:rFonts w:ascii="Times New Roman" w:hAnsi="Times New Roman"/>
          <w:sz w:val="28"/>
          <w:szCs w:val="28"/>
        </w:rPr>
        <w:t>мож</w:t>
      </w:r>
      <w:r w:rsidRPr="000F679E" w:rsidR="00B74381">
        <w:rPr>
          <w:rFonts w:ascii="Times New Roman" w:hAnsi="Times New Roman"/>
          <w:sz w:val="28"/>
          <w:szCs w:val="28"/>
        </w:rPr>
        <w:t>уть</w:t>
      </w:r>
      <w:r w:rsidRPr="000F679E">
        <w:rPr>
          <w:rFonts w:ascii="Times New Roman" w:hAnsi="Times New Roman"/>
          <w:sz w:val="28"/>
          <w:szCs w:val="28"/>
        </w:rPr>
        <w:t xml:space="preserve"> проводити відбір проб насіння тільки для партій насіння, вироблених від імені його </w:t>
      </w:r>
      <w:r w:rsidRPr="000F679E" w:rsidR="00B74381">
        <w:rPr>
          <w:rFonts w:ascii="Times New Roman" w:hAnsi="Times New Roman"/>
          <w:sz w:val="28"/>
          <w:szCs w:val="28"/>
        </w:rPr>
        <w:t>роботодавця</w:t>
      </w:r>
      <w:r w:rsidRPr="000F679E">
        <w:rPr>
          <w:rFonts w:ascii="Times New Roman" w:hAnsi="Times New Roman"/>
          <w:sz w:val="28"/>
          <w:szCs w:val="28"/>
        </w:rPr>
        <w:t xml:space="preserve">, якщо </w:t>
      </w:r>
      <w:r w:rsidRPr="000F679E" w:rsidR="00D315D8">
        <w:rPr>
          <w:rFonts w:ascii="Times New Roman" w:hAnsi="Times New Roman"/>
          <w:sz w:val="28"/>
          <w:szCs w:val="28"/>
        </w:rPr>
        <w:t xml:space="preserve">тільки </w:t>
      </w:r>
      <w:r w:rsidRPr="000F679E">
        <w:rPr>
          <w:rFonts w:ascii="Times New Roman" w:hAnsi="Times New Roman"/>
          <w:sz w:val="28"/>
          <w:szCs w:val="28"/>
        </w:rPr>
        <w:t xml:space="preserve">інше не буде погоджено між його </w:t>
      </w:r>
      <w:r w:rsidRPr="000F679E" w:rsidR="00D315D8">
        <w:rPr>
          <w:rFonts w:ascii="Times New Roman" w:hAnsi="Times New Roman"/>
          <w:sz w:val="28"/>
          <w:szCs w:val="28"/>
        </w:rPr>
        <w:t>роботодавцем,</w:t>
      </w:r>
      <w:r w:rsidRPr="000F679E">
        <w:rPr>
          <w:rFonts w:ascii="Times New Roman" w:hAnsi="Times New Roman"/>
          <w:sz w:val="28"/>
          <w:szCs w:val="28"/>
        </w:rPr>
        <w:t xml:space="preserve"> заявником на сертифікацію</w:t>
      </w:r>
      <w:r w:rsidRPr="000F679E" w:rsidR="00D315D8">
        <w:rPr>
          <w:rFonts w:ascii="Times New Roman" w:hAnsi="Times New Roman"/>
          <w:sz w:val="28"/>
          <w:szCs w:val="28"/>
        </w:rPr>
        <w:t xml:space="preserve"> насіння</w:t>
      </w:r>
      <w:r w:rsidRPr="000F679E">
        <w:rPr>
          <w:rFonts w:ascii="Times New Roman" w:hAnsi="Times New Roman"/>
          <w:sz w:val="28"/>
          <w:szCs w:val="28"/>
        </w:rPr>
        <w:t xml:space="preserve"> </w:t>
      </w:r>
      <w:r w:rsidRPr="000F679E" w:rsidR="00D315D8">
        <w:rPr>
          <w:rFonts w:ascii="Times New Roman" w:hAnsi="Times New Roman"/>
          <w:sz w:val="28"/>
          <w:szCs w:val="28"/>
        </w:rPr>
        <w:t>та</w:t>
      </w:r>
      <w:r w:rsidRPr="000F679E" w:rsidR="00A0526C">
        <w:rPr>
          <w:rFonts w:ascii="Times New Roman" w:hAnsi="Times New Roman"/>
          <w:sz w:val="28"/>
          <w:szCs w:val="28"/>
        </w:rPr>
        <w:t xml:space="preserve"> у</w:t>
      </w:r>
      <w:r w:rsidRPr="000F679E">
        <w:rPr>
          <w:rFonts w:ascii="Times New Roman" w:hAnsi="Times New Roman"/>
          <w:sz w:val="28"/>
          <w:szCs w:val="28"/>
        </w:rPr>
        <w:t xml:space="preserve">повноваженим державним органом. </w:t>
      </w:r>
    </w:p>
    <w:p w:rsidR="00A40B43"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3.2 </w:t>
      </w:r>
      <w:r w:rsidRPr="000F679E" w:rsidR="005A7BD8">
        <w:rPr>
          <w:rFonts w:ascii="Times New Roman" w:hAnsi="Times New Roman"/>
          <w:sz w:val="28"/>
          <w:szCs w:val="28"/>
        </w:rPr>
        <w:t>Офіційний нагляд</w:t>
      </w:r>
      <w:r w:rsidRPr="000F679E">
        <w:rPr>
          <w:rFonts w:ascii="Times New Roman" w:hAnsi="Times New Roman"/>
          <w:sz w:val="28"/>
          <w:szCs w:val="28"/>
        </w:rPr>
        <w:t xml:space="preserve"> </w:t>
      </w:r>
    </w:p>
    <w:p w:rsidR="00052B02"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3.2.1 Робота </w:t>
      </w:r>
      <w:r w:rsidRPr="000F679E">
        <w:rPr>
          <w:rFonts w:ascii="Times New Roman" w:hAnsi="Times New Roman"/>
          <w:sz w:val="28"/>
          <w:szCs w:val="28"/>
        </w:rPr>
        <w:t xml:space="preserve">відбірника проб насіння </w:t>
      </w:r>
      <w:r w:rsidRPr="000F679E" w:rsidR="00C852EF">
        <w:rPr>
          <w:rFonts w:ascii="Times New Roman" w:hAnsi="Times New Roman"/>
          <w:sz w:val="28"/>
          <w:szCs w:val="28"/>
        </w:rPr>
        <w:t xml:space="preserve">повинна здійснюватися </w:t>
      </w:r>
      <w:r w:rsidRPr="000F679E" w:rsidR="00A0526C">
        <w:rPr>
          <w:rFonts w:ascii="Times New Roman" w:hAnsi="Times New Roman"/>
          <w:sz w:val="28"/>
          <w:szCs w:val="28"/>
        </w:rPr>
        <w:t>під наглядом з боку у</w:t>
      </w:r>
      <w:r w:rsidRPr="000F679E">
        <w:rPr>
          <w:rFonts w:ascii="Times New Roman" w:hAnsi="Times New Roman"/>
          <w:sz w:val="28"/>
          <w:szCs w:val="28"/>
        </w:rPr>
        <w:t>повноваженого державного органу і повинна передбачати контрольний відбір проб або моніторинг процесу залежно від обставин. У випадку автоматичного відбору проб нагляд повинен передбачати</w:t>
      </w:r>
      <w:r w:rsidRPr="000F679E" w:rsidR="00FE03F4">
        <w:rPr>
          <w:rFonts w:ascii="Times New Roman" w:hAnsi="Times New Roman"/>
          <w:sz w:val="28"/>
          <w:szCs w:val="28"/>
        </w:rPr>
        <w:t xml:space="preserve"> відповідний моніторинг з боку у</w:t>
      </w:r>
      <w:r w:rsidRPr="000F679E">
        <w:rPr>
          <w:rFonts w:ascii="Times New Roman" w:hAnsi="Times New Roman"/>
          <w:sz w:val="28"/>
          <w:szCs w:val="28"/>
        </w:rPr>
        <w:t xml:space="preserve">повноваженого державного органу з регулярними перевірками компетенції та реалізації. </w:t>
      </w:r>
      <w:r w:rsidRPr="000F679E" w:rsidR="009D13C0">
        <w:rPr>
          <w:rFonts w:ascii="Times New Roman" w:hAnsi="Times New Roman"/>
          <w:sz w:val="28"/>
          <w:szCs w:val="28"/>
        </w:rPr>
        <w:t>Перевірки повинні проводитись на місцях під ч</w:t>
      </w:r>
      <w:r w:rsidRPr="000F679E" w:rsidR="00A77532">
        <w:rPr>
          <w:rFonts w:ascii="Times New Roman" w:hAnsi="Times New Roman"/>
          <w:sz w:val="28"/>
          <w:szCs w:val="28"/>
        </w:rPr>
        <w:t>а</w:t>
      </w:r>
      <w:r w:rsidRPr="000F679E" w:rsidR="009D13C0">
        <w:rPr>
          <w:rFonts w:ascii="Times New Roman" w:hAnsi="Times New Roman"/>
          <w:sz w:val="28"/>
          <w:szCs w:val="28"/>
        </w:rPr>
        <w:t>с відбору проб.</w:t>
      </w:r>
    </w:p>
    <w:p w:rsidR="009D13C0" w:rsidRPr="000F679E" w:rsidP="0023486D">
      <w:pPr>
        <w:spacing w:after="0" w:line="240" w:lineRule="auto"/>
        <w:ind w:firstLine="709"/>
        <w:jc w:val="both"/>
        <w:rPr>
          <w:rFonts w:ascii="Times New Roman" w:hAnsi="Times New Roman"/>
          <w:sz w:val="28"/>
          <w:szCs w:val="28"/>
        </w:rPr>
      </w:pPr>
      <w:r w:rsidRPr="000F679E">
        <w:rPr>
          <w:rFonts w:ascii="Times New Roman" w:hAnsi="Times New Roman"/>
          <w:sz w:val="28"/>
          <w:szCs w:val="28"/>
        </w:rPr>
        <w:t>3.2.2. Для частини партій насіння, які представлені для офіційної сертифікації повинні бути проведені контрольні перевірки офіційними відбірниками проб</w:t>
      </w:r>
      <w:r w:rsidRPr="000F679E" w:rsidR="00BB114E">
        <w:rPr>
          <w:rFonts w:ascii="Times New Roman" w:hAnsi="Times New Roman"/>
          <w:sz w:val="28"/>
          <w:szCs w:val="28"/>
        </w:rPr>
        <w:t xml:space="preserve"> насіння</w:t>
      </w:r>
      <w:r w:rsidRPr="000F679E">
        <w:rPr>
          <w:rFonts w:ascii="Times New Roman" w:hAnsi="Times New Roman"/>
          <w:sz w:val="28"/>
          <w:szCs w:val="28"/>
        </w:rPr>
        <w:t xml:space="preserve">. </w:t>
      </w:r>
      <w:r w:rsidRPr="000F679E" w:rsidR="00BB114E">
        <w:rPr>
          <w:rFonts w:ascii="Times New Roman" w:hAnsi="Times New Roman"/>
          <w:sz w:val="28"/>
          <w:szCs w:val="28"/>
        </w:rPr>
        <w:t xml:space="preserve">Ця частина в принципі має бути розділена якомога рівномірно між фізичними і юридичними особами, які подають насіння для сертифікації, але також такі конрольні перевірки можуть бути проведені у випадку виникнення сумніву для його усунення. </w:t>
      </w:r>
      <w:r w:rsidRPr="000F679E" w:rsidR="00933B19">
        <w:rPr>
          <w:rFonts w:ascii="Times New Roman" w:hAnsi="Times New Roman"/>
          <w:sz w:val="28"/>
          <w:szCs w:val="28"/>
        </w:rPr>
        <w:t>Ця частина повинна складати не менше п</w:t>
      </w:r>
      <w:r w:rsidR="006B55C9">
        <w:rPr>
          <w:rFonts w:ascii="Times New Roman" w:hAnsi="Times New Roman"/>
          <w:sz w:val="28"/>
          <w:szCs w:val="28"/>
        </w:rPr>
        <w:t>’</w:t>
      </w:r>
      <w:r w:rsidRPr="000F679E" w:rsidR="00933B19">
        <w:rPr>
          <w:rFonts w:ascii="Times New Roman" w:hAnsi="Times New Roman"/>
          <w:sz w:val="28"/>
          <w:szCs w:val="28"/>
        </w:rPr>
        <w:t>яти відсотків. Відбір проб для контрольної перевірки не поширюється на партії насіння, проби з яких були відібран</w:t>
      </w:r>
      <w:r w:rsidRPr="000F679E" w:rsidR="00FE03F4">
        <w:rPr>
          <w:rFonts w:ascii="Times New Roman" w:hAnsi="Times New Roman"/>
          <w:sz w:val="28"/>
          <w:szCs w:val="28"/>
        </w:rPr>
        <w:t>і</w:t>
      </w:r>
      <w:r w:rsidRPr="000F679E" w:rsidR="00933B19">
        <w:rPr>
          <w:rFonts w:ascii="Times New Roman" w:hAnsi="Times New Roman"/>
          <w:sz w:val="28"/>
          <w:szCs w:val="28"/>
        </w:rPr>
        <w:t xml:space="preserve"> за допомогою автоматичного відбірника проб.</w:t>
      </w:r>
    </w:p>
    <w:p w:rsidR="000665BD" w:rsidRPr="00FD6214" w:rsidP="0023486D">
      <w:pPr>
        <w:spacing w:after="0" w:line="240" w:lineRule="auto"/>
        <w:ind w:firstLine="709"/>
        <w:jc w:val="both"/>
        <w:rPr>
          <w:rFonts w:ascii="Times New Roman" w:hAnsi="Times New Roman"/>
          <w:b/>
          <w:sz w:val="28"/>
          <w:szCs w:val="28"/>
        </w:rPr>
      </w:pPr>
      <w:r w:rsidRPr="00FD6214" w:rsidR="00C852EF">
        <w:rPr>
          <w:rFonts w:ascii="Times New Roman" w:hAnsi="Times New Roman"/>
          <w:b/>
          <w:sz w:val="28"/>
          <w:szCs w:val="28"/>
        </w:rPr>
        <w:t>4. Аналіз насіння</w:t>
      </w:r>
    </w:p>
    <w:p w:rsidR="000665BD"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4.1 </w:t>
      </w:r>
      <w:r w:rsidRPr="000F679E" w:rsidR="00BF7E7A">
        <w:rPr>
          <w:rFonts w:ascii="Times New Roman" w:hAnsi="Times New Roman"/>
          <w:sz w:val="28"/>
          <w:szCs w:val="28"/>
        </w:rPr>
        <w:t xml:space="preserve">Уповноважені </w:t>
      </w:r>
      <w:r w:rsidRPr="000F679E" w:rsidR="00C852EF">
        <w:rPr>
          <w:rFonts w:ascii="Times New Roman" w:hAnsi="Times New Roman"/>
          <w:sz w:val="28"/>
          <w:szCs w:val="28"/>
        </w:rPr>
        <w:t>лабораторії</w:t>
      </w:r>
    </w:p>
    <w:p w:rsidR="000665BD"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4.1.1 Випробування насіння провод</w:t>
      </w:r>
      <w:r w:rsidRPr="000F679E" w:rsidR="00BF7E7A">
        <w:rPr>
          <w:rFonts w:ascii="Times New Roman" w:hAnsi="Times New Roman"/>
          <w:sz w:val="28"/>
          <w:szCs w:val="28"/>
        </w:rPr>
        <w:t>и</w:t>
      </w:r>
      <w:r w:rsidRPr="000F679E" w:rsidR="00C852EF">
        <w:rPr>
          <w:rFonts w:ascii="Times New Roman" w:hAnsi="Times New Roman"/>
          <w:sz w:val="28"/>
          <w:szCs w:val="28"/>
        </w:rPr>
        <w:t>ться лабораторі</w:t>
      </w:r>
      <w:r w:rsidRPr="000F679E" w:rsidR="00BF7E7A">
        <w:rPr>
          <w:rFonts w:ascii="Times New Roman" w:hAnsi="Times New Roman"/>
          <w:sz w:val="28"/>
          <w:szCs w:val="28"/>
        </w:rPr>
        <w:t>ями</w:t>
      </w:r>
      <w:r w:rsidRPr="000F679E" w:rsidR="00C852EF">
        <w:rPr>
          <w:rFonts w:ascii="Times New Roman" w:hAnsi="Times New Roman"/>
          <w:sz w:val="28"/>
          <w:szCs w:val="28"/>
        </w:rPr>
        <w:t>, як</w:t>
      </w:r>
      <w:r w:rsidRPr="000F679E" w:rsidR="00BF7E7A">
        <w:rPr>
          <w:rFonts w:ascii="Times New Roman" w:hAnsi="Times New Roman"/>
          <w:sz w:val="28"/>
          <w:szCs w:val="28"/>
        </w:rPr>
        <w:t>і</w:t>
      </w:r>
      <w:r w:rsidRPr="000F679E" w:rsidR="00C852EF">
        <w:rPr>
          <w:rFonts w:ascii="Times New Roman" w:hAnsi="Times New Roman"/>
          <w:sz w:val="28"/>
          <w:szCs w:val="28"/>
        </w:rPr>
        <w:t xml:space="preserve"> </w:t>
      </w:r>
      <w:r w:rsidRPr="000F679E" w:rsidR="00A77532">
        <w:rPr>
          <w:rFonts w:ascii="Times New Roman" w:hAnsi="Times New Roman"/>
          <w:sz w:val="28"/>
          <w:szCs w:val="28"/>
        </w:rPr>
        <w:t>визначені</w:t>
      </w:r>
      <w:r w:rsidRPr="000F679E" w:rsidR="00C852EF">
        <w:rPr>
          <w:rFonts w:ascii="Times New Roman" w:hAnsi="Times New Roman"/>
          <w:sz w:val="28"/>
          <w:szCs w:val="28"/>
        </w:rPr>
        <w:t xml:space="preserve"> для цієї мети </w:t>
      </w:r>
      <w:r w:rsidRPr="000F679E" w:rsidR="00A77532">
        <w:rPr>
          <w:rFonts w:ascii="Times New Roman" w:hAnsi="Times New Roman"/>
          <w:sz w:val="28"/>
          <w:szCs w:val="28"/>
        </w:rPr>
        <w:t>у</w:t>
      </w:r>
      <w:r w:rsidRPr="000F679E" w:rsidR="00C852EF">
        <w:rPr>
          <w:rFonts w:ascii="Times New Roman" w:hAnsi="Times New Roman"/>
          <w:sz w:val="28"/>
          <w:szCs w:val="28"/>
        </w:rPr>
        <w:t>повноважен</w:t>
      </w:r>
      <w:r w:rsidRPr="000F679E" w:rsidR="00BF7E7A">
        <w:rPr>
          <w:rFonts w:ascii="Times New Roman" w:hAnsi="Times New Roman"/>
          <w:sz w:val="28"/>
          <w:szCs w:val="28"/>
        </w:rPr>
        <w:t>им</w:t>
      </w:r>
      <w:r w:rsidRPr="000F679E" w:rsidR="00C852EF">
        <w:rPr>
          <w:rFonts w:ascii="Times New Roman" w:hAnsi="Times New Roman"/>
          <w:sz w:val="28"/>
          <w:szCs w:val="28"/>
        </w:rPr>
        <w:t xml:space="preserve"> державн</w:t>
      </w:r>
      <w:r w:rsidRPr="000F679E" w:rsidR="00BF7E7A">
        <w:rPr>
          <w:rFonts w:ascii="Times New Roman" w:hAnsi="Times New Roman"/>
          <w:sz w:val="28"/>
          <w:szCs w:val="28"/>
        </w:rPr>
        <w:t>им</w:t>
      </w:r>
      <w:r w:rsidRPr="000F679E" w:rsidR="00C852EF">
        <w:rPr>
          <w:rFonts w:ascii="Times New Roman" w:hAnsi="Times New Roman"/>
          <w:sz w:val="28"/>
          <w:szCs w:val="28"/>
        </w:rPr>
        <w:t xml:space="preserve"> орган</w:t>
      </w:r>
      <w:r w:rsidRPr="000F679E" w:rsidR="00BF7E7A">
        <w:rPr>
          <w:rFonts w:ascii="Times New Roman" w:hAnsi="Times New Roman"/>
          <w:sz w:val="28"/>
          <w:szCs w:val="28"/>
        </w:rPr>
        <w:t>ом</w:t>
      </w:r>
      <w:r w:rsidRPr="000F679E" w:rsidR="00C852EF">
        <w:rPr>
          <w:rFonts w:ascii="Times New Roman" w:hAnsi="Times New Roman"/>
          <w:sz w:val="28"/>
          <w:szCs w:val="28"/>
        </w:rPr>
        <w:t xml:space="preserve"> відповідно до умов, </w:t>
      </w:r>
      <w:r w:rsidRPr="000F679E" w:rsidR="00BF7E7A">
        <w:rPr>
          <w:rFonts w:ascii="Times New Roman" w:hAnsi="Times New Roman"/>
          <w:sz w:val="28"/>
          <w:szCs w:val="28"/>
        </w:rPr>
        <w:t>зазначених</w:t>
      </w:r>
      <w:r w:rsidRPr="000F679E" w:rsidR="00C852EF">
        <w:rPr>
          <w:rFonts w:ascii="Times New Roman" w:hAnsi="Times New Roman"/>
          <w:sz w:val="28"/>
          <w:szCs w:val="28"/>
        </w:rPr>
        <w:t xml:space="preserve"> в розділах 4.1.2-4.1.5.</w:t>
      </w:r>
    </w:p>
    <w:p w:rsidR="00A40B43"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4.1.2 Лабораторія повинн</w:t>
      </w:r>
      <w:r w:rsidRPr="000F679E" w:rsidR="00BF7E7A">
        <w:rPr>
          <w:rFonts w:ascii="Times New Roman" w:hAnsi="Times New Roman"/>
          <w:sz w:val="28"/>
          <w:szCs w:val="28"/>
        </w:rPr>
        <w:t>а</w:t>
      </w:r>
      <w:r w:rsidRPr="000F679E" w:rsidR="00C852EF">
        <w:rPr>
          <w:rFonts w:ascii="Times New Roman" w:hAnsi="Times New Roman"/>
          <w:sz w:val="28"/>
          <w:szCs w:val="28"/>
        </w:rPr>
        <w:t xml:space="preserve"> </w:t>
      </w:r>
      <w:r w:rsidRPr="000F679E" w:rsidR="00BF7E7A">
        <w:rPr>
          <w:rFonts w:ascii="Times New Roman" w:hAnsi="Times New Roman"/>
          <w:sz w:val="28"/>
          <w:szCs w:val="28"/>
        </w:rPr>
        <w:t>мати</w:t>
      </w:r>
      <w:r w:rsidRPr="000F679E" w:rsidR="00C852EF">
        <w:rPr>
          <w:rFonts w:ascii="Times New Roman" w:hAnsi="Times New Roman"/>
          <w:sz w:val="28"/>
          <w:szCs w:val="28"/>
        </w:rPr>
        <w:t xml:space="preserve"> приміщення з обладнанням, офіційно визнан</w:t>
      </w:r>
      <w:r w:rsidRPr="000F679E" w:rsidR="00BF7E7A">
        <w:rPr>
          <w:rFonts w:ascii="Times New Roman" w:hAnsi="Times New Roman"/>
          <w:sz w:val="28"/>
          <w:szCs w:val="28"/>
        </w:rPr>
        <w:t>им</w:t>
      </w:r>
      <w:r w:rsidRPr="000F679E" w:rsidR="00C852EF">
        <w:rPr>
          <w:rFonts w:ascii="Times New Roman" w:hAnsi="Times New Roman"/>
          <w:sz w:val="28"/>
          <w:szCs w:val="28"/>
        </w:rPr>
        <w:t xml:space="preserve"> </w:t>
      </w:r>
      <w:r w:rsidRPr="000F679E" w:rsidR="00BF7E7A">
        <w:rPr>
          <w:rFonts w:ascii="Times New Roman" w:hAnsi="Times New Roman"/>
          <w:sz w:val="28"/>
          <w:szCs w:val="28"/>
        </w:rPr>
        <w:t xml:space="preserve">задовільним </w:t>
      </w:r>
      <w:r w:rsidRPr="000F679E" w:rsidR="00A77532">
        <w:rPr>
          <w:rFonts w:ascii="Times New Roman" w:hAnsi="Times New Roman"/>
          <w:sz w:val="28"/>
          <w:szCs w:val="28"/>
        </w:rPr>
        <w:t>у</w:t>
      </w:r>
      <w:r w:rsidRPr="000F679E" w:rsidR="00C852EF">
        <w:rPr>
          <w:rFonts w:ascii="Times New Roman" w:hAnsi="Times New Roman"/>
          <w:sz w:val="28"/>
          <w:szCs w:val="28"/>
        </w:rPr>
        <w:t>повноважени</w:t>
      </w:r>
      <w:r w:rsidRPr="000F679E" w:rsidR="00BF7E7A">
        <w:rPr>
          <w:rFonts w:ascii="Times New Roman" w:hAnsi="Times New Roman"/>
          <w:sz w:val="28"/>
          <w:szCs w:val="28"/>
        </w:rPr>
        <w:t>и</w:t>
      </w:r>
      <w:r w:rsidRPr="000F679E" w:rsidR="00C852EF">
        <w:rPr>
          <w:rFonts w:ascii="Times New Roman" w:hAnsi="Times New Roman"/>
          <w:sz w:val="28"/>
          <w:szCs w:val="28"/>
        </w:rPr>
        <w:t xml:space="preserve"> державни</w:t>
      </w:r>
      <w:r w:rsidRPr="000F679E" w:rsidR="00BF7E7A">
        <w:rPr>
          <w:rFonts w:ascii="Times New Roman" w:hAnsi="Times New Roman"/>
          <w:sz w:val="28"/>
          <w:szCs w:val="28"/>
        </w:rPr>
        <w:t>м</w:t>
      </w:r>
      <w:r w:rsidRPr="000F679E" w:rsidR="00C852EF">
        <w:rPr>
          <w:rFonts w:ascii="Times New Roman" w:hAnsi="Times New Roman"/>
          <w:sz w:val="28"/>
          <w:szCs w:val="28"/>
        </w:rPr>
        <w:t xml:space="preserve"> орган</w:t>
      </w:r>
      <w:r w:rsidRPr="000F679E" w:rsidR="00BF7E7A">
        <w:rPr>
          <w:rFonts w:ascii="Times New Roman" w:hAnsi="Times New Roman"/>
          <w:sz w:val="28"/>
          <w:szCs w:val="28"/>
        </w:rPr>
        <w:t>ом</w:t>
      </w:r>
      <w:r w:rsidRPr="000F679E" w:rsidR="00C852EF">
        <w:rPr>
          <w:rFonts w:ascii="Times New Roman" w:hAnsi="Times New Roman"/>
          <w:sz w:val="28"/>
          <w:szCs w:val="28"/>
        </w:rPr>
        <w:t xml:space="preserve"> для цілей тестування насіння, в межах сфери дії дозволу.</w:t>
      </w:r>
    </w:p>
    <w:p w:rsidR="00C852EF" w:rsidRPr="000F679E" w:rsidP="0023486D">
      <w:pPr>
        <w:spacing w:after="0" w:line="240" w:lineRule="auto"/>
        <w:ind w:firstLine="709"/>
        <w:jc w:val="both"/>
        <w:rPr>
          <w:rFonts w:ascii="Times New Roman" w:hAnsi="Times New Roman"/>
          <w:sz w:val="28"/>
          <w:szCs w:val="28"/>
        </w:rPr>
      </w:pPr>
      <w:r w:rsidRPr="000F679E" w:rsidR="00F80310">
        <w:rPr>
          <w:rFonts w:ascii="Times New Roman" w:hAnsi="Times New Roman"/>
          <w:sz w:val="28"/>
          <w:szCs w:val="28"/>
        </w:rPr>
        <w:t xml:space="preserve">4.1.3 </w:t>
      </w:r>
      <w:r w:rsidRPr="000F679E">
        <w:rPr>
          <w:rFonts w:ascii="Times New Roman" w:hAnsi="Times New Roman"/>
          <w:sz w:val="28"/>
          <w:szCs w:val="28"/>
        </w:rPr>
        <w:t xml:space="preserve">У лабораторії повинен працювати аналітик, відповідальний за аналіз насіння, який несе пряму відповідальність за технічні операції лабораторії і володіє необхідною кваліфікацією для технічного управління лабораторією випробування насіння. Аналітики, відповідальні за аналіз насіння, повинні мати необхідну технічну кваліфікацію, отриману на навчальних курсах, організованих на умовах, </w:t>
      </w:r>
      <w:r w:rsidRPr="000F679E" w:rsidR="0096096F">
        <w:rPr>
          <w:rFonts w:ascii="Times New Roman" w:hAnsi="Times New Roman"/>
          <w:sz w:val="28"/>
          <w:szCs w:val="28"/>
        </w:rPr>
        <w:t xml:space="preserve">що </w:t>
      </w:r>
      <w:r w:rsidRPr="000F679E">
        <w:rPr>
          <w:rFonts w:ascii="Times New Roman" w:hAnsi="Times New Roman"/>
          <w:sz w:val="28"/>
          <w:szCs w:val="28"/>
        </w:rPr>
        <w:t>застосов</w:t>
      </w:r>
      <w:r w:rsidRPr="000F679E" w:rsidR="0096096F">
        <w:rPr>
          <w:rFonts w:ascii="Times New Roman" w:hAnsi="Times New Roman"/>
          <w:sz w:val="28"/>
          <w:szCs w:val="28"/>
        </w:rPr>
        <w:t>уються</w:t>
      </w:r>
      <w:r w:rsidRPr="000F679E">
        <w:rPr>
          <w:rFonts w:ascii="Times New Roman" w:hAnsi="Times New Roman"/>
          <w:sz w:val="28"/>
          <w:szCs w:val="28"/>
        </w:rPr>
        <w:t xml:space="preserve"> до офіційних аналітик</w:t>
      </w:r>
      <w:r w:rsidRPr="000F679E" w:rsidR="0096096F">
        <w:rPr>
          <w:rFonts w:ascii="Times New Roman" w:hAnsi="Times New Roman"/>
          <w:sz w:val="28"/>
          <w:szCs w:val="28"/>
        </w:rPr>
        <w:t>ів</w:t>
      </w:r>
      <w:r w:rsidRPr="000F679E">
        <w:rPr>
          <w:rFonts w:ascii="Times New Roman" w:hAnsi="Times New Roman"/>
          <w:sz w:val="28"/>
          <w:szCs w:val="28"/>
        </w:rPr>
        <w:t>, відповідальним за аналіз насіння, і підтве</w:t>
      </w:r>
      <w:r w:rsidRPr="000F679E" w:rsidR="0096096F">
        <w:rPr>
          <w:rFonts w:ascii="Times New Roman" w:hAnsi="Times New Roman"/>
          <w:sz w:val="28"/>
          <w:szCs w:val="28"/>
        </w:rPr>
        <w:t>рджену офіційними іспитами.</w:t>
      </w:r>
    </w:p>
    <w:p w:rsidR="0096096F" w:rsidRPr="000F679E" w:rsidP="0023486D">
      <w:pPr>
        <w:spacing w:after="0" w:line="240" w:lineRule="auto"/>
        <w:ind w:firstLine="709"/>
        <w:jc w:val="both"/>
        <w:rPr>
          <w:rFonts w:ascii="Times New Roman" w:hAnsi="Times New Roman"/>
          <w:sz w:val="28"/>
          <w:szCs w:val="28"/>
        </w:rPr>
      </w:pPr>
      <w:r w:rsidRPr="000F679E">
        <w:rPr>
          <w:rFonts w:ascii="Times New Roman" w:hAnsi="Times New Roman"/>
          <w:sz w:val="28"/>
          <w:szCs w:val="28"/>
        </w:rPr>
        <w:t xml:space="preserve">4.1.4. </w:t>
      </w:r>
      <w:r w:rsidRPr="000F679E" w:rsidR="00C852EF">
        <w:rPr>
          <w:rFonts w:ascii="Times New Roman" w:hAnsi="Times New Roman"/>
          <w:sz w:val="28"/>
          <w:szCs w:val="28"/>
        </w:rPr>
        <w:t>Лабораторія повинна проводити випробування насіння відповідно до міжнародни</w:t>
      </w:r>
      <w:r w:rsidRPr="000F679E">
        <w:rPr>
          <w:rFonts w:ascii="Times New Roman" w:hAnsi="Times New Roman"/>
          <w:sz w:val="28"/>
          <w:szCs w:val="28"/>
        </w:rPr>
        <w:t>х</w:t>
      </w:r>
      <w:r w:rsidRPr="000F679E" w:rsidR="00C852EF">
        <w:rPr>
          <w:rFonts w:ascii="Times New Roman" w:hAnsi="Times New Roman"/>
          <w:sz w:val="28"/>
          <w:szCs w:val="28"/>
        </w:rPr>
        <w:t xml:space="preserve"> метод</w:t>
      </w:r>
      <w:r w:rsidRPr="000F679E">
        <w:rPr>
          <w:rFonts w:ascii="Times New Roman" w:hAnsi="Times New Roman"/>
          <w:sz w:val="28"/>
          <w:szCs w:val="28"/>
        </w:rPr>
        <w:t>их</w:t>
      </w:r>
      <w:r w:rsidRPr="000F679E" w:rsidR="005C38BC">
        <w:rPr>
          <w:rFonts w:ascii="Times New Roman" w:hAnsi="Times New Roman"/>
          <w:sz w:val="28"/>
          <w:szCs w:val="28"/>
        </w:rPr>
        <w:t>, визнани</w:t>
      </w:r>
      <w:r w:rsidRPr="000F679E" w:rsidR="00E23B0E">
        <w:rPr>
          <w:rFonts w:ascii="Times New Roman" w:hAnsi="Times New Roman"/>
          <w:sz w:val="28"/>
          <w:szCs w:val="28"/>
        </w:rPr>
        <w:t>х</w:t>
      </w:r>
      <w:r w:rsidRPr="000F679E" w:rsidR="005C38BC">
        <w:rPr>
          <w:rFonts w:ascii="Times New Roman" w:hAnsi="Times New Roman"/>
          <w:sz w:val="28"/>
          <w:szCs w:val="28"/>
        </w:rPr>
        <w:t xml:space="preserve"> у</w:t>
      </w:r>
      <w:r w:rsidRPr="000F679E" w:rsidR="00C852EF">
        <w:rPr>
          <w:rFonts w:ascii="Times New Roman" w:hAnsi="Times New Roman"/>
          <w:sz w:val="28"/>
          <w:szCs w:val="28"/>
        </w:rPr>
        <w:t>повноваженим державним органом.</w:t>
      </w:r>
    </w:p>
    <w:p w:rsidR="00A40B43" w:rsidRPr="000F679E" w:rsidP="0023486D">
      <w:pPr>
        <w:spacing w:after="0" w:line="240" w:lineRule="auto"/>
        <w:ind w:firstLine="709"/>
        <w:jc w:val="both"/>
        <w:rPr>
          <w:rFonts w:ascii="Times New Roman" w:hAnsi="Times New Roman"/>
          <w:sz w:val="28"/>
          <w:szCs w:val="28"/>
        </w:rPr>
      </w:pPr>
      <w:r w:rsidRPr="000F679E" w:rsidR="0096096F">
        <w:rPr>
          <w:rFonts w:ascii="Times New Roman" w:hAnsi="Times New Roman"/>
          <w:sz w:val="28"/>
          <w:szCs w:val="28"/>
        </w:rPr>
        <w:t>4.1.5</w:t>
      </w:r>
      <w:r w:rsidRPr="000F679E">
        <w:rPr>
          <w:rFonts w:ascii="Times New Roman" w:hAnsi="Times New Roman"/>
          <w:sz w:val="28"/>
          <w:szCs w:val="28"/>
        </w:rPr>
        <w:t xml:space="preserve"> </w:t>
      </w:r>
      <w:r w:rsidRPr="000F679E" w:rsidR="00C852EF">
        <w:rPr>
          <w:rFonts w:ascii="Times New Roman" w:hAnsi="Times New Roman"/>
          <w:sz w:val="28"/>
          <w:szCs w:val="28"/>
        </w:rPr>
        <w:t>Лабораторія повинна бути:</w:t>
      </w:r>
    </w:p>
    <w:p w:rsidR="00A40B43" w:rsidRPr="000F679E" w:rsidP="003A42BF">
      <w:pPr>
        <w:numPr>
          <w:ilvl w:val="0"/>
          <w:numId w:val="99"/>
        </w:numPr>
        <w:spacing w:after="0" w:line="240" w:lineRule="auto"/>
        <w:jc w:val="both"/>
        <w:rPr>
          <w:rFonts w:ascii="Times New Roman" w:hAnsi="Times New Roman"/>
          <w:sz w:val="28"/>
          <w:szCs w:val="28"/>
        </w:rPr>
      </w:pPr>
      <w:r w:rsidRPr="000F679E" w:rsidR="00C852EF">
        <w:rPr>
          <w:rFonts w:ascii="Times New Roman" w:hAnsi="Times New Roman"/>
          <w:sz w:val="28"/>
          <w:szCs w:val="28"/>
        </w:rPr>
        <w:t>незалежн</w:t>
      </w:r>
      <w:r w:rsidRPr="000F679E" w:rsidR="0096096F">
        <w:rPr>
          <w:rFonts w:ascii="Times New Roman" w:hAnsi="Times New Roman"/>
          <w:sz w:val="28"/>
          <w:szCs w:val="28"/>
        </w:rPr>
        <w:t>ою лабораторією</w:t>
      </w:r>
      <w:r w:rsidRPr="000F679E" w:rsidR="00C852EF">
        <w:rPr>
          <w:rFonts w:ascii="Times New Roman" w:hAnsi="Times New Roman"/>
          <w:sz w:val="28"/>
          <w:szCs w:val="28"/>
        </w:rPr>
        <w:t>, або</w:t>
      </w:r>
    </w:p>
    <w:p w:rsidR="00A40B43" w:rsidRPr="000F679E" w:rsidP="003A42BF">
      <w:pPr>
        <w:numPr>
          <w:ilvl w:val="0"/>
          <w:numId w:val="99"/>
        </w:numPr>
        <w:spacing w:after="0" w:line="240" w:lineRule="auto"/>
        <w:jc w:val="both"/>
        <w:rPr>
          <w:rFonts w:ascii="Times New Roman" w:hAnsi="Times New Roman"/>
          <w:sz w:val="28"/>
          <w:szCs w:val="28"/>
        </w:rPr>
      </w:pPr>
      <w:r w:rsidRPr="000F679E" w:rsidR="00C852EF">
        <w:rPr>
          <w:rFonts w:ascii="Times New Roman" w:hAnsi="Times New Roman"/>
          <w:sz w:val="28"/>
          <w:szCs w:val="28"/>
        </w:rPr>
        <w:t>лабораторі</w:t>
      </w:r>
      <w:r w:rsidRPr="000F679E" w:rsidR="0096096F">
        <w:rPr>
          <w:rFonts w:ascii="Times New Roman" w:hAnsi="Times New Roman"/>
          <w:sz w:val="28"/>
          <w:szCs w:val="28"/>
        </w:rPr>
        <w:t>єю, що належить насіннєвій компанії</w:t>
      </w:r>
      <w:r w:rsidRPr="000F679E" w:rsidR="00C852EF">
        <w:rPr>
          <w:rFonts w:ascii="Times New Roman" w:hAnsi="Times New Roman"/>
          <w:sz w:val="28"/>
          <w:szCs w:val="28"/>
        </w:rPr>
        <w:t>.</w:t>
      </w:r>
    </w:p>
    <w:p w:rsidR="00C852EF" w:rsidRPr="000F679E" w:rsidP="0023486D">
      <w:pPr>
        <w:spacing w:after="0" w:line="240" w:lineRule="auto"/>
        <w:ind w:firstLine="709"/>
        <w:jc w:val="both"/>
        <w:rPr>
          <w:rFonts w:ascii="Times New Roman" w:hAnsi="Times New Roman"/>
          <w:sz w:val="28"/>
          <w:szCs w:val="28"/>
        </w:rPr>
      </w:pPr>
      <w:r w:rsidRPr="000F679E">
        <w:rPr>
          <w:rFonts w:ascii="Times New Roman" w:hAnsi="Times New Roman"/>
          <w:sz w:val="28"/>
          <w:szCs w:val="28"/>
        </w:rPr>
        <w:t>У випадку, зазначеному в пункті (</w:t>
      </w:r>
      <w:r w:rsidRPr="000F679E" w:rsidR="003A42BF">
        <w:rPr>
          <w:rFonts w:ascii="Times New Roman" w:hAnsi="Times New Roman"/>
          <w:sz w:val="28"/>
          <w:szCs w:val="28"/>
        </w:rPr>
        <w:t>b</w:t>
      </w:r>
      <w:r w:rsidRPr="000F679E">
        <w:rPr>
          <w:rFonts w:ascii="Times New Roman" w:hAnsi="Times New Roman"/>
          <w:sz w:val="28"/>
          <w:szCs w:val="28"/>
        </w:rPr>
        <w:t>), лабораторія може проводити випробування насіння тільки на партіях насіння, вироблен</w:t>
      </w:r>
      <w:r w:rsidRPr="00875064" w:rsidR="0096096F">
        <w:rPr>
          <w:rFonts w:ascii="Times New Roman" w:hAnsi="Times New Roman"/>
          <w:sz w:val="28"/>
          <w:szCs w:val="28"/>
        </w:rPr>
        <w:t>ого</w:t>
      </w:r>
      <w:r w:rsidRPr="000F679E">
        <w:rPr>
          <w:rFonts w:ascii="Times New Roman" w:hAnsi="Times New Roman"/>
          <w:sz w:val="28"/>
          <w:szCs w:val="28"/>
        </w:rPr>
        <w:t xml:space="preserve"> від імені насінн</w:t>
      </w:r>
      <w:r w:rsidRPr="000F679E" w:rsidR="0096096F">
        <w:rPr>
          <w:rFonts w:ascii="Times New Roman" w:hAnsi="Times New Roman"/>
          <w:sz w:val="28"/>
          <w:szCs w:val="28"/>
        </w:rPr>
        <w:t>євої</w:t>
      </w:r>
      <w:r w:rsidRPr="000F679E">
        <w:rPr>
          <w:rFonts w:ascii="Times New Roman" w:hAnsi="Times New Roman"/>
          <w:sz w:val="28"/>
          <w:szCs w:val="28"/>
        </w:rPr>
        <w:t xml:space="preserve"> компанії, </w:t>
      </w:r>
      <w:r w:rsidRPr="000F679E" w:rsidR="0096096F">
        <w:rPr>
          <w:rFonts w:ascii="Times New Roman" w:hAnsi="Times New Roman"/>
          <w:sz w:val="28"/>
          <w:szCs w:val="28"/>
        </w:rPr>
        <w:t>до якої</w:t>
      </w:r>
      <w:r w:rsidRPr="000F679E">
        <w:rPr>
          <w:rFonts w:ascii="Times New Roman" w:hAnsi="Times New Roman"/>
          <w:sz w:val="28"/>
          <w:szCs w:val="28"/>
        </w:rPr>
        <w:t xml:space="preserve"> вона належить, якщо інше не</w:t>
      </w:r>
      <w:r w:rsidRPr="000F679E" w:rsidR="0096096F">
        <w:rPr>
          <w:rFonts w:ascii="Times New Roman" w:hAnsi="Times New Roman"/>
          <w:sz w:val="28"/>
          <w:szCs w:val="28"/>
        </w:rPr>
        <w:t xml:space="preserve"> було погоджено між насіннєвою</w:t>
      </w:r>
      <w:r w:rsidRPr="000F679E">
        <w:rPr>
          <w:rFonts w:ascii="Times New Roman" w:hAnsi="Times New Roman"/>
          <w:sz w:val="28"/>
          <w:szCs w:val="28"/>
        </w:rPr>
        <w:t xml:space="preserve"> компанією, заявником на сертифікацію і </w:t>
      </w:r>
      <w:r w:rsidRPr="000F679E" w:rsidR="005C38BC">
        <w:rPr>
          <w:rFonts w:ascii="Times New Roman" w:hAnsi="Times New Roman"/>
          <w:sz w:val="28"/>
          <w:szCs w:val="28"/>
        </w:rPr>
        <w:t>у</w:t>
      </w:r>
      <w:r w:rsidRPr="000F679E">
        <w:rPr>
          <w:rFonts w:ascii="Times New Roman" w:hAnsi="Times New Roman"/>
          <w:sz w:val="28"/>
          <w:szCs w:val="28"/>
        </w:rPr>
        <w:t>повн</w:t>
      </w:r>
      <w:r w:rsidRPr="000F679E" w:rsidR="0096096F">
        <w:rPr>
          <w:rFonts w:ascii="Times New Roman" w:hAnsi="Times New Roman"/>
          <w:sz w:val="28"/>
          <w:szCs w:val="28"/>
        </w:rPr>
        <w:t>оваженим державним органом.</w:t>
      </w:r>
    </w:p>
    <w:p w:rsidR="00A40B43"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4.2 </w:t>
      </w:r>
      <w:r w:rsidRPr="000F679E" w:rsidR="0096096F">
        <w:rPr>
          <w:rFonts w:ascii="Times New Roman" w:hAnsi="Times New Roman"/>
          <w:sz w:val="28"/>
          <w:szCs w:val="28"/>
        </w:rPr>
        <w:t>Офіційний нагляд</w:t>
      </w:r>
    </w:p>
    <w:p w:rsidR="00A40B43"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4.2.1. </w:t>
      </w:r>
      <w:r w:rsidRPr="000F679E" w:rsidR="0096096F">
        <w:rPr>
          <w:rFonts w:ascii="Times New Roman" w:hAnsi="Times New Roman"/>
          <w:sz w:val="28"/>
          <w:szCs w:val="28"/>
        </w:rPr>
        <w:t>Робота</w:t>
      </w:r>
      <w:r w:rsidRPr="000F679E" w:rsidR="00C852EF">
        <w:rPr>
          <w:rFonts w:ascii="Times New Roman" w:hAnsi="Times New Roman"/>
          <w:sz w:val="28"/>
          <w:szCs w:val="28"/>
        </w:rPr>
        <w:t xml:space="preserve"> лабораторії </w:t>
      </w:r>
      <w:r w:rsidRPr="000F679E" w:rsidR="0096096F">
        <w:rPr>
          <w:rFonts w:ascii="Times New Roman" w:hAnsi="Times New Roman"/>
          <w:sz w:val="28"/>
          <w:szCs w:val="28"/>
        </w:rPr>
        <w:t xml:space="preserve">по перевірці насіння підлягає належному нагляду з боку </w:t>
      </w:r>
      <w:r w:rsidRPr="000F679E" w:rsidR="002D3202">
        <w:rPr>
          <w:rFonts w:ascii="Times New Roman" w:hAnsi="Times New Roman"/>
          <w:sz w:val="28"/>
          <w:szCs w:val="28"/>
        </w:rPr>
        <w:t>у</w:t>
      </w:r>
      <w:r w:rsidRPr="000F679E" w:rsidR="0096096F">
        <w:rPr>
          <w:rFonts w:ascii="Times New Roman" w:hAnsi="Times New Roman"/>
          <w:sz w:val="28"/>
          <w:szCs w:val="28"/>
        </w:rPr>
        <w:t xml:space="preserve">повноваженого державного органу. </w:t>
      </w:r>
      <w:r w:rsidRPr="000F679E" w:rsidR="00C852EF">
        <w:rPr>
          <w:rFonts w:ascii="Times New Roman" w:hAnsi="Times New Roman"/>
          <w:sz w:val="28"/>
          <w:szCs w:val="28"/>
        </w:rPr>
        <w:t>Нагляд повинен включати контрольний аналіз та регулярні перевірки компетенції, реалізації, обробки результатів і заходів, що вживаються у разі невідповідності.</w:t>
      </w:r>
    </w:p>
    <w:p w:rsidR="005757D8"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4.2.2. </w:t>
      </w:r>
      <w:r w:rsidRPr="000F679E">
        <w:rPr>
          <w:rFonts w:ascii="Times New Roman" w:hAnsi="Times New Roman"/>
          <w:sz w:val="28"/>
          <w:szCs w:val="28"/>
        </w:rPr>
        <w:t>Кількісне співвідношення партій насіння, яке подано для се</w:t>
      </w:r>
      <w:r w:rsidRPr="000F679E" w:rsidR="002D3202">
        <w:rPr>
          <w:rFonts w:ascii="Times New Roman" w:hAnsi="Times New Roman"/>
          <w:sz w:val="28"/>
          <w:szCs w:val="28"/>
        </w:rPr>
        <w:t>ртифікації, повинно бути перевір</w:t>
      </w:r>
      <w:r w:rsidRPr="000F679E">
        <w:rPr>
          <w:rFonts w:ascii="Times New Roman" w:hAnsi="Times New Roman"/>
          <w:sz w:val="28"/>
          <w:szCs w:val="28"/>
        </w:rPr>
        <w:t>ене на основі контрольної виборки офіційним тестуванням насіння. Ця частина в при</w:t>
      </w:r>
      <w:r w:rsidRPr="000F679E" w:rsidR="00E23B0E">
        <w:rPr>
          <w:rFonts w:ascii="Times New Roman" w:hAnsi="Times New Roman"/>
          <w:sz w:val="28"/>
          <w:szCs w:val="28"/>
        </w:rPr>
        <w:t>нципі повинна бути розділена як</w:t>
      </w:r>
      <w:r w:rsidRPr="000F679E">
        <w:rPr>
          <w:rFonts w:ascii="Times New Roman" w:hAnsi="Times New Roman"/>
          <w:sz w:val="28"/>
          <w:szCs w:val="28"/>
        </w:rPr>
        <w:t>омога рівномірно між фізичними і юридичними особами, які подають насіння на сертифікацію, але також може бути змінена у випадку виникнення сумніву для його усунення. Ця частина повинна складати не менше п</w:t>
      </w:r>
      <w:r w:rsidR="006B55C9">
        <w:rPr>
          <w:rFonts w:ascii="Times New Roman" w:hAnsi="Times New Roman"/>
          <w:sz w:val="28"/>
          <w:szCs w:val="28"/>
        </w:rPr>
        <w:t>’</w:t>
      </w:r>
      <w:r w:rsidRPr="000F679E">
        <w:rPr>
          <w:rFonts w:ascii="Times New Roman" w:hAnsi="Times New Roman"/>
          <w:sz w:val="28"/>
          <w:szCs w:val="28"/>
        </w:rPr>
        <w:t xml:space="preserve">яти відсотків.  </w:t>
      </w:r>
    </w:p>
    <w:p w:rsidR="00C852EF" w:rsidRPr="000F679E" w:rsidP="0023486D">
      <w:pPr>
        <w:spacing w:after="0" w:line="240" w:lineRule="auto"/>
        <w:ind w:firstLine="709"/>
        <w:jc w:val="both"/>
        <w:rPr>
          <w:rFonts w:ascii="Times New Roman" w:hAnsi="Times New Roman"/>
          <w:sz w:val="28"/>
          <w:szCs w:val="28"/>
        </w:rPr>
      </w:pPr>
      <w:r w:rsidRPr="000F679E">
        <w:rPr>
          <w:rFonts w:ascii="Times New Roman" w:hAnsi="Times New Roman"/>
          <w:sz w:val="28"/>
          <w:szCs w:val="28"/>
        </w:rPr>
        <w:t>4.2.3 Уповноважений державний орган повинен порівняти результати аналізу п</w:t>
      </w:r>
      <w:r w:rsidRPr="000F679E" w:rsidR="009E6EB5">
        <w:rPr>
          <w:rFonts w:ascii="Times New Roman" w:hAnsi="Times New Roman"/>
          <w:sz w:val="28"/>
          <w:szCs w:val="28"/>
        </w:rPr>
        <w:t>роб насіння, що пройшли офіційне</w:t>
      </w:r>
      <w:r w:rsidRPr="000F679E">
        <w:rPr>
          <w:rFonts w:ascii="Times New Roman" w:hAnsi="Times New Roman"/>
          <w:sz w:val="28"/>
          <w:szCs w:val="28"/>
        </w:rPr>
        <w:t xml:space="preserve"> випробування, з результатами аналізу проб з тієї ж партії насіння, що пройшла випробування під офіційним наглядом. Таке</w:t>
      </w:r>
      <w:r w:rsidRPr="000F679E" w:rsidR="00ED2FA6">
        <w:rPr>
          <w:rFonts w:ascii="Times New Roman" w:hAnsi="Times New Roman"/>
          <w:sz w:val="28"/>
          <w:szCs w:val="28"/>
        </w:rPr>
        <w:t xml:space="preserve"> порівняння повинно включати, щонайменше</w:t>
      </w:r>
      <w:r w:rsidRPr="000F679E">
        <w:rPr>
          <w:rFonts w:ascii="Times New Roman" w:hAnsi="Times New Roman"/>
          <w:sz w:val="28"/>
          <w:szCs w:val="28"/>
        </w:rPr>
        <w:t xml:space="preserve">, аналітичну чистоту та результати випробувань на </w:t>
      </w:r>
      <w:r w:rsidRPr="000F679E" w:rsidR="00ED2FA6">
        <w:rPr>
          <w:rFonts w:ascii="Times New Roman" w:hAnsi="Times New Roman"/>
          <w:sz w:val="28"/>
          <w:szCs w:val="28"/>
        </w:rPr>
        <w:t>схожість.</w:t>
      </w:r>
    </w:p>
    <w:p w:rsidR="00A40B43"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913ECA" w:rsidRPr="000F679E" w:rsidP="0023486D">
      <w:pPr>
        <w:spacing w:after="0" w:line="240" w:lineRule="auto"/>
        <w:ind w:firstLine="709"/>
        <w:jc w:val="both"/>
        <w:rPr>
          <w:rFonts w:ascii="Times New Roman" w:hAnsi="Times New Roman"/>
          <w:sz w:val="28"/>
          <w:szCs w:val="28"/>
        </w:rPr>
      </w:pPr>
    </w:p>
    <w:p w:rsidR="00913ECA" w:rsidRPr="000F679E" w:rsidP="0023486D">
      <w:pPr>
        <w:spacing w:after="0" w:line="240" w:lineRule="auto"/>
        <w:ind w:firstLine="709"/>
        <w:jc w:val="both"/>
        <w:rPr>
          <w:rFonts w:ascii="Times New Roman" w:hAnsi="Times New Roman"/>
          <w:sz w:val="28"/>
          <w:szCs w:val="28"/>
        </w:rPr>
      </w:pPr>
    </w:p>
    <w:p w:rsidR="00913ECA"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A40B43" w:rsidRPr="000F679E" w:rsidP="0023486D">
      <w:pPr>
        <w:spacing w:after="0" w:line="240" w:lineRule="auto"/>
        <w:ind w:firstLine="709"/>
        <w:jc w:val="both"/>
        <w:rPr>
          <w:rFonts w:ascii="Times New Roman" w:hAnsi="Times New Roman"/>
          <w:sz w:val="28"/>
          <w:szCs w:val="28"/>
        </w:rPr>
      </w:pPr>
    </w:p>
    <w:p w:rsidR="00A40B43" w:rsidRPr="000F679E" w:rsidP="00A40B43">
      <w:pPr>
        <w:spacing w:after="0" w:line="240" w:lineRule="auto"/>
        <w:ind w:firstLine="709"/>
        <w:jc w:val="right"/>
        <w:rPr>
          <w:rFonts w:ascii="Times New Roman" w:hAnsi="Times New Roman"/>
          <w:sz w:val="28"/>
          <w:szCs w:val="28"/>
        </w:rPr>
      </w:pPr>
      <w:r w:rsidRPr="000F679E" w:rsidR="00C852EF">
        <w:rPr>
          <w:rFonts w:ascii="Times New Roman" w:hAnsi="Times New Roman"/>
          <w:sz w:val="28"/>
          <w:szCs w:val="28"/>
        </w:rPr>
        <w:t>Додаток 9</w:t>
      </w:r>
    </w:p>
    <w:p w:rsidR="006B2BC6" w:rsidP="00A40B43">
      <w:pPr>
        <w:spacing w:after="0" w:line="240" w:lineRule="auto"/>
        <w:ind w:firstLine="709"/>
        <w:jc w:val="center"/>
        <w:rPr>
          <w:rFonts w:ascii="Times New Roman" w:hAnsi="Times New Roman"/>
          <w:b/>
          <w:sz w:val="28"/>
          <w:szCs w:val="28"/>
        </w:rPr>
      </w:pPr>
    </w:p>
    <w:p w:rsidR="00A40B43" w:rsidRPr="000F679E" w:rsidP="00A40B43">
      <w:pPr>
        <w:spacing w:after="0" w:line="240" w:lineRule="auto"/>
        <w:ind w:firstLine="709"/>
        <w:jc w:val="center"/>
        <w:rPr>
          <w:rFonts w:ascii="Times New Roman" w:hAnsi="Times New Roman"/>
          <w:b/>
          <w:sz w:val="28"/>
          <w:szCs w:val="28"/>
        </w:rPr>
      </w:pPr>
      <w:r w:rsidRPr="000F679E" w:rsidR="002D3202">
        <w:rPr>
          <w:rFonts w:ascii="Times New Roman" w:hAnsi="Times New Roman"/>
          <w:b/>
          <w:sz w:val="28"/>
          <w:szCs w:val="28"/>
        </w:rPr>
        <w:t>Процедура</w:t>
      </w:r>
      <w:r w:rsidRPr="000F679E" w:rsidR="00C852EF">
        <w:rPr>
          <w:rFonts w:ascii="Times New Roman" w:hAnsi="Times New Roman"/>
          <w:b/>
          <w:sz w:val="28"/>
          <w:szCs w:val="28"/>
        </w:rPr>
        <w:t xml:space="preserve"> розширення Схеми </w:t>
      </w:r>
      <w:r w:rsidRPr="000F679E" w:rsidR="00913ECA">
        <w:rPr>
          <w:rFonts w:ascii="Times New Roman" w:hAnsi="Times New Roman"/>
          <w:b/>
          <w:sz w:val="28"/>
          <w:szCs w:val="28"/>
        </w:rPr>
        <w:t>для внесення сортів, що вивчаються</w:t>
      </w:r>
      <w:r w:rsidRPr="000F679E" w:rsidR="002D3202">
        <w:rPr>
          <w:rFonts w:ascii="Times New Roman" w:hAnsi="Times New Roman"/>
          <w:b/>
          <w:sz w:val="28"/>
          <w:szCs w:val="28"/>
        </w:rPr>
        <w:t>,</w:t>
      </w:r>
      <w:r w:rsidRPr="000F679E" w:rsidR="00913ECA">
        <w:rPr>
          <w:rFonts w:ascii="Times New Roman" w:hAnsi="Times New Roman"/>
          <w:b/>
          <w:sz w:val="28"/>
          <w:szCs w:val="28"/>
        </w:rPr>
        <w:t xml:space="preserve"> </w:t>
      </w:r>
      <w:r w:rsidRPr="000F679E" w:rsidR="002D3202">
        <w:rPr>
          <w:rFonts w:ascii="Times New Roman" w:hAnsi="Times New Roman"/>
          <w:b/>
          <w:sz w:val="28"/>
          <w:szCs w:val="28"/>
        </w:rPr>
        <w:t xml:space="preserve">до Державного переліку </w:t>
      </w:r>
      <w:r w:rsidRPr="000F679E" w:rsidR="00913ECA">
        <w:rPr>
          <w:rFonts w:ascii="Times New Roman" w:hAnsi="Times New Roman"/>
          <w:b/>
          <w:sz w:val="28"/>
          <w:szCs w:val="28"/>
        </w:rPr>
        <w:t>з метою польових інспектувань</w:t>
      </w:r>
    </w:p>
    <w:p w:rsidR="00A40B43" w:rsidRPr="000F679E" w:rsidP="00A40B43">
      <w:pPr>
        <w:spacing w:after="0" w:line="240" w:lineRule="auto"/>
        <w:ind w:firstLine="709"/>
        <w:jc w:val="center"/>
        <w:rPr>
          <w:rFonts w:ascii="Times New Roman" w:hAnsi="Times New Roman"/>
          <w:b/>
          <w:sz w:val="28"/>
          <w:szCs w:val="28"/>
        </w:rPr>
      </w:pPr>
    </w:p>
    <w:p w:rsidR="00ED2FA6"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1. Щодо перевірки сор</w:t>
      </w:r>
      <w:r w:rsidRPr="000F679E">
        <w:rPr>
          <w:rFonts w:ascii="Times New Roman" w:hAnsi="Times New Roman"/>
          <w:sz w:val="28"/>
          <w:szCs w:val="28"/>
        </w:rPr>
        <w:t>ту для включення до Національного</w:t>
      </w:r>
      <w:r w:rsidRPr="000F679E" w:rsidR="00C852EF">
        <w:rPr>
          <w:rFonts w:ascii="Times New Roman" w:hAnsi="Times New Roman"/>
          <w:sz w:val="28"/>
          <w:szCs w:val="28"/>
        </w:rPr>
        <w:t xml:space="preserve"> перелік</w:t>
      </w:r>
      <w:r w:rsidRPr="000F679E">
        <w:rPr>
          <w:rFonts w:ascii="Times New Roman" w:hAnsi="Times New Roman"/>
          <w:sz w:val="28"/>
          <w:szCs w:val="28"/>
        </w:rPr>
        <w:t>у</w:t>
      </w:r>
      <w:r w:rsidRPr="000F679E" w:rsidR="0035627F">
        <w:rPr>
          <w:rFonts w:ascii="Times New Roman" w:hAnsi="Times New Roman"/>
          <w:sz w:val="28"/>
          <w:szCs w:val="28"/>
        </w:rPr>
        <w:t>, у</w:t>
      </w:r>
      <w:r w:rsidRPr="000F679E" w:rsidR="00C852EF">
        <w:rPr>
          <w:rFonts w:ascii="Times New Roman" w:hAnsi="Times New Roman"/>
          <w:sz w:val="28"/>
          <w:szCs w:val="28"/>
        </w:rPr>
        <w:t xml:space="preserve">повноважений державний орган країни по проведенню процедури розмноження насіння може провести </w:t>
      </w:r>
      <w:r w:rsidRPr="000F679E" w:rsidR="00D2119B">
        <w:rPr>
          <w:rFonts w:ascii="Times New Roman" w:hAnsi="Times New Roman"/>
          <w:sz w:val="28"/>
          <w:szCs w:val="28"/>
        </w:rPr>
        <w:t>інспектування</w:t>
      </w:r>
      <w:r w:rsidRPr="000F679E" w:rsidR="00C852EF">
        <w:rPr>
          <w:rFonts w:ascii="Times New Roman" w:hAnsi="Times New Roman"/>
          <w:sz w:val="28"/>
          <w:szCs w:val="28"/>
        </w:rPr>
        <w:t xml:space="preserve"> на місцях за таких умов:</w:t>
      </w:r>
    </w:p>
    <w:p w:rsidR="00A40B43" w:rsidRPr="000F679E" w:rsidP="00525155">
      <w:pPr>
        <w:numPr>
          <w:ilvl w:val="0"/>
          <w:numId w:val="100"/>
        </w:numPr>
        <w:spacing w:after="0" w:line="240" w:lineRule="auto"/>
        <w:jc w:val="both"/>
        <w:rPr>
          <w:rFonts w:ascii="Times New Roman" w:hAnsi="Times New Roman"/>
          <w:sz w:val="28"/>
          <w:szCs w:val="28"/>
        </w:rPr>
      </w:pPr>
      <w:r w:rsidRPr="000F679E" w:rsidR="00ED2FA6">
        <w:rPr>
          <w:rFonts w:ascii="Times New Roman" w:hAnsi="Times New Roman"/>
          <w:sz w:val="28"/>
          <w:szCs w:val="28"/>
        </w:rPr>
        <w:t>за зверненням с</w:t>
      </w:r>
      <w:r w:rsidRPr="000F679E" w:rsidR="00C852EF">
        <w:rPr>
          <w:rFonts w:ascii="Times New Roman" w:hAnsi="Times New Roman"/>
          <w:sz w:val="28"/>
          <w:szCs w:val="28"/>
        </w:rPr>
        <w:t>елекціонер</w:t>
      </w:r>
      <w:r w:rsidRPr="000F679E" w:rsidR="00ED2FA6">
        <w:rPr>
          <w:rFonts w:ascii="Times New Roman" w:hAnsi="Times New Roman"/>
          <w:sz w:val="28"/>
          <w:szCs w:val="28"/>
        </w:rPr>
        <w:t>а</w:t>
      </w:r>
      <w:r w:rsidRPr="000F679E" w:rsidR="00C852EF">
        <w:rPr>
          <w:rFonts w:ascii="Times New Roman" w:hAnsi="Times New Roman"/>
          <w:sz w:val="28"/>
          <w:szCs w:val="28"/>
        </w:rPr>
        <w:t xml:space="preserve"> </w:t>
      </w:r>
      <w:r w:rsidRPr="000F679E" w:rsidR="00ED2FA6">
        <w:rPr>
          <w:rFonts w:ascii="Times New Roman" w:hAnsi="Times New Roman"/>
          <w:sz w:val="28"/>
          <w:szCs w:val="28"/>
        </w:rPr>
        <w:t>сорту у випадку, якщо розмноження проходить в країні, що здійснює перевірку</w:t>
      </w:r>
      <w:r w:rsidRPr="000F679E" w:rsidR="00C852EF">
        <w:rPr>
          <w:rFonts w:ascii="Times New Roman" w:hAnsi="Times New Roman"/>
          <w:sz w:val="28"/>
          <w:szCs w:val="28"/>
        </w:rPr>
        <w:t>, а також</w:t>
      </w:r>
    </w:p>
    <w:p w:rsidR="00A40B43" w:rsidRPr="000F679E" w:rsidP="00525155">
      <w:pPr>
        <w:numPr>
          <w:ilvl w:val="0"/>
          <w:numId w:val="100"/>
        </w:numPr>
        <w:spacing w:after="0" w:line="240" w:lineRule="auto"/>
        <w:jc w:val="both"/>
        <w:rPr>
          <w:rFonts w:ascii="Times New Roman" w:hAnsi="Times New Roman"/>
          <w:sz w:val="28"/>
          <w:szCs w:val="28"/>
        </w:rPr>
      </w:pPr>
      <w:r w:rsidRPr="000F679E" w:rsidR="00ED2FA6">
        <w:rPr>
          <w:rFonts w:ascii="Times New Roman" w:hAnsi="Times New Roman"/>
          <w:sz w:val="28"/>
          <w:szCs w:val="28"/>
        </w:rPr>
        <w:t>у</w:t>
      </w:r>
      <w:r w:rsidRPr="000F679E" w:rsidR="00C852EF">
        <w:rPr>
          <w:rFonts w:ascii="Times New Roman" w:hAnsi="Times New Roman"/>
          <w:sz w:val="28"/>
          <w:szCs w:val="28"/>
        </w:rPr>
        <w:t xml:space="preserve"> відповідь на </w:t>
      </w:r>
      <w:r w:rsidRPr="000F679E" w:rsidR="00ED2FA6">
        <w:rPr>
          <w:rFonts w:ascii="Times New Roman" w:hAnsi="Times New Roman"/>
          <w:sz w:val="28"/>
          <w:szCs w:val="28"/>
        </w:rPr>
        <w:t>звернення про</w:t>
      </w:r>
      <w:r w:rsidRPr="000F679E" w:rsidR="00C852EF">
        <w:rPr>
          <w:rFonts w:ascii="Times New Roman" w:hAnsi="Times New Roman"/>
          <w:sz w:val="28"/>
          <w:szCs w:val="28"/>
        </w:rPr>
        <w:t xml:space="preserve"> допомогу з боку </w:t>
      </w:r>
      <w:r w:rsidRPr="000F679E" w:rsidR="00D2119B">
        <w:rPr>
          <w:rFonts w:ascii="Times New Roman" w:hAnsi="Times New Roman"/>
          <w:sz w:val="28"/>
          <w:szCs w:val="28"/>
        </w:rPr>
        <w:t>у</w:t>
      </w:r>
      <w:r w:rsidRPr="000F679E" w:rsidR="00C852EF">
        <w:rPr>
          <w:rFonts w:ascii="Times New Roman" w:hAnsi="Times New Roman"/>
          <w:sz w:val="28"/>
          <w:szCs w:val="28"/>
        </w:rPr>
        <w:t>повноваженого державного органу</w:t>
      </w:r>
      <w:r w:rsidRPr="000F679E" w:rsidR="00ED2FA6">
        <w:rPr>
          <w:rFonts w:ascii="Times New Roman" w:hAnsi="Times New Roman"/>
          <w:sz w:val="28"/>
          <w:szCs w:val="28"/>
        </w:rPr>
        <w:t xml:space="preserve"> країни</w:t>
      </w:r>
      <w:r w:rsidRPr="000F679E" w:rsidR="00D2119B">
        <w:rPr>
          <w:rFonts w:ascii="Times New Roman" w:hAnsi="Times New Roman"/>
          <w:sz w:val="28"/>
          <w:szCs w:val="28"/>
        </w:rPr>
        <w:t>,</w:t>
      </w:r>
      <w:r w:rsidRPr="000F679E" w:rsidR="00ED2FA6">
        <w:rPr>
          <w:rFonts w:ascii="Times New Roman" w:hAnsi="Times New Roman"/>
          <w:sz w:val="28"/>
          <w:szCs w:val="28"/>
        </w:rPr>
        <w:t xml:space="preserve"> що перевіряє, або </w:t>
      </w:r>
      <w:r w:rsidRPr="000F679E" w:rsidR="00C852EF">
        <w:rPr>
          <w:rFonts w:ascii="Times New Roman" w:hAnsi="Times New Roman"/>
          <w:sz w:val="28"/>
          <w:szCs w:val="28"/>
        </w:rPr>
        <w:t>розмноження відбувається за межами цієї країни.</w:t>
      </w:r>
    </w:p>
    <w:p w:rsidR="009D5601"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Якщо розмноження відбувається в </w:t>
      </w:r>
      <w:r w:rsidRPr="000F679E" w:rsidR="00ED2FA6">
        <w:rPr>
          <w:rFonts w:ascii="Times New Roman" w:hAnsi="Times New Roman"/>
          <w:sz w:val="28"/>
          <w:szCs w:val="28"/>
        </w:rPr>
        <w:t xml:space="preserve">країні, що перевіряє </w:t>
      </w:r>
      <w:r w:rsidRPr="000F679E" w:rsidR="00C852EF">
        <w:rPr>
          <w:rFonts w:ascii="Times New Roman" w:hAnsi="Times New Roman"/>
          <w:sz w:val="28"/>
          <w:szCs w:val="28"/>
        </w:rPr>
        <w:t>[1 випадок (а), вище], то інспекція</w:t>
      </w:r>
      <w:r w:rsidRPr="000F679E" w:rsidR="00F631C6">
        <w:rPr>
          <w:rFonts w:ascii="Times New Roman" w:hAnsi="Times New Roman"/>
          <w:sz w:val="28"/>
          <w:szCs w:val="28"/>
        </w:rPr>
        <w:t xml:space="preserve"> на місцях повинна проводитися у</w:t>
      </w:r>
      <w:r w:rsidRPr="000F679E" w:rsidR="00C852EF">
        <w:rPr>
          <w:rFonts w:ascii="Times New Roman" w:hAnsi="Times New Roman"/>
          <w:sz w:val="28"/>
          <w:szCs w:val="28"/>
        </w:rPr>
        <w:t xml:space="preserve">повноваженим державним органом на тій же основі, що і для зареєстрованих сортів. Орган </w:t>
      </w:r>
      <w:r w:rsidRPr="000F679E">
        <w:rPr>
          <w:rFonts w:ascii="Times New Roman" w:hAnsi="Times New Roman"/>
          <w:sz w:val="28"/>
          <w:szCs w:val="28"/>
        </w:rPr>
        <w:t xml:space="preserve">перевіряє сортову ідентичність добазового насіння або базового насіння, які використовують для розмноження; сортова чистота повинна бути перевірена під час інспекції на місцях з використанням наявних технічних специфікацій; остаточна сертифікація </w:t>
      </w:r>
      <w:r w:rsidRPr="000F679E" w:rsidR="0035627F">
        <w:rPr>
          <w:rFonts w:ascii="Times New Roman" w:hAnsi="Times New Roman"/>
          <w:sz w:val="28"/>
          <w:szCs w:val="28"/>
        </w:rPr>
        <w:t>надається</w:t>
      </w:r>
      <w:r w:rsidRPr="000F679E">
        <w:rPr>
          <w:rFonts w:ascii="Times New Roman" w:hAnsi="Times New Roman"/>
          <w:sz w:val="28"/>
          <w:szCs w:val="28"/>
        </w:rPr>
        <w:t xml:space="preserve"> у відповідних випадках після того, як сорт зареєстровано в Національному переліку.</w:t>
      </w:r>
    </w:p>
    <w:p w:rsidR="00A40B43" w:rsidRPr="000F679E" w:rsidP="00930E50">
      <w:pPr>
        <w:spacing w:after="0" w:line="240" w:lineRule="auto"/>
        <w:jc w:val="both"/>
        <w:rPr>
          <w:rFonts w:ascii="Times New Roman" w:hAnsi="Times New Roman"/>
          <w:sz w:val="28"/>
          <w:szCs w:val="28"/>
        </w:rPr>
      </w:pPr>
      <w:r w:rsidRPr="000F679E" w:rsidR="00C852EF">
        <w:rPr>
          <w:rFonts w:ascii="Times New Roman" w:hAnsi="Times New Roman"/>
          <w:sz w:val="28"/>
          <w:szCs w:val="28"/>
        </w:rPr>
        <w:t>Якщо розм</w:t>
      </w:r>
      <w:r w:rsidRPr="000F679E" w:rsidR="004035B4">
        <w:rPr>
          <w:rFonts w:ascii="Times New Roman" w:hAnsi="Times New Roman"/>
          <w:sz w:val="28"/>
          <w:szCs w:val="28"/>
        </w:rPr>
        <w:t>ноження відбувається за межами</w:t>
      </w:r>
      <w:r w:rsidRPr="000F679E" w:rsidR="00C852EF">
        <w:rPr>
          <w:rFonts w:ascii="Times New Roman" w:hAnsi="Times New Roman"/>
          <w:sz w:val="28"/>
          <w:szCs w:val="28"/>
        </w:rPr>
        <w:t xml:space="preserve"> країни</w:t>
      </w:r>
      <w:r w:rsidRPr="000F679E" w:rsidR="004035B4">
        <w:rPr>
          <w:rFonts w:ascii="Times New Roman" w:hAnsi="Times New Roman"/>
          <w:sz w:val="28"/>
          <w:szCs w:val="28"/>
        </w:rPr>
        <w:t>,</w:t>
      </w:r>
      <w:r w:rsidRPr="000F679E" w:rsidR="00C852EF">
        <w:rPr>
          <w:rFonts w:ascii="Times New Roman" w:hAnsi="Times New Roman"/>
          <w:sz w:val="28"/>
          <w:szCs w:val="28"/>
        </w:rPr>
        <w:t xml:space="preserve"> </w:t>
      </w:r>
      <w:r w:rsidRPr="000F679E" w:rsidR="004035B4">
        <w:rPr>
          <w:rFonts w:ascii="Times New Roman" w:hAnsi="Times New Roman"/>
          <w:sz w:val="28"/>
          <w:szCs w:val="28"/>
        </w:rPr>
        <w:t>що перевіряє</w:t>
      </w:r>
      <w:r w:rsidRPr="000F679E" w:rsidR="00930E50">
        <w:rPr>
          <w:rFonts w:ascii="Times New Roman" w:hAnsi="Times New Roman"/>
          <w:sz w:val="28"/>
          <w:szCs w:val="28"/>
        </w:rPr>
        <w:t xml:space="preserve"> </w:t>
      </w:r>
      <w:r w:rsidRPr="000F679E" w:rsidR="0035627F">
        <w:rPr>
          <w:rFonts w:ascii="Times New Roman" w:hAnsi="Times New Roman"/>
          <w:sz w:val="28"/>
          <w:szCs w:val="28"/>
        </w:rPr>
        <w:t>[1 випадок (</w:t>
      </w:r>
      <w:r w:rsidRPr="000F679E" w:rsidR="00525155">
        <w:rPr>
          <w:rFonts w:ascii="Times New Roman" w:hAnsi="Times New Roman"/>
          <w:sz w:val="28"/>
          <w:szCs w:val="28"/>
        </w:rPr>
        <w:t>b</w:t>
      </w:r>
      <w:r w:rsidRPr="000F679E" w:rsidR="00C852EF">
        <w:rPr>
          <w:rFonts w:ascii="Times New Roman" w:hAnsi="Times New Roman"/>
          <w:sz w:val="28"/>
          <w:szCs w:val="28"/>
        </w:rPr>
        <w:t>) вище], застосовуються правила, викладені в пунктах 2-</w:t>
      </w:r>
      <w:r w:rsidRPr="00875064" w:rsidR="004035B4">
        <w:rPr>
          <w:rFonts w:ascii="Times New Roman" w:hAnsi="Times New Roman"/>
          <w:sz w:val="28"/>
          <w:szCs w:val="28"/>
        </w:rPr>
        <w:t>6</w:t>
      </w:r>
      <w:r w:rsidRPr="000F679E" w:rsidR="00C852EF">
        <w:rPr>
          <w:rFonts w:ascii="Times New Roman" w:hAnsi="Times New Roman"/>
          <w:sz w:val="28"/>
          <w:szCs w:val="28"/>
        </w:rPr>
        <w:t>.</w:t>
      </w:r>
    </w:p>
    <w:p w:rsidR="00A40B43"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2. Прохання про допомогу має обмежуватися </w:t>
      </w:r>
      <w:r w:rsidRPr="000F679E" w:rsidR="00F631C6">
        <w:rPr>
          <w:rFonts w:ascii="Times New Roman" w:hAnsi="Times New Roman"/>
          <w:sz w:val="28"/>
          <w:szCs w:val="28"/>
        </w:rPr>
        <w:t>інспектуванням</w:t>
      </w:r>
      <w:r w:rsidRPr="000F679E" w:rsidR="00C852EF">
        <w:rPr>
          <w:rFonts w:ascii="Times New Roman" w:hAnsi="Times New Roman"/>
          <w:sz w:val="28"/>
          <w:szCs w:val="28"/>
        </w:rPr>
        <w:t xml:space="preserve"> на місцях з метою перевірки дотримання правил з виробництва насіння </w:t>
      </w:r>
      <w:r w:rsidRPr="000F679E" w:rsidR="00A4676B">
        <w:rPr>
          <w:rFonts w:ascii="Times New Roman" w:hAnsi="Times New Roman"/>
          <w:sz w:val="28"/>
          <w:szCs w:val="28"/>
        </w:rPr>
        <w:t>у в</w:t>
      </w:r>
      <w:r w:rsidRPr="000F679E" w:rsidR="00C852EF">
        <w:rPr>
          <w:rFonts w:ascii="Times New Roman" w:hAnsi="Times New Roman"/>
          <w:sz w:val="28"/>
          <w:szCs w:val="28"/>
        </w:rPr>
        <w:t>ідповідно</w:t>
      </w:r>
      <w:r w:rsidRPr="000F679E" w:rsidR="00A4676B">
        <w:rPr>
          <w:rFonts w:ascii="Times New Roman" w:hAnsi="Times New Roman"/>
          <w:sz w:val="28"/>
          <w:szCs w:val="28"/>
        </w:rPr>
        <w:t>сті</w:t>
      </w:r>
      <w:r w:rsidRPr="000F679E" w:rsidR="00C852EF">
        <w:rPr>
          <w:rFonts w:ascii="Times New Roman" w:hAnsi="Times New Roman"/>
          <w:sz w:val="28"/>
          <w:szCs w:val="28"/>
        </w:rPr>
        <w:t xml:space="preserve"> до вимог схем ОЕСР.</w:t>
      </w:r>
    </w:p>
    <w:p w:rsidR="00A40B43"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 xml:space="preserve">3. Відповідальність за перевірку сортової ідентичності </w:t>
      </w:r>
      <w:r w:rsidRPr="000F679E" w:rsidR="00DE174D">
        <w:rPr>
          <w:rFonts w:ascii="Times New Roman" w:hAnsi="Times New Roman"/>
          <w:sz w:val="28"/>
          <w:szCs w:val="28"/>
        </w:rPr>
        <w:t>добазового</w:t>
      </w:r>
      <w:r w:rsidRPr="000F679E" w:rsidR="00C852EF">
        <w:rPr>
          <w:rFonts w:ascii="Times New Roman" w:hAnsi="Times New Roman"/>
          <w:sz w:val="28"/>
          <w:szCs w:val="28"/>
        </w:rPr>
        <w:t xml:space="preserve"> або </w:t>
      </w:r>
      <w:r w:rsidRPr="000F679E" w:rsidR="00DE174D">
        <w:rPr>
          <w:rFonts w:ascii="Times New Roman" w:hAnsi="Times New Roman"/>
          <w:sz w:val="28"/>
          <w:szCs w:val="28"/>
        </w:rPr>
        <w:t>базового насіння, яке</w:t>
      </w:r>
      <w:r w:rsidRPr="000F679E" w:rsidR="00C852EF">
        <w:rPr>
          <w:rFonts w:ascii="Times New Roman" w:hAnsi="Times New Roman"/>
          <w:sz w:val="28"/>
          <w:szCs w:val="28"/>
        </w:rPr>
        <w:t xml:space="preserve"> використовується для розмноження, </w:t>
      </w:r>
      <w:r w:rsidRPr="000F679E" w:rsidR="00DE174D">
        <w:rPr>
          <w:rFonts w:ascii="Times New Roman" w:hAnsi="Times New Roman"/>
          <w:sz w:val="28"/>
          <w:szCs w:val="28"/>
        </w:rPr>
        <w:t xml:space="preserve">покладається </w:t>
      </w:r>
      <w:r w:rsidRPr="000F679E" w:rsidR="00C852EF">
        <w:rPr>
          <w:rFonts w:ascii="Times New Roman" w:hAnsi="Times New Roman"/>
          <w:sz w:val="28"/>
          <w:szCs w:val="28"/>
        </w:rPr>
        <w:t xml:space="preserve">на </w:t>
      </w:r>
      <w:r w:rsidRPr="000F679E" w:rsidR="00F631C6">
        <w:rPr>
          <w:rFonts w:ascii="Times New Roman" w:hAnsi="Times New Roman"/>
          <w:sz w:val="28"/>
          <w:szCs w:val="28"/>
        </w:rPr>
        <w:t>у</w:t>
      </w:r>
      <w:r w:rsidRPr="000F679E" w:rsidR="00C852EF">
        <w:rPr>
          <w:rFonts w:ascii="Times New Roman" w:hAnsi="Times New Roman"/>
          <w:sz w:val="28"/>
          <w:szCs w:val="28"/>
        </w:rPr>
        <w:t>повноважен</w:t>
      </w:r>
      <w:r w:rsidRPr="000F679E" w:rsidR="00DE174D">
        <w:rPr>
          <w:rFonts w:ascii="Times New Roman" w:hAnsi="Times New Roman"/>
          <w:sz w:val="28"/>
          <w:szCs w:val="28"/>
        </w:rPr>
        <w:t>ий</w:t>
      </w:r>
      <w:r w:rsidRPr="000F679E" w:rsidR="00C852EF">
        <w:rPr>
          <w:rFonts w:ascii="Times New Roman" w:hAnsi="Times New Roman"/>
          <w:sz w:val="28"/>
          <w:szCs w:val="28"/>
        </w:rPr>
        <w:t xml:space="preserve"> державн</w:t>
      </w:r>
      <w:r w:rsidRPr="000F679E" w:rsidR="00DE174D">
        <w:rPr>
          <w:rFonts w:ascii="Times New Roman" w:hAnsi="Times New Roman"/>
          <w:sz w:val="28"/>
          <w:szCs w:val="28"/>
        </w:rPr>
        <w:t>ий</w:t>
      </w:r>
      <w:r w:rsidRPr="000F679E" w:rsidR="00C852EF">
        <w:rPr>
          <w:rFonts w:ascii="Times New Roman" w:hAnsi="Times New Roman"/>
          <w:sz w:val="28"/>
          <w:szCs w:val="28"/>
        </w:rPr>
        <w:t xml:space="preserve"> орган країни, в якій проводиться випробування на індивідуальн</w:t>
      </w:r>
      <w:r w:rsidRPr="000F679E" w:rsidR="00DE174D">
        <w:rPr>
          <w:rFonts w:ascii="Times New Roman" w:hAnsi="Times New Roman"/>
          <w:sz w:val="28"/>
          <w:szCs w:val="28"/>
        </w:rPr>
        <w:t>ість</w:t>
      </w:r>
      <w:r w:rsidRPr="000F679E" w:rsidR="00C852EF">
        <w:rPr>
          <w:rFonts w:ascii="Times New Roman" w:hAnsi="Times New Roman"/>
          <w:sz w:val="28"/>
          <w:szCs w:val="28"/>
        </w:rPr>
        <w:t>, однорідність і стійкість сорту.</w:t>
      </w:r>
    </w:p>
    <w:p w:rsidR="00A40B43"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4. Під час проведе</w:t>
      </w:r>
      <w:r w:rsidRPr="000F679E" w:rsidR="00F631C6">
        <w:rPr>
          <w:rFonts w:ascii="Times New Roman" w:hAnsi="Times New Roman"/>
          <w:sz w:val="28"/>
          <w:szCs w:val="28"/>
        </w:rPr>
        <w:t>ння інспектування</w:t>
      </w:r>
      <w:r w:rsidRPr="000F679E" w:rsidR="00F75D90">
        <w:rPr>
          <w:rFonts w:ascii="Times New Roman" w:hAnsi="Times New Roman"/>
          <w:sz w:val="28"/>
          <w:szCs w:val="28"/>
        </w:rPr>
        <w:t xml:space="preserve"> на місцях сортова</w:t>
      </w:r>
      <w:r w:rsidRPr="000F679E" w:rsidR="00C852EF">
        <w:rPr>
          <w:rFonts w:ascii="Times New Roman" w:hAnsi="Times New Roman"/>
          <w:sz w:val="28"/>
          <w:szCs w:val="28"/>
        </w:rPr>
        <w:t xml:space="preserve"> чистота повин</w:t>
      </w:r>
      <w:r w:rsidRPr="000F679E" w:rsidR="00F75D90">
        <w:rPr>
          <w:rFonts w:ascii="Times New Roman" w:hAnsi="Times New Roman"/>
          <w:sz w:val="28"/>
          <w:szCs w:val="28"/>
        </w:rPr>
        <w:t>на бути перевірена</w:t>
      </w:r>
      <w:r w:rsidRPr="000F679E" w:rsidR="00C852EF">
        <w:rPr>
          <w:rFonts w:ascii="Times New Roman" w:hAnsi="Times New Roman"/>
          <w:sz w:val="28"/>
          <w:szCs w:val="28"/>
        </w:rPr>
        <w:t xml:space="preserve"> з використанням п</w:t>
      </w:r>
      <w:r w:rsidRPr="000F679E" w:rsidR="00F75D90">
        <w:rPr>
          <w:rFonts w:ascii="Times New Roman" w:hAnsi="Times New Roman"/>
          <w:sz w:val="28"/>
          <w:szCs w:val="28"/>
        </w:rPr>
        <w:t xml:space="preserve">опереднього опису сорту, виданого на основі </w:t>
      </w:r>
      <w:r w:rsidRPr="000F679E" w:rsidR="00C852EF">
        <w:rPr>
          <w:rFonts w:ascii="Times New Roman" w:hAnsi="Times New Roman"/>
          <w:sz w:val="28"/>
          <w:szCs w:val="28"/>
        </w:rPr>
        <w:t xml:space="preserve">результатів </w:t>
      </w:r>
      <w:r w:rsidRPr="000F679E" w:rsidR="00F75D90">
        <w:rPr>
          <w:rFonts w:ascii="Times New Roman" w:hAnsi="Times New Roman"/>
          <w:sz w:val="28"/>
          <w:szCs w:val="28"/>
        </w:rPr>
        <w:t>досліджень на індивідуальність</w:t>
      </w:r>
      <w:r w:rsidRPr="000F679E" w:rsidR="00C852EF">
        <w:rPr>
          <w:rFonts w:ascii="Times New Roman" w:hAnsi="Times New Roman"/>
          <w:sz w:val="28"/>
          <w:szCs w:val="28"/>
        </w:rPr>
        <w:t xml:space="preserve">, однорідність і стійкість, </w:t>
      </w:r>
      <w:r w:rsidRPr="000F679E" w:rsidR="00F631C6">
        <w:rPr>
          <w:rFonts w:ascii="Times New Roman" w:hAnsi="Times New Roman"/>
          <w:sz w:val="28"/>
          <w:szCs w:val="28"/>
        </w:rPr>
        <w:t>наданого у</w:t>
      </w:r>
      <w:r w:rsidRPr="000F679E" w:rsidR="00F75D90">
        <w:rPr>
          <w:rFonts w:ascii="Times New Roman" w:hAnsi="Times New Roman"/>
          <w:sz w:val="28"/>
          <w:szCs w:val="28"/>
        </w:rPr>
        <w:t>повноважен</w:t>
      </w:r>
      <w:r w:rsidRPr="000F679E" w:rsidR="0035627F">
        <w:rPr>
          <w:rFonts w:ascii="Times New Roman" w:hAnsi="Times New Roman"/>
          <w:sz w:val="28"/>
          <w:szCs w:val="28"/>
        </w:rPr>
        <w:t>ий</w:t>
      </w:r>
      <w:r w:rsidRPr="000F679E" w:rsidR="00F75D90">
        <w:rPr>
          <w:rFonts w:ascii="Times New Roman" w:hAnsi="Times New Roman"/>
          <w:sz w:val="28"/>
          <w:szCs w:val="28"/>
        </w:rPr>
        <w:t xml:space="preserve"> державн</w:t>
      </w:r>
      <w:r w:rsidRPr="000F679E" w:rsidR="0035627F">
        <w:rPr>
          <w:rFonts w:ascii="Times New Roman" w:hAnsi="Times New Roman"/>
          <w:sz w:val="28"/>
          <w:szCs w:val="28"/>
        </w:rPr>
        <w:t>ий</w:t>
      </w:r>
      <w:r w:rsidRPr="000F679E" w:rsidR="00C852EF">
        <w:rPr>
          <w:rFonts w:ascii="Times New Roman" w:hAnsi="Times New Roman"/>
          <w:sz w:val="28"/>
          <w:szCs w:val="28"/>
        </w:rPr>
        <w:t xml:space="preserve"> орган країн</w:t>
      </w:r>
      <w:r w:rsidRPr="000F679E" w:rsidR="0035627F">
        <w:rPr>
          <w:rFonts w:ascii="Times New Roman" w:hAnsi="Times New Roman"/>
          <w:sz w:val="28"/>
          <w:szCs w:val="28"/>
        </w:rPr>
        <w:t>и</w:t>
      </w:r>
      <w:r w:rsidRPr="000F679E" w:rsidR="00F75D90">
        <w:rPr>
          <w:rFonts w:ascii="Times New Roman" w:hAnsi="Times New Roman"/>
          <w:sz w:val="28"/>
          <w:szCs w:val="28"/>
        </w:rPr>
        <w:t>, що перевіряє.</w:t>
      </w:r>
    </w:p>
    <w:p w:rsidR="00A40B43" w:rsidRPr="000F679E" w:rsidP="0023486D">
      <w:pPr>
        <w:spacing w:after="0" w:line="240" w:lineRule="auto"/>
        <w:ind w:firstLine="709"/>
        <w:jc w:val="both"/>
        <w:rPr>
          <w:rFonts w:ascii="Times New Roman" w:hAnsi="Times New Roman"/>
          <w:sz w:val="28"/>
          <w:szCs w:val="28"/>
        </w:rPr>
      </w:pPr>
      <w:r w:rsidRPr="000F679E" w:rsidR="00C852EF">
        <w:rPr>
          <w:rFonts w:ascii="Times New Roman" w:hAnsi="Times New Roman"/>
          <w:sz w:val="28"/>
          <w:szCs w:val="28"/>
        </w:rPr>
        <w:t>5. Остаточна сертифікація повинна бути надана пі</w:t>
      </w:r>
      <w:r w:rsidRPr="000F679E" w:rsidR="00062A46">
        <w:rPr>
          <w:rFonts w:ascii="Times New Roman" w:hAnsi="Times New Roman"/>
          <w:sz w:val="28"/>
          <w:szCs w:val="28"/>
        </w:rPr>
        <w:t xml:space="preserve">д відповідальність </w:t>
      </w:r>
      <w:r w:rsidRPr="000F679E" w:rsidR="00C852EF">
        <w:rPr>
          <w:rFonts w:ascii="Times New Roman" w:hAnsi="Times New Roman"/>
          <w:sz w:val="28"/>
          <w:szCs w:val="28"/>
        </w:rPr>
        <w:t>країни</w:t>
      </w:r>
      <w:r w:rsidRPr="000F679E" w:rsidR="00062A46">
        <w:rPr>
          <w:rFonts w:ascii="Times New Roman" w:hAnsi="Times New Roman"/>
          <w:sz w:val="28"/>
          <w:szCs w:val="28"/>
        </w:rPr>
        <w:t>, що перевіряє</w:t>
      </w:r>
      <w:r w:rsidRPr="000F679E" w:rsidR="0035627F">
        <w:rPr>
          <w:rFonts w:ascii="Times New Roman" w:hAnsi="Times New Roman"/>
          <w:sz w:val="28"/>
          <w:szCs w:val="28"/>
        </w:rPr>
        <w:t>,</w:t>
      </w:r>
      <w:r w:rsidRPr="000F679E" w:rsidR="00062A46">
        <w:rPr>
          <w:rFonts w:ascii="Times New Roman" w:hAnsi="Times New Roman"/>
          <w:sz w:val="28"/>
          <w:szCs w:val="28"/>
        </w:rPr>
        <w:t xml:space="preserve"> </w:t>
      </w:r>
      <w:r w:rsidRPr="000F679E" w:rsidR="00C852EF">
        <w:rPr>
          <w:rFonts w:ascii="Times New Roman" w:hAnsi="Times New Roman"/>
          <w:sz w:val="28"/>
          <w:szCs w:val="28"/>
        </w:rPr>
        <w:t>післ</w:t>
      </w:r>
      <w:r w:rsidRPr="000F679E" w:rsidR="00062A46">
        <w:rPr>
          <w:rFonts w:ascii="Times New Roman" w:hAnsi="Times New Roman"/>
          <w:sz w:val="28"/>
          <w:szCs w:val="28"/>
        </w:rPr>
        <w:t>я того, як сорт включений в її Н</w:t>
      </w:r>
      <w:r w:rsidRPr="000F679E" w:rsidR="00C852EF">
        <w:rPr>
          <w:rFonts w:ascii="Times New Roman" w:hAnsi="Times New Roman"/>
          <w:sz w:val="28"/>
          <w:szCs w:val="28"/>
        </w:rPr>
        <w:t>аціональний перелік.</w:t>
      </w:r>
    </w:p>
    <w:p w:rsidR="00A40B43" w:rsidRPr="000F679E" w:rsidP="0023486D">
      <w:pPr>
        <w:spacing w:after="0" w:line="240" w:lineRule="auto"/>
        <w:ind w:firstLine="709"/>
        <w:jc w:val="both"/>
        <w:rPr>
          <w:rFonts w:ascii="Times New Roman" w:hAnsi="Times New Roman"/>
          <w:sz w:val="28"/>
          <w:szCs w:val="28"/>
        </w:rPr>
      </w:pPr>
      <w:r w:rsidRPr="000F679E" w:rsidR="00F631C6">
        <w:rPr>
          <w:rFonts w:ascii="Times New Roman" w:hAnsi="Times New Roman"/>
          <w:sz w:val="28"/>
          <w:szCs w:val="28"/>
        </w:rPr>
        <w:t>6. За рішенням у</w:t>
      </w:r>
      <w:r w:rsidRPr="000F679E" w:rsidR="00C852EF">
        <w:rPr>
          <w:rFonts w:ascii="Times New Roman" w:hAnsi="Times New Roman"/>
          <w:sz w:val="28"/>
          <w:szCs w:val="28"/>
        </w:rPr>
        <w:t>повноваже</w:t>
      </w:r>
      <w:r w:rsidRPr="000F679E" w:rsidR="00062A46">
        <w:rPr>
          <w:rFonts w:ascii="Times New Roman" w:hAnsi="Times New Roman"/>
          <w:sz w:val="28"/>
          <w:szCs w:val="28"/>
        </w:rPr>
        <w:t>ного державного органу</w:t>
      </w:r>
      <w:r w:rsidRPr="000F679E" w:rsidR="00C852EF">
        <w:rPr>
          <w:rFonts w:ascii="Times New Roman" w:hAnsi="Times New Roman"/>
          <w:sz w:val="28"/>
          <w:szCs w:val="28"/>
        </w:rPr>
        <w:t xml:space="preserve"> країни, </w:t>
      </w:r>
      <w:r w:rsidRPr="000F679E" w:rsidR="00062A46">
        <w:rPr>
          <w:rFonts w:ascii="Times New Roman" w:hAnsi="Times New Roman"/>
          <w:sz w:val="28"/>
          <w:szCs w:val="28"/>
        </w:rPr>
        <w:t xml:space="preserve">що перевіряє </w:t>
      </w:r>
      <w:r w:rsidRPr="000F679E" w:rsidR="00C852EF">
        <w:rPr>
          <w:rFonts w:ascii="Times New Roman" w:hAnsi="Times New Roman"/>
          <w:sz w:val="28"/>
          <w:szCs w:val="28"/>
        </w:rPr>
        <w:t>за погодженням з відповідальним за збер</w:t>
      </w:r>
      <w:r w:rsidRPr="000F679E" w:rsidR="00062A46">
        <w:rPr>
          <w:rFonts w:ascii="Times New Roman" w:hAnsi="Times New Roman"/>
          <w:sz w:val="28"/>
          <w:szCs w:val="28"/>
        </w:rPr>
        <w:t>еження сорту, насіння, вироблене</w:t>
      </w:r>
      <w:r w:rsidRPr="000F679E" w:rsidR="00C852EF">
        <w:rPr>
          <w:rFonts w:ascii="Times New Roman" w:hAnsi="Times New Roman"/>
          <w:sz w:val="28"/>
          <w:szCs w:val="28"/>
        </w:rPr>
        <w:t xml:space="preserve"> в країні розмноження пови</w:t>
      </w:r>
      <w:r w:rsidRPr="000F679E" w:rsidR="00062A46">
        <w:rPr>
          <w:rFonts w:ascii="Times New Roman" w:hAnsi="Times New Roman"/>
          <w:sz w:val="28"/>
          <w:szCs w:val="28"/>
        </w:rPr>
        <w:t>нно</w:t>
      </w:r>
      <w:r w:rsidRPr="000F679E" w:rsidR="00C852EF">
        <w:rPr>
          <w:rFonts w:ascii="Times New Roman" w:hAnsi="Times New Roman"/>
          <w:sz w:val="28"/>
          <w:szCs w:val="28"/>
        </w:rPr>
        <w:t xml:space="preserve"> бути:</w:t>
      </w:r>
    </w:p>
    <w:p w:rsidR="00C852EF" w:rsidRPr="000F679E" w:rsidP="0023486D">
      <w:pPr>
        <w:spacing w:after="0" w:line="240" w:lineRule="auto"/>
        <w:ind w:firstLine="709"/>
        <w:jc w:val="both"/>
        <w:rPr>
          <w:rFonts w:ascii="Times New Roman" w:hAnsi="Times New Roman"/>
          <w:sz w:val="28"/>
          <w:szCs w:val="28"/>
        </w:rPr>
      </w:pPr>
      <w:r w:rsidRPr="000F679E">
        <w:rPr>
          <w:rFonts w:ascii="Times New Roman" w:hAnsi="Times New Roman"/>
          <w:sz w:val="28"/>
          <w:szCs w:val="28"/>
        </w:rPr>
        <w:t>•</w:t>
      </w:r>
      <w:r w:rsidRPr="000F679E" w:rsidR="00062A46">
        <w:rPr>
          <w:rFonts w:ascii="Times New Roman" w:hAnsi="Times New Roman"/>
          <w:sz w:val="28"/>
          <w:szCs w:val="28"/>
        </w:rPr>
        <w:t xml:space="preserve"> направлене</w:t>
      </w:r>
      <w:r w:rsidRPr="000F679E">
        <w:rPr>
          <w:rFonts w:ascii="Times New Roman" w:hAnsi="Times New Roman"/>
          <w:sz w:val="28"/>
          <w:szCs w:val="28"/>
        </w:rPr>
        <w:t xml:space="preserve"> </w:t>
      </w:r>
      <w:r w:rsidRPr="000F679E" w:rsidR="00062A46">
        <w:rPr>
          <w:rFonts w:ascii="Times New Roman" w:hAnsi="Times New Roman"/>
          <w:sz w:val="28"/>
          <w:szCs w:val="28"/>
        </w:rPr>
        <w:t xml:space="preserve">в країну, що перевіряє з метою остаточної сертифікації. </w:t>
      </w:r>
      <w:r w:rsidRPr="000F679E">
        <w:rPr>
          <w:rFonts w:ascii="Times New Roman" w:hAnsi="Times New Roman"/>
          <w:sz w:val="28"/>
          <w:szCs w:val="28"/>
        </w:rPr>
        <w:t xml:space="preserve">У цьому випадку на насіння прикріплюється сіра етикетка, </w:t>
      </w:r>
      <w:r w:rsidRPr="000F679E" w:rsidR="00062A46">
        <w:rPr>
          <w:rFonts w:ascii="Times New Roman" w:hAnsi="Times New Roman"/>
          <w:sz w:val="28"/>
          <w:szCs w:val="28"/>
        </w:rPr>
        <w:t xml:space="preserve">у </w:t>
      </w:r>
      <w:r w:rsidRPr="000F679E">
        <w:rPr>
          <w:rFonts w:ascii="Times New Roman" w:hAnsi="Times New Roman"/>
          <w:sz w:val="28"/>
          <w:szCs w:val="28"/>
        </w:rPr>
        <w:t>відповідно</w:t>
      </w:r>
      <w:r w:rsidRPr="000F679E" w:rsidR="00062A46">
        <w:rPr>
          <w:rFonts w:ascii="Times New Roman" w:hAnsi="Times New Roman"/>
          <w:sz w:val="28"/>
          <w:szCs w:val="28"/>
        </w:rPr>
        <w:t>сті</w:t>
      </w:r>
      <w:r w:rsidRPr="000F679E">
        <w:rPr>
          <w:rFonts w:ascii="Times New Roman" w:hAnsi="Times New Roman"/>
          <w:sz w:val="28"/>
          <w:szCs w:val="28"/>
        </w:rPr>
        <w:t xml:space="preserve"> до Правил ОЕСР, що вказує на тимчасове найменування даного сорту і з написом </w:t>
      </w:r>
      <w:r w:rsidRPr="000F679E" w:rsidR="0035627F">
        <w:rPr>
          <w:rFonts w:ascii="Times New Roman" w:hAnsi="Times New Roman"/>
          <w:sz w:val="28"/>
          <w:szCs w:val="28"/>
        </w:rPr>
        <w:t>«</w:t>
      </w:r>
      <w:r w:rsidRPr="000F679E">
        <w:rPr>
          <w:rFonts w:ascii="Times New Roman" w:hAnsi="Times New Roman"/>
          <w:sz w:val="28"/>
          <w:szCs w:val="28"/>
        </w:rPr>
        <w:t>Насіння, як</w:t>
      </w:r>
      <w:r w:rsidRPr="000F679E" w:rsidR="00062A46">
        <w:rPr>
          <w:rFonts w:ascii="Times New Roman" w:hAnsi="Times New Roman"/>
          <w:sz w:val="28"/>
          <w:szCs w:val="28"/>
        </w:rPr>
        <w:t>е не пройшло</w:t>
      </w:r>
      <w:r w:rsidRPr="000F679E">
        <w:rPr>
          <w:rFonts w:ascii="Times New Roman" w:hAnsi="Times New Roman"/>
          <w:sz w:val="28"/>
          <w:szCs w:val="28"/>
        </w:rPr>
        <w:t xml:space="preserve"> остаточну сертифікацію - сорт все ще проходить реєстраційне </w:t>
      </w:r>
      <w:r w:rsidRPr="000F679E" w:rsidR="0035627F">
        <w:rPr>
          <w:rFonts w:ascii="Times New Roman" w:hAnsi="Times New Roman"/>
          <w:sz w:val="28"/>
          <w:szCs w:val="28"/>
        </w:rPr>
        <w:t>випробування»</w:t>
      </w:r>
      <w:r w:rsidRPr="000F679E">
        <w:rPr>
          <w:rFonts w:ascii="Times New Roman" w:hAnsi="Times New Roman"/>
          <w:sz w:val="28"/>
          <w:szCs w:val="28"/>
        </w:rPr>
        <w:t>;</w:t>
      </w:r>
    </w:p>
    <w:p w:rsidR="006067D8" w:rsidRPr="000F679E" w:rsidP="00F631C6">
      <w:pPr>
        <w:spacing w:after="0" w:line="240" w:lineRule="auto"/>
        <w:ind w:firstLine="709"/>
        <w:jc w:val="both"/>
        <w:rPr>
          <w:rFonts w:ascii="Times New Roman" w:hAnsi="Times New Roman"/>
          <w:sz w:val="28"/>
          <w:szCs w:val="28"/>
          <w:lang w:eastAsia="ru-RU"/>
        </w:rPr>
      </w:pPr>
      <w:r w:rsidRPr="000F679E" w:rsidR="00C852EF">
        <w:rPr>
          <w:rFonts w:ascii="Times New Roman" w:hAnsi="Times New Roman"/>
          <w:sz w:val="28"/>
          <w:szCs w:val="28"/>
          <w:lang w:eastAsia="ru-RU"/>
        </w:rPr>
        <w:t>або</w:t>
        <w:br/>
        <w:t xml:space="preserve">• </w:t>
      </w:r>
      <w:r w:rsidRPr="000F679E" w:rsidR="00F631C6">
        <w:rPr>
          <w:rFonts w:ascii="Times New Roman" w:hAnsi="Times New Roman"/>
          <w:sz w:val="28"/>
          <w:szCs w:val="28"/>
          <w:lang w:eastAsia="ru-RU"/>
        </w:rPr>
        <w:t>остаточно сертифіковане у</w:t>
      </w:r>
      <w:r w:rsidRPr="000F679E">
        <w:rPr>
          <w:rFonts w:ascii="Times New Roman" w:hAnsi="Times New Roman"/>
          <w:sz w:val="28"/>
          <w:szCs w:val="28"/>
          <w:lang w:eastAsia="ru-RU"/>
        </w:rPr>
        <w:t>повноваженим державним органом країни розмноження після того, як сорт зареєстрований у відповідності з правилами ОЕСР, при цьому офіційна назва повинна бути офіційно надана для цього</w:t>
      </w:r>
      <w:r w:rsidRPr="000F679E" w:rsidR="00F631C6">
        <w:rPr>
          <w:rFonts w:ascii="Times New Roman" w:hAnsi="Times New Roman"/>
          <w:sz w:val="28"/>
          <w:szCs w:val="28"/>
          <w:lang w:eastAsia="ru-RU"/>
        </w:rPr>
        <w:t xml:space="preserve"> сорту у</w:t>
      </w:r>
      <w:r w:rsidRPr="000F679E">
        <w:rPr>
          <w:rFonts w:ascii="Times New Roman" w:hAnsi="Times New Roman"/>
          <w:sz w:val="28"/>
          <w:szCs w:val="28"/>
          <w:lang w:eastAsia="ru-RU"/>
        </w:rPr>
        <w:t>повноваженим державним органом країни реєстрації.</w:t>
      </w:r>
    </w:p>
    <w:p w:rsidR="006067D8" w:rsidRPr="000F679E" w:rsidP="00F631C6">
      <w:pPr>
        <w:spacing w:after="0" w:line="240" w:lineRule="auto"/>
        <w:ind w:firstLine="709"/>
        <w:jc w:val="both"/>
        <w:rPr>
          <w:rFonts w:ascii="Times New Roman" w:hAnsi="Times New Roman"/>
          <w:sz w:val="28"/>
          <w:szCs w:val="28"/>
          <w:lang w:eastAsia="ru-RU"/>
        </w:rPr>
      </w:pPr>
      <w:r w:rsidRPr="000F679E" w:rsidR="00C852EF">
        <w:rPr>
          <w:rFonts w:ascii="Times New Roman" w:hAnsi="Times New Roman"/>
          <w:sz w:val="28"/>
          <w:szCs w:val="28"/>
          <w:lang w:eastAsia="ru-RU"/>
        </w:rPr>
        <w:t xml:space="preserve">7. </w:t>
      </w:r>
      <w:r w:rsidRPr="000F679E">
        <w:rPr>
          <w:rFonts w:ascii="Times New Roman" w:hAnsi="Times New Roman"/>
          <w:sz w:val="28"/>
          <w:szCs w:val="28"/>
          <w:lang w:eastAsia="ru-RU"/>
        </w:rPr>
        <w:t>У випадку гібридних сор</w:t>
      </w:r>
      <w:r w:rsidRPr="000F679E" w:rsidR="0035627F">
        <w:rPr>
          <w:rFonts w:ascii="Times New Roman" w:hAnsi="Times New Roman"/>
          <w:sz w:val="28"/>
          <w:szCs w:val="28"/>
          <w:lang w:eastAsia="ru-RU"/>
        </w:rPr>
        <w:t>ів умови, зазначені в пунктах 1</w:t>
      </w:r>
      <w:r w:rsidRPr="000F679E">
        <w:rPr>
          <w:rFonts w:ascii="Times New Roman" w:hAnsi="Times New Roman"/>
          <w:sz w:val="28"/>
          <w:szCs w:val="28"/>
          <w:lang w:eastAsia="ru-RU"/>
        </w:rPr>
        <w:t>–6, застосовуютьс</w:t>
      </w:r>
      <w:r w:rsidRPr="000F679E" w:rsidR="0035627F">
        <w:rPr>
          <w:rFonts w:ascii="Times New Roman" w:hAnsi="Times New Roman"/>
          <w:sz w:val="28"/>
          <w:szCs w:val="28"/>
          <w:lang w:eastAsia="ru-RU"/>
        </w:rPr>
        <w:t>я також до батьківських компонентів</w:t>
      </w:r>
      <w:r w:rsidRPr="000F679E">
        <w:rPr>
          <w:rFonts w:ascii="Times New Roman" w:hAnsi="Times New Roman"/>
          <w:sz w:val="28"/>
          <w:szCs w:val="28"/>
          <w:lang w:eastAsia="ru-RU"/>
        </w:rPr>
        <w:t>.</w:t>
      </w:r>
    </w:p>
    <w:sectPr w:rsidSect="00BB71A0">
      <w:pgSz w:w="11906" w:h="16838"/>
      <w:pgMar w:top="1134" w:right="746"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0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ngsanaUPC">
    <w:altName w:val="Microsoft Sans Serif"/>
    <w:panose1 w:val="02020603050405020304"/>
    <w:charset w:val="00"/>
    <w:family w:val="roman"/>
    <w:pitch w:val="variable"/>
    <w:sig w:usb0="81000003" w:usb1="00000000" w:usb2="00000000" w:usb3="00000000" w:csb0="00010001" w:csb1="00000000"/>
  </w:font>
  <w:font w:name="Courier New">
    <w:altName w:val="Courier"/>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17" w:rsidP="00E462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F75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517" w:rsidRPr="00C7335D" w:rsidP="00E462E5">
    <w:pPr>
      <w:pStyle w:val="Header"/>
      <w:framePr w:wrap="around" w:vAnchor="text" w:hAnchor="margin" w:xAlign="center" w:y="1"/>
      <w:jc w:val="center"/>
      <w:rPr>
        <w:rStyle w:val="PageNumber"/>
        <w:rFonts w:ascii="Times New Roman" w:hAnsi="Times New Roman"/>
        <w:sz w:val="24"/>
        <w:szCs w:val="24"/>
      </w:rPr>
    </w:pPr>
    <w:r w:rsidRPr="00C7335D">
      <w:rPr>
        <w:rStyle w:val="PageNumber"/>
        <w:rFonts w:ascii="Times New Roman" w:hAnsi="Times New Roman"/>
        <w:sz w:val="24"/>
        <w:szCs w:val="24"/>
      </w:rPr>
      <w:fldChar w:fldCharType="begin"/>
    </w:r>
    <w:r w:rsidRPr="00C7335D">
      <w:rPr>
        <w:rStyle w:val="PageNumber"/>
        <w:rFonts w:ascii="Times New Roman" w:hAnsi="Times New Roman"/>
        <w:sz w:val="24"/>
        <w:szCs w:val="24"/>
      </w:rPr>
      <w:instrText xml:space="preserve">PAGE  </w:instrText>
    </w:r>
    <w:r w:rsidRPr="00C7335D">
      <w:rPr>
        <w:rStyle w:val="PageNumber"/>
        <w:rFonts w:ascii="Times New Roman" w:hAnsi="Times New Roman"/>
        <w:sz w:val="24"/>
        <w:szCs w:val="24"/>
      </w:rPr>
      <w:fldChar w:fldCharType="separate"/>
    </w:r>
    <w:r w:rsidR="00E67680">
      <w:rPr>
        <w:rStyle w:val="PageNumber"/>
        <w:rFonts w:ascii="Times New Roman" w:hAnsi="Times New Roman"/>
        <w:noProof/>
        <w:sz w:val="24"/>
        <w:szCs w:val="24"/>
      </w:rPr>
      <w:t>153</w:t>
    </w:r>
    <w:r w:rsidRPr="00C7335D">
      <w:rPr>
        <w:rStyle w:val="PageNumber"/>
        <w:rFonts w:ascii="Times New Roman" w:hAnsi="Times New Roman"/>
        <w:sz w:val="24"/>
        <w:szCs w:val="24"/>
      </w:rPr>
      <w:fldChar w:fldCharType="end"/>
    </w:r>
  </w:p>
  <w:p w:rsidR="00CF7517" w:rsidRPr="00501ABE" w:rsidP="00C2381A">
    <w:pPr>
      <w:pStyle w:val="Header"/>
      <w:framePr w:wrap="around" w:vAnchor="text" w:hAnchor="margin" w:xAlign="center" w:y="1"/>
      <w:rPr>
        <w:rStyle w:val="PageNumber"/>
        <w:sz w:val="24"/>
        <w:szCs w:val="24"/>
      </w:rPr>
    </w:pPr>
  </w:p>
  <w:p w:rsidR="00CF7517" w:rsidP="00E462E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26C1"/>
    <w:multiLevelType w:val="hybridMultilevel"/>
    <w:tmpl w:val="381AA510"/>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
    <w:nsid w:val="02B044B1"/>
    <w:multiLevelType w:val="multilevel"/>
    <w:tmpl w:val="DE04BEFE"/>
    <w:lvl w:ilvl="0">
      <w:start w:val="3"/>
      <w:numFmt w:val="decimal"/>
      <w:lvlText w:val="%1"/>
      <w:lvlJc w:val="left"/>
      <w:pPr>
        <w:tabs>
          <w:tab w:val="num" w:pos="555"/>
        </w:tabs>
        <w:ind w:left="555" w:hanging="555"/>
      </w:pPr>
      <w:rPr>
        <w:rFonts w:cs="Times New Roman" w:hint="default"/>
      </w:rPr>
    </w:lvl>
    <w:lvl w:ilvl="1">
      <w:start w:val="5"/>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386515A"/>
    <w:multiLevelType w:val="multilevel"/>
    <w:tmpl w:val="0736F192"/>
    <w:lvl w:ilvl="0">
      <w:start w:val="3"/>
      <w:numFmt w:val="decimal"/>
      <w:lvlText w:val="%1"/>
      <w:lvlJc w:val="left"/>
      <w:pPr>
        <w:ind w:left="1542" w:hanging="567"/>
      </w:pPr>
      <w:rPr>
        <w:rFonts w:cs="Times New Roman" w:hint="default"/>
      </w:rPr>
    </w:lvl>
    <w:lvl w:ilvl="1">
      <w:start w:val="5"/>
      <w:numFmt w:val="decimal"/>
      <w:lvlText w:val="%1.%2"/>
      <w:lvlJc w:val="left"/>
      <w:pPr>
        <w:ind w:left="1542" w:hanging="567"/>
      </w:pPr>
      <w:rPr>
        <w:rFonts w:cs="Times New Roman" w:hint="default"/>
      </w:rPr>
    </w:lvl>
    <w:lvl w:ilvl="2">
      <w:start w:val="1"/>
      <w:numFmt w:val="decimal"/>
      <w:lvlText w:val="%1.%2.%3"/>
      <w:lvlJc w:val="left"/>
      <w:pPr>
        <w:ind w:left="1542" w:hanging="567"/>
      </w:pPr>
      <w:rPr>
        <w:rFonts w:ascii="Times New Roman" w:eastAsia="Times New Roman" w:hAnsi="Times New Roman" w:cs="Times New Roman" w:hint="default"/>
        <w:spacing w:val="-2"/>
        <w:w w:val="99"/>
        <w:sz w:val="28"/>
        <w:szCs w:val="28"/>
      </w:rPr>
    </w:lvl>
    <w:lvl w:ilvl="3">
      <w:start w:val="1"/>
      <w:numFmt w:val="lowerRoman"/>
      <w:lvlText w:val="%4)"/>
      <w:lvlJc w:val="left"/>
      <w:pPr>
        <w:ind w:left="1950" w:hanging="540"/>
      </w:pPr>
      <w:rPr>
        <w:rFonts w:ascii="Trebuchet MS" w:eastAsia="Times New Roman" w:hAnsi="Trebuchet MS" w:cs="Trebuchet MS" w:hint="default"/>
        <w:w w:val="99"/>
        <w:sz w:val="20"/>
        <w:szCs w:val="20"/>
      </w:rPr>
    </w:lvl>
    <w:lvl w:ilvl="4">
      <w:start w:val="1"/>
      <w:numFmt w:val="bullet"/>
      <w:lvlText w:val=""/>
      <w:lvlJc w:val="left"/>
      <w:pPr>
        <w:ind w:left="2185" w:hanging="360"/>
      </w:pPr>
      <w:rPr>
        <w:rFonts w:ascii="Symbol" w:eastAsia="Times New Roman" w:hAnsi="Symbol" w:hint="default"/>
        <w:w w:val="99"/>
        <w:sz w:val="20"/>
      </w:rPr>
    </w:lvl>
    <w:lvl w:ilvl="5">
      <w:start w:val="1"/>
      <w:numFmt w:val="bullet"/>
      <w:lvlText w:val="•"/>
      <w:lvlJc w:val="left"/>
      <w:pPr>
        <w:ind w:left="4942" w:hanging="360"/>
      </w:pPr>
      <w:rPr>
        <w:rFonts w:hint="default"/>
      </w:rPr>
    </w:lvl>
    <w:lvl w:ilvl="6">
      <w:start w:val="1"/>
      <w:numFmt w:val="bullet"/>
      <w:lvlText w:val="•"/>
      <w:lvlJc w:val="left"/>
      <w:pPr>
        <w:ind w:left="5863" w:hanging="360"/>
      </w:pPr>
      <w:rPr>
        <w:rFonts w:hint="default"/>
      </w:rPr>
    </w:lvl>
    <w:lvl w:ilvl="7">
      <w:start w:val="1"/>
      <w:numFmt w:val="bullet"/>
      <w:lvlText w:val="•"/>
      <w:lvlJc w:val="left"/>
      <w:pPr>
        <w:ind w:left="6784" w:hanging="360"/>
      </w:pPr>
      <w:rPr>
        <w:rFonts w:hint="default"/>
      </w:rPr>
    </w:lvl>
    <w:lvl w:ilvl="8">
      <w:start w:val="1"/>
      <w:numFmt w:val="bullet"/>
      <w:lvlText w:val="•"/>
      <w:lvlJc w:val="left"/>
      <w:pPr>
        <w:ind w:left="7704" w:hanging="360"/>
      </w:pPr>
      <w:rPr>
        <w:rFonts w:hint="default"/>
      </w:rPr>
    </w:lvl>
  </w:abstractNum>
  <w:abstractNum w:abstractNumId="3">
    <w:nsid w:val="03E80527"/>
    <w:multiLevelType w:val="hybridMultilevel"/>
    <w:tmpl w:val="C02AA5B2"/>
    <w:lvl w:ilvl="0">
      <w:start w:val="1"/>
      <w:numFmt w:val="lowerRoman"/>
      <w:lvlText w:val="%1."/>
      <w:lvlJc w:val="right"/>
      <w:pPr>
        <w:ind w:left="720" w:hanging="360"/>
      </w:pPr>
      <w:rPr>
        <w:rFonts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200151"/>
    <w:multiLevelType w:val="hybridMultilevel"/>
    <w:tmpl w:val="5CA213D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973002"/>
    <w:multiLevelType w:val="multilevel"/>
    <w:tmpl w:val="255CBB42"/>
    <w:lvl w:ilvl="0">
      <w:start w:val="7"/>
      <w:numFmt w:val="decimal"/>
      <w:lvlText w:val="%1"/>
      <w:lvlJc w:val="left"/>
      <w:pPr>
        <w:ind w:left="1484" w:hanging="682"/>
      </w:pPr>
      <w:rPr>
        <w:rFonts w:cs="Times New Roman" w:hint="default"/>
      </w:rPr>
    </w:lvl>
    <w:lvl w:ilvl="1">
      <w:start w:val="6"/>
      <w:numFmt w:val="decimal"/>
      <w:lvlText w:val="%1.%2"/>
      <w:lvlJc w:val="left"/>
      <w:pPr>
        <w:ind w:left="1402" w:hanging="682"/>
      </w:pPr>
      <w:rPr>
        <w:rFonts w:ascii="Times New Roman" w:eastAsia="Times New Roman" w:hAnsi="Times New Roman" w:cs="Times New Roman" w:hint="default"/>
        <w:b w:val="0"/>
        <w:i w:val="0"/>
        <w:spacing w:val="-2"/>
        <w:w w:val="99"/>
        <w:sz w:val="28"/>
        <w:szCs w:val="28"/>
      </w:rPr>
    </w:lvl>
    <w:lvl w:ilvl="2">
      <w:start w:val="1"/>
      <w:numFmt w:val="bullet"/>
      <w:lvlText w:val=""/>
      <w:lvlJc w:val="left"/>
      <w:pPr>
        <w:ind w:left="2101" w:hanging="360"/>
      </w:pPr>
      <w:rPr>
        <w:rFonts w:ascii="Symbol" w:eastAsia="Times New Roman" w:hAnsi="Symbol" w:hint="default"/>
        <w:w w:val="99"/>
        <w:sz w:val="20"/>
      </w:rPr>
    </w:lvl>
    <w:lvl w:ilvl="3">
      <w:start w:val="1"/>
      <w:numFmt w:val="bullet"/>
      <w:lvlText w:val="•"/>
      <w:lvlJc w:val="left"/>
      <w:pPr>
        <w:ind w:left="3754" w:hanging="360"/>
      </w:pPr>
      <w:rPr>
        <w:rFonts w:hint="default"/>
      </w:rPr>
    </w:lvl>
    <w:lvl w:ilvl="4">
      <w:start w:val="1"/>
      <w:numFmt w:val="bullet"/>
      <w:lvlText w:val="•"/>
      <w:lvlJc w:val="left"/>
      <w:pPr>
        <w:ind w:left="4582" w:hanging="360"/>
      </w:pPr>
      <w:rPr>
        <w:rFonts w:hint="default"/>
      </w:rPr>
    </w:lvl>
    <w:lvl w:ilvl="5">
      <w:start w:val="1"/>
      <w:numFmt w:val="bullet"/>
      <w:lvlText w:val="•"/>
      <w:lvlJc w:val="left"/>
      <w:pPr>
        <w:ind w:left="5409" w:hanging="360"/>
      </w:pPr>
      <w:rPr>
        <w:rFonts w:hint="default"/>
      </w:rPr>
    </w:lvl>
    <w:lvl w:ilvl="6">
      <w:start w:val="1"/>
      <w:numFmt w:val="bullet"/>
      <w:lvlText w:val="•"/>
      <w:lvlJc w:val="left"/>
      <w:pPr>
        <w:ind w:left="6236" w:hanging="360"/>
      </w:pPr>
      <w:rPr>
        <w:rFonts w:hint="default"/>
      </w:rPr>
    </w:lvl>
    <w:lvl w:ilvl="7">
      <w:start w:val="1"/>
      <w:numFmt w:val="bullet"/>
      <w:lvlText w:val="•"/>
      <w:lvlJc w:val="left"/>
      <w:pPr>
        <w:ind w:left="7064" w:hanging="360"/>
      </w:pPr>
      <w:rPr>
        <w:rFonts w:hint="default"/>
      </w:rPr>
    </w:lvl>
    <w:lvl w:ilvl="8">
      <w:start w:val="1"/>
      <w:numFmt w:val="bullet"/>
      <w:lvlText w:val="•"/>
      <w:lvlJc w:val="left"/>
      <w:pPr>
        <w:ind w:left="7891" w:hanging="360"/>
      </w:pPr>
      <w:rPr>
        <w:rFonts w:hint="default"/>
      </w:rPr>
    </w:lvl>
  </w:abstractNum>
  <w:abstractNum w:abstractNumId="6">
    <w:nsid w:val="05BC289C"/>
    <w:multiLevelType w:val="multilevel"/>
    <w:tmpl w:val="429EFCE2"/>
    <w:lvl w:ilvl="0">
      <w:start w:val="12"/>
      <w:numFmt w:val="decimal"/>
      <w:lvlText w:val="%1"/>
      <w:lvlJc w:val="left"/>
      <w:pPr>
        <w:tabs>
          <w:tab w:val="num" w:pos="495"/>
        </w:tabs>
        <w:ind w:left="495" w:hanging="495"/>
      </w:pPr>
      <w:rPr>
        <w:rFonts w:hint="default"/>
        <w:b/>
      </w:rPr>
    </w:lvl>
    <w:lvl w:ilvl="1">
      <w:start w:val="1"/>
      <w:numFmt w:val="decimal"/>
      <w:lvlText w:val="%1.%2"/>
      <w:lvlJc w:val="left"/>
      <w:pPr>
        <w:tabs>
          <w:tab w:val="num" w:pos="990"/>
        </w:tabs>
        <w:ind w:left="990" w:hanging="495"/>
      </w:pPr>
      <w:rPr>
        <w:rFonts w:hint="default"/>
        <w:b w:val="0"/>
      </w:rPr>
    </w:lvl>
    <w:lvl w:ilvl="2">
      <w:start w:val="1"/>
      <w:numFmt w:val="decimal"/>
      <w:lvlText w:val="%1.%2.%3"/>
      <w:lvlJc w:val="left"/>
      <w:pPr>
        <w:tabs>
          <w:tab w:val="num" w:pos="1710"/>
        </w:tabs>
        <w:ind w:left="1710" w:hanging="720"/>
      </w:pPr>
      <w:rPr>
        <w:rFonts w:hint="default"/>
        <w:b/>
      </w:rPr>
    </w:lvl>
    <w:lvl w:ilvl="3">
      <w:start w:val="1"/>
      <w:numFmt w:val="decimal"/>
      <w:lvlText w:val="%1.%2.%3.%4"/>
      <w:lvlJc w:val="left"/>
      <w:pPr>
        <w:tabs>
          <w:tab w:val="num" w:pos="2565"/>
        </w:tabs>
        <w:ind w:left="2565" w:hanging="1080"/>
      </w:pPr>
      <w:rPr>
        <w:rFonts w:hint="default"/>
        <w:b/>
      </w:rPr>
    </w:lvl>
    <w:lvl w:ilvl="4">
      <w:start w:val="1"/>
      <w:numFmt w:val="decimal"/>
      <w:lvlText w:val="%1.%2.%3.%4.%5"/>
      <w:lvlJc w:val="left"/>
      <w:pPr>
        <w:tabs>
          <w:tab w:val="num" w:pos="3060"/>
        </w:tabs>
        <w:ind w:left="3060" w:hanging="1080"/>
      </w:pPr>
      <w:rPr>
        <w:rFonts w:hint="default"/>
        <w:b/>
      </w:rPr>
    </w:lvl>
    <w:lvl w:ilvl="5">
      <w:start w:val="1"/>
      <w:numFmt w:val="decimal"/>
      <w:lvlText w:val="%1.%2.%3.%4.%5.%6"/>
      <w:lvlJc w:val="left"/>
      <w:pPr>
        <w:tabs>
          <w:tab w:val="num" w:pos="3915"/>
        </w:tabs>
        <w:ind w:left="3915" w:hanging="1440"/>
      </w:pPr>
      <w:rPr>
        <w:rFonts w:hint="default"/>
        <w:b/>
      </w:rPr>
    </w:lvl>
    <w:lvl w:ilvl="6">
      <w:start w:val="1"/>
      <w:numFmt w:val="decimal"/>
      <w:lvlText w:val="%1.%2.%3.%4.%5.%6.%7"/>
      <w:lvlJc w:val="left"/>
      <w:pPr>
        <w:tabs>
          <w:tab w:val="num" w:pos="4410"/>
        </w:tabs>
        <w:ind w:left="4410" w:hanging="1440"/>
      </w:pPr>
      <w:rPr>
        <w:rFonts w:hint="default"/>
        <w:b/>
      </w:rPr>
    </w:lvl>
    <w:lvl w:ilvl="7">
      <w:start w:val="1"/>
      <w:numFmt w:val="decimal"/>
      <w:lvlText w:val="%1.%2.%3.%4.%5.%6.%7.%8"/>
      <w:lvlJc w:val="left"/>
      <w:pPr>
        <w:tabs>
          <w:tab w:val="num" w:pos="5265"/>
        </w:tabs>
        <w:ind w:left="5265" w:hanging="1800"/>
      </w:pPr>
      <w:rPr>
        <w:rFonts w:hint="default"/>
        <w:b/>
      </w:rPr>
    </w:lvl>
    <w:lvl w:ilvl="8">
      <w:start w:val="1"/>
      <w:numFmt w:val="decimal"/>
      <w:lvlText w:val="%1.%2.%3.%4.%5.%6.%7.%8.%9"/>
      <w:lvlJc w:val="left"/>
      <w:pPr>
        <w:tabs>
          <w:tab w:val="num" w:pos="6120"/>
        </w:tabs>
        <w:ind w:left="6120" w:hanging="2160"/>
      </w:pPr>
      <w:rPr>
        <w:rFonts w:hint="default"/>
        <w:b/>
      </w:rPr>
    </w:lvl>
  </w:abstractNum>
  <w:abstractNum w:abstractNumId="7">
    <w:nsid w:val="05D55C06"/>
    <w:multiLevelType w:val="multilevel"/>
    <w:tmpl w:val="1362E496"/>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2"/>
      <w:numFmt w:val="decimal"/>
      <w:lvlText w:val="%1.%2.%3"/>
      <w:lvlJc w:val="left"/>
      <w:pPr>
        <w:tabs>
          <w:tab w:val="num" w:pos="1996"/>
        </w:tabs>
        <w:ind w:left="199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5F94D40"/>
    <w:multiLevelType w:val="hybridMultilevel"/>
    <w:tmpl w:val="BA34E03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7920AA4"/>
    <w:multiLevelType w:val="multilevel"/>
    <w:tmpl w:val="D92ABA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07C07280"/>
    <w:multiLevelType w:val="multilevel"/>
    <w:tmpl w:val="D4928046"/>
    <w:lvl w:ilvl="0">
      <w:start w:val="2"/>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1">
    <w:nsid w:val="08DD2F1D"/>
    <w:multiLevelType w:val="multilevel"/>
    <w:tmpl w:val="38C2F0E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0A5B0737"/>
    <w:multiLevelType w:val="hybridMultilevel"/>
    <w:tmpl w:val="DDFA51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D1468DD"/>
    <w:multiLevelType w:val="hybridMultilevel"/>
    <w:tmpl w:val="78607B6A"/>
    <w:lvl w:ilvl="0">
      <w:start w:val="1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11936091"/>
    <w:multiLevelType w:val="hybridMultilevel"/>
    <w:tmpl w:val="D4A44D1C"/>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5">
    <w:nsid w:val="11E7013B"/>
    <w:multiLevelType w:val="hybridMultilevel"/>
    <w:tmpl w:val="B6AC6604"/>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nsid w:val="14356FED"/>
    <w:multiLevelType w:val="hybridMultilevel"/>
    <w:tmpl w:val="4844CCB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4815038"/>
    <w:multiLevelType w:val="multilevel"/>
    <w:tmpl w:val="3C8068B4"/>
    <w:lvl w:ilvl="0">
      <w:start w:val="1"/>
      <w:numFmt w:val="decimal"/>
      <w:lvlText w:val="%1."/>
      <w:lvlJc w:val="left"/>
      <w:pPr>
        <w:tabs>
          <w:tab w:val="num" w:pos="720"/>
        </w:tabs>
        <w:ind w:left="72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ind w:left="3600" w:hanging="360"/>
      </w:pPr>
      <w:rPr>
        <w:rFonts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15EC3C69"/>
    <w:multiLevelType w:val="multilevel"/>
    <w:tmpl w:val="B100E530"/>
    <w:lvl w:ilvl="0">
      <w:start w:val="7"/>
      <w:numFmt w:val="decimal"/>
      <w:lvlText w:val="%1"/>
      <w:lvlJc w:val="left"/>
      <w:pPr>
        <w:ind w:left="1542" w:hanging="567"/>
      </w:pPr>
      <w:rPr>
        <w:rFonts w:cs="Times New Roman" w:hint="default"/>
      </w:rPr>
    </w:lvl>
    <w:lvl w:ilvl="1">
      <w:start w:val="2"/>
      <w:numFmt w:val="decimal"/>
      <w:lvlText w:val="%1.%2"/>
      <w:lvlJc w:val="left"/>
      <w:pPr>
        <w:ind w:left="1542" w:hanging="567"/>
      </w:pPr>
      <w:rPr>
        <w:rFonts w:cs="Times New Roman" w:hint="default"/>
      </w:rPr>
    </w:lvl>
    <w:lvl w:ilvl="2">
      <w:start w:val="1"/>
      <w:numFmt w:val="decimal"/>
      <w:lvlText w:val="%1.%2.%3"/>
      <w:lvlJc w:val="left"/>
      <w:pPr>
        <w:ind w:left="1542" w:hanging="567"/>
      </w:pPr>
      <w:rPr>
        <w:rFonts w:ascii="Trebuchet MS" w:eastAsia="Times New Roman" w:hAnsi="Trebuchet MS" w:cs="Trebuchet MS" w:hint="default"/>
        <w:spacing w:val="-2"/>
        <w:w w:val="99"/>
        <w:sz w:val="20"/>
        <w:szCs w:val="20"/>
      </w:rPr>
    </w:lvl>
    <w:lvl w:ilvl="3">
      <w:start w:val="1"/>
      <w:numFmt w:val="decimal"/>
      <w:lvlText w:val="%1.%2.%3.%4"/>
      <w:lvlJc w:val="left"/>
      <w:pPr>
        <w:ind w:left="1822" w:hanging="708"/>
      </w:pPr>
      <w:rPr>
        <w:rFonts w:ascii="Trebuchet MS" w:eastAsia="Times New Roman" w:hAnsi="Trebuchet MS" w:cs="Trebuchet MS" w:hint="default"/>
        <w:spacing w:val="-2"/>
        <w:w w:val="99"/>
        <w:sz w:val="20"/>
        <w:szCs w:val="20"/>
      </w:rPr>
    </w:lvl>
    <w:lvl w:ilvl="4">
      <w:start w:val="1"/>
      <w:numFmt w:val="bullet"/>
      <w:lvlText w:val="•"/>
      <w:lvlJc w:val="left"/>
      <w:pPr>
        <w:ind w:left="4395" w:hanging="708"/>
      </w:pPr>
      <w:rPr>
        <w:rFonts w:hint="default"/>
      </w:rPr>
    </w:lvl>
    <w:lvl w:ilvl="5">
      <w:start w:val="1"/>
      <w:numFmt w:val="bullet"/>
      <w:lvlText w:val="•"/>
      <w:lvlJc w:val="left"/>
      <w:pPr>
        <w:ind w:left="5253" w:hanging="708"/>
      </w:pPr>
      <w:rPr>
        <w:rFonts w:hint="default"/>
      </w:rPr>
    </w:lvl>
    <w:lvl w:ilvl="6">
      <w:start w:val="1"/>
      <w:numFmt w:val="bullet"/>
      <w:lvlText w:val="•"/>
      <w:lvlJc w:val="left"/>
      <w:pPr>
        <w:ind w:left="6112" w:hanging="708"/>
      </w:pPr>
      <w:rPr>
        <w:rFonts w:hint="default"/>
      </w:rPr>
    </w:lvl>
    <w:lvl w:ilvl="7">
      <w:start w:val="1"/>
      <w:numFmt w:val="bullet"/>
      <w:lvlText w:val="•"/>
      <w:lvlJc w:val="left"/>
      <w:pPr>
        <w:ind w:left="6970" w:hanging="708"/>
      </w:pPr>
      <w:rPr>
        <w:rFonts w:hint="default"/>
      </w:rPr>
    </w:lvl>
    <w:lvl w:ilvl="8">
      <w:start w:val="1"/>
      <w:numFmt w:val="bullet"/>
      <w:lvlText w:val="•"/>
      <w:lvlJc w:val="left"/>
      <w:pPr>
        <w:ind w:left="7829" w:hanging="708"/>
      </w:pPr>
      <w:rPr>
        <w:rFonts w:hint="default"/>
      </w:rPr>
    </w:lvl>
  </w:abstractNum>
  <w:abstractNum w:abstractNumId="19">
    <w:nsid w:val="186A52FB"/>
    <w:multiLevelType w:val="multilevel"/>
    <w:tmpl w:val="5BAEAB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16"/>
        </w:tabs>
        <w:ind w:left="1616" w:hanging="360"/>
      </w:pPr>
      <w:rPr>
        <w:rFonts w:cs="Times New Roman" w:hint="default"/>
      </w:rPr>
    </w:lvl>
    <w:lvl w:ilvl="2">
      <w:start w:val="1"/>
      <w:numFmt w:val="decimal"/>
      <w:lvlText w:val="%1.%2.%3"/>
      <w:lvlJc w:val="left"/>
      <w:pPr>
        <w:tabs>
          <w:tab w:val="num" w:pos="3232"/>
        </w:tabs>
        <w:ind w:left="3232" w:hanging="720"/>
      </w:pPr>
      <w:rPr>
        <w:rFonts w:cs="Times New Roman" w:hint="default"/>
      </w:rPr>
    </w:lvl>
    <w:lvl w:ilvl="3">
      <w:start w:val="1"/>
      <w:numFmt w:val="decimal"/>
      <w:lvlText w:val="%1.%2.%3.%4"/>
      <w:lvlJc w:val="left"/>
      <w:pPr>
        <w:tabs>
          <w:tab w:val="num" w:pos="4848"/>
        </w:tabs>
        <w:ind w:left="4848" w:hanging="1080"/>
      </w:pPr>
      <w:rPr>
        <w:rFonts w:cs="Times New Roman" w:hint="default"/>
      </w:rPr>
    </w:lvl>
    <w:lvl w:ilvl="4">
      <w:start w:val="1"/>
      <w:numFmt w:val="decimal"/>
      <w:lvlText w:val="%1.%2.%3.%4.%5"/>
      <w:lvlJc w:val="left"/>
      <w:pPr>
        <w:tabs>
          <w:tab w:val="num" w:pos="6104"/>
        </w:tabs>
        <w:ind w:left="6104" w:hanging="1080"/>
      </w:pPr>
      <w:rPr>
        <w:rFonts w:cs="Times New Roman" w:hint="default"/>
      </w:rPr>
    </w:lvl>
    <w:lvl w:ilvl="5">
      <w:start w:val="1"/>
      <w:numFmt w:val="decimal"/>
      <w:lvlText w:val="%1.%2.%3.%4.%5.%6"/>
      <w:lvlJc w:val="left"/>
      <w:pPr>
        <w:tabs>
          <w:tab w:val="num" w:pos="7720"/>
        </w:tabs>
        <w:ind w:left="7720" w:hanging="1440"/>
      </w:pPr>
      <w:rPr>
        <w:rFonts w:cs="Times New Roman" w:hint="default"/>
      </w:rPr>
    </w:lvl>
    <w:lvl w:ilvl="6">
      <w:start w:val="1"/>
      <w:numFmt w:val="decimal"/>
      <w:lvlText w:val="%1.%2.%3.%4.%5.%6.%7"/>
      <w:lvlJc w:val="left"/>
      <w:pPr>
        <w:tabs>
          <w:tab w:val="num" w:pos="8976"/>
        </w:tabs>
        <w:ind w:left="8976" w:hanging="1440"/>
      </w:pPr>
      <w:rPr>
        <w:rFonts w:cs="Times New Roman" w:hint="default"/>
      </w:rPr>
    </w:lvl>
    <w:lvl w:ilvl="7">
      <w:start w:val="1"/>
      <w:numFmt w:val="decimal"/>
      <w:lvlText w:val="%1.%2.%3.%4.%5.%6.%7.%8"/>
      <w:lvlJc w:val="left"/>
      <w:pPr>
        <w:tabs>
          <w:tab w:val="num" w:pos="10592"/>
        </w:tabs>
        <w:ind w:left="10592" w:hanging="1800"/>
      </w:pPr>
      <w:rPr>
        <w:rFonts w:cs="Times New Roman" w:hint="default"/>
      </w:rPr>
    </w:lvl>
    <w:lvl w:ilvl="8">
      <w:start w:val="1"/>
      <w:numFmt w:val="decimal"/>
      <w:lvlText w:val="%1.%2.%3.%4.%5.%6.%7.%8.%9"/>
      <w:lvlJc w:val="left"/>
      <w:pPr>
        <w:tabs>
          <w:tab w:val="num" w:pos="12208"/>
        </w:tabs>
        <w:ind w:left="12208" w:hanging="2160"/>
      </w:pPr>
      <w:rPr>
        <w:rFonts w:cs="Times New Roman" w:hint="default"/>
      </w:rPr>
    </w:lvl>
  </w:abstractNum>
  <w:abstractNum w:abstractNumId="20">
    <w:nsid w:val="188A2759"/>
    <w:multiLevelType w:val="multilevel"/>
    <w:tmpl w:val="8F7C074A"/>
    <w:lvl w:ilvl="0">
      <w:start w:val="1"/>
      <w:numFmt w:val="decimal"/>
      <w:lvlText w:val="%1"/>
      <w:lvlJc w:val="left"/>
      <w:pPr>
        <w:tabs>
          <w:tab w:val="num" w:pos="360"/>
        </w:tabs>
        <w:ind w:left="360" w:hanging="360"/>
      </w:pPr>
      <w:rPr>
        <w:rFonts w:cs="Times New Roman" w:hint="default"/>
        <w:b/>
        <w:i/>
      </w:rPr>
    </w:lvl>
    <w:lvl w:ilvl="1">
      <w:start w:val="4"/>
      <w:numFmt w:val="decimal"/>
      <w:lvlText w:val="%1.%2"/>
      <w:lvlJc w:val="left"/>
      <w:pPr>
        <w:tabs>
          <w:tab w:val="num" w:pos="1616"/>
        </w:tabs>
        <w:ind w:left="1616" w:hanging="360"/>
      </w:pPr>
      <w:rPr>
        <w:rFonts w:cs="Times New Roman" w:hint="default"/>
        <w:b w:val="0"/>
        <w:i w:val="0"/>
      </w:rPr>
    </w:lvl>
    <w:lvl w:ilvl="2">
      <w:start w:val="1"/>
      <w:numFmt w:val="decimal"/>
      <w:lvlText w:val="%1.%2.%3"/>
      <w:lvlJc w:val="left"/>
      <w:pPr>
        <w:tabs>
          <w:tab w:val="num" w:pos="3232"/>
        </w:tabs>
        <w:ind w:left="3232" w:hanging="720"/>
      </w:pPr>
      <w:rPr>
        <w:rFonts w:cs="Times New Roman" w:hint="default"/>
        <w:b/>
        <w:i/>
      </w:rPr>
    </w:lvl>
    <w:lvl w:ilvl="3">
      <w:start w:val="1"/>
      <w:numFmt w:val="decimal"/>
      <w:lvlText w:val="%1.%2.%3.%4"/>
      <w:lvlJc w:val="left"/>
      <w:pPr>
        <w:tabs>
          <w:tab w:val="num" w:pos="4848"/>
        </w:tabs>
        <w:ind w:left="4848" w:hanging="1080"/>
      </w:pPr>
      <w:rPr>
        <w:rFonts w:cs="Times New Roman" w:hint="default"/>
        <w:b/>
        <w:i/>
      </w:rPr>
    </w:lvl>
    <w:lvl w:ilvl="4">
      <w:start w:val="1"/>
      <w:numFmt w:val="decimal"/>
      <w:lvlText w:val="%1.%2.%3.%4.%5"/>
      <w:lvlJc w:val="left"/>
      <w:pPr>
        <w:tabs>
          <w:tab w:val="num" w:pos="6104"/>
        </w:tabs>
        <w:ind w:left="6104" w:hanging="1080"/>
      </w:pPr>
      <w:rPr>
        <w:rFonts w:cs="Times New Roman" w:hint="default"/>
        <w:b/>
        <w:i/>
      </w:rPr>
    </w:lvl>
    <w:lvl w:ilvl="5">
      <w:start w:val="1"/>
      <w:numFmt w:val="decimal"/>
      <w:lvlText w:val="%1.%2.%3.%4.%5.%6"/>
      <w:lvlJc w:val="left"/>
      <w:pPr>
        <w:tabs>
          <w:tab w:val="num" w:pos="7720"/>
        </w:tabs>
        <w:ind w:left="7720" w:hanging="1440"/>
      </w:pPr>
      <w:rPr>
        <w:rFonts w:cs="Times New Roman" w:hint="default"/>
        <w:b/>
        <w:i/>
      </w:rPr>
    </w:lvl>
    <w:lvl w:ilvl="6">
      <w:start w:val="1"/>
      <w:numFmt w:val="decimal"/>
      <w:lvlText w:val="%1.%2.%3.%4.%5.%6.%7"/>
      <w:lvlJc w:val="left"/>
      <w:pPr>
        <w:tabs>
          <w:tab w:val="num" w:pos="8976"/>
        </w:tabs>
        <w:ind w:left="8976" w:hanging="1440"/>
      </w:pPr>
      <w:rPr>
        <w:rFonts w:cs="Times New Roman" w:hint="default"/>
        <w:b/>
        <w:i/>
      </w:rPr>
    </w:lvl>
    <w:lvl w:ilvl="7">
      <w:start w:val="1"/>
      <w:numFmt w:val="decimal"/>
      <w:lvlText w:val="%1.%2.%3.%4.%5.%6.%7.%8"/>
      <w:lvlJc w:val="left"/>
      <w:pPr>
        <w:tabs>
          <w:tab w:val="num" w:pos="10592"/>
        </w:tabs>
        <w:ind w:left="10592" w:hanging="1800"/>
      </w:pPr>
      <w:rPr>
        <w:rFonts w:cs="Times New Roman" w:hint="default"/>
        <w:b/>
        <w:i/>
      </w:rPr>
    </w:lvl>
    <w:lvl w:ilvl="8">
      <w:start w:val="1"/>
      <w:numFmt w:val="decimal"/>
      <w:lvlText w:val="%1.%2.%3.%4.%5.%6.%7.%8.%9"/>
      <w:lvlJc w:val="left"/>
      <w:pPr>
        <w:tabs>
          <w:tab w:val="num" w:pos="12208"/>
        </w:tabs>
        <w:ind w:left="12208" w:hanging="2160"/>
      </w:pPr>
      <w:rPr>
        <w:rFonts w:cs="Times New Roman" w:hint="default"/>
        <w:b/>
        <w:i/>
      </w:rPr>
    </w:lvl>
  </w:abstractNum>
  <w:abstractNum w:abstractNumId="21">
    <w:nsid w:val="1C2B64D0"/>
    <w:multiLevelType w:val="multilevel"/>
    <w:tmpl w:val="88E8D42C"/>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1C7D1C94"/>
    <w:multiLevelType w:val="hybridMultilevel"/>
    <w:tmpl w:val="4584422A"/>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EFB3FAE"/>
    <w:multiLevelType w:val="multilevel"/>
    <w:tmpl w:val="91608AC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1F5E0CEE"/>
    <w:multiLevelType w:val="multilevel"/>
    <w:tmpl w:val="56CE7698"/>
    <w:lvl w:ilvl="0">
      <w:start w:val="8"/>
      <w:numFmt w:val="decimal"/>
      <w:lvlText w:val="%1"/>
      <w:lvlJc w:val="left"/>
      <w:pPr>
        <w:ind w:left="1542" w:hanging="567"/>
      </w:pPr>
      <w:rPr>
        <w:rFonts w:cs="Times New Roman" w:hint="default"/>
      </w:rPr>
    </w:lvl>
    <w:lvl w:ilvl="1">
      <w:start w:val="1"/>
      <w:numFmt w:val="decimal"/>
      <w:lvlText w:val="%1.%2"/>
      <w:lvlJc w:val="left"/>
      <w:pPr>
        <w:ind w:left="1542" w:hanging="567"/>
      </w:pPr>
      <w:rPr>
        <w:rFonts w:cs="Times New Roman" w:hint="default"/>
      </w:rPr>
    </w:lvl>
    <w:lvl w:ilvl="2">
      <w:start w:val="1"/>
      <w:numFmt w:val="decimal"/>
      <w:lvlText w:val="%1.%2.%3"/>
      <w:lvlJc w:val="left"/>
      <w:pPr>
        <w:ind w:left="1542" w:hanging="567"/>
      </w:pPr>
      <w:rPr>
        <w:rFonts w:ascii="Trebuchet MS" w:eastAsia="Times New Roman" w:hAnsi="Trebuchet MS" w:cs="Trebuchet MS" w:hint="default"/>
        <w:spacing w:val="-2"/>
        <w:w w:val="99"/>
        <w:sz w:val="20"/>
        <w:szCs w:val="20"/>
      </w:rPr>
    </w:lvl>
    <w:lvl w:ilvl="3">
      <w:start w:val="1"/>
      <w:numFmt w:val="bullet"/>
      <w:lvlText w:val="•"/>
      <w:lvlJc w:val="left"/>
      <w:pPr>
        <w:ind w:left="3941" w:hanging="567"/>
      </w:pPr>
      <w:rPr>
        <w:rFonts w:hint="default"/>
      </w:rPr>
    </w:lvl>
    <w:lvl w:ilvl="4">
      <w:start w:val="1"/>
      <w:numFmt w:val="bullet"/>
      <w:lvlText w:val="•"/>
      <w:lvlJc w:val="left"/>
      <w:pPr>
        <w:ind w:left="4742" w:hanging="567"/>
      </w:pPr>
      <w:rPr>
        <w:rFonts w:hint="default"/>
      </w:rPr>
    </w:lvl>
    <w:lvl w:ilvl="5">
      <w:start w:val="1"/>
      <w:numFmt w:val="bullet"/>
      <w:lvlText w:val="•"/>
      <w:lvlJc w:val="left"/>
      <w:pPr>
        <w:ind w:left="5543" w:hanging="567"/>
      </w:pPr>
      <w:rPr>
        <w:rFonts w:hint="default"/>
      </w:rPr>
    </w:lvl>
    <w:lvl w:ilvl="6">
      <w:start w:val="1"/>
      <w:numFmt w:val="bullet"/>
      <w:lvlText w:val="•"/>
      <w:lvlJc w:val="left"/>
      <w:pPr>
        <w:ind w:left="6343" w:hanging="567"/>
      </w:pPr>
      <w:rPr>
        <w:rFonts w:hint="default"/>
      </w:rPr>
    </w:lvl>
    <w:lvl w:ilvl="7">
      <w:start w:val="1"/>
      <w:numFmt w:val="bullet"/>
      <w:lvlText w:val="•"/>
      <w:lvlJc w:val="left"/>
      <w:pPr>
        <w:ind w:left="7144" w:hanging="567"/>
      </w:pPr>
      <w:rPr>
        <w:rFonts w:hint="default"/>
      </w:rPr>
    </w:lvl>
    <w:lvl w:ilvl="8">
      <w:start w:val="1"/>
      <w:numFmt w:val="bullet"/>
      <w:lvlText w:val="•"/>
      <w:lvlJc w:val="left"/>
      <w:pPr>
        <w:ind w:left="7945" w:hanging="567"/>
      </w:pPr>
      <w:rPr>
        <w:rFonts w:hint="default"/>
      </w:rPr>
    </w:lvl>
  </w:abstractNum>
  <w:abstractNum w:abstractNumId="25">
    <w:nsid w:val="21FD2994"/>
    <w:multiLevelType w:val="multilevel"/>
    <w:tmpl w:val="CEB0B654"/>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2.%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224B54E5"/>
    <w:multiLevelType w:val="hybridMultilevel"/>
    <w:tmpl w:val="0526DF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2D33A27"/>
    <w:multiLevelType w:val="hybridMultilevel"/>
    <w:tmpl w:val="3C70E250"/>
    <w:lvl w:ilvl="0">
      <w:start w:val="0"/>
      <w:numFmt w:val="bullet"/>
      <w:lvlText w:val="–"/>
      <w:lvlJc w:val="left"/>
      <w:pPr>
        <w:ind w:left="1069" w:hanging="360"/>
      </w:pPr>
      <w:rPr>
        <w:rFonts w:ascii="Times New Roman" w:eastAsia="Times New Roman" w:hAnsi="Times New Roman" w:cs="Times New Roma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28">
    <w:nsid w:val="23997095"/>
    <w:multiLevelType w:val="multilevel"/>
    <w:tmpl w:val="C736E3D4"/>
    <w:lvl w:ilvl="0">
      <w:start w:val="2"/>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9">
    <w:nsid w:val="24EA5753"/>
    <w:multiLevelType w:val="multilevel"/>
    <w:tmpl w:val="8F8C599C"/>
    <w:lvl w:ilvl="0">
      <w:start w:val="9"/>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278317B6"/>
    <w:multiLevelType w:val="hybridMultilevel"/>
    <w:tmpl w:val="3C8068B4"/>
    <w:lvl w:ilvl="0">
      <w:start w:val="1"/>
      <w:numFmt w:val="decimal"/>
      <w:lvlText w:val="%1."/>
      <w:lvlJc w:val="left"/>
      <w:pPr>
        <w:tabs>
          <w:tab w:val="num" w:pos="720"/>
        </w:tabs>
        <w:ind w:left="72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ind w:left="3600" w:hanging="360"/>
      </w:pPr>
      <w:rPr>
        <w:rFonts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nsid w:val="27CD17D9"/>
    <w:multiLevelType w:val="multilevel"/>
    <w:tmpl w:val="C7FEE828"/>
    <w:lvl w:ilvl="0">
      <w:start w:val="10"/>
      <w:numFmt w:val="decimal"/>
      <w:lvlText w:val="%1"/>
      <w:lvlJc w:val="left"/>
      <w:pPr>
        <w:ind w:left="1683" w:hanging="708"/>
      </w:pPr>
      <w:rPr>
        <w:rFonts w:cs="Times New Roman" w:hint="default"/>
      </w:rPr>
    </w:lvl>
    <w:lvl w:ilvl="1">
      <w:start w:val="1"/>
      <w:numFmt w:val="decimal"/>
      <w:lvlText w:val="%1.%2"/>
      <w:lvlJc w:val="left"/>
      <w:pPr>
        <w:ind w:left="7371" w:hanging="708"/>
      </w:pPr>
      <w:rPr>
        <w:rFonts w:ascii="Times New Roman" w:hAnsi="Times New Roman" w:cs="Times New Roman" w:hint="default"/>
        <w:i w:val="0"/>
      </w:rPr>
    </w:lvl>
    <w:lvl w:ilvl="2">
      <w:start w:val="1"/>
      <w:numFmt w:val="decimal"/>
      <w:lvlText w:val="%1.%2.%3"/>
      <w:lvlJc w:val="left"/>
      <w:pPr>
        <w:ind w:left="1683" w:hanging="708"/>
      </w:pPr>
      <w:rPr>
        <w:rFonts w:ascii="Trebuchet MS" w:eastAsia="Times New Roman" w:hAnsi="Trebuchet MS" w:cs="Trebuchet MS" w:hint="default"/>
        <w:spacing w:val="-2"/>
        <w:w w:val="99"/>
        <w:sz w:val="20"/>
        <w:szCs w:val="20"/>
      </w:rPr>
    </w:lvl>
    <w:lvl w:ilvl="3">
      <w:start w:val="1"/>
      <w:numFmt w:val="bullet"/>
      <w:lvlText w:val="•"/>
      <w:lvlJc w:val="left"/>
      <w:pPr>
        <w:ind w:left="4039" w:hanging="708"/>
      </w:pPr>
      <w:rPr>
        <w:rFonts w:hint="default"/>
      </w:rPr>
    </w:lvl>
    <w:lvl w:ilvl="4">
      <w:start w:val="1"/>
      <w:numFmt w:val="bullet"/>
      <w:lvlText w:val="•"/>
      <w:lvlJc w:val="left"/>
      <w:pPr>
        <w:ind w:left="4826" w:hanging="708"/>
      </w:pPr>
      <w:rPr>
        <w:rFonts w:hint="default"/>
      </w:rPr>
    </w:lvl>
    <w:lvl w:ilvl="5">
      <w:start w:val="1"/>
      <w:numFmt w:val="bullet"/>
      <w:lvlText w:val="•"/>
      <w:lvlJc w:val="left"/>
      <w:pPr>
        <w:ind w:left="5613" w:hanging="708"/>
      </w:pPr>
      <w:rPr>
        <w:rFonts w:hint="default"/>
      </w:rPr>
    </w:lvl>
    <w:lvl w:ilvl="6">
      <w:start w:val="1"/>
      <w:numFmt w:val="bullet"/>
      <w:lvlText w:val="•"/>
      <w:lvlJc w:val="left"/>
      <w:pPr>
        <w:ind w:left="6399" w:hanging="708"/>
      </w:pPr>
      <w:rPr>
        <w:rFonts w:hint="default"/>
      </w:rPr>
    </w:lvl>
    <w:lvl w:ilvl="7">
      <w:start w:val="1"/>
      <w:numFmt w:val="bullet"/>
      <w:lvlText w:val="•"/>
      <w:lvlJc w:val="left"/>
      <w:pPr>
        <w:ind w:left="7186" w:hanging="708"/>
      </w:pPr>
      <w:rPr>
        <w:rFonts w:hint="default"/>
      </w:rPr>
    </w:lvl>
    <w:lvl w:ilvl="8">
      <w:start w:val="1"/>
      <w:numFmt w:val="bullet"/>
      <w:lvlText w:val="•"/>
      <w:lvlJc w:val="left"/>
      <w:pPr>
        <w:ind w:left="7973" w:hanging="708"/>
      </w:pPr>
      <w:rPr>
        <w:rFonts w:hint="default"/>
      </w:rPr>
    </w:lvl>
  </w:abstractNum>
  <w:abstractNum w:abstractNumId="32">
    <w:nsid w:val="284B0666"/>
    <w:multiLevelType w:val="hybridMultilevel"/>
    <w:tmpl w:val="5FB072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28672F8B"/>
    <w:multiLevelType w:val="multilevel"/>
    <w:tmpl w:val="69D8F9D4"/>
    <w:lvl w:ilvl="0">
      <w:start w:val="3"/>
      <w:numFmt w:val="decimal"/>
      <w:lvlText w:val="%1"/>
      <w:lvlJc w:val="left"/>
      <w:pPr>
        <w:tabs>
          <w:tab w:val="num" w:pos="360"/>
        </w:tabs>
        <w:ind w:left="360" w:hanging="360"/>
      </w:pPr>
      <w:rPr>
        <w:rFonts w:cs="Times New Roman" w:hint="default"/>
        <w:b/>
        <w:i/>
      </w:rPr>
    </w:lvl>
    <w:lvl w:ilvl="1">
      <w:start w:val="1"/>
      <w:numFmt w:val="decimal"/>
      <w:lvlText w:val="%1.%2"/>
      <w:lvlJc w:val="left"/>
      <w:pPr>
        <w:tabs>
          <w:tab w:val="num" w:pos="360"/>
        </w:tabs>
        <w:ind w:left="360" w:hanging="360"/>
      </w:pPr>
      <w:rPr>
        <w:rFonts w:cs="Times New Roman" w:hint="default"/>
        <w:b w:val="0"/>
        <w:i w:val="0"/>
      </w:rPr>
    </w:lvl>
    <w:lvl w:ilvl="2">
      <w:start w:val="1"/>
      <w:numFmt w:val="decimal"/>
      <w:lvlText w:val="%1.%2.%3"/>
      <w:lvlJc w:val="left"/>
      <w:pPr>
        <w:tabs>
          <w:tab w:val="num" w:pos="720"/>
        </w:tabs>
        <w:ind w:left="720" w:hanging="720"/>
      </w:pPr>
      <w:rPr>
        <w:rFonts w:cs="Times New Roman" w:hint="default"/>
        <w:b/>
        <w:i/>
      </w:rPr>
    </w:lvl>
    <w:lvl w:ilvl="3">
      <w:start w:val="1"/>
      <w:numFmt w:val="decimal"/>
      <w:lvlText w:val="%1.%2.%3.%4"/>
      <w:lvlJc w:val="left"/>
      <w:pPr>
        <w:tabs>
          <w:tab w:val="num" w:pos="1080"/>
        </w:tabs>
        <w:ind w:left="1080" w:hanging="1080"/>
      </w:pPr>
      <w:rPr>
        <w:rFonts w:cs="Times New Roman" w:hint="default"/>
        <w:b/>
        <w:i/>
      </w:rPr>
    </w:lvl>
    <w:lvl w:ilvl="4">
      <w:start w:val="1"/>
      <w:numFmt w:val="decimal"/>
      <w:lvlText w:val="%1.%2.%3.%4.%5"/>
      <w:lvlJc w:val="left"/>
      <w:pPr>
        <w:tabs>
          <w:tab w:val="num" w:pos="1080"/>
        </w:tabs>
        <w:ind w:left="1080" w:hanging="1080"/>
      </w:pPr>
      <w:rPr>
        <w:rFonts w:cs="Times New Roman" w:hint="default"/>
        <w:b/>
        <w:i/>
      </w:rPr>
    </w:lvl>
    <w:lvl w:ilvl="5">
      <w:start w:val="1"/>
      <w:numFmt w:val="decimal"/>
      <w:lvlText w:val="%1.%2.%3.%4.%5.%6"/>
      <w:lvlJc w:val="left"/>
      <w:pPr>
        <w:tabs>
          <w:tab w:val="num" w:pos="1440"/>
        </w:tabs>
        <w:ind w:left="1440" w:hanging="1440"/>
      </w:pPr>
      <w:rPr>
        <w:rFonts w:cs="Times New Roman" w:hint="default"/>
        <w:b/>
        <w:i/>
      </w:rPr>
    </w:lvl>
    <w:lvl w:ilvl="6">
      <w:start w:val="1"/>
      <w:numFmt w:val="decimal"/>
      <w:lvlText w:val="%1.%2.%3.%4.%5.%6.%7"/>
      <w:lvlJc w:val="left"/>
      <w:pPr>
        <w:tabs>
          <w:tab w:val="num" w:pos="1440"/>
        </w:tabs>
        <w:ind w:left="1440" w:hanging="1440"/>
      </w:pPr>
      <w:rPr>
        <w:rFonts w:cs="Times New Roman" w:hint="default"/>
        <w:b/>
        <w:i/>
      </w:rPr>
    </w:lvl>
    <w:lvl w:ilvl="7">
      <w:start w:val="1"/>
      <w:numFmt w:val="decimal"/>
      <w:lvlText w:val="%1.%2.%3.%4.%5.%6.%7.%8"/>
      <w:lvlJc w:val="left"/>
      <w:pPr>
        <w:tabs>
          <w:tab w:val="num" w:pos="1800"/>
        </w:tabs>
        <w:ind w:left="1800" w:hanging="1800"/>
      </w:pPr>
      <w:rPr>
        <w:rFonts w:cs="Times New Roman" w:hint="default"/>
        <w:b/>
        <w:i/>
      </w:rPr>
    </w:lvl>
    <w:lvl w:ilvl="8">
      <w:start w:val="1"/>
      <w:numFmt w:val="decimal"/>
      <w:lvlText w:val="%1.%2.%3.%4.%5.%6.%7.%8.%9"/>
      <w:lvlJc w:val="left"/>
      <w:pPr>
        <w:tabs>
          <w:tab w:val="num" w:pos="2160"/>
        </w:tabs>
        <w:ind w:left="2160" w:hanging="2160"/>
      </w:pPr>
      <w:rPr>
        <w:rFonts w:cs="Times New Roman" w:hint="default"/>
        <w:b/>
        <w:i/>
      </w:rPr>
    </w:lvl>
  </w:abstractNum>
  <w:abstractNum w:abstractNumId="34">
    <w:nsid w:val="2A745990"/>
    <w:multiLevelType w:val="multilevel"/>
    <w:tmpl w:val="441C78E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5">
    <w:nsid w:val="2AE0129F"/>
    <w:multiLevelType w:val="hybridMultilevel"/>
    <w:tmpl w:val="7BA29B44"/>
    <w:lvl w:ilvl="0">
      <w:start w:val="0"/>
      <w:numFmt w:val="bullet"/>
      <w:lvlText w:val="-"/>
      <w:lvlJc w:val="left"/>
      <w:pPr>
        <w:ind w:left="1069" w:hanging="360"/>
      </w:pPr>
      <w:rPr>
        <w:rFonts w:ascii="Times New Roman" w:eastAsia="Times New Roman" w:hAnsi="Times New Roman" w:cs="Times New Roma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6">
    <w:nsid w:val="2B1F788E"/>
    <w:multiLevelType w:val="hybridMultilevel"/>
    <w:tmpl w:val="7B1E91A8"/>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BB046B2"/>
    <w:multiLevelType w:val="multilevel"/>
    <w:tmpl w:val="6C149AA4"/>
    <w:lvl w:ilvl="0">
      <w:start w:val="1"/>
      <w:numFmt w:val="decimal"/>
      <w:lvlText w:val="%1."/>
      <w:lvlJc w:val="left"/>
      <w:rPr>
        <w:rFonts w:ascii="Times New Roman" w:eastAsia="Times New Roman" w:hAnsi="Times New Roman" w:cs="Times New Roman" w:hint="default"/>
        <w:b/>
        <w:bCs w:val="0"/>
        <w:i w:val="0"/>
        <w:iCs w:val="0"/>
        <w:smallCaps w:val="0"/>
        <w:strike w:val="0"/>
        <w:color w:val="000000"/>
        <w:spacing w:val="1"/>
        <w:w w:val="100"/>
        <w:position w:val="0"/>
        <w:sz w:val="28"/>
        <w:szCs w:val="28"/>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2F046AC5"/>
    <w:multiLevelType w:val="hybridMultilevel"/>
    <w:tmpl w:val="A15E07E0"/>
    <w:lvl w:ilvl="0">
      <w:start w:val="13"/>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nsid w:val="316E7FBD"/>
    <w:multiLevelType w:val="hybridMultilevel"/>
    <w:tmpl w:val="1BECA9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31C46F5E"/>
    <w:multiLevelType w:val="multilevel"/>
    <w:tmpl w:val="6C06B83C"/>
    <w:lvl w:ilvl="0">
      <w:start w:val="8"/>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555"/>
        </w:tabs>
        <w:ind w:left="555" w:hanging="55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31E42CDD"/>
    <w:multiLevelType w:val="hybridMultilevel"/>
    <w:tmpl w:val="A386FF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3240043E"/>
    <w:multiLevelType w:val="hybridMultilevel"/>
    <w:tmpl w:val="165E76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34D3E75"/>
    <w:multiLevelType w:val="hybridMultilevel"/>
    <w:tmpl w:val="7810634C"/>
    <w:lvl w:ilvl="0">
      <w:start w:val="6"/>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0"/>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34A976EC"/>
    <w:multiLevelType w:val="hybridMultilevel"/>
    <w:tmpl w:val="05F86296"/>
    <w:lvl w:ilvl="0">
      <w:start w:val="1"/>
      <w:numFmt w:val="decimal"/>
      <w:lvlText w:val="%1."/>
      <w:lvlJc w:val="left"/>
      <w:pPr>
        <w:ind w:left="1400" w:hanging="567"/>
      </w:pPr>
      <w:rPr>
        <w:rFonts w:ascii="Trebuchet MS" w:eastAsia="Times New Roman" w:hAnsi="Trebuchet MS" w:cs="Trebuchet MS" w:hint="default"/>
        <w:b/>
        <w:bCs/>
        <w:w w:val="99"/>
        <w:sz w:val="20"/>
        <w:szCs w:val="20"/>
      </w:rPr>
    </w:lvl>
    <w:lvl w:ilvl="1">
      <w:start w:val="1"/>
      <w:numFmt w:val="bullet"/>
      <w:lvlText w:val=""/>
      <w:lvlJc w:val="left"/>
      <w:pPr>
        <w:ind w:left="1825" w:hanging="425"/>
      </w:pPr>
      <w:rPr>
        <w:rFonts w:ascii="Symbol" w:eastAsia="Times New Roman" w:hAnsi="Symbol" w:hint="default"/>
        <w:w w:val="99"/>
        <w:sz w:val="20"/>
      </w:rPr>
    </w:lvl>
    <w:lvl w:ilvl="2">
      <w:start w:val="1"/>
      <w:numFmt w:val="bullet"/>
      <w:lvlText w:val="•"/>
      <w:lvlJc w:val="left"/>
      <w:pPr>
        <w:ind w:left="2678" w:hanging="425"/>
      </w:pPr>
      <w:rPr>
        <w:rFonts w:hint="default"/>
      </w:rPr>
    </w:lvl>
    <w:lvl w:ilvl="3">
      <w:start w:val="1"/>
      <w:numFmt w:val="bullet"/>
      <w:lvlText w:val="•"/>
      <w:lvlJc w:val="left"/>
      <w:pPr>
        <w:ind w:left="3536" w:hanging="425"/>
      </w:pPr>
      <w:rPr>
        <w:rFonts w:hint="default"/>
      </w:rPr>
    </w:lvl>
    <w:lvl w:ilvl="4">
      <w:start w:val="1"/>
      <w:numFmt w:val="bullet"/>
      <w:lvlText w:val="•"/>
      <w:lvlJc w:val="left"/>
      <w:pPr>
        <w:ind w:left="4395" w:hanging="425"/>
      </w:pPr>
      <w:rPr>
        <w:rFonts w:hint="default"/>
      </w:rPr>
    </w:lvl>
    <w:lvl w:ilvl="5">
      <w:start w:val="1"/>
      <w:numFmt w:val="bullet"/>
      <w:lvlText w:val="•"/>
      <w:lvlJc w:val="left"/>
      <w:pPr>
        <w:ind w:left="5253" w:hanging="425"/>
      </w:pPr>
      <w:rPr>
        <w:rFonts w:hint="default"/>
      </w:rPr>
    </w:lvl>
    <w:lvl w:ilvl="6">
      <w:start w:val="1"/>
      <w:numFmt w:val="bullet"/>
      <w:lvlText w:val="•"/>
      <w:lvlJc w:val="left"/>
      <w:pPr>
        <w:ind w:left="6112" w:hanging="425"/>
      </w:pPr>
      <w:rPr>
        <w:rFonts w:hint="default"/>
      </w:rPr>
    </w:lvl>
    <w:lvl w:ilvl="7">
      <w:start w:val="1"/>
      <w:numFmt w:val="bullet"/>
      <w:lvlText w:val="•"/>
      <w:lvlJc w:val="left"/>
      <w:pPr>
        <w:ind w:left="6970" w:hanging="425"/>
      </w:pPr>
      <w:rPr>
        <w:rFonts w:hint="default"/>
      </w:rPr>
    </w:lvl>
    <w:lvl w:ilvl="8">
      <w:start w:val="1"/>
      <w:numFmt w:val="bullet"/>
      <w:lvlText w:val="•"/>
      <w:lvlJc w:val="left"/>
      <w:pPr>
        <w:ind w:left="7829" w:hanging="425"/>
      </w:pPr>
      <w:rPr>
        <w:rFonts w:hint="default"/>
      </w:rPr>
    </w:lvl>
  </w:abstractNum>
  <w:abstractNum w:abstractNumId="45">
    <w:nsid w:val="34F60067"/>
    <w:multiLevelType w:val="multilevel"/>
    <w:tmpl w:val="2EF82B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604763B"/>
    <w:multiLevelType w:val="multilevel"/>
    <w:tmpl w:val="F4D054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360E795D"/>
    <w:multiLevelType w:val="hybridMultilevel"/>
    <w:tmpl w:val="6F5EE03A"/>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8">
    <w:nsid w:val="36B57A2B"/>
    <w:multiLevelType w:val="hybridMultilevel"/>
    <w:tmpl w:val="41BAD208"/>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9">
    <w:nsid w:val="36C142DB"/>
    <w:multiLevelType w:val="multilevel"/>
    <w:tmpl w:val="05BA076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0">
    <w:nsid w:val="3B76677B"/>
    <w:multiLevelType w:val="multilevel"/>
    <w:tmpl w:val="56AEE0D4"/>
    <w:lvl w:ilvl="0">
      <w:start w:val="5"/>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1">
    <w:nsid w:val="3CC05248"/>
    <w:multiLevelType w:val="hybridMultilevel"/>
    <w:tmpl w:val="C9265934"/>
    <w:lvl w:ilvl="0">
      <w:start w:val="1"/>
      <w:numFmt w:val="bullet"/>
      <w:lvlText w:val=""/>
      <w:lvlJc w:val="left"/>
      <w:pPr>
        <w:ind w:left="1825" w:hanging="284"/>
      </w:pPr>
      <w:rPr>
        <w:rFonts w:ascii="Symbol" w:eastAsia="Times New Roman" w:hAnsi="Symbol" w:hint="default"/>
        <w:w w:val="99"/>
        <w:sz w:val="20"/>
      </w:rPr>
    </w:lvl>
    <w:lvl w:ilvl="1">
      <w:start w:val="1"/>
      <w:numFmt w:val="bullet"/>
      <w:lvlText w:val="•"/>
      <w:lvlJc w:val="left"/>
      <w:pPr>
        <w:ind w:left="2592" w:hanging="284"/>
      </w:pPr>
      <w:rPr>
        <w:rFonts w:hint="default"/>
      </w:rPr>
    </w:lvl>
    <w:lvl w:ilvl="2">
      <w:start w:val="1"/>
      <w:numFmt w:val="bullet"/>
      <w:lvlText w:val="•"/>
      <w:lvlJc w:val="left"/>
      <w:pPr>
        <w:ind w:left="3365" w:hanging="284"/>
      </w:pPr>
      <w:rPr>
        <w:rFonts w:hint="default"/>
      </w:rPr>
    </w:lvl>
    <w:lvl w:ilvl="3">
      <w:start w:val="1"/>
      <w:numFmt w:val="bullet"/>
      <w:lvlText w:val="•"/>
      <w:lvlJc w:val="left"/>
      <w:pPr>
        <w:ind w:left="4137" w:hanging="284"/>
      </w:pPr>
      <w:rPr>
        <w:rFonts w:hint="default"/>
      </w:rPr>
    </w:lvl>
    <w:lvl w:ilvl="4">
      <w:start w:val="1"/>
      <w:numFmt w:val="bullet"/>
      <w:lvlText w:val="•"/>
      <w:lvlJc w:val="left"/>
      <w:pPr>
        <w:ind w:left="4910" w:hanging="284"/>
      </w:pPr>
      <w:rPr>
        <w:rFonts w:hint="default"/>
      </w:rPr>
    </w:lvl>
    <w:lvl w:ilvl="5">
      <w:start w:val="1"/>
      <w:numFmt w:val="bullet"/>
      <w:lvlText w:val="•"/>
      <w:lvlJc w:val="left"/>
      <w:pPr>
        <w:ind w:left="5683" w:hanging="284"/>
      </w:pPr>
      <w:rPr>
        <w:rFonts w:hint="default"/>
      </w:rPr>
    </w:lvl>
    <w:lvl w:ilvl="6">
      <w:start w:val="1"/>
      <w:numFmt w:val="bullet"/>
      <w:lvlText w:val="•"/>
      <w:lvlJc w:val="left"/>
      <w:pPr>
        <w:ind w:left="6455" w:hanging="284"/>
      </w:pPr>
      <w:rPr>
        <w:rFonts w:hint="default"/>
      </w:rPr>
    </w:lvl>
    <w:lvl w:ilvl="7">
      <w:start w:val="1"/>
      <w:numFmt w:val="bullet"/>
      <w:lvlText w:val="•"/>
      <w:lvlJc w:val="left"/>
      <w:pPr>
        <w:ind w:left="7228" w:hanging="284"/>
      </w:pPr>
      <w:rPr>
        <w:rFonts w:hint="default"/>
      </w:rPr>
    </w:lvl>
    <w:lvl w:ilvl="8">
      <w:start w:val="1"/>
      <w:numFmt w:val="bullet"/>
      <w:lvlText w:val="•"/>
      <w:lvlJc w:val="left"/>
      <w:pPr>
        <w:ind w:left="8001" w:hanging="284"/>
      </w:pPr>
      <w:rPr>
        <w:rFonts w:hint="default"/>
      </w:rPr>
    </w:lvl>
  </w:abstractNum>
  <w:abstractNum w:abstractNumId="52">
    <w:nsid w:val="3CDE4F56"/>
    <w:multiLevelType w:val="hybridMultilevel"/>
    <w:tmpl w:val="A6F6CB7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E2422C9"/>
    <w:multiLevelType w:val="multilevel"/>
    <w:tmpl w:val="6D34C9B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4">
    <w:nsid w:val="3FCB1839"/>
    <w:multiLevelType w:val="multilevel"/>
    <w:tmpl w:val="9E606CEE"/>
    <w:lvl w:ilvl="0">
      <w:start w:val="5"/>
      <w:numFmt w:val="decimal"/>
      <w:lvlText w:val="%1"/>
      <w:lvlJc w:val="left"/>
      <w:pPr>
        <w:ind w:left="1542" w:hanging="567"/>
      </w:pPr>
      <w:rPr>
        <w:rFonts w:cs="Times New Roman" w:hint="default"/>
      </w:rPr>
    </w:lvl>
    <w:lvl w:ilvl="1">
      <w:start w:val="2"/>
      <w:numFmt w:val="decimal"/>
      <w:lvlText w:val="%1.%2"/>
      <w:lvlJc w:val="left"/>
      <w:pPr>
        <w:ind w:left="1542" w:hanging="567"/>
      </w:pPr>
      <w:rPr>
        <w:rFonts w:cs="Times New Roman" w:hint="default"/>
      </w:rPr>
    </w:lvl>
    <w:lvl w:ilvl="2">
      <w:start w:val="1"/>
      <w:numFmt w:val="decimal"/>
      <w:lvlText w:val="%1.%2.%3"/>
      <w:lvlJc w:val="left"/>
      <w:pPr>
        <w:ind w:left="1542" w:hanging="567"/>
      </w:pPr>
      <w:rPr>
        <w:rFonts w:ascii="Times New Roman" w:eastAsia="Times New Roman" w:hAnsi="Times New Roman" w:cs="Times New Roman" w:hint="default"/>
        <w:spacing w:val="-2"/>
        <w:w w:val="99"/>
        <w:sz w:val="28"/>
        <w:szCs w:val="28"/>
      </w:rPr>
    </w:lvl>
    <w:lvl w:ilvl="3">
      <w:start w:val="1"/>
      <w:numFmt w:val="bullet"/>
      <w:lvlText w:val=""/>
      <w:lvlJc w:val="left"/>
      <w:pPr>
        <w:ind w:left="1683" w:hanging="284"/>
      </w:pPr>
      <w:rPr>
        <w:rFonts w:ascii="Symbol" w:eastAsia="Times New Roman" w:hAnsi="Symbol" w:hint="default"/>
        <w:w w:val="99"/>
        <w:sz w:val="20"/>
      </w:rPr>
    </w:lvl>
    <w:lvl w:ilvl="4">
      <w:start w:val="1"/>
      <w:numFmt w:val="bullet"/>
      <w:lvlText w:val="•"/>
      <w:lvlJc w:val="left"/>
      <w:pPr>
        <w:ind w:left="4302" w:hanging="284"/>
      </w:pPr>
      <w:rPr>
        <w:rFonts w:hint="default"/>
      </w:rPr>
    </w:lvl>
    <w:lvl w:ilvl="5">
      <w:start w:val="1"/>
      <w:numFmt w:val="bullet"/>
      <w:lvlText w:val="•"/>
      <w:lvlJc w:val="left"/>
      <w:pPr>
        <w:ind w:left="5176" w:hanging="284"/>
      </w:pPr>
      <w:rPr>
        <w:rFonts w:hint="default"/>
      </w:rPr>
    </w:lvl>
    <w:lvl w:ilvl="6">
      <w:start w:val="1"/>
      <w:numFmt w:val="bullet"/>
      <w:lvlText w:val="•"/>
      <w:lvlJc w:val="left"/>
      <w:pPr>
        <w:ind w:left="6050" w:hanging="284"/>
      </w:pPr>
      <w:rPr>
        <w:rFonts w:hint="default"/>
      </w:rPr>
    </w:lvl>
    <w:lvl w:ilvl="7">
      <w:start w:val="1"/>
      <w:numFmt w:val="bullet"/>
      <w:lvlText w:val="•"/>
      <w:lvlJc w:val="left"/>
      <w:pPr>
        <w:ind w:left="6924" w:hanging="284"/>
      </w:pPr>
      <w:rPr>
        <w:rFonts w:hint="default"/>
      </w:rPr>
    </w:lvl>
    <w:lvl w:ilvl="8">
      <w:start w:val="1"/>
      <w:numFmt w:val="bullet"/>
      <w:lvlText w:val="•"/>
      <w:lvlJc w:val="left"/>
      <w:pPr>
        <w:ind w:left="7798" w:hanging="284"/>
      </w:pPr>
      <w:rPr>
        <w:rFonts w:hint="default"/>
      </w:rPr>
    </w:lvl>
  </w:abstractNum>
  <w:abstractNum w:abstractNumId="55">
    <w:nsid w:val="42A21540"/>
    <w:multiLevelType w:val="hybridMultilevel"/>
    <w:tmpl w:val="DEEA441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434C740C"/>
    <w:multiLevelType w:val="hybridMultilevel"/>
    <w:tmpl w:val="A374038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44E7087F"/>
    <w:multiLevelType w:val="hybridMultilevel"/>
    <w:tmpl w:val="39A613EA"/>
    <w:lvl w:ilvl="0">
      <w:start w:val="1"/>
      <w:numFmt w:val="bullet"/>
      <w:lvlText w:val=""/>
      <w:lvlJc w:val="left"/>
      <w:pPr>
        <w:ind w:left="506" w:hanging="360"/>
      </w:pPr>
      <w:rPr>
        <w:rFonts w:ascii="Symbol" w:eastAsia="Times New Roman" w:hAnsi="Symbol" w:hint="default"/>
        <w:w w:val="100"/>
        <w:sz w:val="22"/>
      </w:rPr>
    </w:lvl>
    <w:lvl w:ilvl="1">
      <w:start w:val="1"/>
      <w:numFmt w:val="bullet"/>
      <w:lvlText w:val="•"/>
      <w:lvlJc w:val="left"/>
      <w:pPr>
        <w:ind w:left="1244" w:hanging="360"/>
      </w:pPr>
      <w:rPr>
        <w:rFonts w:hint="default"/>
      </w:rPr>
    </w:lvl>
    <w:lvl w:ilvl="2">
      <w:start w:val="1"/>
      <w:numFmt w:val="bullet"/>
      <w:lvlText w:val="•"/>
      <w:lvlJc w:val="left"/>
      <w:pPr>
        <w:ind w:left="1989" w:hanging="360"/>
      </w:pPr>
      <w:rPr>
        <w:rFonts w:hint="default"/>
      </w:rPr>
    </w:lvl>
    <w:lvl w:ilvl="3">
      <w:start w:val="1"/>
      <w:numFmt w:val="bullet"/>
      <w:lvlText w:val="•"/>
      <w:lvlJc w:val="left"/>
      <w:pPr>
        <w:ind w:left="2734" w:hanging="360"/>
      </w:pPr>
      <w:rPr>
        <w:rFonts w:hint="default"/>
      </w:rPr>
    </w:lvl>
    <w:lvl w:ilvl="4">
      <w:start w:val="1"/>
      <w:numFmt w:val="bullet"/>
      <w:lvlText w:val="•"/>
      <w:lvlJc w:val="left"/>
      <w:pPr>
        <w:ind w:left="3479" w:hanging="360"/>
      </w:pPr>
      <w:rPr>
        <w:rFonts w:hint="default"/>
      </w:rPr>
    </w:lvl>
    <w:lvl w:ilvl="5">
      <w:start w:val="1"/>
      <w:numFmt w:val="bullet"/>
      <w:lvlText w:val="•"/>
      <w:lvlJc w:val="left"/>
      <w:pPr>
        <w:ind w:left="4223" w:hanging="360"/>
      </w:pPr>
      <w:rPr>
        <w:rFonts w:hint="default"/>
      </w:rPr>
    </w:lvl>
    <w:lvl w:ilvl="6">
      <w:start w:val="1"/>
      <w:numFmt w:val="bullet"/>
      <w:lvlText w:val="•"/>
      <w:lvlJc w:val="left"/>
      <w:pPr>
        <w:ind w:left="4968" w:hanging="360"/>
      </w:pPr>
      <w:rPr>
        <w:rFonts w:hint="default"/>
      </w:rPr>
    </w:lvl>
    <w:lvl w:ilvl="7">
      <w:start w:val="1"/>
      <w:numFmt w:val="bullet"/>
      <w:lvlText w:val="•"/>
      <w:lvlJc w:val="left"/>
      <w:pPr>
        <w:ind w:left="5713" w:hanging="360"/>
      </w:pPr>
      <w:rPr>
        <w:rFonts w:hint="default"/>
      </w:rPr>
    </w:lvl>
    <w:lvl w:ilvl="8">
      <w:start w:val="1"/>
      <w:numFmt w:val="bullet"/>
      <w:lvlText w:val="•"/>
      <w:lvlJc w:val="left"/>
      <w:pPr>
        <w:ind w:left="6458" w:hanging="360"/>
      </w:pPr>
      <w:rPr>
        <w:rFonts w:hint="default"/>
      </w:rPr>
    </w:lvl>
  </w:abstractNum>
  <w:abstractNum w:abstractNumId="58">
    <w:nsid w:val="44ED68A7"/>
    <w:multiLevelType w:val="multilevel"/>
    <w:tmpl w:val="58E82350"/>
    <w:lvl w:ilvl="0">
      <w:start w:val="3"/>
      <w:numFmt w:val="decimal"/>
      <w:lvlText w:val="%1"/>
      <w:lvlJc w:val="left"/>
      <w:pPr>
        <w:ind w:left="1683" w:hanging="708"/>
      </w:pPr>
      <w:rPr>
        <w:rFonts w:cs="Times New Roman" w:hint="default"/>
      </w:rPr>
    </w:lvl>
    <w:lvl w:ilvl="1">
      <w:start w:val="4"/>
      <w:numFmt w:val="decimal"/>
      <w:lvlText w:val="%1.%2"/>
      <w:lvlJc w:val="left"/>
      <w:pPr>
        <w:ind w:left="1683" w:hanging="708"/>
      </w:pPr>
      <w:rPr>
        <w:rFonts w:cs="Times New Roman" w:hint="default"/>
      </w:rPr>
    </w:lvl>
    <w:lvl w:ilvl="2">
      <w:start w:val="1"/>
      <w:numFmt w:val="decimal"/>
      <w:lvlText w:val="%1.%2.%3"/>
      <w:lvlJc w:val="left"/>
      <w:pPr>
        <w:ind w:left="1683" w:hanging="708"/>
      </w:pPr>
      <w:rPr>
        <w:rFonts w:ascii="Trebuchet MS" w:eastAsia="Times New Roman" w:hAnsi="Trebuchet MS" w:cs="Trebuchet MS" w:hint="default"/>
        <w:spacing w:val="-2"/>
        <w:w w:val="99"/>
        <w:sz w:val="20"/>
        <w:szCs w:val="20"/>
      </w:rPr>
    </w:lvl>
    <w:lvl w:ilvl="3">
      <w:start w:val="1"/>
      <w:numFmt w:val="bullet"/>
      <w:lvlText w:val="•"/>
      <w:lvlJc w:val="left"/>
      <w:pPr>
        <w:ind w:left="4039" w:hanging="708"/>
      </w:pPr>
      <w:rPr>
        <w:rFonts w:hint="default"/>
      </w:rPr>
    </w:lvl>
    <w:lvl w:ilvl="4">
      <w:start w:val="1"/>
      <w:numFmt w:val="bullet"/>
      <w:lvlText w:val="•"/>
      <w:lvlJc w:val="left"/>
      <w:pPr>
        <w:ind w:left="4826" w:hanging="708"/>
      </w:pPr>
      <w:rPr>
        <w:rFonts w:hint="default"/>
      </w:rPr>
    </w:lvl>
    <w:lvl w:ilvl="5">
      <w:start w:val="1"/>
      <w:numFmt w:val="bullet"/>
      <w:lvlText w:val="•"/>
      <w:lvlJc w:val="left"/>
      <w:pPr>
        <w:ind w:left="5613" w:hanging="708"/>
      </w:pPr>
      <w:rPr>
        <w:rFonts w:hint="default"/>
      </w:rPr>
    </w:lvl>
    <w:lvl w:ilvl="6">
      <w:start w:val="1"/>
      <w:numFmt w:val="bullet"/>
      <w:lvlText w:val="•"/>
      <w:lvlJc w:val="left"/>
      <w:pPr>
        <w:ind w:left="6399" w:hanging="708"/>
      </w:pPr>
      <w:rPr>
        <w:rFonts w:hint="default"/>
      </w:rPr>
    </w:lvl>
    <w:lvl w:ilvl="7">
      <w:start w:val="1"/>
      <w:numFmt w:val="bullet"/>
      <w:lvlText w:val="•"/>
      <w:lvlJc w:val="left"/>
      <w:pPr>
        <w:ind w:left="7186" w:hanging="708"/>
      </w:pPr>
      <w:rPr>
        <w:rFonts w:hint="default"/>
      </w:rPr>
    </w:lvl>
    <w:lvl w:ilvl="8">
      <w:start w:val="1"/>
      <w:numFmt w:val="bullet"/>
      <w:lvlText w:val="•"/>
      <w:lvlJc w:val="left"/>
      <w:pPr>
        <w:ind w:left="7973" w:hanging="708"/>
      </w:pPr>
      <w:rPr>
        <w:rFonts w:hint="default"/>
      </w:rPr>
    </w:lvl>
  </w:abstractNum>
  <w:abstractNum w:abstractNumId="59">
    <w:nsid w:val="452C6284"/>
    <w:multiLevelType w:val="hybridMultilevel"/>
    <w:tmpl w:val="AAE24FC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4683444D"/>
    <w:multiLevelType w:val="hybridMultilevel"/>
    <w:tmpl w:val="12ACC9C8"/>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1">
    <w:nsid w:val="46950B6C"/>
    <w:multiLevelType w:val="hybridMultilevel"/>
    <w:tmpl w:val="CA3AA1A4"/>
    <w:lvl w:ilvl="0">
      <w:start w:val="1"/>
      <w:numFmt w:val="lowerLetter"/>
      <w:lvlText w:val="%1)"/>
      <w:lvlJc w:val="left"/>
      <w:pPr>
        <w:ind w:left="1789"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47C76033"/>
    <w:multiLevelType w:val="multilevel"/>
    <w:tmpl w:val="7BF2826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47FE257B"/>
    <w:multiLevelType w:val="multilevel"/>
    <w:tmpl w:val="3C8068B4"/>
    <w:lvl w:ilvl="0">
      <w:start w:val="1"/>
      <w:numFmt w:val="decimal"/>
      <w:lvlText w:val="%1."/>
      <w:lvlJc w:val="left"/>
      <w:pPr>
        <w:tabs>
          <w:tab w:val="num" w:pos="720"/>
        </w:tabs>
        <w:ind w:left="72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ind w:left="3600" w:hanging="360"/>
      </w:pPr>
      <w:rPr>
        <w:rFonts w:hint="default"/>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4">
    <w:nsid w:val="4838613C"/>
    <w:multiLevelType w:val="multilevel"/>
    <w:tmpl w:val="DCC076B8"/>
    <w:lvl w:ilvl="0">
      <w:start w:val="4"/>
      <w:numFmt w:val="decimal"/>
      <w:lvlText w:val="%1"/>
      <w:lvlJc w:val="left"/>
      <w:pPr>
        <w:tabs>
          <w:tab w:val="num" w:pos="765"/>
        </w:tabs>
        <w:ind w:left="765" w:hanging="765"/>
      </w:pPr>
      <w:rPr>
        <w:rFonts w:cs="Times New Roman" w:hint="default"/>
        <w:b/>
        <w:i w:val="0"/>
      </w:rPr>
    </w:lvl>
    <w:lvl w:ilvl="1">
      <w:start w:val="3"/>
      <w:numFmt w:val="decimal"/>
      <w:lvlText w:val="%1.%2"/>
      <w:lvlJc w:val="left"/>
      <w:pPr>
        <w:tabs>
          <w:tab w:val="num" w:pos="765"/>
        </w:tabs>
        <w:ind w:left="765" w:hanging="765"/>
      </w:pPr>
      <w:rPr>
        <w:rFonts w:cs="Times New Roman" w:hint="default"/>
        <w:i w:val="0"/>
      </w:rPr>
    </w:lvl>
    <w:lvl w:ilvl="2">
      <w:start w:val="1"/>
      <w:numFmt w:val="decimal"/>
      <w:lvlText w:val="%1.%2.%3"/>
      <w:lvlJc w:val="left"/>
      <w:pPr>
        <w:tabs>
          <w:tab w:val="num" w:pos="765"/>
        </w:tabs>
        <w:ind w:left="765" w:hanging="765"/>
      </w:pPr>
      <w:rPr>
        <w:rFonts w:cs="Times New Roman" w:hint="default"/>
        <w:i w:val="0"/>
      </w:rPr>
    </w:lvl>
    <w:lvl w:ilvl="3">
      <w:start w:val="1"/>
      <w:numFmt w:val="decimal"/>
      <w:lvlText w:val="%1.%2.%3.%4"/>
      <w:lvlJc w:val="left"/>
      <w:pPr>
        <w:tabs>
          <w:tab w:val="num" w:pos="1080"/>
        </w:tabs>
        <w:ind w:left="1080" w:hanging="1080"/>
      </w:pPr>
      <w:rPr>
        <w:rFonts w:cs="Times New Roman" w:hint="default"/>
        <w:i w:val="0"/>
      </w:rPr>
    </w:lvl>
    <w:lvl w:ilvl="4">
      <w:start w:val="1"/>
      <w:numFmt w:val="decimal"/>
      <w:lvlText w:val="%1.%2.%3.%4.%5"/>
      <w:lvlJc w:val="left"/>
      <w:pPr>
        <w:tabs>
          <w:tab w:val="num" w:pos="1080"/>
        </w:tabs>
        <w:ind w:left="1080" w:hanging="1080"/>
      </w:pPr>
      <w:rPr>
        <w:rFonts w:cs="Times New Roman" w:hint="default"/>
        <w:i w:val="0"/>
      </w:rPr>
    </w:lvl>
    <w:lvl w:ilvl="5">
      <w:start w:val="1"/>
      <w:numFmt w:val="decimal"/>
      <w:lvlText w:val="%1.%2.%3.%4.%5.%6"/>
      <w:lvlJc w:val="left"/>
      <w:pPr>
        <w:tabs>
          <w:tab w:val="num" w:pos="1440"/>
        </w:tabs>
        <w:ind w:left="1440" w:hanging="1440"/>
      </w:pPr>
      <w:rPr>
        <w:rFonts w:cs="Times New Roman" w:hint="default"/>
        <w:i w:val="0"/>
      </w:rPr>
    </w:lvl>
    <w:lvl w:ilvl="6">
      <w:start w:val="1"/>
      <w:numFmt w:val="decimal"/>
      <w:lvlText w:val="%1.%2.%3.%4.%5.%6.%7"/>
      <w:lvlJc w:val="left"/>
      <w:pPr>
        <w:tabs>
          <w:tab w:val="num" w:pos="1440"/>
        </w:tabs>
        <w:ind w:left="1440" w:hanging="1440"/>
      </w:pPr>
      <w:rPr>
        <w:rFonts w:cs="Times New Roman" w:hint="default"/>
        <w:i w:val="0"/>
      </w:rPr>
    </w:lvl>
    <w:lvl w:ilvl="7">
      <w:start w:val="1"/>
      <w:numFmt w:val="decimal"/>
      <w:lvlText w:val="%1.%2.%3.%4.%5.%6.%7.%8"/>
      <w:lvlJc w:val="left"/>
      <w:pPr>
        <w:tabs>
          <w:tab w:val="num" w:pos="1800"/>
        </w:tabs>
        <w:ind w:left="1800" w:hanging="1800"/>
      </w:pPr>
      <w:rPr>
        <w:rFonts w:cs="Times New Roman" w:hint="default"/>
        <w:i w:val="0"/>
      </w:rPr>
    </w:lvl>
    <w:lvl w:ilvl="8">
      <w:start w:val="1"/>
      <w:numFmt w:val="decimal"/>
      <w:lvlText w:val="%1.%2.%3.%4.%5.%6.%7.%8.%9"/>
      <w:lvlJc w:val="left"/>
      <w:pPr>
        <w:tabs>
          <w:tab w:val="num" w:pos="2160"/>
        </w:tabs>
        <w:ind w:left="2160" w:hanging="2160"/>
      </w:pPr>
      <w:rPr>
        <w:rFonts w:cs="Times New Roman" w:hint="default"/>
        <w:i w:val="0"/>
      </w:rPr>
    </w:lvl>
  </w:abstractNum>
  <w:abstractNum w:abstractNumId="65">
    <w:nsid w:val="49630E9B"/>
    <w:multiLevelType w:val="hybridMultilevel"/>
    <w:tmpl w:val="A1888CB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6">
    <w:nsid w:val="49853373"/>
    <w:multiLevelType w:val="multilevel"/>
    <w:tmpl w:val="0DE6B474"/>
    <w:lvl w:ilvl="0">
      <w:start w:val="12"/>
      <w:numFmt w:val="decimal"/>
      <w:lvlText w:val="%1"/>
      <w:lvlJc w:val="left"/>
      <w:pPr>
        <w:tabs>
          <w:tab w:val="num" w:pos="495"/>
        </w:tabs>
        <w:ind w:left="495" w:hanging="495"/>
      </w:pPr>
      <w:rPr>
        <w:rFonts w:hint="default"/>
      </w:rPr>
    </w:lvl>
    <w:lvl w:ilvl="1">
      <w:start w:val="2"/>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7">
    <w:nsid w:val="4A7103DF"/>
    <w:multiLevelType w:val="multilevel"/>
    <w:tmpl w:val="40D2470C"/>
    <w:lvl w:ilvl="0">
      <w:start w:val="5"/>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68">
    <w:nsid w:val="4A7360F4"/>
    <w:multiLevelType w:val="hybridMultilevel"/>
    <w:tmpl w:val="6746761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4BA70FD5"/>
    <w:multiLevelType w:val="multilevel"/>
    <w:tmpl w:val="134229B2"/>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0">
    <w:nsid w:val="4F5233AB"/>
    <w:multiLevelType w:val="hybridMultilevel"/>
    <w:tmpl w:val="BD6A2292"/>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71">
    <w:nsid w:val="501D2CDF"/>
    <w:multiLevelType w:val="multilevel"/>
    <w:tmpl w:val="B2A02DC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
    <w:nsid w:val="50E77710"/>
    <w:multiLevelType w:val="multilevel"/>
    <w:tmpl w:val="F1946DAE"/>
    <w:lvl w:ilvl="0">
      <w:start w:val="5"/>
      <w:numFmt w:val="decimal"/>
      <w:lvlText w:val="%1"/>
      <w:lvlJc w:val="left"/>
      <w:pPr>
        <w:ind w:left="360" w:hanging="360"/>
      </w:pPr>
      <w:rPr>
        <w:rFonts w:cs="Times New Roman" w:hint="default"/>
      </w:rPr>
    </w:lvl>
    <w:lvl w:ilvl="1">
      <w:start w:val="2"/>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73">
    <w:nsid w:val="515459D2"/>
    <w:multiLevelType w:val="multilevel"/>
    <w:tmpl w:val="33AA7168"/>
    <w:lvl w:ilvl="0">
      <w:start w:val="18"/>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4">
    <w:nsid w:val="51A20B20"/>
    <w:multiLevelType w:val="multilevel"/>
    <w:tmpl w:val="F688400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5">
    <w:nsid w:val="52CA6226"/>
    <w:multiLevelType w:val="multilevel"/>
    <w:tmpl w:val="1BF26DF8"/>
    <w:lvl w:ilvl="0">
      <w:start w:val="1"/>
      <w:numFmt w:val="lowerLetter"/>
      <w:lvlText w:val="%1)"/>
      <w:lvlJc w:val="left"/>
      <w:pPr>
        <w:tabs>
          <w:tab w:val="num" w:pos="1080"/>
        </w:tabs>
        <w:ind w:left="1080" w:hanging="360"/>
      </w:pPr>
      <w:rPr>
        <w:rFonts w:hint="default"/>
      </w:rPr>
    </w:lvl>
    <w:lvl w:ilvl="1">
      <w:start w:val="2"/>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76">
    <w:nsid w:val="56071109"/>
    <w:multiLevelType w:val="multilevel"/>
    <w:tmpl w:val="098C9128"/>
    <w:lvl w:ilvl="0">
      <w:start w:val="3"/>
      <w:numFmt w:val="decimal"/>
      <w:lvlText w:val="%1"/>
      <w:lvlJc w:val="left"/>
      <w:pPr>
        <w:ind w:left="103" w:hanging="551"/>
      </w:pPr>
      <w:rPr>
        <w:rFonts w:cs="Times New Roman" w:hint="default"/>
      </w:rPr>
    </w:lvl>
    <w:lvl w:ilvl="1">
      <w:start w:val="1"/>
      <w:numFmt w:val="decimal"/>
      <w:lvlText w:val="%1.%2"/>
      <w:lvlJc w:val="left"/>
      <w:pPr>
        <w:ind w:left="103" w:hanging="551"/>
      </w:pPr>
      <w:rPr>
        <w:rFonts w:cs="Times New Roman" w:hint="default"/>
      </w:rPr>
    </w:lvl>
    <w:lvl w:ilvl="2">
      <w:start w:val="3"/>
      <w:numFmt w:val="decimal"/>
      <w:lvlText w:val="%1.%2.%3"/>
      <w:lvlJc w:val="left"/>
      <w:pPr>
        <w:ind w:left="103" w:hanging="551"/>
      </w:pPr>
      <w:rPr>
        <w:rFonts w:ascii="Times New Roman" w:eastAsia="Times New Roman" w:hAnsi="Times New Roman" w:cs="Times New Roman" w:hint="default"/>
        <w:spacing w:val="-2"/>
        <w:w w:val="99"/>
        <w:sz w:val="28"/>
        <w:szCs w:val="28"/>
      </w:rPr>
    </w:lvl>
    <w:lvl w:ilvl="3">
      <w:start w:val="1"/>
      <w:numFmt w:val="bullet"/>
      <w:lvlText w:val=""/>
      <w:lvlJc w:val="left"/>
      <w:pPr>
        <w:ind w:left="528" w:hanging="284"/>
      </w:pPr>
      <w:rPr>
        <w:rFonts w:ascii="Symbol" w:eastAsia="Times New Roman" w:hAnsi="Symbol" w:hint="default"/>
        <w:w w:val="99"/>
        <w:sz w:val="20"/>
      </w:rPr>
    </w:lvl>
    <w:lvl w:ilvl="4">
      <w:start w:val="1"/>
      <w:numFmt w:val="bullet"/>
      <w:lvlText w:val="•"/>
      <w:lvlJc w:val="left"/>
      <w:pPr>
        <w:ind w:left="2836" w:hanging="284"/>
      </w:pPr>
      <w:rPr>
        <w:rFonts w:hint="default"/>
      </w:rPr>
    </w:lvl>
    <w:lvl w:ilvl="5">
      <w:start w:val="1"/>
      <w:numFmt w:val="bullet"/>
      <w:lvlText w:val="•"/>
      <w:lvlJc w:val="left"/>
      <w:pPr>
        <w:ind w:left="3609" w:hanging="284"/>
      </w:pPr>
      <w:rPr>
        <w:rFonts w:hint="default"/>
      </w:rPr>
    </w:lvl>
    <w:lvl w:ilvl="6">
      <w:start w:val="1"/>
      <w:numFmt w:val="bullet"/>
      <w:lvlText w:val="•"/>
      <w:lvlJc w:val="left"/>
      <w:pPr>
        <w:ind w:left="4381" w:hanging="284"/>
      </w:pPr>
      <w:rPr>
        <w:rFonts w:hint="default"/>
      </w:rPr>
    </w:lvl>
    <w:lvl w:ilvl="7">
      <w:start w:val="1"/>
      <w:numFmt w:val="bullet"/>
      <w:lvlText w:val="•"/>
      <w:lvlJc w:val="left"/>
      <w:pPr>
        <w:ind w:left="5153" w:hanging="284"/>
      </w:pPr>
      <w:rPr>
        <w:rFonts w:hint="default"/>
      </w:rPr>
    </w:lvl>
    <w:lvl w:ilvl="8">
      <w:start w:val="1"/>
      <w:numFmt w:val="bullet"/>
      <w:lvlText w:val="•"/>
      <w:lvlJc w:val="left"/>
      <w:pPr>
        <w:ind w:left="5925" w:hanging="284"/>
      </w:pPr>
      <w:rPr>
        <w:rFonts w:hint="default"/>
      </w:rPr>
    </w:lvl>
  </w:abstractNum>
  <w:abstractNum w:abstractNumId="77">
    <w:nsid w:val="579E19FB"/>
    <w:multiLevelType w:val="multilevel"/>
    <w:tmpl w:val="DA7A2F4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8">
    <w:nsid w:val="59567C73"/>
    <w:multiLevelType w:val="multilevel"/>
    <w:tmpl w:val="C7D85992"/>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79">
    <w:nsid w:val="5BA34A06"/>
    <w:multiLevelType w:val="hybridMultilevel"/>
    <w:tmpl w:val="318C37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C421094"/>
    <w:multiLevelType w:val="hybridMultilevel"/>
    <w:tmpl w:val="1A1E38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18738C1"/>
    <w:multiLevelType w:val="hybridMultilevel"/>
    <w:tmpl w:val="D2FE15A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2">
    <w:nsid w:val="61CC09D6"/>
    <w:multiLevelType w:val="multilevel"/>
    <w:tmpl w:val="FE1621E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nsid w:val="645E3ADC"/>
    <w:multiLevelType w:val="hybridMultilevel"/>
    <w:tmpl w:val="5D1EBC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nsid w:val="64EE504E"/>
    <w:multiLevelType w:val="multilevel"/>
    <w:tmpl w:val="E32C97E6"/>
    <w:lvl w:ilvl="0">
      <w:start w:val="1"/>
      <w:numFmt w:val="upperLetter"/>
      <w:lvlText w:val="%1)"/>
      <w:lvlJc w:val="left"/>
      <w:rPr>
        <w:rFonts w:ascii="Times New Roman" w:eastAsia="Times New Roman" w:hAnsi="Times New Roman" w:cs="Times New Roman" w:hint="default"/>
        <w:b/>
        <w:bCs w:val="0"/>
        <w:i w:val="0"/>
        <w:iCs w:val="0"/>
        <w:smallCaps w:val="0"/>
        <w:strike w:val="0"/>
        <w:color w:val="000000"/>
        <w:spacing w:val="1"/>
        <w:w w:val="100"/>
        <w:position w:val="0"/>
        <w:sz w:val="28"/>
        <w:szCs w:val="28"/>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5">
    <w:nsid w:val="66B27931"/>
    <w:multiLevelType w:val="multilevel"/>
    <w:tmpl w:val="373C457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6">
    <w:nsid w:val="66E535EB"/>
    <w:multiLevelType w:val="multilevel"/>
    <w:tmpl w:val="0B867D56"/>
    <w:lvl w:ilvl="0">
      <w:start w:val="5"/>
      <w:numFmt w:val="decimal"/>
      <w:lvlText w:val="%1."/>
      <w:lvlJc w:val="left"/>
      <w:rPr>
        <w:rFonts w:ascii="Times New Roman" w:eastAsia="Times New Roman" w:hAnsi="Times New Roman" w:cs="Times New Roman" w:hint="default"/>
        <w:b/>
        <w:bCs w:val="0"/>
        <w:i w:val="0"/>
        <w:iCs w:val="0"/>
        <w:smallCaps w:val="0"/>
        <w:strike w:val="0"/>
        <w:color w:val="000000"/>
        <w:spacing w:val="1"/>
        <w:w w:val="100"/>
        <w:position w:val="0"/>
        <w:sz w:val="28"/>
        <w:szCs w:val="28"/>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7">
    <w:nsid w:val="67893F58"/>
    <w:multiLevelType w:val="multilevel"/>
    <w:tmpl w:val="E21A98C6"/>
    <w:lvl w:ilvl="0">
      <w:start w:val="7"/>
      <w:numFmt w:val="decimal"/>
      <w:lvlText w:val="%1"/>
      <w:lvlJc w:val="left"/>
      <w:pPr>
        <w:ind w:left="1542" w:hanging="567"/>
      </w:pPr>
      <w:rPr>
        <w:rFonts w:cs="Times New Roman" w:hint="default"/>
      </w:rPr>
    </w:lvl>
    <w:lvl w:ilvl="1">
      <w:start w:val="7"/>
      <w:numFmt w:val="decimal"/>
      <w:lvlText w:val="%1.%2"/>
      <w:lvlJc w:val="left"/>
      <w:pPr>
        <w:ind w:left="1542" w:hanging="567"/>
      </w:pPr>
      <w:rPr>
        <w:rFonts w:cs="Times New Roman" w:hint="default"/>
      </w:rPr>
    </w:lvl>
    <w:lvl w:ilvl="2">
      <w:start w:val="1"/>
      <w:numFmt w:val="decimal"/>
      <w:lvlText w:val="%1.%2.%3"/>
      <w:lvlJc w:val="left"/>
      <w:pPr>
        <w:ind w:left="1542" w:hanging="567"/>
      </w:pPr>
      <w:rPr>
        <w:rFonts w:ascii="Times New Roman" w:eastAsia="Times New Roman" w:hAnsi="Times New Roman" w:cs="Times New Roman" w:hint="default"/>
        <w:i w:val="0"/>
        <w:spacing w:val="-2"/>
        <w:w w:val="99"/>
        <w:sz w:val="28"/>
        <w:szCs w:val="28"/>
      </w:rPr>
    </w:lvl>
    <w:lvl w:ilvl="3">
      <w:start w:val="1"/>
      <w:numFmt w:val="decimal"/>
      <w:lvlText w:val="%1.%2.%3.%4"/>
      <w:lvlJc w:val="left"/>
      <w:pPr>
        <w:ind w:left="1822" w:hanging="706"/>
      </w:pPr>
      <w:rPr>
        <w:rFonts w:ascii="Times New Roman" w:eastAsia="Times New Roman" w:hAnsi="Times New Roman" w:cs="Times New Roman" w:hint="default"/>
        <w:spacing w:val="-2"/>
        <w:w w:val="99"/>
        <w:sz w:val="28"/>
        <w:szCs w:val="28"/>
      </w:rPr>
    </w:lvl>
    <w:lvl w:ilvl="4">
      <w:start w:val="1"/>
      <w:numFmt w:val="bullet"/>
      <w:lvlText w:val="•"/>
      <w:lvlJc w:val="left"/>
      <w:pPr>
        <w:ind w:left="4395" w:hanging="706"/>
      </w:pPr>
      <w:rPr>
        <w:rFonts w:hint="default"/>
      </w:rPr>
    </w:lvl>
    <w:lvl w:ilvl="5">
      <w:start w:val="1"/>
      <w:numFmt w:val="bullet"/>
      <w:lvlText w:val="•"/>
      <w:lvlJc w:val="left"/>
      <w:pPr>
        <w:ind w:left="5253" w:hanging="706"/>
      </w:pPr>
      <w:rPr>
        <w:rFonts w:hint="default"/>
      </w:rPr>
    </w:lvl>
    <w:lvl w:ilvl="6">
      <w:start w:val="1"/>
      <w:numFmt w:val="bullet"/>
      <w:lvlText w:val="•"/>
      <w:lvlJc w:val="left"/>
      <w:pPr>
        <w:ind w:left="6112" w:hanging="706"/>
      </w:pPr>
      <w:rPr>
        <w:rFonts w:hint="default"/>
      </w:rPr>
    </w:lvl>
    <w:lvl w:ilvl="7">
      <w:start w:val="1"/>
      <w:numFmt w:val="bullet"/>
      <w:lvlText w:val="•"/>
      <w:lvlJc w:val="left"/>
      <w:pPr>
        <w:ind w:left="6970" w:hanging="706"/>
      </w:pPr>
      <w:rPr>
        <w:rFonts w:hint="default"/>
      </w:rPr>
    </w:lvl>
    <w:lvl w:ilvl="8">
      <w:start w:val="1"/>
      <w:numFmt w:val="bullet"/>
      <w:lvlText w:val="•"/>
      <w:lvlJc w:val="left"/>
      <w:pPr>
        <w:ind w:left="7829" w:hanging="706"/>
      </w:pPr>
      <w:rPr>
        <w:rFonts w:hint="default"/>
      </w:rPr>
    </w:lvl>
  </w:abstractNum>
  <w:abstractNum w:abstractNumId="88">
    <w:nsid w:val="6A7B50FB"/>
    <w:multiLevelType w:val="multilevel"/>
    <w:tmpl w:val="C1AC5F8C"/>
    <w:lvl w:ilvl="0">
      <w:start w:val="3"/>
      <w:numFmt w:val="decimal"/>
      <w:lvlText w:val="%1"/>
      <w:lvlJc w:val="left"/>
      <w:pPr>
        <w:tabs>
          <w:tab w:val="num" w:pos="900"/>
        </w:tabs>
        <w:ind w:left="90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9">
    <w:nsid w:val="6B4D3B3B"/>
    <w:multiLevelType w:val="multilevel"/>
    <w:tmpl w:val="004CA2A4"/>
    <w:lvl w:ilvl="0">
      <w:start w:val="1"/>
      <w:numFmt w:val="lowerLetter"/>
      <w:lvlText w:val="%1)"/>
      <w:lvlJc w:val="left"/>
      <w:pPr>
        <w:tabs>
          <w:tab w:val="num" w:pos="900"/>
        </w:tabs>
        <w:ind w:left="900" w:hanging="360"/>
      </w:pPr>
      <w:rPr>
        <w:rFonts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0">
    <w:nsid w:val="6C816988"/>
    <w:multiLevelType w:val="multilevel"/>
    <w:tmpl w:val="4EB4AADC"/>
    <w:lvl w:ilvl="0">
      <w:start w:val="1"/>
      <w:numFmt w:val="upperLetter"/>
      <w:lvlText w:val="%1)"/>
      <w:lvlJc w:val="left"/>
      <w:rPr>
        <w:rFonts w:ascii="Times New Roman" w:eastAsia="Times New Roman" w:hAnsi="Times New Roman" w:cs="Times New Roman" w:hint="default"/>
        <w:b/>
        <w:bCs w:val="0"/>
        <w:i w:val="0"/>
        <w:iCs w:val="0"/>
        <w:smallCaps w:val="0"/>
        <w:strike w:val="0"/>
        <w:color w:val="000000"/>
        <w:spacing w:val="0"/>
        <w:w w:val="100"/>
        <w:position w:val="0"/>
        <w:sz w:val="28"/>
        <w:szCs w:val="28"/>
        <w:u w:val="none"/>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1">
    <w:nsid w:val="6D330B11"/>
    <w:multiLevelType w:val="multilevel"/>
    <w:tmpl w:val="8840976E"/>
    <w:lvl w:ilvl="0">
      <w:start w:val="5"/>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2">
    <w:nsid w:val="6D55207D"/>
    <w:multiLevelType w:val="hybridMultilevel"/>
    <w:tmpl w:val="4830EB02"/>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E655A59"/>
    <w:multiLevelType w:val="multilevel"/>
    <w:tmpl w:val="7FA69ECE"/>
    <w:lvl w:ilvl="0">
      <w:start w:val="2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4">
    <w:nsid w:val="7110369F"/>
    <w:multiLevelType w:val="hybridMultilevel"/>
    <w:tmpl w:val="FAF2A2E2"/>
    <w:lvl w:ilvl="0">
      <w:start w:val="15"/>
      <w:numFmt w:val="decimal"/>
      <w:lvlText w:val="%1."/>
      <w:lvlJc w:val="left"/>
      <w:pPr>
        <w:tabs>
          <w:tab w:val="num" w:pos="720"/>
        </w:tabs>
        <w:ind w:left="720" w:hanging="36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5">
    <w:nsid w:val="71603549"/>
    <w:multiLevelType w:val="hybridMultilevel"/>
    <w:tmpl w:val="BA4A3910"/>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71A521DF"/>
    <w:multiLevelType w:val="hybridMultilevel"/>
    <w:tmpl w:val="4968790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7">
    <w:nsid w:val="726445CA"/>
    <w:multiLevelType w:val="multilevel"/>
    <w:tmpl w:val="33022CAE"/>
    <w:lvl w:ilvl="0">
      <w:start w:val="2"/>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8">
    <w:nsid w:val="730D1975"/>
    <w:multiLevelType w:val="multilevel"/>
    <w:tmpl w:val="B2A02DC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7471649D"/>
    <w:multiLevelType w:val="multilevel"/>
    <w:tmpl w:val="5E5081E2"/>
    <w:lvl w:ilvl="0">
      <w:start w:val="9"/>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0">
    <w:nsid w:val="74F94877"/>
    <w:multiLevelType w:val="hybridMultilevel"/>
    <w:tmpl w:val="A7D8AB76"/>
    <w:lvl w:ilvl="0">
      <w:start w:val="1"/>
      <w:numFmt w:val="bullet"/>
      <w:lvlText w:val=""/>
      <w:lvlJc w:val="left"/>
      <w:pPr>
        <w:ind w:left="1542" w:hanging="425"/>
      </w:pPr>
      <w:rPr>
        <w:rFonts w:ascii="Symbol" w:eastAsia="Times New Roman" w:hAnsi="Symbol" w:hint="default"/>
        <w:w w:val="99"/>
        <w:sz w:val="20"/>
      </w:rPr>
    </w:lvl>
    <w:lvl w:ilvl="1">
      <w:start w:val="1"/>
      <w:numFmt w:val="bullet"/>
      <w:lvlText w:val="•"/>
      <w:lvlJc w:val="left"/>
      <w:pPr>
        <w:ind w:left="2340" w:hanging="425"/>
      </w:pPr>
      <w:rPr>
        <w:rFonts w:hint="default"/>
      </w:rPr>
    </w:lvl>
    <w:lvl w:ilvl="2">
      <w:start w:val="1"/>
      <w:numFmt w:val="bullet"/>
      <w:lvlText w:val="•"/>
      <w:lvlJc w:val="left"/>
      <w:pPr>
        <w:ind w:left="3141" w:hanging="425"/>
      </w:pPr>
      <w:rPr>
        <w:rFonts w:hint="default"/>
      </w:rPr>
    </w:lvl>
    <w:lvl w:ilvl="3">
      <w:start w:val="1"/>
      <w:numFmt w:val="bullet"/>
      <w:lvlText w:val="•"/>
      <w:lvlJc w:val="left"/>
      <w:pPr>
        <w:ind w:left="3941" w:hanging="425"/>
      </w:pPr>
      <w:rPr>
        <w:rFonts w:hint="default"/>
      </w:rPr>
    </w:lvl>
    <w:lvl w:ilvl="4">
      <w:start w:val="1"/>
      <w:numFmt w:val="bullet"/>
      <w:lvlText w:val="•"/>
      <w:lvlJc w:val="left"/>
      <w:pPr>
        <w:ind w:left="4742" w:hanging="425"/>
      </w:pPr>
      <w:rPr>
        <w:rFonts w:hint="default"/>
      </w:rPr>
    </w:lvl>
    <w:lvl w:ilvl="5">
      <w:start w:val="1"/>
      <w:numFmt w:val="bullet"/>
      <w:lvlText w:val="•"/>
      <w:lvlJc w:val="left"/>
      <w:pPr>
        <w:ind w:left="5543" w:hanging="425"/>
      </w:pPr>
      <w:rPr>
        <w:rFonts w:hint="default"/>
      </w:rPr>
    </w:lvl>
    <w:lvl w:ilvl="6">
      <w:start w:val="1"/>
      <w:numFmt w:val="bullet"/>
      <w:lvlText w:val="•"/>
      <w:lvlJc w:val="left"/>
      <w:pPr>
        <w:ind w:left="6343" w:hanging="425"/>
      </w:pPr>
      <w:rPr>
        <w:rFonts w:hint="default"/>
      </w:rPr>
    </w:lvl>
    <w:lvl w:ilvl="7">
      <w:start w:val="1"/>
      <w:numFmt w:val="bullet"/>
      <w:lvlText w:val="•"/>
      <w:lvlJc w:val="left"/>
      <w:pPr>
        <w:ind w:left="7144" w:hanging="425"/>
      </w:pPr>
      <w:rPr>
        <w:rFonts w:hint="default"/>
      </w:rPr>
    </w:lvl>
    <w:lvl w:ilvl="8">
      <w:start w:val="1"/>
      <w:numFmt w:val="bullet"/>
      <w:lvlText w:val="•"/>
      <w:lvlJc w:val="left"/>
      <w:pPr>
        <w:ind w:left="7945" w:hanging="425"/>
      </w:pPr>
      <w:rPr>
        <w:rFonts w:hint="default"/>
      </w:rPr>
    </w:lvl>
  </w:abstractNum>
  <w:abstractNum w:abstractNumId="101">
    <w:nsid w:val="757027A6"/>
    <w:multiLevelType w:val="multilevel"/>
    <w:tmpl w:val="7DD2857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2">
    <w:nsid w:val="76E32A63"/>
    <w:multiLevelType w:val="hybridMultilevel"/>
    <w:tmpl w:val="8D0A568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79562CF7"/>
    <w:multiLevelType w:val="hybridMultilevel"/>
    <w:tmpl w:val="87067F5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nsid w:val="7A281418"/>
    <w:multiLevelType w:val="multilevel"/>
    <w:tmpl w:val="FC3402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7BBD59E9"/>
    <w:multiLevelType w:val="hybridMultilevel"/>
    <w:tmpl w:val="7E666C54"/>
    <w:lvl w:ilvl="0">
      <w:start w:val="1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6">
    <w:nsid w:val="7CE66122"/>
    <w:multiLevelType w:val="hybridMultilevel"/>
    <w:tmpl w:val="EC08A40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00"/>
  </w:num>
  <w:num w:numId="2">
    <w:abstractNumId w:val="28"/>
  </w:num>
  <w:num w:numId="3">
    <w:abstractNumId w:val="44"/>
  </w:num>
  <w:num w:numId="4">
    <w:abstractNumId w:val="67"/>
  </w:num>
  <w:num w:numId="5">
    <w:abstractNumId w:val="72"/>
  </w:num>
  <w:num w:numId="6">
    <w:abstractNumId w:val="78"/>
  </w:num>
  <w:num w:numId="7">
    <w:abstractNumId w:val="34"/>
  </w:num>
  <w:num w:numId="8">
    <w:abstractNumId w:val="51"/>
  </w:num>
  <w:num w:numId="9">
    <w:abstractNumId w:val="85"/>
  </w:num>
  <w:num w:numId="10">
    <w:abstractNumId w:val="54"/>
  </w:num>
  <w:num w:numId="11">
    <w:abstractNumId w:val="2"/>
  </w:num>
  <w:num w:numId="12">
    <w:abstractNumId w:val="97"/>
  </w:num>
  <w:num w:numId="13">
    <w:abstractNumId w:val="69"/>
  </w:num>
  <w:num w:numId="14">
    <w:abstractNumId w:val="49"/>
  </w:num>
  <w:num w:numId="15">
    <w:abstractNumId w:val="1"/>
  </w:num>
  <w:num w:numId="16">
    <w:abstractNumId w:val="26"/>
  </w:num>
  <w:num w:numId="17">
    <w:abstractNumId w:val="83"/>
  </w:num>
  <w:num w:numId="18">
    <w:abstractNumId w:val="50"/>
  </w:num>
  <w:num w:numId="19">
    <w:abstractNumId w:val="31"/>
  </w:num>
  <w:num w:numId="20">
    <w:abstractNumId w:val="24"/>
  </w:num>
  <w:num w:numId="21">
    <w:abstractNumId w:val="87"/>
  </w:num>
  <w:num w:numId="22">
    <w:abstractNumId w:val="5"/>
  </w:num>
  <w:num w:numId="23">
    <w:abstractNumId w:val="18"/>
  </w:num>
  <w:num w:numId="24">
    <w:abstractNumId w:val="91"/>
  </w:num>
  <w:num w:numId="25">
    <w:abstractNumId w:val="23"/>
  </w:num>
  <w:num w:numId="26">
    <w:abstractNumId w:val="19"/>
  </w:num>
  <w:num w:numId="27">
    <w:abstractNumId w:val="40"/>
  </w:num>
  <w:num w:numId="28">
    <w:abstractNumId w:val="99"/>
  </w:num>
  <w:num w:numId="29">
    <w:abstractNumId w:val="29"/>
  </w:num>
  <w:num w:numId="30">
    <w:abstractNumId w:val="21"/>
  </w:num>
  <w:num w:numId="31">
    <w:abstractNumId w:val="47"/>
  </w:num>
  <w:num w:numId="32">
    <w:abstractNumId w:val="94"/>
  </w:num>
  <w:num w:numId="33">
    <w:abstractNumId w:val="57"/>
  </w:num>
  <w:num w:numId="34">
    <w:abstractNumId w:val="30"/>
  </w:num>
  <w:num w:numId="35">
    <w:abstractNumId w:val="77"/>
  </w:num>
  <w:num w:numId="36">
    <w:abstractNumId w:val="64"/>
  </w:num>
  <w:num w:numId="37">
    <w:abstractNumId w:val="74"/>
  </w:num>
  <w:num w:numId="38">
    <w:abstractNumId w:val="53"/>
  </w:num>
  <w:num w:numId="39">
    <w:abstractNumId w:val="38"/>
  </w:num>
  <w:num w:numId="40">
    <w:abstractNumId w:val="73"/>
  </w:num>
  <w:num w:numId="41">
    <w:abstractNumId w:val="58"/>
  </w:num>
  <w:num w:numId="42">
    <w:abstractNumId w:val="76"/>
  </w:num>
  <w:num w:numId="43">
    <w:abstractNumId w:val="20"/>
  </w:num>
  <w:num w:numId="44">
    <w:abstractNumId w:val="33"/>
  </w:num>
  <w:num w:numId="45">
    <w:abstractNumId w:val="11"/>
  </w:num>
  <w:num w:numId="46">
    <w:abstractNumId w:val="88"/>
  </w:num>
  <w:num w:numId="47">
    <w:abstractNumId w:val="39"/>
  </w:num>
  <w:num w:numId="48">
    <w:abstractNumId w:val="70"/>
  </w:num>
  <w:num w:numId="49">
    <w:abstractNumId w:val="43"/>
  </w:num>
  <w:num w:numId="50">
    <w:abstractNumId w:val="81"/>
  </w:num>
  <w:num w:numId="51">
    <w:abstractNumId w:val="66"/>
  </w:num>
  <w:num w:numId="52">
    <w:abstractNumId w:val="93"/>
  </w:num>
  <w:num w:numId="53">
    <w:abstractNumId w:val="90"/>
  </w:num>
  <w:num w:numId="54">
    <w:abstractNumId w:val="25"/>
  </w:num>
  <w:num w:numId="55">
    <w:abstractNumId w:val="46"/>
  </w:num>
  <w:num w:numId="56">
    <w:abstractNumId w:val="84"/>
  </w:num>
  <w:num w:numId="57">
    <w:abstractNumId w:val="37"/>
  </w:num>
  <w:num w:numId="58">
    <w:abstractNumId w:val="86"/>
  </w:num>
  <w:num w:numId="59">
    <w:abstractNumId w:val="82"/>
  </w:num>
  <w:num w:numId="60">
    <w:abstractNumId w:val="45"/>
  </w:num>
  <w:num w:numId="61">
    <w:abstractNumId w:val="9"/>
  </w:num>
  <w:num w:numId="62">
    <w:abstractNumId w:val="101"/>
  </w:num>
  <w:num w:numId="63">
    <w:abstractNumId w:val="6"/>
  </w:num>
  <w:num w:numId="64">
    <w:abstractNumId w:val="104"/>
  </w:num>
  <w:num w:numId="65">
    <w:abstractNumId w:val="65"/>
  </w:num>
  <w:num w:numId="66">
    <w:abstractNumId w:val="7"/>
  </w:num>
  <w:num w:numId="67">
    <w:abstractNumId w:val="10"/>
  </w:num>
  <w:num w:numId="68">
    <w:abstractNumId w:val="42"/>
  </w:num>
  <w:num w:numId="69">
    <w:abstractNumId w:val="68"/>
  </w:num>
  <w:num w:numId="70">
    <w:abstractNumId w:val="32"/>
  </w:num>
  <w:num w:numId="71">
    <w:abstractNumId w:val="89"/>
  </w:num>
  <w:num w:numId="72">
    <w:abstractNumId w:val="62"/>
  </w:num>
  <w:num w:numId="73">
    <w:abstractNumId w:val="98"/>
  </w:num>
  <w:num w:numId="74">
    <w:abstractNumId w:val="71"/>
  </w:num>
  <w:num w:numId="75">
    <w:abstractNumId w:val="63"/>
  </w:num>
  <w:num w:numId="76">
    <w:abstractNumId w:val="17"/>
  </w:num>
  <w:num w:numId="77">
    <w:abstractNumId w:val="95"/>
  </w:num>
  <w:num w:numId="78">
    <w:abstractNumId w:val="55"/>
  </w:num>
  <w:num w:numId="79">
    <w:abstractNumId w:val="56"/>
  </w:num>
  <w:num w:numId="80">
    <w:abstractNumId w:val="4"/>
  </w:num>
  <w:num w:numId="81">
    <w:abstractNumId w:val="52"/>
  </w:num>
  <w:num w:numId="82">
    <w:abstractNumId w:val="8"/>
  </w:num>
  <w:num w:numId="83">
    <w:abstractNumId w:val="16"/>
  </w:num>
  <w:num w:numId="84">
    <w:abstractNumId w:val="92"/>
  </w:num>
  <w:num w:numId="85">
    <w:abstractNumId w:val="36"/>
  </w:num>
  <w:num w:numId="86">
    <w:abstractNumId w:val="41"/>
  </w:num>
  <w:num w:numId="87">
    <w:abstractNumId w:val="80"/>
  </w:num>
  <w:num w:numId="88">
    <w:abstractNumId w:val="102"/>
  </w:num>
  <w:num w:numId="89">
    <w:abstractNumId w:val="106"/>
  </w:num>
  <w:num w:numId="90">
    <w:abstractNumId w:val="22"/>
  </w:num>
  <w:num w:numId="91">
    <w:abstractNumId w:val="48"/>
  </w:num>
  <w:num w:numId="92">
    <w:abstractNumId w:val="0"/>
  </w:num>
  <w:num w:numId="93">
    <w:abstractNumId w:val="61"/>
  </w:num>
  <w:num w:numId="94">
    <w:abstractNumId w:val="59"/>
  </w:num>
  <w:num w:numId="95">
    <w:abstractNumId w:val="79"/>
  </w:num>
  <w:num w:numId="96">
    <w:abstractNumId w:val="96"/>
  </w:num>
  <w:num w:numId="97">
    <w:abstractNumId w:val="103"/>
  </w:num>
  <w:num w:numId="98">
    <w:abstractNumId w:val="14"/>
  </w:num>
  <w:num w:numId="99">
    <w:abstractNumId w:val="60"/>
  </w:num>
  <w:num w:numId="100">
    <w:abstractNumId w:val="15"/>
  </w:num>
  <w:num w:numId="101">
    <w:abstractNumId w:val="75"/>
  </w:num>
  <w:num w:numId="102">
    <w:abstractNumId w:val="3"/>
  </w:num>
  <w:num w:numId="103">
    <w:abstractNumId w:val="105"/>
  </w:num>
  <w:num w:numId="104">
    <w:abstractNumId w:val="27"/>
  </w:num>
  <w:num w:numId="105">
    <w:abstractNumId w:val="35"/>
  </w:num>
  <w:num w:numId="106">
    <w:abstractNumId w:val="12"/>
  </w:num>
  <w:num w:numId="10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00"/>
  <w:stylePaneFormatFilter w:val="3F01"/>
  <w:doNotTrackMoves/>
  <w:defaultTabStop w:val="709"/>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5FF0"/>
    <w:rsid w:val="00007C3E"/>
    <w:rsid w:val="000118B5"/>
    <w:rsid w:val="000128FB"/>
    <w:rsid w:val="00012EE6"/>
    <w:rsid w:val="00014DEF"/>
    <w:rsid w:val="00014F38"/>
    <w:rsid w:val="000156C8"/>
    <w:rsid w:val="00015D75"/>
    <w:rsid w:val="0001612D"/>
    <w:rsid w:val="0001674E"/>
    <w:rsid w:val="0002044B"/>
    <w:rsid w:val="00020B17"/>
    <w:rsid w:val="00021BE2"/>
    <w:rsid w:val="00023FB4"/>
    <w:rsid w:val="00024363"/>
    <w:rsid w:val="00025540"/>
    <w:rsid w:val="00026D1D"/>
    <w:rsid w:val="000278ED"/>
    <w:rsid w:val="00027B87"/>
    <w:rsid w:val="00031A42"/>
    <w:rsid w:val="00032F39"/>
    <w:rsid w:val="00033631"/>
    <w:rsid w:val="00034186"/>
    <w:rsid w:val="00035C0E"/>
    <w:rsid w:val="0003722B"/>
    <w:rsid w:val="00037A2B"/>
    <w:rsid w:val="0004163A"/>
    <w:rsid w:val="000420ED"/>
    <w:rsid w:val="00042CE4"/>
    <w:rsid w:val="00045F24"/>
    <w:rsid w:val="00046F55"/>
    <w:rsid w:val="00047034"/>
    <w:rsid w:val="00047AD8"/>
    <w:rsid w:val="00047B16"/>
    <w:rsid w:val="00051DBE"/>
    <w:rsid w:val="00052B02"/>
    <w:rsid w:val="00053771"/>
    <w:rsid w:val="0005513C"/>
    <w:rsid w:val="00056725"/>
    <w:rsid w:val="00060B62"/>
    <w:rsid w:val="00062A46"/>
    <w:rsid w:val="00062CBB"/>
    <w:rsid w:val="00064749"/>
    <w:rsid w:val="00065049"/>
    <w:rsid w:val="000665BD"/>
    <w:rsid w:val="000675F7"/>
    <w:rsid w:val="0006799F"/>
    <w:rsid w:val="000707F0"/>
    <w:rsid w:val="0007341E"/>
    <w:rsid w:val="00074B98"/>
    <w:rsid w:val="00074D0C"/>
    <w:rsid w:val="00076E81"/>
    <w:rsid w:val="000816B3"/>
    <w:rsid w:val="000818D9"/>
    <w:rsid w:val="00082142"/>
    <w:rsid w:val="00085CC3"/>
    <w:rsid w:val="00085F70"/>
    <w:rsid w:val="0008765A"/>
    <w:rsid w:val="00090850"/>
    <w:rsid w:val="0009147A"/>
    <w:rsid w:val="00093426"/>
    <w:rsid w:val="00097632"/>
    <w:rsid w:val="00097925"/>
    <w:rsid w:val="000A0465"/>
    <w:rsid w:val="000A1786"/>
    <w:rsid w:val="000A30EB"/>
    <w:rsid w:val="000A3738"/>
    <w:rsid w:val="000A417A"/>
    <w:rsid w:val="000A4881"/>
    <w:rsid w:val="000A66B4"/>
    <w:rsid w:val="000A7B09"/>
    <w:rsid w:val="000A7B7F"/>
    <w:rsid w:val="000A7D55"/>
    <w:rsid w:val="000B06DA"/>
    <w:rsid w:val="000B08E8"/>
    <w:rsid w:val="000B2640"/>
    <w:rsid w:val="000B2BFB"/>
    <w:rsid w:val="000B33AE"/>
    <w:rsid w:val="000B4067"/>
    <w:rsid w:val="000B516A"/>
    <w:rsid w:val="000B5274"/>
    <w:rsid w:val="000B53E1"/>
    <w:rsid w:val="000B5AEC"/>
    <w:rsid w:val="000B5ED0"/>
    <w:rsid w:val="000B676A"/>
    <w:rsid w:val="000B788B"/>
    <w:rsid w:val="000B7A91"/>
    <w:rsid w:val="000C1C24"/>
    <w:rsid w:val="000C2CA2"/>
    <w:rsid w:val="000C43A2"/>
    <w:rsid w:val="000C4979"/>
    <w:rsid w:val="000D2654"/>
    <w:rsid w:val="000D3302"/>
    <w:rsid w:val="000D33D5"/>
    <w:rsid w:val="000D41DE"/>
    <w:rsid w:val="000D4AAE"/>
    <w:rsid w:val="000D6047"/>
    <w:rsid w:val="000D61F1"/>
    <w:rsid w:val="000D652E"/>
    <w:rsid w:val="000E1E30"/>
    <w:rsid w:val="000E3258"/>
    <w:rsid w:val="000E42C2"/>
    <w:rsid w:val="000E5856"/>
    <w:rsid w:val="000E595D"/>
    <w:rsid w:val="000E680D"/>
    <w:rsid w:val="000E7741"/>
    <w:rsid w:val="000E798D"/>
    <w:rsid w:val="000E7FDD"/>
    <w:rsid w:val="000F24C2"/>
    <w:rsid w:val="000F2598"/>
    <w:rsid w:val="000F311E"/>
    <w:rsid w:val="000F447E"/>
    <w:rsid w:val="000F4522"/>
    <w:rsid w:val="000F4787"/>
    <w:rsid w:val="000F513F"/>
    <w:rsid w:val="000F5E0B"/>
    <w:rsid w:val="000F679E"/>
    <w:rsid w:val="000F6ADB"/>
    <w:rsid w:val="000F6E6D"/>
    <w:rsid w:val="000F7388"/>
    <w:rsid w:val="00100F59"/>
    <w:rsid w:val="00101F97"/>
    <w:rsid w:val="00102552"/>
    <w:rsid w:val="00102676"/>
    <w:rsid w:val="00103CA1"/>
    <w:rsid w:val="00106749"/>
    <w:rsid w:val="00107210"/>
    <w:rsid w:val="0010767C"/>
    <w:rsid w:val="00107A74"/>
    <w:rsid w:val="00110FF3"/>
    <w:rsid w:val="00112ED8"/>
    <w:rsid w:val="00114B6C"/>
    <w:rsid w:val="001177B8"/>
    <w:rsid w:val="0012160D"/>
    <w:rsid w:val="001216B7"/>
    <w:rsid w:val="00122A7B"/>
    <w:rsid w:val="00125770"/>
    <w:rsid w:val="00126435"/>
    <w:rsid w:val="0012651F"/>
    <w:rsid w:val="001349D4"/>
    <w:rsid w:val="00134E5B"/>
    <w:rsid w:val="0013594E"/>
    <w:rsid w:val="001362DB"/>
    <w:rsid w:val="001401C3"/>
    <w:rsid w:val="00142EE8"/>
    <w:rsid w:val="00146BDC"/>
    <w:rsid w:val="00147AE4"/>
    <w:rsid w:val="001501DD"/>
    <w:rsid w:val="00152CF8"/>
    <w:rsid w:val="00154201"/>
    <w:rsid w:val="0015449D"/>
    <w:rsid w:val="00154541"/>
    <w:rsid w:val="00154601"/>
    <w:rsid w:val="00154CE4"/>
    <w:rsid w:val="00155E35"/>
    <w:rsid w:val="00156C4A"/>
    <w:rsid w:val="00160AE7"/>
    <w:rsid w:val="001611D0"/>
    <w:rsid w:val="001611D7"/>
    <w:rsid w:val="00161204"/>
    <w:rsid w:val="00161C1C"/>
    <w:rsid w:val="00161F9F"/>
    <w:rsid w:val="001641F4"/>
    <w:rsid w:val="00164394"/>
    <w:rsid w:val="00164C22"/>
    <w:rsid w:val="00166A90"/>
    <w:rsid w:val="0016754C"/>
    <w:rsid w:val="00171DB9"/>
    <w:rsid w:val="00171F1F"/>
    <w:rsid w:val="001725BB"/>
    <w:rsid w:val="00172A97"/>
    <w:rsid w:val="00173568"/>
    <w:rsid w:val="00173B2E"/>
    <w:rsid w:val="00173C4B"/>
    <w:rsid w:val="001743A1"/>
    <w:rsid w:val="00174502"/>
    <w:rsid w:val="001812D3"/>
    <w:rsid w:val="00182256"/>
    <w:rsid w:val="00182F20"/>
    <w:rsid w:val="00183184"/>
    <w:rsid w:val="001833FF"/>
    <w:rsid w:val="00184512"/>
    <w:rsid w:val="00185A56"/>
    <w:rsid w:val="001868D6"/>
    <w:rsid w:val="001869B9"/>
    <w:rsid w:val="00192394"/>
    <w:rsid w:val="0019287F"/>
    <w:rsid w:val="00192893"/>
    <w:rsid w:val="00192CA2"/>
    <w:rsid w:val="00192FEF"/>
    <w:rsid w:val="0019303D"/>
    <w:rsid w:val="00193C7D"/>
    <w:rsid w:val="00193D4D"/>
    <w:rsid w:val="00194EB6"/>
    <w:rsid w:val="001958D4"/>
    <w:rsid w:val="00196190"/>
    <w:rsid w:val="001A21D9"/>
    <w:rsid w:val="001A2AB9"/>
    <w:rsid w:val="001A34F1"/>
    <w:rsid w:val="001A5F5F"/>
    <w:rsid w:val="001A7643"/>
    <w:rsid w:val="001A7919"/>
    <w:rsid w:val="001A7C3D"/>
    <w:rsid w:val="001A7CF8"/>
    <w:rsid w:val="001B1281"/>
    <w:rsid w:val="001B1855"/>
    <w:rsid w:val="001B2715"/>
    <w:rsid w:val="001B357A"/>
    <w:rsid w:val="001B37CF"/>
    <w:rsid w:val="001B41E5"/>
    <w:rsid w:val="001B4950"/>
    <w:rsid w:val="001B5144"/>
    <w:rsid w:val="001B5293"/>
    <w:rsid w:val="001B5CD9"/>
    <w:rsid w:val="001B5DB4"/>
    <w:rsid w:val="001B78F8"/>
    <w:rsid w:val="001B7F3A"/>
    <w:rsid w:val="001C00A8"/>
    <w:rsid w:val="001C0A34"/>
    <w:rsid w:val="001C1F3C"/>
    <w:rsid w:val="001C2117"/>
    <w:rsid w:val="001C2802"/>
    <w:rsid w:val="001C2DA7"/>
    <w:rsid w:val="001C300B"/>
    <w:rsid w:val="001C3955"/>
    <w:rsid w:val="001C5327"/>
    <w:rsid w:val="001D0239"/>
    <w:rsid w:val="001D1972"/>
    <w:rsid w:val="001D5438"/>
    <w:rsid w:val="001D58BD"/>
    <w:rsid w:val="001D7892"/>
    <w:rsid w:val="001E6906"/>
    <w:rsid w:val="001F1FC9"/>
    <w:rsid w:val="001F585D"/>
    <w:rsid w:val="001F59B1"/>
    <w:rsid w:val="001F7769"/>
    <w:rsid w:val="00200A46"/>
    <w:rsid w:val="002014DC"/>
    <w:rsid w:val="0020196B"/>
    <w:rsid w:val="002027B7"/>
    <w:rsid w:val="00202EB5"/>
    <w:rsid w:val="00204740"/>
    <w:rsid w:val="002049BB"/>
    <w:rsid w:val="0020653B"/>
    <w:rsid w:val="00206967"/>
    <w:rsid w:val="00210386"/>
    <w:rsid w:val="0021076B"/>
    <w:rsid w:val="00210E08"/>
    <w:rsid w:val="00213F7E"/>
    <w:rsid w:val="002150F1"/>
    <w:rsid w:val="002179E8"/>
    <w:rsid w:val="00217D5D"/>
    <w:rsid w:val="00220AF4"/>
    <w:rsid w:val="00222798"/>
    <w:rsid w:val="00222C42"/>
    <w:rsid w:val="00225605"/>
    <w:rsid w:val="002256E0"/>
    <w:rsid w:val="002259C7"/>
    <w:rsid w:val="00225F25"/>
    <w:rsid w:val="002260E3"/>
    <w:rsid w:val="002261DE"/>
    <w:rsid w:val="00226A31"/>
    <w:rsid w:val="0022731A"/>
    <w:rsid w:val="00227897"/>
    <w:rsid w:val="00232366"/>
    <w:rsid w:val="00232B96"/>
    <w:rsid w:val="00232D7C"/>
    <w:rsid w:val="00233253"/>
    <w:rsid w:val="0023486D"/>
    <w:rsid w:val="0023603E"/>
    <w:rsid w:val="00236AF2"/>
    <w:rsid w:val="00241664"/>
    <w:rsid w:val="0024231D"/>
    <w:rsid w:val="0024285E"/>
    <w:rsid w:val="00243598"/>
    <w:rsid w:val="002456DB"/>
    <w:rsid w:val="00245D52"/>
    <w:rsid w:val="00247679"/>
    <w:rsid w:val="00250181"/>
    <w:rsid w:val="0025094B"/>
    <w:rsid w:val="00251D51"/>
    <w:rsid w:val="0025213E"/>
    <w:rsid w:val="002534CD"/>
    <w:rsid w:val="00254F4A"/>
    <w:rsid w:val="00256DD8"/>
    <w:rsid w:val="00257E18"/>
    <w:rsid w:val="00261ED4"/>
    <w:rsid w:val="002622E3"/>
    <w:rsid w:val="002635A3"/>
    <w:rsid w:val="002642B6"/>
    <w:rsid w:val="002645E6"/>
    <w:rsid w:val="00264D32"/>
    <w:rsid w:val="00265841"/>
    <w:rsid w:val="00265E57"/>
    <w:rsid w:val="0026647F"/>
    <w:rsid w:val="00266A60"/>
    <w:rsid w:val="00266E40"/>
    <w:rsid w:val="00267851"/>
    <w:rsid w:val="00270468"/>
    <w:rsid w:val="00273950"/>
    <w:rsid w:val="00273E81"/>
    <w:rsid w:val="00274EA8"/>
    <w:rsid w:val="002752EF"/>
    <w:rsid w:val="0027673C"/>
    <w:rsid w:val="002769CC"/>
    <w:rsid w:val="00276C5D"/>
    <w:rsid w:val="002806B0"/>
    <w:rsid w:val="00281558"/>
    <w:rsid w:val="002831CD"/>
    <w:rsid w:val="00284DF9"/>
    <w:rsid w:val="002862A8"/>
    <w:rsid w:val="00286E35"/>
    <w:rsid w:val="00287B2D"/>
    <w:rsid w:val="00291089"/>
    <w:rsid w:val="00292914"/>
    <w:rsid w:val="00292D9F"/>
    <w:rsid w:val="002932BC"/>
    <w:rsid w:val="002963A8"/>
    <w:rsid w:val="002A003C"/>
    <w:rsid w:val="002A0430"/>
    <w:rsid w:val="002A0635"/>
    <w:rsid w:val="002A08E1"/>
    <w:rsid w:val="002A0B21"/>
    <w:rsid w:val="002A0D24"/>
    <w:rsid w:val="002A1EEE"/>
    <w:rsid w:val="002A2954"/>
    <w:rsid w:val="002A5226"/>
    <w:rsid w:val="002A781F"/>
    <w:rsid w:val="002B2580"/>
    <w:rsid w:val="002B2C6C"/>
    <w:rsid w:val="002B7811"/>
    <w:rsid w:val="002C64AA"/>
    <w:rsid w:val="002C6515"/>
    <w:rsid w:val="002C6F72"/>
    <w:rsid w:val="002C7915"/>
    <w:rsid w:val="002C79DF"/>
    <w:rsid w:val="002D1039"/>
    <w:rsid w:val="002D2AC1"/>
    <w:rsid w:val="002D3202"/>
    <w:rsid w:val="002D339C"/>
    <w:rsid w:val="002D3EC6"/>
    <w:rsid w:val="002D77C1"/>
    <w:rsid w:val="002D7A04"/>
    <w:rsid w:val="002E04B0"/>
    <w:rsid w:val="002E0EE2"/>
    <w:rsid w:val="002E2D4A"/>
    <w:rsid w:val="002E3583"/>
    <w:rsid w:val="002E57FC"/>
    <w:rsid w:val="002E6104"/>
    <w:rsid w:val="002E63D1"/>
    <w:rsid w:val="002E66B7"/>
    <w:rsid w:val="002E6A4B"/>
    <w:rsid w:val="002E6ADC"/>
    <w:rsid w:val="002E6CAE"/>
    <w:rsid w:val="002E7FBF"/>
    <w:rsid w:val="002F1E99"/>
    <w:rsid w:val="002F4E71"/>
    <w:rsid w:val="002F6294"/>
    <w:rsid w:val="002F7A95"/>
    <w:rsid w:val="003009B4"/>
    <w:rsid w:val="00302314"/>
    <w:rsid w:val="00302BE9"/>
    <w:rsid w:val="003045A0"/>
    <w:rsid w:val="003056D1"/>
    <w:rsid w:val="00306108"/>
    <w:rsid w:val="003069FE"/>
    <w:rsid w:val="00306BDA"/>
    <w:rsid w:val="00306CB2"/>
    <w:rsid w:val="0030708E"/>
    <w:rsid w:val="00310881"/>
    <w:rsid w:val="003108CE"/>
    <w:rsid w:val="003117E7"/>
    <w:rsid w:val="003124A6"/>
    <w:rsid w:val="00312827"/>
    <w:rsid w:val="00313218"/>
    <w:rsid w:val="003155B3"/>
    <w:rsid w:val="00315C2C"/>
    <w:rsid w:val="00316307"/>
    <w:rsid w:val="00316696"/>
    <w:rsid w:val="00316861"/>
    <w:rsid w:val="00320D01"/>
    <w:rsid w:val="003214D7"/>
    <w:rsid w:val="0032254E"/>
    <w:rsid w:val="00322862"/>
    <w:rsid w:val="003241A9"/>
    <w:rsid w:val="0032555D"/>
    <w:rsid w:val="00325E4A"/>
    <w:rsid w:val="00326BD6"/>
    <w:rsid w:val="00330B7D"/>
    <w:rsid w:val="00331787"/>
    <w:rsid w:val="00331F35"/>
    <w:rsid w:val="00335186"/>
    <w:rsid w:val="00335C5D"/>
    <w:rsid w:val="00340307"/>
    <w:rsid w:val="00341002"/>
    <w:rsid w:val="00341D6D"/>
    <w:rsid w:val="00342730"/>
    <w:rsid w:val="0034282E"/>
    <w:rsid w:val="00342EA1"/>
    <w:rsid w:val="00344370"/>
    <w:rsid w:val="003443CD"/>
    <w:rsid w:val="003463BA"/>
    <w:rsid w:val="00346836"/>
    <w:rsid w:val="00346F16"/>
    <w:rsid w:val="003470DB"/>
    <w:rsid w:val="00347789"/>
    <w:rsid w:val="00350413"/>
    <w:rsid w:val="00350A84"/>
    <w:rsid w:val="00350E83"/>
    <w:rsid w:val="00352962"/>
    <w:rsid w:val="0035459E"/>
    <w:rsid w:val="003545F3"/>
    <w:rsid w:val="003552F7"/>
    <w:rsid w:val="0035627F"/>
    <w:rsid w:val="003577C2"/>
    <w:rsid w:val="00357DC0"/>
    <w:rsid w:val="00360A0A"/>
    <w:rsid w:val="003612F2"/>
    <w:rsid w:val="00361671"/>
    <w:rsid w:val="003619D4"/>
    <w:rsid w:val="00363C9C"/>
    <w:rsid w:val="00366147"/>
    <w:rsid w:val="0036652F"/>
    <w:rsid w:val="003666A3"/>
    <w:rsid w:val="003703A5"/>
    <w:rsid w:val="00371022"/>
    <w:rsid w:val="003712FC"/>
    <w:rsid w:val="003719CC"/>
    <w:rsid w:val="00373E64"/>
    <w:rsid w:val="003753C1"/>
    <w:rsid w:val="00375FAC"/>
    <w:rsid w:val="00376E71"/>
    <w:rsid w:val="00380FE2"/>
    <w:rsid w:val="00381021"/>
    <w:rsid w:val="00382249"/>
    <w:rsid w:val="00382562"/>
    <w:rsid w:val="003826F8"/>
    <w:rsid w:val="00382F25"/>
    <w:rsid w:val="00383561"/>
    <w:rsid w:val="003853B3"/>
    <w:rsid w:val="003854E4"/>
    <w:rsid w:val="00385505"/>
    <w:rsid w:val="003925A4"/>
    <w:rsid w:val="0039342D"/>
    <w:rsid w:val="003936B4"/>
    <w:rsid w:val="00393C00"/>
    <w:rsid w:val="00395F70"/>
    <w:rsid w:val="003A1324"/>
    <w:rsid w:val="003A274E"/>
    <w:rsid w:val="003A2C63"/>
    <w:rsid w:val="003A339C"/>
    <w:rsid w:val="003A34F6"/>
    <w:rsid w:val="003A35E3"/>
    <w:rsid w:val="003A42BF"/>
    <w:rsid w:val="003A5608"/>
    <w:rsid w:val="003A5E33"/>
    <w:rsid w:val="003A622A"/>
    <w:rsid w:val="003A69C3"/>
    <w:rsid w:val="003A6E72"/>
    <w:rsid w:val="003B0FD6"/>
    <w:rsid w:val="003B1040"/>
    <w:rsid w:val="003B25B5"/>
    <w:rsid w:val="003B27EA"/>
    <w:rsid w:val="003B2C64"/>
    <w:rsid w:val="003B4A17"/>
    <w:rsid w:val="003B4F2D"/>
    <w:rsid w:val="003B5199"/>
    <w:rsid w:val="003B5F03"/>
    <w:rsid w:val="003B61A7"/>
    <w:rsid w:val="003C3130"/>
    <w:rsid w:val="003C5C95"/>
    <w:rsid w:val="003D13BE"/>
    <w:rsid w:val="003D1893"/>
    <w:rsid w:val="003D20AB"/>
    <w:rsid w:val="003D237A"/>
    <w:rsid w:val="003D3A97"/>
    <w:rsid w:val="003D6D37"/>
    <w:rsid w:val="003E0F93"/>
    <w:rsid w:val="003E115C"/>
    <w:rsid w:val="003E1331"/>
    <w:rsid w:val="003E1488"/>
    <w:rsid w:val="003E1EC0"/>
    <w:rsid w:val="003E24A0"/>
    <w:rsid w:val="003E252A"/>
    <w:rsid w:val="003E26BC"/>
    <w:rsid w:val="003E3543"/>
    <w:rsid w:val="003E3D2A"/>
    <w:rsid w:val="003E58DC"/>
    <w:rsid w:val="003F0B36"/>
    <w:rsid w:val="003F277D"/>
    <w:rsid w:val="003F2FF9"/>
    <w:rsid w:val="003F312E"/>
    <w:rsid w:val="003F49F4"/>
    <w:rsid w:val="003F5596"/>
    <w:rsid w:val="003F7C6E"/>
    <w:rsid w:val="003F7E5A"/>
    <w:rsid w:val="00402864"/>
    <w:rsid w:val="00402B0D"/>
    <w:rsid w:val="004030A3"/>
    <w:rsid w:val="004035B4"/>
    <w:rsid w:val="004042D0"/>
    <w:rsid w:val="004045F0"/>
    <w:rsid w:val="00405488"/>
    <w:rsid w:val="00405590"/>
    <w:rsid w:val="0040648D"/>
    <w:rsid w:val="0040679A"/>
    <w:rsid w:val="00410262"/>
    <w:rsid w:val="00412E41"/>
    <w:rsid w:val="00414997"/>
    <w:rsid w:val="00415136"/>
    <w:rsid w:val="00415FF0"/>
    <w:rsid w:val="00417F0E"/>
    <w:rsid w:val="004209FE"/>
    <w:rsid w:val="00421A22"/>
    <w:rsid w:val="0042236A"/>
    <w:rsid w:val="00422BFA"/>
    <w:rsid w:val="00422F64"/>
    <w:rsid w:val="004230C4"/>
    <w:rsid w:val="004240CF"/>
    <w:rsid w:val="00424FE9"/>
    <w:rsid w:val="00425226"/>
    <w:rsid w:val="00426342"/>
    <w:rsid w:val="00426A95"/>
    <w:rsid w:val="00427090"/>
    <w:rsid w:val="004270CB"/>
    <w:rsid w:val="0043280D"/>
    <w:rsid w:val="0043313D"/>
    <w:rsid w:val="004331D3"/>
    <w:rsid w:val="004342F7"/>
    <w:rsid w:val="004378BE"/>
    <w:rsid w:val="00442474"/>
    <w:rsid w:val="00443ACF"/>
    <w:rsid w:val="00450A02"/>
    <w:rsid w:val="00451FBE"/>
    <w:rsid w:val="00452D54"/>
    <w:rsid w:val="00453113"/>
    <w:rsid w:val="00453318"/>
    <w:rsid w:val="00454BAE"/>
    <w:rsid w:val="0046093F"/>
    <w:rsid w:val="004625A4"/>
    <w:rsid w:val="0046561A"/>
    <w:rsid w:val="00467D72"/>
    <w:rsid w:val="0047226F"/>
    <w:rsid w:val="00472A2D"/>
    <w:rsid w:val="0047364E"/>
    <w:rsid w:val="00474969"/>
    <w:rsid w:val="004753F6"/>
    <w:rsid w:val="0047699F"/>
    <w:rsid w:val="00480E70"/>
    <w:rsid w:val="004818F9"/>
    <w:rsid w:val="004827E5"/>
    <w:rsid w:val="00482F65"/>
    <w:rsid w:val="0048333E"/>
    <w:rsid w:val="004847C9"/>
    <w:rsid w:val="0048490E"/>
    <w:rsid w:val="00484F97"/>
    <w:rsid w:val="004851AF"/>
    <w:rsid w:val="00485BE6"/>
    <w:rsid w:val="00486A91"/>
    <w:rsid w:val="00486DD8"/>
    <w:rsid w:val="00487314"/>
    <w:rsid w:val="0049113B"/>
    <w:rsid w:val="0049199A"/>
    <w:rsid w:val="00491C01"/>
    <w:rsid w:val="004959EA"/>
    <w:rsid w:val="00495C77"/>
    <w:rsid w:val="004967D9"/>
    <w:rsid w:val="004A1DF8"/>
    <w:rsid w:val="004A3A1E"/>
    <w:rsid w:val="004A54FB"/>
    <w:rsid w:val="004A64AE"/>
    <w:rsid w:val="004B14B3"/>
    <w:rsid w:val="004B165A"/>
    <w:rsid w:val="004B3028"/>
    <w:rsid w:val="004B3038"/>
    <w:rsid w:val="004B304C"/>
    <w:rsid w:val="004B32B0"/>
    <w:rsid w:val="004B3379"/>
    <w:rsid w:val="004B645B"/>
    <w:rsid w:val="004C0D4D"/>
    <w:rsid w:val="004C23D3"/>
    <w:rsid w:val="004C250F"/>
    <w:rsid w:val="004C5C01"/>
    <w:rsid w:val="004C62F8"/>
    <w:rsid w:val="004D1C7D"/>
    <w:rsid w:val="004D2103"/>
    <w:rsid w:val="004D26A0"/>
    <w:rsid w:val="004D5907"/>
    <w:rsid w:val="004D699D"/>
    <w:rsid w:val="004D746A"/>
    <w:rsid w:val="004D78E6"/>
    <w:rsid w:val="004E02F8"/>
    <w:rsid w:val="004E08AB"/>
    <w:rsid w:val="004E137E"/>
    <w:rsid w:val="004E237D"/>
    <w:rsid w:val="004E5587"/>
    <w:rsid w:val="004E561A"/>
    <w:rsid w:val="004E5E45"/>
    <w:rsid w:val="004E656E"/>
    <w:rsid w:val="004E6F87"/>
    <w:rsid w:val="004E7BFB"/>
    <w:rsid w:val="004F1FCC"/>
    <w:rsid w:val="004F2787"/>
    <w:rsid w:val="004F3F37"/>
    <w:rsid w:val="004F4F11"/>
    <w:rsid w:val="004F5EA4"/>
    <w:rsid w:val="004F622E"/>
    <w:rsid w:val="004F6E74"/>
    <w:rsid w:val="00501ABE"/>
    <w:rsid w:val="005041E8"/>
    <w:rsid w:val="00504377"/>
    <w:rsid w:val="00510B03"/>
    <w:rsid w:val="005133AA"/>
    <w:rsid w:val="00513498"/>
    <w:rsid w:val="00515A25"/>
    <w:rsid w:val="0051718F"/>
    <w:rsid w:val="005208A4"/>
    <w:rsid w:val="00520A7D"/>
    <w:rsid w:val="00521D23"/>
    <w:rsid w:val="00522CCA"/>
    <w:rsid w:val="005241B9"/>
    <w:rsid w:val="00525155"/>
    <w:rsid w:val="00526140"/>
    <w:rsid w:val="0052717C"/>
    <w:rsid w:val="00532ED7"/>
    <w:rsid w:val="00532FCA"/>
    <w:rsid w:val="00533532"/>
    <w:rsid w:val="00533F34"/>
    <w:rsid w:val="00536572"/>
    <w:rsid w:val="00536BB1"/>
    <w:rsid w:val="00537502"/>
    <w:rsid w:val="005412F9"/>
    <w:rsid w:val="00541362"/>
    <w:rsid w:val="00544411"/>
    <w:rsid w:val="005455DB"/>
    <w:rsid w:val="00545851"/>
    <w:rsid w:val="00545D2B"/>
    <w:rsid w:val="00547550"/>
    <w:rsid w:val="00551176"/>
    <w:rsid w:val="005519E5"/>
    <w:rsid w:val="00552555"/>
    <w:rsid w:val="00552826"/>
    <w:rsid w:val="00553AB1"/>
    <w:rsid w:val="0055430C"/>
    <w:rsid w:val="00554553"/>
    <w:rsid w:val="00556775"/>
    <w:rsid w:val="00556F01"/>
    <w:rsid w:val="005612CA"/>
    <w:rsid w:val="00561D62"/>
    <w:rsid w:val="00562BF1"/>
    <w:rsid w:val="0056363D"/>
    <w:rsid w:val="00564216"/>
    <w:rsid w:val="005653C1"/>
    <w:rsid w:val="00565CD8"/>
    <w:rsid w:val="00565F68"/>
    <w:rsid w:val="0056653B"/>
    <w:rsid w:val="00566DE1"/>
    <w:rsid w:val="0057178E"/>
    <w:rsid w:val="00571B50"/>
    <w:rsid w:val="005738C6"/>
    <w:rsid w:val="0057490A"/>
    <w:rsid w:val="00574CE2"/>
    <w:rsid w:val="005757D8"/>
    <w:rsid w:val="00575C19"/>
    <w:rsid w:val="00576B9A"/>
    <w:rsid w:val="005779ED"/>
    <w:rsid w:val="00580006"/>
    <w:rsid w:val="005803C8"/>
    <w:rsid w:val="005808FF"/>
    <w:rsid w:val="0058166A"/>
    <w:rsid w:val="005823BE"/>
    <w:rsid w:val="00583B7E"/>
    <w:rsid w:val="005840B7"/>
    <w:rsid w:val="00584C7E"/>
    <w:rsid w:val="00586323"/>
    <w:rsid w:val="0058684C"/>
    <w:rsid w:val="0058699C"/>
    <w:rsid w:val="005874DE"/>
    <w:rsid w:val="00587C85"/>
    <w:rsid w:val="00587E2E"/>
    <w:rsid w:val="005919D4"/>
    <w:rsid w:val="0059446C"/>
    <w:rsid w:val="00594A94"/>
    <w:rsid w:val="005950E2"/>
    <w:rsid w:val="005958CE"/>
    <w:rsid w:val="00596993"/>
    <w:rsid w:val="005A066F"/>
    <w:rsid w:val="005A152C"/>
    <w:rsid w:val="005A1A9B"/>
    <w:rsid w:val="005A4964"/>
    <w:rsid w:val="005A6469"/>
    <w:rsid w:val="005A6F32"/>
    <w:rsid w:val="005A70D1"/>
    <w:rsid w:val="005A7202"/>
    <w:rsid w:val="005A75C2"/>
    <w:rsid w:val="005A7652"/>
    <w:rsid w:val="005A7BD8"/>
    <w:rsid w:val="005B023D"/>
    <w:rsid w:val="005B09AA"/>
    <w:rsid w:val="005B0EE3"/>
    <w:rsid w:val="005B10C5"/>
    <w:rsid w:val="005B1C9E"/>
    <w:rsid w:val="005B2CAB"/>
    <w:rsid w:val="005B377B"/>
    <w:rsid w:val="005B4E5A"/>
    <w:rsid w:val="005C0876"/>
    <w:rsid w:val="005C0CE3"/>
    <w:rsid w:val="005C124B"/>
    <w:rsid w:val="005C2872"/>
    <w:rsid w:val="005C38BC"/>
    <w:rsid w:val="005C589F"/>
    <w:rsid w:val="005D487B"/>
    <w:rsid w:val="005D4FBB"/>
    <w:rsid w:val="005D54A3"/>
    <w:rsid w:val="005D6603"/>
    <w:rsid w:val="005D6658"/>
    <w:rsid w:val="005D77E3"/>
    <w:rsid w:val="005E30AC"/>
    <w:rsid w:val="005E427F"/>
    <w:rsid w:val="005E7997"/>
    <w:rsid w:val="005F03E0"/>
    <w:rsid w:val="005F22F1"/>
    <w:rsid w:val="005F56FD"/>
    <w:rsid w:val="005F6DC3"/>
    <w:rsid w:val="005F77E3"/>
    <w:rsid w:val="006038A5"/>
    <w:rsid w:val="006038A7"/>
    <w:rsid w:val="006044D4"/>
    <w:rsid w:val="00606348"/>
    <w:rsid w:val="0060664C"/>
    <w:rsid w:val="006067D8"/>
    <w:rsid w:val="006133DB"/>
    <w:rsid w:val="0061452C"/>
    <w:rsid w:val="00615610"/>
    <w:rsid w:val="006156E8"/>
    <w:rsid w:val="0061636D"/>
    <w:rsid w:val="00616807"/>
    <w:rsid w:val="0062031F"/>
    <w:rsid w:val="0062067B"/>
    <w:rsid w:val="00622D46"/>
    <w:rsid w:val="006231BB"/>
    <w:rsid w:val="00624BA9"/>
    <w:rsid w:val="006271D9"/>
    <w:rsid w:val="00627F7D"/>
    <w:rsid w:val="0063020C"/>
    <w:rsid w:val="006319D0"/>
    <w:rsid w:val="00631D79"/>
    <w:rsid w:val="00632908"/>
    <w:rsid w:val="0063403A"/>
    <w:rsid w:val="006345A1"/>
    <w:rsid w:val="006354B3"/>
    <w:rsid w:val="006374B2"/>
    <w:rsid w:val="00637816"/>
    <w:rsid w:val="0064023B"/>
    <w:rsid w:val="00642A9E"/>
    <w:rsid w:val="006432EA"/>
    <w:rsid w:val="00644852"/>
    <w:rsid w:val="006462A2"/>
    <w:rsid w:val="00650508"/>
    <w:rsid w:val="00651058"/>
    <w:rsid w:val="0065265B"/>
    <w:rsid w:val="006539EC"/>
    <w:rsid w:val="006547C1"/>
    <w:rsid w:val="00655AA2"/>
    <w:rsid w:val="00656320"/>
    <w:rsid w:val="00663751"/>
    <w:rsid w:val="00664715"/>
    <w:rsid w:val="0066491E"/>
    <w:rsid w:val="006654AC"/>
    <w:rsid w:val="00666138"/>
    <w:rsid w:val="00666273"/>
    <w:rsid w:val="00666DB0"/>
    <w:rsid w:val="006672D3"/>
    <w:rsid w:val="0067072F"/>
    <w:rsid w:val="00670F51"/>
    <w:rsid w:val="00671143"/>
    <w:rsid w:val="006742D9"/>
    <w:rsid w:val="006745C6"/>
    <w:rsid w:val="006746BF"/>
    <w:rsid w:val="00674CD0"/>
    <w:rsid w:val="00675010"/>
    <w:rsid w:val="006758B8"/>
    <w:rsid w:val="0067653F"/>
    <w:rsid w:val="00676700"/>
    <w:rsid w:val="00676F20"/>
    <w:rsid w:val="00677527"/>
    <w:rsid w:val="00677C3E"/>
    <w:rsid w:val="006806D0"/>
    <w:rsid w:val="00680A74"/>
    <w:rsid w:val="00680FD6"/>
    <w:rsid w:val="00682B08"/>
    <w:rsid w:val="00682E7E"/>
    <w:rsid w:val="00684340"/>
    <w:rsid w:val="00684A99"/>
    <w:rsid w:val="006854E7"/>
    <w:rsid w:val="00694439"/>
    <w:rsid w:val="00695703"/>
    <w:rsid w:val="00695CA2"/>
    <w:rsid w:val="00696A2A"/>
    <w:rsid w:val="00696ACB"/>
    <w:rsid w:val="006A2190"/>
    <w:rsid w:val="006A6CB9"/>
    <w:rsid w:val="006B1AE6"/>
    <w:rsid w:val="006B273D"/>
    <w:rsid w:val="006B2BC6"/>
    <w:rsid w:val="006B3E7E"/>
    <w:rsid w:val="006B55C9"/>
    <w:rsid w:val="006B6657"/>
    <w:rsid w:val="006C04F9"/>
    <w:rsid w:val="006C0A36"/>
    <w:rsid w:val="006C1CE9"/>
    <w:rsid w:val="006C2580"/>
    <w:rsid w:val="006C3DBC"/>
    <w:rsid w:val="006C454A"/>
    <w:rsid w:val="006C4FAD"/>
    <w:rsid w:val="006C62E8"/>
    <w:rsid w:val="006C7ED9"/>
    <w:rsid w:val="006D1D4B"/>
    <w:rsid w:val="006D255C"/>
    <w:rsid w:val="006D2E97"/>
    <w:rsid w:val="006D38B7"/>
    <w:rsid w:val="006D3C89"/>
    <w:rsid w:val="006D6C04"/>
    <w:rsid w:val="006D7189"/>
    <w:rsid w:val="006D7713"/>
    <w:rsid w:val="006E2DE1"/>
    <w:rsid w:val="006E3961"/>
    <w:rsid w:val="006E443E"/>
    <w:rsid w:val="006E4595"/>
    <w:rsid w:val="006E4911"/>
    <w:rsid w:val="006E6DC8"/>
    <w:rsid w:val="006F1FB7"/>
    <w:rsid w:val="006F26E2"/>
    <w:rsid w:val="006F4A67"/>
    <w:rsid w:val="006F5469"/>
    <w:rsid w:val="006F5F72"/>
    <w:rsid w:val="006F5F7F"/>
    <w:rsid w:val="006F66BA"/>
    <w:rsid w:val="006F74EA"/>
    <w:rsid w:val="00701A9A"/>
    <w:rsid w:val="00702594"/>
    <w:rsid w:val="007035A7"/>
    <w:rsid w:val="00704CB0"/>
    <w:rsid w:val="00704DBC"/>
    <w:rsid w:val="00704EDB"/>
    <w:rsid w:val="0070622D"/>
    <w:rsid w:val="00706873"/>
    <w:rsid w:val="007079E2"/>
    <w:rsid w:val="00707CE0"/>
    <w:rsid w:val="00710595"/>
    <w:rsid w:val="007111EC"/>
    <w:rsid w:val="00711595"/>
    <w:rsid w:val="00711AEB"/>
    <w:rsid w:val="007120C3"/>
    <w:rsid w:val="007127F0"/>
    <w:rsid w:val="007147EC"/>
    <w:rsid w:val="00715C29"/>
    <w:rsid w:val="007177E4"/>
    <w:rsid w:val="00720732"/>
    <w:rsid w:val="00722875"/>
    <w:rsid w:val="00722EAC"/>
    <w:rsid w:val="00724FE5"/>
    <w:rsid w:val="00724FEC"/>
    <w:rsid w:val="00725234"/>
    <w:rsid w:val="00725DC7"/>
    <w:rsid w:val="00726D95"/>
    <w:rsid w:val="007277BD"/>
    <w:rsid w:val="007308A8"/>
    <w:rsid w:val="00732E7E"/>
    <w:rsid w:val="00732EC8"/>
    <w:rsid w:val="007339AA"/>
    <w:rsid w:val="00734B51"/>
    <w:rsid w:val="00735560"/>
    <w:rsid w:val="007412FF"/>
    <w:rsid w:val="00744991"/>
    <w:rsid w:val="00744EB9"/>
    <w:rsid w:val="00750B5F"/>
    <w:rsid w:val="0075247E"/>
    <w:rsid w:val="00752F10"/>
    <w:rsid w:val="007558B9"/>
    <w:rsid w:val="00756F3F"/>
    <w:rsid w:val="00760075"/>
    <w:rsid w:val="00760317"/>
    <w:rsid w:val="0076121C"/>
    <w:rsid w:val="007658E4"/>
    <w:rsid w:val="00770895"/>
    <w:rsid w:val="00773447"/>
    <w:rsid w:val="007737C2"/>
    <w:rsid w:val="00773AB9"/>
    <w:rsid w:val="00773C8E"/>
    <w:rsid w:val="00774390"/>
    <w:rsid w:val="00776FE6"/>
    <w:rsid w:val="00781535"/>
    <w:rsid w:val="00781DC1"/>
    <w:rsid w:val="00783618"/>
    <w:rsid w:val="00783754"/>
    <w:rsid w:val="00784635"/>
    <w:rsid w:val="00785873"/>
    <w:rsid w:val="00786A49"/>
    <w:rsid w:val="00790248"/>
    <w:rsid w:val="007921A6"/>
    <w:rsid w:val="00792603"/>
    <w:rsid w:val="00793F9E"/>
    <w:rsid w:val="00794FA5"/>
    <w:rsid w:val="007A0195"/>
    <w:rsid w:val="007A0844"/>
    <w:rsid w:val="007A266F"/>
    <w:rsid w:val="007A3048"/>
    <w:rsid w:val="007A4E2D"/>
    <w:rsid w:val="007A511D"/>
    <w:rsid w:val="007A57F0"/>
    <w:rsid w:val="007A62BD"/>
    <w:rsid w:val="007A6EE0"/>
    <w:rsid w:val="007A7BFB"/>
    <w:rsid w:val="007B007E"/>
    <w:rsid w:val="007B0614"/>
    <w:rsid w:val="007B3023"/>
    <w:rsid w:val="007B338D"/>
    <w:rsid w:val="007B509C"/>
    <w:rsid w:val="007B52EB"/>
    <w:rsid w:val="007B5793"/>
    <w:rsid w:val="007B62E3"/>
    <w:rsid w:val="007C0A6D"/>
    <w:rsid w:val="007C125B"/>
    <w:rsid w:val="007C13EE"/>
    <w:rsid w:val="007C26A9"/>
    <w:rsid w:val="007C32E4"/>
    <w:rsid w:val="007C417D"/>
    <w:rsid w:val="007C5083"/>
    <w:rsid w:val="007C66B4"/>
    <w:rsid w:val="007D191D"/>
    <w:rsid w:val="007D1B40"/>
    <w:rsid w:val="007D3D00"/>
    <w:rsid w:val="007D4426"/>
    <w:rsid w:val="007D657F"/>
    <w:rsid w:val="007D7FA9"/>
    <w:rsid w:val="007E112E"/>
    <w:rsid w:val="007E20E2"/>
    <w:rsid w:val="007E2B45"/>
    <w:rsid w:val="007E3897"/>
    <w:rsid w:val="007E46A8"/>
    <w:rsid w:val="007E5902"/>
    <w:rsid w:val="007E5B8E"/>
    <w:rsid w:val="007E6143"/>
    <w:rsid w:val="007E70DE"/>
    <w:rsid w:val="007E797F"/>
    <w:rsid w:val="007E7DAD"/>
    <w:rsid w:val="007F1047"/>
    <w:rsid w:val="007F4F2F"/>
    <w:rsid w:val="007F5073"/>
    <w:rsid w:val="007F6197"/>
    <w:rsid w:val="007F77DD"/>
    <w:rsid w:val="00802B08"/>
    <w:rsid w:val="00803129"/>
    <w:rsid w:val="00804435"/>
    <w:rsid w:val="00806B5D"/>
    <w:rsid w:val="00807EFE"/>
    <w:rsid w:val="008102B0"/>
    <w:rsid w:val="00812260"/>
    <w:rsid w:val="00814231"/>
    <w:rsid w:val="008145E2"/>
    <w:rsid w:val="0082129D"/>
    <w:rsid w:val="008219E0"/>
    <w:rsid w:val="0082226F"/>
    <w:rsid w:val="00822965"/>
    <w:rsid w:val="00822E3B"/>
    <w:rsid w:val="00823A63"/>
    <w:rsid w:val="008241E3"/>
    <w:rsid w:val="008266FC"/>
    <w:rsid w:val="00827F84"/>
    <w:rsid w:val="008312BC"/>
    <w:rsid w:val="008312CC"/>
    <w:rsid w:val="00832436"/>
    <w:rsid w:val="00832838"/>
    <w:rsid w:val="00833317"/>
    <w:rsid w:val="00833532"/>
    <w:rsid w:val="00833C4E"/>
    <w:rsid w:val="008368CB"/>
    <w:rsid w:val="0083757F"/>
    <w:rsid w:val="00837BBB"/>
    <w:rsid w:val="00840882"/>
    <w:rsid w:val="008408EB"/>
    <w:rsid w:val="00840EB2"/>
    <w:rsid w:val="0084363A"/>
    <w:rsid w:val="00844353"/>
    <w:rsid w:val="0084485E"/>
    <w:rsid w:val="008457B0"/>
    <w:rsid w:val="00846553"/>
    <w:rsid w:val="00850778"/>
    <w:rsid w:val="00853400"/>
    <w:rsid w:val="0085344A"/>
    <w:rsid w:val="00854133"/>
    <w:rsid w:val="0085416C"/>
    <w:rsid w:val="00854DE0"/>
    <w:rsid w:val="00854E8E"/>
    <w:rsid w:val="0085544C"/>
    <w:rsid w:val="008554AE"/>
    <w:rsid w:val="00856529"/>
    <w:rsid w:val="00856FBA"/>
    <w:rsid w:val="00861129"/>
    <w:rsid w:val="008620C8"/>
    <w:rsid w:val="008632E9"/>
    <w:rsid w:val="00864C94"/>
    <w:rsid w:val="00867CA5"/>
    <w:rsid w:val="00871AAA"/>
    <w:rsid w:val="00873767"/>
    <w:rsid w:val="008741F6"/>
    <w:rsid w:val="00874729"/>
    <w:rsid w:val="00875064"/>
    <w:rsid w:val="008750ED"/>
    <w:rsid w:val="0087545A"/>
    <w:rsid w:val="008755FD"/>
    <w:rsid w:val="00876FDD"/>
    <w:rsid w:val="00882FAE"/>
    <w:rsid w:val="00883774"/>
    <w:rsid w:val="00883921"/>
    <w:rsid w:val="00885038"/>
    <w:rsid w:val="008850A6"/>
    <w:rsid w:val="00885746"/>
    <w:rsid w:val="00887B2E"/>
    <w:rsid w:val="0089114E"/>
    <w:rsid w:val="00891751"/>
    <w:rsid w:val="00891B70"/>
    <w:rsid w:val="00892104"/>
    <w:rsid w:val="00892355"/>
    <w:rsid w:val="00893BFC"/>
    <w:rsid w:val="008957FC"/>
    <w:rsid w:val="00895F9B"/>
    <w:rsid w:val="008973A0"/>
    <w:rsid w:val="008A14A2"/>
    <w:rsid w:val="008A4F9F"/>
    <w:rsid w:val="008A7379"/>
    <w:rsid w:val="008A7C6F"/>
    <w:rsid w:val="008B1724"/>
    <w:rsid w:val="008B448F"/>
    <w:rsid w:val="008B59C2"/>
    <w:rsid w:val="008C0BAC"/>
    <w:rsid w:val="008C18B4"/>
    <w:rsid w:val="008C33B6"/>
    <w:rsid w:val="008C49B0"/>
    <w:rsid w:val="008C4C97"/>
    <w:rsid w:val="008D1FA1"/>
    <w:rsid w:val="008D22DF"/>
    <w:rsid w:val="008D2342"/>
    <w:rsid w:val="008D524A"/>
    <w:rsid w:val="008D6333"/>
    <w:rsid w:val="008D708C"/>
    <w:rsid w:val="008D7BF7"/>
    <w:rsid w:val="008E102B"/>
    <w:rsid w:val="008E2C08"/>
    <w:rsid w:val="008E5091"/>
    <w:rsid w:val="008E735E"/>
    <w:rsid w:val="008F0E68"/>
    <w:rsid w:val="008F256D"/>
    <w:rsid w:val="008F3953"/>
    <w:rsid w:val="008F43AB"/>
    <w:rsid w:val="008F46A4"/>
    <w:rsid w:val="00900BB1"/>
    <w:rsid w:val="00901D23"/>
    <w:rsid w:val="00902D2F"/>
    <w:rsid w:val="00903E83"/>
    <w:rsid w:val="00905254"/>
    <w:rsid w:val="00905A12"/>
    <w:rsid w:val="009070E9"/>
    <w:rsid w:val="00907208"/>
    <w:rsid w:val="00907E73"/>
    <w:rsid w:val="0091095C"/>
    <w:rsid w:val="0091164C"/>
    <w:rsid w:val="00913ECA"/>
    <w:rsid w:val="0091424B"/>
    <w:rsid w:val="009144A2"/>
    <w:rsid w:val="00914578"/>
    <w:rsid w:val="00915CFD"/>
    <w:rsid w:val="0091690B"/>
    <w:rsid w:val="00920B61"/>
    <w:rsid w:val="00920D24"/>
    <w:rsid w:val="00920F4D"/>
    <w:rsid w:val="00921A58"/>
    <w:rsid w:val="00921AEF"/>
    <w:rsid w:val="00922C24"/>
    <w:rsid w:val="00922F98"/>
    <w:rsid w:val="00923118"/>
    <w:rsid w:val="00923D92"/>
    <w:rsid w:val="00926352"/>
    <w:rsid w:val="00926501"/>
    <w:rsid w:val="00930817"/>
    <w:rsid w:val="00930E50"/>
    <w:rsid w:val="0093114E"/>
    <w:rsid w:val="0093266F"/>
    <w:rsid w:val="00933AB2"/>
    <w:rsid w:val="00933B19"/>
    <w:rsid w:val="00934A56"/>
    <w:rsid w:val="009408E5"/>
    <w:rsid w:val="00940D8E"/>
    <w:rsid w:val="00941258"/>
    <w:rsid w:val="00941884"/>
    <w:rsid w:val="00941A15"/>
    <w:rsid w:val="00942BAC"/>
    <w:rsid w:val="00942F86"/>
    <w:rsid w:val="0094328F"/>
    <w:rsid w:val="009436A2"/>
    <w:rsid w:val="00943DF2"/>
    <w:rsid w:val="00944995"/>
    <w:rsid w:val="00945475"/>
    <w:rsid w:val="00945490"/>
    <w:rsid w:val="00946292"/>
    <w:rsid w:val="009468D1"/>
    <w:rsid w:val="00952C40"/>
    <w:rsid w:val="009540B3"/>
    <w:rsid w:val="009548F2"/>
    <w:rsid w:val="00955ABB"/>
    <w:rsid w:val="00960278"/>
    <w:rsid w:val="0096027C"/>
    <w:rsid w:val="00960293"/>
    <w:rsid w:val="0096096F"/>
    <w:rsid w:val="009610E5"/>
    <w:rsid w:val="00961217"/>
    <w:rsid w:val="00963221"/>
    <w:rsid w:val="009639F9"/>
    <w:rsid w:val="0096692E"/>
    <w:rsid w:val="00966FAC"/>
    <w:rsid w:val="00967C97"/>
    <w:rsid w:val="00970EBC"/>
    <w:rsid w:val="00973209"/>
    <w:rsid w:val="009766A6"/>
    <w:rsid w:val="009803C7"/>
    <w:rsid w:val="009806F2"/>
    <w:rsid w:val="009826BC"/>
    <w:rsid w:val="00982F3B"/>
    <w:rsid w:val="00983DE2"/>
    <w:rsid w:val="009857B6"/>
    <w:rsid w:val="00987822"/>
    <w:rsid w:val="0098786D"/>
    <w:rsid w:val="00987939"/>
    <w:rsid w:val="00987F9E"/>
    <w:rsid w:val="00990175"/>
    <w:rsid w:val="00994B20"/>
    <w:rsid w:val="00995438"/>
    <w:rsid w:val="009962AB"/>
    <w:rsid w:val="00996625"/>
    <w:rsid w:val="009A003F"/>
    <w:rsid w:val="009A0157"/>
    <w:rsid w:val="009A02D1"/>
    <w:rsid w:val="009A0A3A"/>
    <w:rsid w:val="009A176B"/>
    <w:rsid w:val="009A1888"/>
    <w:rsid w:val="009A18AE"/>
    <w:rsid w:val="009A1A86"/>
    <w:rsid w:val="009A2552"/>
    <w:rsid w:val="009A38B1"/>
    <w:rsid w:val="009A5D66"/>
    <w:rsid w:val="009A7B65"/>
    <w:rsid w:val="009B0122"/>
    <w:rsid w:val="009B06B6"/>
    <w:rsid w:val="009B08A8"/>
    <w:rsid w:val="009B0FC6"/>
    <w:rsid w:val="009B1E39"/>
    <w:rsid w:val="009B2A59"/>
    <w:rsid w:val="009B2D63"/>
    <w:rsid w:val="009B719F"/>
    <w:rsid w:val="009C0761"/>
    <w:rsid w:val="009C09AE"/>
    <w:rsid w:val="009C16EA"/>
    <w:rsid w:val="009C2541"/>
    <w:rsid w:val="009C357B"/>
    <w:rsid w:val="009C3BF7"/>
    <w:rsid w:val="009C4BA9"/>
    <w:rsid w:val="009C6427"/>
    <w:rsid w:val="009C71B5"/>
    <w:rsid w:val="009C751F"/>
    <w:rsid w:val="009C7A2D"/>
    <w:rsid w:val="009D13C0"/>
    <w:rsid w:val="009D1F5D"/>
    <w:rsid w:val="009D2069"/>
    <w:rsid w:val="009D3EBD"/>
    <w:rsid w:val="009D4149"/>
    <w:rsid w:val="009D47F5"/>
    <w:rsid w:val="009D4DC3"/>
    <w:rsid w:val="009D5601"/>
    <w:rsid w:val="009D6D28"/>
    <w:rsid w:val="009D6E26"/>
    <w:rsid w:val="009D74F0"/>
    <w:rsid w:val="009E0596"/>
    <w:rsid w:val="009E39C1"/>
    <w:rsid w:val="009E4DF2"/>
    <w:rsid w:val="009E68B7"/>
    <w:rsid w:val="009E6EB5"/>
    <w:rsid w:val="009E70EF"/>
    <w:rsid w:val="009F22E1"/>
    <w:rsid w:val="009F24A8"/>
    <w:rsid w:val="009F299E"/>
    <w:rsid w:val="009F2A47"/>
    <w:rsid w:val="009F7BF7"/>
    <w:rsid w:val="009F7E03"/>
    <w:rsid w:val="00A01B7D"/>
    <w:rsid w:val="00A01D8D"/>
    <w:rsid w:val="00A02275"/>
    <w:rsid w:val="00A02649"/>
    <w:rsid w:val="00A0298E"/>
    <w:rsid w:val="00A03489"/>
    <w:rsid w:val="00A03F60"/>
    <w:rsid w:val="00A0526C"/>
    <w:rsid w:val="00A056B3"/>
    <w:rsid w:val="00A06589"/>
    <w:rsid w:val="00A109B9"/>
    <w:rsid w:val="00A113DA"/>
    <w:rsid w:val="00A1192C"/>
    <w:rsid w:val="00A11F72"/>
    <w:rsid w:val="00A13A0E"/>
    <w:rsid w:val="00A13E64"/>
    <w:rsid w:val="00A148FB"/>
    <w:rsid w:val="00A14B68"/>
    <w:rsid w:val="00A15100"/>
    <w:rsid w:val="00A15AE1"/>
    <w:rsid w:val="00A16A89"/>
    <w:rsid w:val="00A2347C"/>
    <w:rsid w:val="00A24B24"/>
    <w:rsid w:val="00A24D33"/>
    <w:rsid w:val="00A24DE8"/>
    <w:rsid w:val="00A32C4C"/>
    <w:rsid w:val="00A336E4"/>
    <w:rsid w:val="00A3683D"/>
    <w:rsid w:val="00A36EB8"/>
    <w:rsid w:val="00A37926"/>
    <w:rsid w:val="00A4011B"/>
    <w:rsid w:val="00A40A35"/>
    <w:rsid w:val="00A40B43"/>
    <w:rsid w:val="00A42F72"/>
    <w:rsid w:val="00A44A07"/>
    <w:rsid w:val="00A45036"/>
    <w:rsid w:val="00A4676B"/>
    <w:rsid w:val="00A46E40"/>
    <w:rsid w:val="00A479C7"/>
    <w:rsid w:val="00A47FD7"/>
    <w:rsid w:val="00A5039A"/>
    <w:rsid w:val="00A5050F"/>
    <w:rsid w:val="00A51A33"/>
    <w:rsid w:val="00A5216B"/>
    <w:rsid w:val="00A544A4"/>
    <w:rsid w:val="00A55248"/>
    <w:rsid w:val="00A56AC1"/>
    <w:rsid w:val="00A57521"/>
    <w:rsid w:val="00A617EF"/>
    <w:rsid w:val="00A62AA6"/>
    <w:rsid w:val="00A62EBE"/>
    <w:rsid w:val="00A65E15"/>
    <w:rsid w:val="00A66ABD"/>
    <w:rsid w:val="00A72FEC"/>
    <w:rsid w:val="00A73565"/>
    <w:rsid w:val="00A73CA1"/>
    <w:rsid w:val="00A74338"/>
    <w:rsid w:val="00A744AA"/>
    <w:rsid w:val="00A77532"/>
    <w:rsid w:val="00A7777C"/>
    <w:rsid w:val="00A779B3"/>
    <w:rsid w:val="00A77DD0"/>
    <w:rsid w:val="00A80D98"/>
    <w:rsid w:val="00A84650"/>
    <w:rsid w:val="00A8616B"/>
    <w:rsid w:val="00A868E8"/>
    <w:rsid w:val="00A875FE"/>
    <w:rsid w:val="00A9346E"/>
    <w:rsid w:val="00A94D0C"/>
    <w:rsid w:val="00A95339"/>
    <w:rsid w:val="00A95F0D"/>
    <w:rsid w:val="00A961BB"/>
    <w:rsid w:val="00A9658B"/>
    <w:rsid w:val="00A969AA"/>
    <w:rsid w:val="00A97486"/>
    <w:rsid w:val="00A97E55"/>
    <w:rsid w:val="00A97F9D"/>
    <w:rsid w:val="00AA0D6A"/>
    <w:rsid w:val="00AA16FE"/>
    <w:rsid w:val="00AA1AAF"/>
    <w:rsid w:val="00AA3069"/>
    <w:rsid w:val="00AA36A0"/>
    <w:rsid w:val="00AA4726"/>
    <w:rsid w:val="00AA4960"/>
    <w:rsid w:val="00AA5763"/>
    <w:rsid w:val="00AA58B6"/>
    <w:rsid w:val="00AA64E3"/>
    <w:rsid w:val="00AA7E1F"/>
    <w:rsid w:val="00AB3055"/>
    <w:rsid w:val="00AB4F0A"/>
    <w:rsid w:val="00AB6FAA"/>
    <w:rsid w:val="00AB7AFC"/>
    <w:rsid w:val="00AC04C7"/>
    <w:rsid w:val="00AC1828"/>
    <w:rsid w:val="00AC2118"/>
    <w:rsid w:val="00AC2E0F"/>
    <w:rsid w:val="00AC3704"/>
    <w:rsid w:val="00AC3CCB"/>
    <w:rsid w:val="00AC548B"/>
    <w:rsid w:val="00AC557A"/>
    <w:rsid w:val="00AC610E"/>
    <w:rsid w:val="00AC68E5"/>
    <w:rsid w:val="00AC785A"/>
    <w:rsid w:val="00AC7A14"/>
    <w:rsid w:val="00AD1729"/>
    <w:rsid w:val="00AD17B6"/>
    <w:rsid w:val="00AD2010"/>
    <w:rsid w:val="00AD3998"/>
    <w:rsid w:val="00AD3E10"/>
    <w:rsid w:val="00AD43AE"/>
    <w:rsid w:val="00AD4E0F"/>
    <w:rsid w:val="00AD5D57"/>
    <w:rsid w:val="00AD5E38"/>
    <w:rsid w:val="00AD7EE3"/>
    <w:rsid w:val="00AE0279"/>
    <w:rsid w:val="00AE0ED3"/>
    <w:rsid w:val="00AE0F38"/>
    <w:rsid w:val="00AE2A60"/>
    <w:rsid w:val="00AE2E87"/>
    <w:rsid w:val="00AE7867"/>
    <w:rsid w:val="00AE7A44"/>
    <w:rsid w:val="00AF33C8"/>
    <w:rsid w:val="00AF3C74"/>
    <w:rsid w:val="00AF3FDE"/>
    <w:rsid w:val="00AF669C"/>
    <w:rsid w:val="00AF66C5"/>
    <w:rsid w:val="00AF6A2A"/>
    <w:rsid w:val="00AF7DBB"/>
    <w:rsid w:val="00B006A8"/>
    <w:rsid w:val="00B018A5"/>
    <w:rsid w:val="00B047B2"/>
    <w:rsid w:val="00B04E7D"/>
    <w:rsid w:val="00B060C1"/>
    <w:rsid w:val="00B07817"/>
    <w:rsid w:val="00B101D2"/>
    <w:rsid w:val="00B114BF"/>
    <w:rsid w:val="00B154D7"/>
    <w:rsid w:val="00B16A3F"/>
    <w:rsid w:val="00B177A9"/>
    <w:rsid w:val="00B17E2F"/>
    <w:rsid w:val="00B20461"/>
    <w:rsid w:val="00B2060A"/>
    <w:rsid w:val="00B20B82"/>
    <w:rsid w:val="00B20D7E"/>
    <w:rsid w:val="00B22C14"/>
    <w:rsid w:val="00B26292"/>
    <w:rsid w:val="00B3062D"/>
    <w:rsid w:val="00B30D10"/>
    <w:rsid w:val="00B31380"/>
    <w:rsid w:val="00B327D6"/>
    <w:rsid w:val="00B36C62"/>
    <w:rsid w:val="00B37B8C"/>
    <w:rsid w:val="00B43323"/>
    <w:rsid w:val="00B44CAC"/>
    <w:rsid w:val="00B50974"/>
    <w:rsid w:val="00B5277E"/>
    <w:rsid w:val="00B5283F"/>
    <w:rsid w:val="00B52986"/>
    <w:rsid w:val="00B535AA"/>
    <w:rsid w:val="00B551DA"/>
    <w:rsid w:val="00B560CE"/>
    <w:rsid w:val="00B602B8"/>
    <w:rsid w:val="00B608A1"/>
    <w:rsid w:val="00B620B1"/>
    <w:rsid w:val="00B6313E"/>
    <w:rsid w:val="00B63571"/>
    <w:rsid w:val="00B63B09"/>
    <w:rsid w:val="00B668E2"/>
    <w:rsid w:val="00B6792F"/>
    <w:rsid w:val="00B73645"/>
    <w:rsid w:val="00B74381"/>
    <w:rsid w:val="00B763D4"/>
    <w:rsid w:val="00B7757B"/>
    <w:rsid w:val="00B8070A"/>
    <w:rsid w:val="00B80A1E"/>
    <w:rsid w:val="00B81CF5"/>
    <w:rsid w:val="00B82DA6"/>
    <w:rsid w:val="00B83415"/>
    <w:rsid w:val="00B83E2A"/>
    <w:rsid w:val="00B86EC3"/>
    <w:rsid w:val="00B87360"/>
    <w:rsid w:val="00B87B08"/>
    <w:rsid w:val="00B90072"/>
    <w:rsid w:val="00B90F7E"/>
    <w:rsid w:val="00B93208"/>
    <w:rsid w:val="00B9463A"/>
    <w:rsid w:val="00B94A51"/>
    <w:rsid w:val="00B96C1F"/>
    <w:rsid w:val="00BA042C"/>
    <w:rsid w:val="00BA0631"/>
    <w:rsid w:val="00BA1EEA"/>
    <w:rsid w:val="00BA268A"/>
    <w:rsid w:val="00BA306E"/>
    <w:rsid w:val="00BA384A"/>
    <w:rsid w:val="00BA5712"/>
    <w:rsid w:val="00BA5885"/>
    <w:rsid w:val="00BA5B50"/>
    <w:rsid w:val="00BA6222"/>
    <w:rsid w:val="00BA6229"/>
    <w:rsid w:val="00BA7505"/>
    <w:rsid w:val="00BB0B40"/>
    <w:rsid w:val="00BB0B7B"/>
    <w:rsid w:val="00BB114E"/>
    <w:rsid w:val="00BB4CCF"/>
    <w:rsid w:val="00BB55E0"/>
    <w:rsid w:val="00BB5B76"/>
    <w:rsid w:val="00BB6049"/>
    <w:rsid w:val="00BB7189"/>
    <w:rsid w:val="00BB71A0"/>
    <w:rsid w:val="00BC048F"/>
    <w:rsid w:val="00BC0A37"/>
    <w:rsid w:val="00BC0B79"/>
    <w:rsid w:val="00BC282C"/>
    <w:rsid w:val="00BC29DE"/>
    <w:rsid w:val="00BC37B1"/>
    <w:rsid w:val="00BC4457"/>
    <w:rsid w:val="00BC7646"/>
    <w:rsid w:val="00BD10D4"/>
    <w:rsid w:val="00BD13FC"/>
    <w:rsid w:val="00BD2DEA"/>
    <w:rsid w:val="00BD387A"/>
    <w:rsid w:val="00BD5E4B"/>
    <w:rsid w:val="00BD6757"/>
    <w:rsid w:val="00BD7991"/>
    <w:rsid w:val="00BE1742"/>
    <w:rsid w:val="00BE2698"/>
    <w:rsid w:val="00BE2D46"/>
    <w:rsid w:val="00BE46BB"/>
    <w:rsid w:val="00BE5A17"/>
    <w:rsid w:val="00BE6DC2"/>
    <w:rsid w:val="00BF112A"/>
    <w:rsid w:val="00BF1C4D"/>
    <w:rsid w:val="00BF1E2C"/>
    <w:rsid w:val="00BF2009"/>
    <w:rsid w:val="00BF242B"/>
    <w:rsid w:val="00BF31B6"/>
    <w:rsid w:val="00BF7E7A"/>
    <w:rsid w:val="00C0051E"/>
    <w:rsid w:val="00C02A9C"/>
    <w:rsid w:val="00C02C90"/>
    <w:rsid w:val="00C030C4"/>
    <w:rsid w:val="00C04B36"/>
    <w:rsid w:val="00C05D75"/>
    <w:rsid w:val="00C0749F"/>
    <w:rsid w:val="00C1047E"/>
    <w:rsid w:val="00C1052B"/>
    <w:rsid w:val="00C134A6"/>
    <w:rsid w:val="00C138F2"/>
    <w:rsid w:val="00C14636"/>
    <w:rsid w:val="00C15FED"/>
    <w:rsid w:val="00C177B3"/>
    <w:rsid w:val="00C2381A"/>
    <w:rsid w:val="00C23D22"/>
    <w:rsid w:val="00C24274"/>
    <w:rsid w:val="00C2461A"/>
    <w:rsid w:val="00C26E8B"/>
    <w:rsid w:val="00C31CC0"/>
    <w:rsid w:val="00C32185"/>
    <w:rsid w:val="00C32324"/>
    <w:rsid w:val="00C32E56"/>
    <w:rsid w:val="00C33C7E"/>
    <w:rsid w:val="00C34352"/>
    <w:rsid w:val="00C3686D"/>
    <w:rsid w:val="00C372F6"/>
    <w:rsid w:val="00C37742"/>
    <w:rsid w:val="00C37DEB"/>
    <w:rsid w:val="00C411F7"/>
    <w:rsid w:val="00C4187F"/>
    <w:rsid w:val="00C43704"/>
    <w:rsid w:val="00C43B0D"/>
    <w:rsid w:val="00C443D2"/>
    <w:rsid w:val="00C449D2"/>
    <w:rsid w:val="00C45291"/>
    <w:rsid w:val="00C45513"/>
    <w:rsid w:val="00C46C84"/>
    <w:rsid w:val="00C5190B"/>
    <w:rsid w:val="00C52662"/>
    <w:rsid w:val="00C52CA5"/>
    <w:rsid w:val="00C5420E"/>
    <w:rsid w:val="00C54558"/>
    <w:rsid w:val="00C54DAA"/>
    <w:rsid w:val="00C55DC1"/>
    <w:rsid w:val="00C55E19"/>
    <w:rsid w:val="00C5701E"/>
    <w:rsid w:val="00C573D3"/>
    <w:rsid w:val="00C61F3E"/>
    <w:rsid w:val="00C62312"/>
    <w:rsid w:val="00C65A02"/>
    <w:rsid w:val="00C65C5C"/>
    <w:rsid w:val="00C66E38"/>
    <w:rsid w:val="00C709FE"/>
    <w:rsid w:val="00C71110"/>
    <w:rsid w:val="00C72EDC"/>
    <w:rsid w:val="00C7335D"/>
    <w:rsid w:val="00C73367"/>
    <w:rsid w:val="00C7450D"/>
    <w:rsid w:val="00C767DB"/>
    <w:rsid w:val="00C77B5F"/>
    <w:rsid w:val="00C80FC6"/>
    <w:rsid w:val="00C81E19"/>
    <w:rsid w:val="00C81EB8"/>
    <w:rsid w:val="00C8476D"/>
    <w:rsid w:val="00C84BD1"/>
    <w:rsid w:val="00C84D2E"/>
    <w:rsid w:val="00C852EF"/>
    <w:rsid w:val="00C86EF6"/>
    <w:rsid w:val="00C87CB9"/>
    <w:rsid w:val="00C9279B"/>
    <w:rsid w:val="00C93B46"/>
    <w:rsid w:val="00C941C5"/>
    <w:rsid w:val="00C942AF"/>
    <w:rsid w:val="00C942E7"/>
    <w:rsid w:val="00C950D2"/>
    <w:rsid w:val="00CA1B25"/>
    <w:rsid w:val="00CA22C2"/>
    <w:rsid w:val="00CA242D"/>
    <w:rsid w:val="00CA3CE6"/>
    <w:rsid w:val="00CB2BBF"/>
    <w:rsid w:val="00CB2D07"/>
    <w:rsid w:val="00CB3E70"/>
    <w:rsid w:val="00CB659D"/>
    <w:rsid w:val="00CC3853"/>
    <w:rsid w:val="00CC48A0"/>
    <w:rsid w:val="00CC7BA0"/>
    <w:rsid w:val="00CD083B"/>
    <w:rsid w:val="00CD08BB"/>
    <w:rsid w:val="00CD0CB4"/>
    <w:rsid w:val="00CD11C4"/>
    <w:rsid w:val="00CD2F4B"/>
    <w:rsid w:val="00CD56D6"/>
    <w:rsid w:val="00CD7557"/>
    <w:rsid w:val="00CD77D7"/>
    <w:rsid w:val="00CD7A39"/>
    <w:rsid w:val="00CE295A"/>
    <w:rsid w:val="00CE34B2"/>
    <w:rsid w:val="00CE45BE"/>
    <w:rsid w:val="00CE5A3C"/>
    <w:rsid w:val="00CE7AAD"/>
    <w:rsid w:val="00CE7C68"/>
    <w:rsid w:val="00CF1AB0"/>
    <w:rsid w:val="00CF32CB"/>
    <w:rsid w:val="00CF381F"/>
    <w:rsid w:val="00CF4035"/>
    <w:rsid w:val="00CF64C3"/>
    <w:rsid w:val="00CF6A09"/>
    <w:rsid w:val="00CF7517"/>
    <w:rsid w:val="00CF7BFE"/>
    <w:rsid w:val="00D000CE"/>
    <w:rsid w:val="00D006B9"/>
    <w:rsid w:val="00D009A3"/>
    <w:rsid w:val="00D0132E"/>
    <w:rsid w:val="00D016B1"/>
    <w:rsid w:val="00D0173C"/>
    <w:rsid w:val="00D02CA4"/>
    <w:rsid w:val="00D0358E"/>
    <w:rsid w:val="00D03D87"/>
    <w:rsid w:val="00D055A6"/>
    <w:rsid w:val="00D057B7"/>
    <w:rsid w:val="00D0765D"/>
    <w:rsid w:val="00D10324"/>
    <w:rsid w:val="00D1167E"/>
    <w:rsid w:val="00D16325"/>
    <w:rsid w:val="00D2018C"/>
    <w:rsid w:val="00D2119B"/>
    <w:rsid w:val="00D21C45"/>
    <w:rsid w:val="00D22317"/>
    <w:rsid w:val="00D23A34"/>
    <w:rsid w:val="00D24379"/>
    <w:rsid w:val="00D26B0D"/>
    <w:rsid w:val="00D26E3B"/>
    <w:rsid w:val="00D315C2"/>
    <w:rsid w:val="00D315D8"/>
    <w:rsid w:val="00D31F8B"/>
    <w:rsid w:val="00D32068"/>
    <w:rsid w:val="00D35184"/>
    <w:rsid w:val="00D3646B"/>
    <w:rsid w:val="00D377D4"/>
    <w:rsid w:val="00D41E52"/>
    <w:rsid w:val="00D44798"/>
    <w:rsid w:val="00D458A5"/>
    <w:rsid w:val="00D45E26"/>
    <w:rsid w:val="00D46286"/>
    <w:rsid w:val="00D464B1"/>
    <w:rsid w:val="00D468EE"/>
    <w:rsid w:val="00D506F5"/>
    <w:rsid w:val="00D515AD"/>
    <w:rsid w:val="00D52ACA"/>
    <w:rsid w:val="00D54006"/>
    <w:rsid w:val="00D54949"/>
    <w:rsid w:val="00D54EB6"/>
    <w:rsid w:val="00D56485"/>
    <w:rsid w:val="00D56DE8"/>
    <w:rsid w:val="00D577C4"/>
    <w:rsid w:val="00D611C0"/>
    <w:rsid w:val="00D637A9"/>
    <w:rsid w:val="00D643FF"/>
    <w:rsid w:val="00D66375"/>
    <w:rsid w:val="00D6668D"/>
    <w:rsid w:val="00D67760"/>
    <w:rsid w:val="00D70529"/>
    <w:rsid w:val="00D7351C"/>
    <w:rsid w:val="00D737E8"/>
    <w:rsid w:val="00D73820"/>
    <w:rsid w:val="00D73D34"/>
    <w:rsid w:val="00D74AC3"/>
    <w:rsid w:val="00D74ED3"/>
    <w:rsid w:val="00D81511"/>
    <w:rsid w:val="00D819D4"/>
    <w:rsid w:val="00D8251C"/>
    <w:rsid w:val="00D82A2F"/>
    <w:rsid w:val="00D82B1F"/>
    <w:rsid w:val="00D83E34"/>
    <w:rsid w:val="00D85A4F"/>
    <w:rsid w:val="00D8640E"/>
    <w:rsid w:val="00D86D7A"/>
    <w:rsid w:val="00D8757C"/>
    <w:rsid w:val="00D900E6"/>
    <w:rsid w:val="00D90EA4"/>
    <w:rsid w:val="00D91395"/>
    <w:rsid w:val="00D915E3"/>
    <w:rsid w:val="00D9262B"/>
    <w:rsid w:val="00D92798"/>
    <w:rsid w:val="00D93287"/>
    <w:rsid w:val="00D93D5F"/>
    <w:rsid w:val="00D94423"/>
    <w:rsid w:val="00D956A0"/>
    <w:rsid w:val="00DA2A66"/>
    <w:rsid w:val="00DA3028"/>
    <w:rsid w:val="00DB2B33"/>
    <w:rsid w:val="00DB4042"/>
    <w:rsid w:val="00DB4D6E"/>
    <w:rsid w:val="00DB5F27"/>
    <w:rsid w:val="00DB6405"/>
    <w:rsid w:val="00DC2954"/>
    <w:rsid w:val="00DC3401"/>
    <w:rsid w:val="00DC3CC0"/>
    <w:rsid w:val="00DC48BF"/>
    <w:rsid w:val="00DC6DEB"/>
    <w:rsid w:val="00DC703E"/>
    <w:rsid w:val="00DC7115"/>
    <w:rsid w:val="00DD0E93"/>
    <w:rsid w:val="00DD194D"/>
    <w:rsid w:val="00DD1985"/>
    <w:rsid w:val="00DD1CA5"/>
    <w:rsid w:val="00DD3054"/>
    <w:rsid w:val="00DD489A"/>
    <w:rsid w:val="00DD555A"/>
    <w:rsid w:val="00DD57AC"/>
    <w:rsid w:val="00DD669B"/>
    <w:rsid w:val="00DD7878"/>
    <w:rsid w:val="00DE174D"/>
    <w:rsid w:val="00DE24A5"/>
    <w:rsid w:val="00DE2EB7"/>
    <w:rsid w:val="00DE3731"/>
    <w:rsid w:val="00DE458E"/>
    <w:rsid w:val="00DE464B"/>
    <w:rsid w:val="00DE4792"/>
    <w:rsid w:val="00DE76F5"/>
    <w:rsid w:val="00DE7F5D"/>
    <w:rsid w:val="00DF0103"/>
    <w:rsid w:val="00DF1D8D"/>
    <w:rsid w:val="00DF21A7"/>
    <w:rsid w:val="00DF3B2F"/>
    <w:rsid w:val="00DF3CD3"/>
    <w:rsid w:val="00DF4B36"/>
    <w:rsid w:val="00DF4DB7"/>
    <w:rsid w:val="00DF6105"/>
    <w:rsid w:val="00DF65A6"/>
    <w:rsid w:val="00E011DF"/>
    <w:rsid w:val="00E021F6"/>
    <w:rsid w:val="00E0343C"/>
    <w:rsid w:val="00E04AD5"/>
    <w:rsid w:val="00E05A52"/>
    <w:rsid w:val="00E077B2"/>
    <w:rsid w:val="00E1160B"/>
    <w:rsid w:val="00E15F0A"/>
    <w:rsid w:val="00E176F7"/>
    <w:rsid w:val="00E179CA"/>
    <w:rsid w:val="00E216FF"/>
    <w:rsid w:val="00E22642"/>
    <w:rsid w:val="00E23B0E"/>
    <w:rsid w:val="00E248FA"/>
    <w:rsid w:val="00E2709C"/>
    <w:rsid w:val="00E27CE0"/>
    <w:rsid w:val="00E30B15"/>
    <w:rsid w:val="00E313FB"/>
    <w:rsid w:val="00E34591"/>
    <w:rsid w:val="00E368D4"/>
    <w:rsid w:val="00E36C45"/>
    <w:rsid w:val="00E3739E"/>
    <w:rsid w:val="00E37D7D"/>
    <w:rsid w:val="00E4143C"/>
    <w:rsid w:val="00E41743"/>
    <w:rsid w:val="00E41E76"/>
    <w:rsid w:val="00E459E6"/>
    <w:rsid w:val="00E46087"/>
    <w:rsid w:val="00E462E5"/>
    <w:rsid w:val="00E46376"/>
    <w:rsid w:val="00E478BF"/>
    <w:rsid w:val="00E517D9"/>
    <w:rsid w:val="00E53DC0"/>
    <w:rsid w:val="00E54122"/>
    <w:rsid w:val="00E55CDB"/>
    <w:rsid w:val="00E55EB9"/>
    <w:rsid w:val="00E566A0"/>
    <w:rsid w:val="00E61E88"/>
    <w:rsid w:val="00E61F30"/>
    <w:rsid w:val="00E6609A"/>
    <w:rsid w:val="00E66E04"/>
    <w:rsid w:val="00E67680"/>
    <w:rsid w:val="00E67A38"/>
    <w:rsid w:val="00E70AD2"/>
    <w:rsid w:val="00E70F8D"/>
    <w:rsid w:val="00E71D9F"/>
    <w:rsid w:val="00E72226"/>
    <w:rsid w:val="00E75913"/>
    <w:rsid w:val="00E776BF"/>
    <w:rsid w:val="00E80EA0"/>
    <w:rsid w:val="00E825BD"/>
    <w:rsid w:val="00E82F5B"/>
    <w:rsid w:val="00E83738"/>
    <w:rsid w:val="00E84137"/>
    <w:rsid w:val="00E85DAC"/>
    <w:rsid w:val="00E90D1F"/>
    <w:rsid w:val="00E913B6"/>
    <w:rsid w:val="00E9350E"/>
    <w:rsid w:val="00E97861"/>
    <w:rsid w:val="00EA17C5"/>
    <w:rsid w:val="00EA1B9A"/>
    <w:rsid w:val="00EA2E71"/>
    <w:rsid w:val="00EA3EC3"/>
    <w:rsid w:val="00EA50FA"/>
    <w:rsid w:val="00EA65DF"/>
    <w:rsid w:val="00EA675B"/>
    <w:rsid w:val="00EA6F51"/>
    <w:rsid w:val="00EA7F8F"/>
    <w:rsid w:val="00EB0A52"/>
    <w:rsid w:val="00EB11E6"/>
    <w:rsid w:val="00EB182D"/>
    <w:rsid w:val="00EB25DA"/>
    <w:rsid w:val="00EB2D4A"/>
    <w:rsid w:val="00EB5AC8"/>
    <w:rsid w:val="00EB6900"/>
    <w:rsid w:val="00EC0109"/>
    <w:rsid w:val="00EC01BC"/>
    <w:rsid w:val="00EC01C1"/>
    <w:rsid w:val="00EC40FD"/>
    <w:rsid w:val="00EC5634"/>
    <w:rsid w:val="00EC7D37"/>
    <w:rsid w:val="00ED0327"/>
    <w:rsid w:val="00ED1525"/>
    <w:rsid w:val="00ED2FA6"/>
    <w:rsid w:val="00ED4B8D"/>
    <w:rsid w:val="00ED4D88"/>
    <w:rsid w:val="00ED5807"/>
    <w:rsid w:val="00ED5DE5"/>
    <w:rsid w:val="00ED62B3"/>
    <w:rsid w:val="00ED66A4"/>
    <w:rsid w:val="00ED66E3"/>
    <w:rsid w:val="00EE0EA1"/>
    <w:rsid w:val="00EE1CED"/>
    <w:rsid w:val="00EE2482"/>
    <w:rsid w:val="00EE27BB"/>
    <w:rsid w:val="00EE403A"/>
    <w:rsid w:val="00EE5D78"/>
    <w:rsid w:val="00EE6692"/>
    <w:rsid w:val="00EE66AA"/>
    <w:rsid w:val="00EF01FE"/>
    <w:rsid w:val="00EF0C40"/>
    <w:rsid w:val="00EF0F2E"/>
    <w:rsid w:val="00EF1BAC"/>
    <w:rsid w:val="00EF1FAB"/>
    <w:rsid w:val="00EF23F3"/>
    <w:rsid w:val="00EF2EE5"/>
    <w:rsid w:val="00EF2EEE"/>
    <w:rsid w:val="00EF3BFC"/>
    <w:rsid w:val="00EF5C12"/>
    <w:rsid w:val="00EF616C"/>
    <w:rsid w:val="00EF7174"/>
    <w:rsid w:val="00EF79AA"/>
    <w:rsid w:val="00EF79DB"/>
    <w:rsid w:val="00F00C16"/>
    <w:rsid w:val="00F00E15"/>
    <w:rsid w:val="00F01B00"/>
    <w:rsid w:val="00F05451"/>
    <w:rsid w:val="00F060BC"/>
    <w:rsid w:val="00F16C4A"/>
    <w:rsid w:val="00F16FAD"/>
    <w:rsid w:val="00F171CB"/>
    <w:rsid w:val="00F2107D"/>
    <w:rsid w:val="00F219C4"/>
    <w:rsid w:val="00F2694C"/>
    <w:rsid w:val="00F26E3C"/>
    <w:rsid w:val="00F3063B"/>
    <w:rsid w:val="00F311A4"/>
    <w:rsid w:val="00F31598"/>
    <w:rsid w:val="00F315E9"/>
    <w:rsid w:val="00F3305C"/>
    <w:rsid w:val="00F33AE9"/>
    <w:rsid w:val="00F33C27"/>
    <w:rsid w:val="00F366C6"/>
    <w:rsid w:val="00F37D71"/>
    <w:rsid w:val="00F43171"/>
    <w:rsid w:val="00F4363A"/>
    <w:rsid w:val="00F43822"/>
    <w:rsid w:val="00F458A3"/>
    <w:rsid w:val="00F5109E"/>
    <w:rsid w:val="00F522CA"/>
    <w:rsid w:val="00F5426D"/>
    <w:rsid w:val="00F5508A"/>
    <w:rsid w:val="00F57A07"/>
    <w:rsid w:val="00F60662"/>
    <w:rsid w:val="00F61A80"/>
    <w:rsid w:val="00F631C6"/>
    <w:rsid w:val="00F63A2D"/>
    <w:rsid w:val="00F654CC"/>
    <w:rsid w:val="00F708E0"/>
    <w:rsid w:val="00F724C0"/>
    <w:rsid w:val="00F72661"/>
    <w:rsid w:val="00F73A81"/>
    <w:rsid w:val="00F754A4"/>
    <w:rsid w:val="00F755B5"/>
    <w:rsid w:val="00F75D90"/>
    <w:rsid w:val="00F76187"/>
    <w:rsid w:val="00F77517"/>
    <w:rsid w:val="00F80310"/>
    <w:rsid w:val="00F80C5F"/>
    <w:rsid w:val="00F8110A"/>
    <w:rsid w:val="00F821A3"/>
    <w:rsid w:val="00F830E0"/>
    <w:rsid w:val="00F84570"/>
    <w:rsid w:val="00F8470C"/>
    <w:rsid w:val="00F9038E"/>
    <w:rsid w:val="00F909FB"/>
    <w:rsid w:val="00F919E6"/>
    <w:rsid w:val="00F91D90"/>
    <w:rsid w:val="00F93FD6"/>
    <w:rsid w:val="00F94538"/>
    <w:rsid w:val="00F95755"/>
    <w:rsid w:val="00F95CF7"/>
    <w:rsid w:val="00F962EA"/>
    <w:rsid w:val="00F967BC"/>
    <w:rsid w:val="00FA12D2"/>
    <w:rsid w:val="00FA3338"/>
    <w:rsid w:val="00FA33B9"/>
    <w:rsid w:val="00FA3779"/>
    <w:rsid w:val="00FA4129"/>
    <w:rsid w:val="00FA7473"/>
    <w:rsid w:val="00FB0B2F"/>
    <w:rsid w:val="00FB0D36"/>
    <w:rsid w:val="00FB3E5E"/>
    <w:rsid w:val="00FB5019"/>
    <w:rsid w:val="00FB5A50"/>
    <w:rsid w:val="00FB5C23"/>
    <w:rsid w:val="00FB6706"/>
    <w:rsid w:val="00FC1F1A"/>
    <w:rsid w:val="00FC1F28"/>
    <w:rsid w:val="00FC2E81"/>
    <w:rsid w:val="00FC3FD1"/>
    <w:rsid w:val="00FC4041"/>
    <w:rsid w:val="00FC4261"/>
    <w:rsid w:val="00FC66EF"/>
    <w:rsid w:val="00FC708B"/>
    <w:rsid w:val="00FC7457"/>
    <w:rsid w:val="00FC7477"/>
    <w:rsid w:val="00FD07D1"/>
    <w:rsid w:val="00FD1BDC"/>
    <w:rsid w:val="00FD2653"/>
    <w:rsid w:val="00FD3F86"/>
    <w:rsid w:val="00FD5F74"/>
    <w:rsid w:val="00FD6214"/>
    <w:rsid w:val="00FD6513"/>
    <w:rsid w:val="00FD6EFC"/>
    <w:rsid w:val="00FD73D2"/>
    <w:rsid w:val="00FD79E3"/>
    <w:rsid w:val="00FE03F4"/>
    <w:rsid w:val="00FE08F5"/>
    <w:rsid w:val="00FE1D4A"/>
    <w:rsid w:val="00FE1DC4"/>
    <w:rsid w:val="00FE2985"/>
    <w:rsid w:val="00FE51E4"/>
    <w:rsid w:val="00FE7AAE"/>
    <w:rsid w:val="00FE7DA8"/>
    <w:rsid w:val="00FF093C"/>
    <w:rsid w:val="00FF0AC4"/>
    <w:rsid w:val="00FF1F69"/>
    <w:rsid w:val="00FF32D0"/>
    <w:rsid w:val="00FF391E"/>
    <w:rsid w:val="00FF3E3C"/>
    <w:rsid w:val="00FF54F1"/>
    <w:rsid w:val="00FF5791"/>
    <w:rsid w:val="00FF5C67"/>
    <w:rsid w:val="00FF731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A66ABD"/>
    <w:pPr>
      <w:spacing w:after="200" w:line="276" w:lineRule="auto"/>
    </w:pPr>
    <w:rPr>
      <w:rFonts w:ascii="Calibri" w:hAnsi="Calibri"/>
      <w:sz w:val="22"/>
      <w:szCs w:val="22"/>
      <w:lang w:val="uk-UA" w:eastAsia="en-US" w:bidi="ar-SA"/>
    </w:rPr>
  </w:style>
  <w:style w:type="paragraph" w:styleId="Heading1">
    <w:name w:val="heading 1"/>
    <w:basedOn w:val="Normal"/>
    <w:link w:val="1"/>
    <w:qFormat/>
    <w:rsid w:val="00A66ABD"/>
    <w:pPr>
      <w:widowControl w:val="0"/>
      <w:spacing w:before="91" w:after="0" w:line="240" w:lineRule="auto"/>
      <w:ind w:left="2631" w:right="2628" w:hanging="2"/>
      <w:jc w:val="center"/>
      <w:outlineLvl w:val="0"/>
    </w:pPr>
    <w:rPr>
      <w:rFonts w:ascii="Trebuchet MS" w:hAnsi="Trebuchet MS" w:cs="Trebuchet MS"/>
      <w:b/>
      <w:bCs/>
      <w:lang w:val="en-US"/>
    </w:rPr>
  </w:style>
  <w:style w:type="paragraph" w:styleId="Heading2">
    <w:name w:val="heading 2"/>
    <w:basedOn w:val="Normal"/>
    <w:link w:val="2"/>
    <w:qFormat/>
    <w:rsid w:val="00A66ABD"/>
    <w:pPr>
      <w:widowControl w:val="0"/>
      <w:spacing w:before="73" w:after="0" w:line="240" w:lineRule="auto"/>
      <w:ind w:left="1484" w:hanging="682"/>
      <w:outlineLvl w:val="1"/>
    </w:pPr>
    <w:rPr>
      <w:rFonts w:ascii="Trebuchet MS" w:hAnsi="Trebuchet MS" w:cs="Trebuchet MS"/>
      <w:b/>
      <w:bCs/>
      <w:sz w:val="20"/>
      <w:szCs w:val="20"/>
      <w:lang w:val="en-US"/>
    </w:rPr>
  </w:style>
  <w:style w:type="paragraph" w:styleId="Heading3">
    <w:name w:val="heading 3"/>
    <w:basedOn w:val="Normal"/>
    <w:next w:val="Normal"/>
    <w:link w:val="3"/>
    <w:qFormat/>
    <w:rsid w:val="00A66ABD"/>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1">
    <w:name w:val="Заголовок 1 Знак"/>
    <w:link w:val="Heading1"/>
    <w:locked/>
    <w:rsid w:val="00A66ABD"/>
    <w:rPr>
      <w:rFonts w:ascii="Trebuchet MS" w:eastAsia="Times New Roman" w:hAnsi="Trebuchet MS"/>
      <w:b/>
      <w:sz w:val="22"/>
      <w:lang w:val="en-US" w:eastAsia="en-US"/>
    </w:rPr>
  </w:style>
  <w:style w:type="character" w:customStyle="1" w:styleId="2">
    <w:name w:val="Заголовок 2 Знак"/>
    <w:link w:val="Heading2"/>
    <w:locked/>
    <w:rsid w:val="00A66ABD"/>
    <w:rPr>
      <w:rFonts w:ascii="Trebuchet MS" w:eastAsia="Times New Roman" w:hAnsi="Trebuchet MS"/>
      <w:b/>
      <w:lang w:val="en-US" w:eastAsia="en-US"/>
    </w:rPr>
  </w:style>
  <w:style w:type="paragraph" w:styleId="BodyText">
    <w:name w:val="Body Text"/>
    <w:basedOn w:val="Normal"/>
    <w:link w:val="a"/>
    <w:rsid w:val="00A66ABD"/>
    <w:pPr>
      <w:widowControl w:val="0"/>
      <w:spacing w:before="120" w:after="0" w:line="240" w:lineRule="auto"/>
    </w:pPr>
    <w:rPr>
      <w:rFonts w:ascii="Trebuchet MS" w:hAnsi="Trebuchet MS" w:cs="Trebuchet MS"/>
      <w:sz w:val="20"/>
      <w:szCs w:val="20"/>
      <w:lang w:val="en-US"/>
    </w:rPr>
  </w:style>
  <w:style w:type="character" w:customStyle="1" w:styleId="a">
    <w:name w:val="Основний текст Знак"/>
    <w:link w:val="BodyText"/>
    <w:locked/>
    <w:rsid w:val="00A66ABD"/>
    <w:rPr>
      <w:rFonts w:ascii="Trebuchet MS" w:eastAsia="Times New Roman" w:hAnsi="Trebuchet MS"/>
      <w:lang w:val="en-US" w:eastAsia="en-US"/>
    </w:rPr>
  </w:style>
  <w:style w:type="paragraph" w:customStyle="1" w:styleId="ListParagraph">
    <w:name w:val="List Paragraph"/>
    <w:basedOn w:val="Normal"/>
    <w:qFormat/>
    <w:rsid w:val="00A66ABD"/>
    <w:pPr>
      <w:widowControl w:val="0"/>
      <w:spacing w:after="0" w:line="240" w:lineRule="auto"/>
      <w:ind w:left="1542" w:hanging="286"/>
    </w:pPr>
    <w:rPr>
      <w:rFonts w:ascii="Trebuchet MS" w:hAnsi="Trebuchet MS" w:cs="Trebuchet MS"/>
      <w:lang w:val="en-US"/>
    </w:rPr>
  </w:style>
  <w:style w:type="paragraph" w:customStyle="1" w:styleId="TableParagraph">
    <w:name w:val="Table Paragraph"/>
    <w:basedOn w:val="Normal"/>
    <w:rsid w:val="00A66ABD"/>
    <w:pPr>
      <w:widowControl w:val="0"/>
      <w:spacing w:before="11" w:after="0" w:line="240" w:lineRule="auto"/>
      <w:ind w:left="110"/>
    </w:pPr>
    <w:rPr>
      <w:rFonts w:ascii="Trebuchet MS" w:hAnsi="Trebuchet MS" w:cs="Trebuchet MS"/>
      <w:lang w:val="en-US"/>
    </w:rPr>
  </w:style>
  <w:style w:type="character" w:customStyle="1" w:styleId="3">
    <w:name w:val="Заголовок 3 Знак"/>
    <w:link w:val="Heading3"/>
    <w:locked/>
    <w:rsid w:val="00A66ABD"/>
    <w:rPr>
      <w:rFonts w:ascii="Arial" w:eastAsia="Times New Roman" w:hAnsi="Arial"/>
      <w:b/>
      <w:sz w:val="26"/>
      <w:lang w:val="ru-RU" w:eastAsia="en-US"/>
    </w:rPr>
  </w:style>
  <w:style w:type="paragraph" w:styleId="FootnoteText">
    <w:name w:val="footnote text"/>
    <w:aliases w:val=" Знак"/>
    <w:basedOn w:val="Normal"/>
    <w:link w:val="a0"/>
    <w:semiHidden/>
    <w:rsid w:val="00A66ABD"/>
    <w:rPr>
      <w:sz w:val="20"/>
      <w:szCs w:val="20"/>
    </w:rPr>
  </w:style>
  <w:style w:type="character" w:customStyle="1" w:styleId="a0">
    <w:name w:val="Текст виноски Знак"/>
    <w:aliases w:val=" Знак Знак1"/>
    <w:link w:val="FootnoteText"/>
    <w:semiHidden/>
    <w:locked/>
    <w:rsid w:val="00A66ABD"/>
    <w:rPr>
      <w:rFonts w:ascii="Calibri" w:eastAsia="Times New Roman" w:hAnsi="Calibri" w:cs="Times New Roman"/>
      <w:lang w:val="ru-RU" w:eastAsia="en-US" w:bidi="ar-SA"/>
    </w:rPr>
  </w:style>
  <w:style w:type="character" w:styleId="FootnoteReference">
    <w:name w:val="footnote reference"/>
    <w:semiHidden/>
    <w:rsid w:val="00A66ABD"/>
    <w:rPr>
      <w:rFonts w:cs="Times New Roman"/>
      <w:vertAlign w:val="superscript"/>
    </w:rPr>
  </w:style>
  <w:style w:type="paragraph" w:styleId="Header">
    <w:name w:val="header"/>
    <w:basedOn w:val="Normal"/>
    <w:rsid w:val="00501ABE"/>
    <w:pPr>
      <w:tabs>
        <w:tab w:val="center" w:pos="4677"/>
        <w:tab w:val="right" w:pos="9355"/>
      </w:tabs>
    </w:pPr>
  </w:style>
  <w:style w:type="character" w:styleId="PageNumber">
    <w:name w:val="page number"/>
    <w:rsid w:val="00501ABE"/>
    <w:rPr>
      <w:rFonts w:cs="Times New Roman"/>
    </w:rPr>
  </w:style>
  <w:style w:type="paragraph" w:styleId="Footer">
    <w:name w:val="footer"/>
    <w:basedOn w:val="Normal"/>
    <w:rsid w:val="00501ABE"/>
    <w:pPr>
      <w:tabs>
        <w:tab w:val="center" w:pos="4677"/>
        <w:tab w:val="right" w:pos="9355"/>
      </w:tabs>
    </w:pPr>
  </w:style>
  <w:style w:type="character" w:customStyle="1" w:styleId="a1">
    <w:name w:val="Основной текст + Полужирный"/>
    <w:aliases w:val="Интервал 0 pt,Курсив"/>
    <w:rsid w:val="002F4E71"/>
    <w:rPr>
      <w:rFonts w:ascii="Trebuchet MS" w:hAnsi="Trebuchet MS" w:cs="Times New Roman"/>
      <w:b/>
      <w:bCs/>
      <w:i/>
      <w:iCs/>
      <w:color w:val="000000"/>
      <w:spacing w:val="2"/>
      <w:w w:val="100"/>
      <w:position w:val="0"/>
      <w:sz w:val="17"/>
      <w:szCs w:val="17"/>
      <w:lang w:val="en-US" w:eastAsia="x-none" w:bidi="ar-SA"/>
    </w:rPr>
  </w:style>
  <w:style w:type="character" w:customStyle="1" w:styleId="a2">
    <w:name w:val="Колонтитул_"/>
    <w:link w:val="a3"/>
    <w:locked/>
    <w:rsid w:val="002F4E71"/>
    <w:rPr>
      <w:rFonts w:ascii="AngsanaUPC" w:hAnsi="AngsanaUPC" w:cs="Times New Roman"/>
      <w:spacing w:val="3"/>
      <w:sz w:val="16"/>
      <w:szCs w:val="16"/>
      <w:lang w:bidi="ar-SA"/>
    </w:rPr>
  </w:style>
  <w:style w:type="paragraph" w:customStyle="1" w:styleId="a3">
    <w:name w:val="Колонтитул"/>
    <w:basedOn w:val="Normal"/>
    <w:link w:val="a2"/>
    <w:rsid w:val="002F4E71"/>
    <w:pPr>
      <w:widowControl w:val="0"/>
      <w:shd w:val="clear" w:color="auto" w:fill="FFFFFF"/>
      <w:spacing w:after="0" w:line="240" w:lineRule="atLeast"/>
    </w:pPr>
    <w:rPr>
      <w:rFonts w:ascii="AngsanaUPC" w:hAnsi="AngsanaUPC"/>
      <w:noProof/>
      <w:spacing w:val="3"/>
      <w:sz w:val="16"/>
      <w:szCs w:val="16"/>
    </w:rPr>
  </w:style>
  <w:style w:type="table" w:styleId="TableGrid">
    <w:name w:val="Table Grid"/>
    <w:basedOn w:val="TableNormal"/>
    <w:rsid w:val="002F4E71"/>
    <w:pPr>
      <w:widowControl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ий текст_"/>
    <w:link w:val="11"/>
    <w:locked/>
    <w:rsid w:val="00107A74"/>
    <w:rPr>
      <w:rFonts w:ascii="Trebuchet MS" w:eastAsia="Times New Roman" w:hAnsi="Trebuchet MS"/>
      <w:sz w:val="19"/>
    </w:rPr>
  </w:style>
  <w:style w:type="character" w:customStyle="1" w:styleId="9">
    <w:name w:val="Основний текст (9)_"/>
    <w:rsid w:val="00107A74"/>
    <w:rPr>
      <w:rFonts w:ascii="Trebuchet MS" w:eastAsia="Times New Roman" w:hAnsi="Trebuchet MS"/>
      <w:spacing w:val="0"/>
      <w:sz w:val="19"/>
    </w:rPr>
  </w:style>
  <w:style w:type="character" w:customStyle="1" w:styleId="90">
    <w:name w:val="Основний текст (9) + Не курсив"/>
    <w:rsid w:val="00107A74"/>
    <w:rPr>
      <w:rFonts w:ascii="Trebuchet MS" w:eastAsia="Times New Roman" w:hAnsi="Trebuchet MS"/>
      <w:i/>
      <w:spacing w:val="0"/>
      <w:sz w:val="19"/>
    </w:rPr>
  </w:style>
  <w:style w:type="character" w:customStyle="1" w:styleId="91">
    <w:name w:val="Основний текст (9)"/>
    <w:rsid w:val="00107A74"/>
    <w:rPr>
      <w:rFonts w:ascii="Trebuchet MS" w:eastAsia="Times New Roman" w:hAnsi="Trebuchet MS"/>
      <w:spacing w:val="0"/>
      <w:sz w:val="19"/>
      <w:lang w:val="fr" w:eastAsia="x-none"/>
    </w:rPr>
  </w:style>
  <w:style w:type="character" w:customStyle="1" w:styleId="a5">
    <w:name w:val="Основний текст + Курсив"/>
    <w:rsid w:val="00107A74"/>
    <w:rPr>
      <w:rFonts w:ascii="Trebuchet MS" w:eastAsia="Times New Roman" w:hAnsi="Trebuchet MS"/>
      <w:i/>
      <w:spacing w:val="0"/>
      <w:sz w:val="19"/>
      <w:lang w:val="de" w:eastAsia="x-none"/>
    </w:rPr>
  </w:style>
  <w:style w:type="paragraph" w:customStyle="1" w:styleId="11">
    <w:name w:val="Основний текст1"/>
    <w:basedOn w:val="Normal"/>
    <w:link w:val="a4"/>
    <w:rsid w:val="00107A74"/>
    <w:pPr>
      <w:shd w:val="clear" w:color="auto" w:fill="FFFFFF"/>
      <w:spacing w:after="60" w:line="230" w:lineRule="exact"/>
      <w:ind w:hanging="840"/>
      <w:jc w:val="both"/>
    </w:pPr>
    <w:rPr>
      <w:rFonts w:ascii="Trebuchet MS" w:hAnsi="Trebuchet MS"/>
      <w:noProof/>
      <w:sz w:val="19"/>
      <w:szCs w:val="19"/>
    </w:rPr>
  </w:style>
  <w:style w:type="character" w:customStyle="1" w:styleId="6">
    <w:name w:val="Основний текст (6)_"/>
    <w:rsid w:val="00F5508A"/>
    <w:rPr>
      <w:rFonts w:ascii="Trebuchet MS" w:eastAsia="Times New Roman" w:hAnsi="Trebuchet MS"/>
      <w:spacing w:val="0"/>
      <w:sz w:val="17"/>
    </w:rPr>
  </w:style>
  <w:style w:type="character" w:customStyle="1" w:styleId="110">
    <w:name w:val="Основний текст (11)_"/>
    <w:rsid w:val="00F5508A"/>
    <w:rPr>
      <w:rFonts w:ascii="Trebuchet MS" w:eastAsia="Times New Roman" w:hAnsi="Trebuchet MS"/>
      <w:spacing w:val="0"/>
      <w:sz w:val="19"/>
    </w:rPr>
  </w:style>
  <w:style w:type="character" w:customStyle="1" w:styleId="111">
    <w:name w:val="Основний текст (11)"/>
    <w:rsid w:val="00F5508A"/>
    <w:rPr>
      <w:rFonts w:ascii="Trebuchet MS" w:eastAsia="Times New Roman" w:hAnsi="Trebuchet MS"/>
      <w:spacing w:val="0"/>
      <w:sz w:val="19"/>
    </w:rPr>
  </w:style>
  <w:style w:type="character" w:customStyle="1" w:styleId="13">
    <w:name w:val="Основний текст (13)_"/>
    <w:rsid w:val="00F5508A"/>
    <w:rPr>
      <w:rFonts w:ascii="Trebuchet MS" w:eastAsia="Times New Roman" w:hAnsi="Trebuchet MS"/>
      <w:spacing w:val="0"/>
      <w:sz w:val="17"/>
    </w:rPr>
  </w:style>
  <w:style w:type="character" w:customStyle="1" w:styleId="130">
    <w:name w:val="Основний текст (13) + Не курсив"/>
    <w:rsid w:val="00F5508A"/>
    <w:rPr>
      <w:rFonts w:ascii="Trebuchet MS" w:eastAsia="Times New Roman" w:hAnsi="Trebuchet MS"/>
      <w:i/>
      <w:spacing w:val="0"/>
      <w:sz w:val="17"/>
    </w:rPr>
  </w:style>
  <w:style w:type="character" w:customStyle="1" w:styleId="131">
    <w:name w:val="Основний текст (13)"/>
    <w:rsid w:val="00F5508A"/>
    <w:rPr>
      <w:rFonts w:ascii="Trebuchet MS" w:eastAsia="Times New Roman" w:hAnsi="Trebuchet MS"/>
      <w:spacing w:val="0"/>
      <w:sz w:val="17"/>
    </w:rPr>
  </w:style>
  <w:style w:type="character" w:customStyle="1" w:styleId="60">
    <w:name w:val="Основний текст (6)"/>
    <w:rsid w:val="00F5508A"/>
    <w:rPr>
      <w:rFonts w:ascii="Trebuchet MS" w:eastAsia="Times New Roman" w:hAnsi="Trebuchet MS"/>
      <w:spacing w:val="0"/>
      <w:sz w:val="17"/>
    </w:rPr>
  </w:style>
  <w:style w:type="character" w:customStyle="1" w:styleId="20">
    <w:name w:val="Підпис до таблиці (2)_"/>
    <w:rsid w:val="00F5508A"/>
    <w:rPr>
      <w:rFonts w:ascii="Trebuchet MS" w:eastAsia="Times New Roman" w:hAnsi="Trebuchet MS"/>
      <w:spacing w:val="0"/>
      <w:sz w:val="15"/>
    </w:rPr>
  </w:style>
  <w:style w:type="character" w:customStyle="1" w:styleId="21">
    <w:name w:val="Підпис до таблиці (2) + Курсив"/>
    <w:rsid w:val="00F5508A"/>
    <w:rPr>
      <w:rFonts w:ascii="Trebuchet MS" w:eastAsia="Times New Roman" w:hAnsi="Trebuchet MS"/>
      <w:i/>
      <w:spacing w:val="0"/>
      <w:sz w:val="15"/>
    </w:rPr>
  </w:style>
  <w:style w:type="character" w:customStyle="1" w:styleId="22">
    <w:name w:val="Підпис до таблиці (2)"/>
    <w:rsid w:val="00F5508A"/>
    <w:rPr>
      <w:rFonts w:ascii="Trebuchet MS" w:eastAsia="Times New Roman" w:hAnsi="Trebuchet MS"/>
      <w:spacing w:val="0"/>
      <w:sz w:val="15"/>
    </w:rPr>
  </w:style>
  <w:style w:type="character" w:customStyle="1" w:styleId="14">
    <w:name w:val="Основний текст (14)_"/>
    <w:link w:val="140"/>
    <w:locked/>
    <w:rsid w:val="00BD2DEA"/>
    <w:rPr>
      <w:rFonts w:ascii="Trebuchet MS" w:eastAsia="Times New Roman" w:hAnsi="Trebuchet MS"/>
      <w:sz w:val="15"/>
    </w:rPr>
  </w:style>
  <w:style w:type="paragraph" w:customStyle="1" w:styleId="140">
    <w:name w:val="Основний текст (14)"/>
    <w:basedOn w:val="Normal"/>
    <w:link w:val="14"/>
    <w:rsid w:val="00BD2DEA"/>
    <w:pPr>
      <w:shd w:val="clear" w:color="auto" w:fill="FFFFFF"/>
      <w:spacing w:after="0" w:line="240" w:lineRule="atLeast"/>
    </w:pPr>
    <w:rPr>
      <w:rFonts w:ascii="Trebuchet MS" w:hAnsi="Trebuchet MS"/>
      <w:noProof/>
      <w:sz w:val="15"/>
      <w:szCs w:val="15"/>
    </w:rPr>
  </w:style>
  <w:style w:type="character" w:customStyle="1" w:styleId="61">
    <w:name w:val="Основний текст (6) + Курсив"/>
    <w:rsid w:val="003E26BC"/>
    <w:rPr>
      <w:rFonts w:ascii="Trebuchet MS" w:eastAsia="Times New Roman" w:hAnsi="Trebuchet MS"/>
      <w:i/>
      <w:spacing w:val="0"/>
      <w:sz w:val="17"/>
      <w:lang w:val="de" w:eastAsia="x-none"/>
    </w:rPr>
  </w:style>
  <w:style w:type="character" w:customStyle="1" w:styleId="15">
    <w:name w:val="Основний текст (15)_"/>
    <w:link w:val="150"/>
    <w:locked/>
    <w:rsid w:val="00544411"/>
    <w:rPr>
      <w:rFonts w:ascii="Trebuchet MS" w:eastAsia="Times New Roman" w:hAnsi="Trebuchet MS"/>
      <w:sz w:val="17"/>
    </w:rPr>
  </w:style>
  <w:style w:type="paragraph" w:customStyle="1" w:styleId="150">
    <w:name w:val="Основний текст (15)"/>
    <w:basedOn w:val="Normal"/>
    <w:link w:val="15"/>
    <w:rsid w:val="00544411"/>
    <w:pPr>
      <w:shd w:val="clear" w:color="auto" w:fill="FFFFFF"/>
      <w:spacing w:after="0" w:line="240" w:lineRule="atLeast"/>
    </w:pPr>
    <w:rPr>
      <w:rFonts w:ascii="Trebuchet MS" w:hAnsi="Trebuchet MS"/>
      <w:noProof/>
      <w:sz w:val="17"/>
      <w:szCs w:val="17"/>
    </w:rPr>
  </w:style>
  <w:style w:type="character" w:customStyle="1" w:styleId="16">
    <w:name w:val="Основний текст (16)_"/>
    <w:rsid w:val="00453113"/>
    <w:rPr>
      <w:rFonts w:ascii="Trebuchet MS" w:eastAsia="Times New Roman" w:hAnsi="Trebuchet MS"/>
      <w:spacing w:val="0"/>
      <w:sz w:val="20"/>
    </w:rPr>
  </w:style>
  <w:style w:type="character" w:customStyle="1" w:styleId="160">
    <w:name w:val="Основний текст (16)"/>
    <w:rsid w:val="00453113"/>
    <w:rPr>
      <w:rFonts w:ascii="Trebuchet MS" w:eastAsia="Times New Roman" w:hAnsi="Trebuchet MS"/>
      <w:spacing w:val="0"/>
      <w:sz w:val="20"/>
    </w:rPr>
  </w:style>
  <w:style w:type="character" w:customStyle="1" w:styleId="610pt">
    <w:name w:val="Основний текст (6) + 10 pt"/>
    <w:aliases w:val="Малі великі літери"/>
    <w:rsid w:val="00453113"/>
    <w:rPr>
      <w:rFonts w:ascii="Trebuchet MS" w:eastAsia="Times New Roman" w:hAnsi="Trebuchet MS"/>
      <w:smallCaps/>
      <w:spacing w:val="0"/>
      <w:sz w:val="20"/>
    </w:rPr>
  </w:style>
  <w:style w:type="character" w:customStyle="1" w:styleId="610pt1">
    <w:name w:val="Основний текст (6) + 10 pt1"/>
    <w:aliases w:val="Малі великі літери1"/>
    <w:rsid w:val="00DB5F27"/>
    <w:rPr>
      <w:rFonts w:ascii="Trebuchet MS" w:eastAsia="Times New Roman" w:hAnsi="Trebuchet MS"/>
      <w:smallCaps/>
      <w:spacing w:val="0"/>
      <w:sz w:val="20"/>
    </w:rPr>
  </w:style>
  <w:style w:type="character" w:customStyle="1" w:styleId="168">
    <w:name w:val="Основний текст (16) + 8"/>
    <w:aliases w:val="5 pt,Не малі великі літери"/>
    <w:rsid w:val="00DB5F27"/>
    <w:rPr>
      <w:rFonts w:ascii="Trebuchet MS" w:eastAsia="Times New Roman" w:hAnsi="Trebuchet MS"/>
      <w:smallCaps/>
      <w:spacing w:val="0"/>
      <w:sz w:val="17"/>
    </w:rPr>
  </w:style>
  <w:style w:type="character" w:customStyle="1" w:styleId="a6">
    <w:name w:val="Підпис до таблиці_"/>
    <w:rsid w:val="00DB5F27"/>
    <w:rPr>
      <w:rFonts w:ascii="Trebuchet MS" w:eastAsia="Times New Roman" w:hAnsi="Trebuchet MS"/>
      <w:spacing w:val="0"/>
      <w:sz w:val="17"/>
    </w:rPr>
  </w:style>
  <w:style w:type="character" w:customStyle="1" w:styleId="a7">
    <w:name w:val="Підпис до таблиці"/>
    <w:rsid w:val="00DB5F27"/>
    <w:rPr>
      <w:rFonts w:ascii="Trebuchet MS" w:eastAsia="Times New Roman" w:hAnsi="Trebuchet MS"/>
      <w:spacing w:val="0"/>
      <w:sz w:val="17"/>
    </w:rPr>
  </w:style>
  <w:style w:type="character" w:customStyle="1" w:styleId="17">
    <w:name w:val="Основний текст (17)_"/>
    <w:rsid w:val="00306CB2"/>
    <w:rPr>
      <w:rFonts w:ascii="Trebuchet MS" w:eastAsia="Times New Roman" w:hAnsi="Trebuchet MS"/>
      <w:spacing w:val="0"/>
      <w:sz w:val="15"/>
    </w:rPr>
  </w:style>
  <w:style w:type="character" w:customStyle="1" w:styleId="170">
    <w:name w:val="Основний текст (17)"/>
    <w:rsid w:val="00306CB2"/>
    <w:rPr>
      <w:rFonts w:ascii="Trebuchet MS" w:eastAsia="Times New Roman" w:hAnsi="Trebuchet MS"/>
      <w:spacing w:val="0"/>
      <w:sz w:val="15"/>
    </w:rPr>
  </w:style>
  <w:style w:type="character" w:customStyle="1" w:styleId="18">
    <w:name w:val="Основний текст (18)_"/>
    <w:link w:val="180"/>
    <w:locked/>
    <w:rsid w:val="00306CB2"/>
    <w:rPr>
      <w:rFonts w:ascii="Trebuchet MS" w:eastAsia="Times New Roman" w:hAnsi="Trebuchet MS"/>
      <w:sz w:val="8"/>
    </w:rPr>
  </w:style>
  <w:style w:type="character" w:customStyle="1" w:styleId="19">
    <w:name w:val="Основний текст (19)_"/>
    <w:link w:val="190"/>
    <w:locked/>
    <w:rsid w:val="00306CB2"/>
    <w:rPr>
      <w:rFonts w:ascii="Trebuchet MS" w:eastAsia="Times New Roman" w:hAnsi="Trebuchet MS"/>
      <w:sz w:val="11"/>
    </w:rPr>
  </w:style>
  <w:style w:type="paragraph" w:customStyle="1" w:styleId="180">
    <w:name w:val="Основний текст (18)"/>
    <w:basedOn w:val="Normal"/>
    <w:link w:val="18"/>
    <w:rsid w:val="00306CB2"/>
    <w:pPr>
      <w:shd w:val="clear" w:color="auto" w:fill="FFFFFF"/>
      <w:spacing w:after="0" w:line="240" w:lineRule="atLeast"/>
    </w:pPr>
    <w:rPr>
      <w:rFonts w:ascii="Trebuchet MS" w:hAnsi="Trebuchet MS"/>
      <w:noProof/>
      <w:sz w:val="8"/>
      <w:szCs w:val="8"/>
    </w:rPr>
  </w:style>
  <w:style w:type="paragraph" w:customStyle="1" w:styleId="190">
    <w:name w:val="Основний текст (19)"/>
    <w:basedOn w:val="Normal"/>
    <w:link w:val="19"/>
    <w:rsid w:val="00306CB2"/>
    <w:pPr>
      <w:shd w:val="clear" w:color="auto" w:fill="FFFFFF"/>
      <w:spacing w:after="0" w:line="240" w:lineRule="atLeast"/>
    </w:pPr>
    <w:rPr>
      <w:rFonts w:ascii="Trebuchet MS" w:hAnsi="Trebuchet MS"/>
      <w:noProof/>
      <w:sz w:val="11"/>
      <w:szCs w:val="11"/>
    </w:rPr>
  </w:style>
  <w:style w:type="character" w:customStyle="1" w:styleId="220">
    <w:name w:val="Заголовок №2 (2)_"/>
    <w:rsid w:val="00AA4960"/>
    <w:rPr>
      <w:rFonts w:ascii="Trebuchet MS" w:eastAsia="Times New Roman" w:hAnsi="Trebuchet MS"/>
      <w:spacing w:val="0"/>
      <w:sz w:val="19"/>
    </w:rPr>
  </w:style>
  <w:style w:type="character" w:customStyle="1" w:styleId="23">
    <w:name w:val="Заголовок №2 (3)_"/>
    <w:rsid w:val="00AA4960"/>
    <w:rPr>
      <w:rFonts w:ascii="Trebuchet MS" w:eastAsia="Times New Roman" w:hAnsi="Trebuchet MS"/>
      <w:spacing w:val="0"/>
      <w:sz w:val="19"/>
    </w:rPr>
  </w:style>
  <w:style w:type="character" w:customStyle="1" w:styleId="221">
    <w:name w:val="Заголовок №2 (2)"/>
    <w:rsid w:val="00AA4960"/>
    <w:rPr>
      <w:rFonts w:ascii="Trebuchet MS" w:eastAsia="Times New Roman" w:hAnsi="Trebuchet MS"/>
      <w:spacing w:val="0"/>
      <w:sz w:val="19"/>
    </w:rPr>
  </w:style>
  <w:style w:type="character" w:customStyle="1" w:styleId="230">
    <w:name w:val="Заголовок №2 (3) + Не напівжирний"/>
    <w:aliases w:val="Не курсив"/>
    <w:rsid w:val="00AA4960"/>
    <w:rPr>
      <w:rFonts w:ascii="Trebuchet MS" w:eastAsia="Times New Roman" w:hAnsi="Trebuchet MS"/>
      <w:b/>
      <w:i/>
      <w:spacing w:val="0"/>
      <w:sz w:val="19"/>
      <w:lang w:val="uk" w:eastAsia="x-none"/>
    </w:rPr>
  </w:style>
  <w:style w:type="character" w:customStyle="1" w:styleId="231">
    <w:name w:val="Заголовок №2 (3)"/>
    <w:rsid w:val="00AA4960"/>
    <w:rPr>
      <w:rFonts w:ascii="Trebuchet MS" w:eastAsia="Times New Roman" w:hAnsi="Trebuchet MS"/>
      <w:spacing w:val="0"/>
      <w:sz w:val="19"/>
    </w:rPr>
  </w:style>
  <w:style w:type="character" w:customStyle="1" w:styleId="24">
    <w:name w:val="Заголовок №2_"/>
    <w:link w:val="25"/>
    <w:locked/>
    <w:rsid w:val="00C37742"/>
    <w:rPr>
      <w:rFonts w:ascii="Trebuchet MS" w:eastAsia="Times New Roman" w:hAnsi="Trebuchet MS"/>
      <w:sz w:val="56"/>
    </w:rPr>
  </w:style>
  <w:style w:type="paragraph" w:customStyle="1" w:styleId="25">
    <w:name w:val="Заголовок №2"/>
    <w:basedOn w:val="Normal"/>
    <w:link w:val="24"/>
    <w:rsid w:val="00C37742"/>
    <w:pPr>
      <w:shd w:val="clear" w:color="auto" w:fill="FFFFFF"/>
      <w:spacing w:after="300" w:line="240" w:lineRule="atLeast"/>
      <w:outlineLvl w:val="1"/>
    </w:pPr>
    <w:rPr>
      <w:rFonts w:ascii="Trebuchet MS" w:hAnsi="Trebuchet MS"/>
      <w:noProof/>
      <w:sz w:val="56"/>
      <w:szCs w:val="56"/>
    </w:rPr>
  </w:style>
  <w:style w:type="character" w:customStyle="1" w:styleId="112">
    <w:name w:val="Заголовок №1"/>
    <w:rsid w:val="00C37742"/>
    <w:rPr>
      <w:rFonts w:ascii="Times New Roman" w:eastAsia="Times New Roman" w:hAnsi="Times New Roman"/>
      <w:spacing w:val="-30"/>
      <w:sz w:val="78"/>
      <w:lang w:val="ru" w:eastAsia="x-none"/>
    </w:rPr>
  </w:style>
  <w:style w:type="character" w:customStyle="1" w:styleId="a8">
    <w:name w:val="Виноска_"/>
    <w:rsid w:val="0075247E"/>
    <w:rPr>
      <w:rFonts w:ascii="Trebuchet MS" w:eastAsia="Times New Roman" w:hAnsi="Trebuchet MS"/>
      <w:spacing w:val="0"/>
      <w:sz w:val="17"/>
    </w:rPr>
  </w:style>
  <w:style w:type="character" w:customStyle="1" w:styleId="a9">
    <w:name w:val="Виноска"/>
    <w:rsid w:val="0075247E"/>
    <w:rPr>
      <w:rFonts w:ascii="Trebuchet MS" w:eastAsia="Times New Roman" w:hAnsi="Trebuchet MS"/>
      <w:spacing w:val="0"/>
      <w:sz w:val="17"/>
    </w:rPr>
  </w:style>
  <w:style w:type="character" w:customStyle="1" w:styleId="a11">
    <w:name w:val="Виноска + Курсив"/>
    <w:rsid w:val="0075247E"/>
    <w:rPr>
      <w:rFonts w:ascii="Trebuchet MS" w:eastAsia="Times New Roman" w:hAnsi="Trebuchet MS"/>
      <w:i/>
      <w:spacing w:val="0"/>
      <w:sz w:val="17"/>
      <w:lang w:val="de" w:eastAsia="x-none"/>
    </w:rPr>
  </w:style>
  <w:style w:type="character" w:customStyle="1" w:styleId="5">
    <w:name w:val="Основний текст (5)_"/>
    <w:link w:val="50"/>
    <w:locked/>
    <w:rsid w:val="0075247E"/>
    <w:rPr>
      <w:sz w:val="17"/>
    </w:rPr>
  </w:style>
  <w:style w:type="paragraph" w:customStyle="1" w:styleId="50">
    <w:name w:val="Основний текст (5)"/>
    <w:basedOn w:val="Normal"/>
    <w:link w:val="5"/>
    <w:rsid w:val="0075247E"/>
    <w:pPr>
      <w:shd w:val="clear" w:color="auto" w:fill="FFFFFF"/>
      <w:spacing w:before="540" w:after="9420" w:line="202" w:lineRule="exact"/>
      <w:jc w:val="center"/>
    </w:pPr>
    <w:rPr>
      <w:rFonts w:ascii="Times New Roman" w:hAnsi="Times New Roman"/>
      <w:noProof/>
      <w:sz w:val="17"/>
      <w:szCs w:val="17"/>
    </w:rPr>
  </w:style>
  <w:style w:type="character" w:customStyle="1" w:styleId="610pt2">
    <w:name w:val="Основний текст (6) + 10 pt2"/>
    <w:aliases w:val="Малі великі літери2"/>
    <w:rsid w:val="00225F25"/>
    <w:rPr>
      <w:rFonts w:ascii="Trebuchet MS" w:eastAsia="Times New Roman" w:hAnsi="Trebuchet MS"/>
      <w:smallCaps/>
      <w:spacing w:val="0"/>
      <w:sz w:val="20"/>
      <w:lang w:val="fr" w:eastAsia="x-none"/>
    </w:rPr>
  </w:style>
  <w:style w:type="character" w:customStyle="1" w:styleId="232">
    <w:name w:val="Основний текст (23)_"/>
    <w:link w:val="233"/>
    <w:locked/>
    <w:rsid w:val="002E6CAE"/>
    <w:rPr>
      <w:rFonts w:ascii="Trebuchet MS" w:eastAsia="Times New Roman" w:hAnsi="Trebuchet MS"/>
      <w:sz w:val="8"/>
    </w:rPr>
  </w:style>
  <w:style w:type="character" w:customStyle="1" w:styleId="222">
    <w:name w:val="Основний текст (22)_"/>
    <w:link w:val="223"/>
    <w:locked/>
    <w:rsid w:val="002E6CAE"/>
    <w:rPr>
      <w:rFonts w:ascii="Trebuchet MS" w:eastAsia="Times New Roman" w:hAnsi="Trebuchet MS"/>
      <w:sz w:val="8"/>
    </w:rPr>
  </w:style>
  <w:style w:type="paragraph" w:customStyle="1" w:styleId="233">
    <w:name w:val="Основний текст (23)"/>
    <w:basedOn w:val="Normal"/>
    <w:link w:val="232"/>
    <w:rsid w:val="002E6CAE"/>
    <w:pPr>
      <w:shd w:val="clear" w:color="auto" w:fill="FFFFFF"/>
      <w:spacing w:after="0" w:line="240" w:lineRule="atLeast"/>
    </w:pPr>
    <w:rPr>
      <w:rFonts w:ascii="Trebuchet MS" w:hAnsi="Trebuchet MS"/>
      <w:noProof/>
      <w:sz w:val="8"/>
      <w:szCs w:val="8"/>
    </w:rPr>
  </w:style>
  <w:style w:type="paragraph" w:customStyle="1" w:styleId="223">
    <w:name w:val="Основний текст (22)"/>
    <w:basedOn w:val="Normal"/>
    <w:link w:val="222"/>
    <w:rsid w:val="002E6CAE"/>
    <w:pPr>
      <w:shd w:val="clear" w:color="auto" w:fill="FFFFFF"/>
      <w:spacing w:after="0" w:line="240" w:lineRule="atLeast"/>
    </w:pPr>
    <w:rPr>
      <w:rFonts w:ascii="Trebuchet MS" w:hAnsi="Trebuchet MS"/>
      <w:noProof/>
      <w:sz w:val="8"/>
      <w:szCs w:val="8"/>
    </w:rPr>
  </w:style>
  <w:style w:type="character" w:customStyle="1" w:styleId="240">
    <w:name w:val="Основний текст (24)_"/>
    <w:link w:val="241"/>
    <w:locked/>
    <w:rsid w:val="00AE2E87"/>
    <w:rPr>
      <w:rFonts w:ascii="Trebuchet MS" w:eastAsia="Times New Roman" w:hAnsi="Trebuchet MS"/>
      <w:sz w:val="17"/>
    </w:rPr>
  </w:style>
  <w:style w:type="paragraph" w:customStyle="1" w:styleId="241">
    <w:name w:val="Основний текст (24)"/>
    <w:basedOn w:val="Normal"/>
    <w:link w:val="240"/>
    <w:rsid w:val="00AE2E87"/>
    <w:pPr>
      <w:shd w:val="clear" w:color="auto" w:fill="FFFFFF"/>
      <w:spacing w:after="0" w:line="240" w:lineRule="atLeast"/>
    </w:pPr>
    <w:rPr>
      <w:rFonts w:ascii="Trebuchet MS" w:hAnsi="Trebuchet MS"/>
      <w:noProof/>
      <w:sz w:val="17"/>
      <w:szCs w:val="17"/>
    </w:rPr>
  </w:style>
  <w:style w:type="character" w:styleId="Hyperlink">
    <w:name w:val="Hyperlink"/>
    <w:rsid w:val="00BB71A0"/>
    <w:rPr>
      <w:color w:val="000080"/>
      <w:u w:val="single"/>
    </w:rPr>
  </w:style>
  <w:style w:type="character" w:customStyle="1" w:styleId="30">
    <w:name w:val="Заголовок №3_"/>
    <w:link w:val="31"/>
    <w:rsid w:val="00BB71A0"/>
    <w:rPr>
      <w:sz w:val="32"/>
      <w:szCs w:val="32"/>
      <w:lang w:bidi="ar-SA"/>
    </w:rPr>
  </w:style>
  <w:style w:type="paragraph" w:customStyle="1" w:styleId="31">
    <w:name w:val="Заголовок №3"/>
    <w:basedOn w:val="Normal"/>
    <w:link w:val="30"/>
    <w:rsid w:val="00BB71A0"/>
    <w:pPr>
      <w:shd w:val="clear" w:color="auto" w:fill="FFFFFF"/>
      <w:spacing w:after="840" w:line="0" w:lineRule="atLeast"/>
      <w:jc w:val="center"/>
      <w:outlineLvl w:val="2"/>
    </w:pPr>
    <w:rPr>
      <w:rFonts w:ascii="Times New Roman" w:hAnsi="Times New Roman"/>
      <w:sz w:val="32"/>
      <w:szCs w:val="32"/>
    </w:rPr>
  </w:style>
  <w:style w:type="character" w:customStyle="1" w:styleId="62">
    <w:name w:val="Підпис до таблиці (6)"/>
    <w:rsid w:val="004F3F37"/>
    <w:rPr>
      <w:rFonts w:ascii="Trebuchet MS" w:eastAsia="Trebuchet MS" w:hAnsi="Trebuchet MS" w:cs="Trebuchet MS"/>
      <w:spacing w:val="0"/>
      <w:sz w:val="19"/>
      <w:szCs w:val="19"/>
      <w:u w:val="single"/>
      <w:lang w:val="uk"/>
    </w:rPr>
  </w:style>
  <w:style w:type="paragraph" w:customStyle="1" w:styleId="Default">
    <w:name w:val="Default"/>
    <w:rsid w:val="00DD1CA5"/>
    <w:pPr>
      <w:autoSpaceDE w:val="0"/>
      <w:autoSpaceDN w:val="0"/>
      <w:adjustRightInd w:val="0"/>
    </w:pPr>
    <w:rPr>
      <w:rFonts w:ascii="Trebuchet MS" w:hAnsi="Trebuchet MS" w:cs="Trebuchet MS"/>
      <w:color w:val="000000"/>
      <w:sz w:val="24"/>
      <w:szCs w:val="24"/>
      <w:lang w:val="ru-RU" w:eastAsia="ru-RU" w:bidi="ar-SA"/>
    </w:rPr>
  </w:style>
  <w:style w:type="character" w:customStyle="1" w:styleId="250">
    <w:name w:val="Основний текст (25)_"/>
    <w:link w:val="251"/>
    <w:rsid w:val="00C1052B"/>
    <w:rPr>
      <w:rFonts w:ascii="Trebuchet MS" w:eastAsia="Trebuchet MS" w:hAnsi="Trebuchet MS"/>
      <w:sz w:val="8"/>
      <w:szCs w:val="8"/>
      <w:lang w:bidi="ar-SA"/>
    </w:rPr>
  </w:style>
  <w:style w:type="paragraph" w:customStyle="1" w:styleId="251">
    <w:name w:val="Основний текст (25)"/>
    <w:basedOn w:val="Normal"/>
    <w:link w:val="250"/>
    <w:rsid w:val="00C1052B"/>
    <w:pPr>
      <w:shd w:val="clear" w:color="auto" w:fill="FFFFFF"/>
      <w:spacing w:after="0" w:line="0" w:lineRule="atLeast"/>
    </w:pPr>
    <w:rPr>
      <w:rFonts w:ascii="Trebuchet MS" w:eastAsia="Trebuchet MS" w:hAnsi="Trebuchet MS"/>
      <w:sz w:val="8"/>
      <w:szCs w:val="8"/>
    </w:rPr>
  </w:style>
  <w:style w:type="character" w:customStyle="1" w:styleId="0pt0">
    <w:name w:val="Основной текст + Интервал 0 pt"/>
    <w:rsid w:val="005F77E3"/>
    <w:rPr>
      <w:rFonts w:ascii="Trebuchet MS" w:eastAsia="Times New Roman" w:hAnsi="Trebuchet MS" w:cs="Trebuchet MS"/>
      <w:color w:val="000000"/>
      <w:spacing w:val="0"/>
      <w:w w:val="100"/>
      <w:position w:val="0"/>
      <w:sz w:val="17"/>
      <w:szCs w:val="17"/>
      <w:u w:val="none"/>
      <w:lang w:val="en-US" w:eastAsia="x-none"/>
    </w:rPr>
  </w:style>
  <w:style w:type="character" w:customStyle="1" w:styleId="27">
    <w:name w:val="Основной текст + Полужирный2"/>
    <w:aliases w:val="Интервал 0 pt2,Курсив2"/>
    <w:rsid w:val="005F77E3"/>
    <w:rPr>
      <w:rFonts w:ascii="Trebuchet MS" w:eastAsia="Times New Roman" w:hAnsi="Trebuchet MS" w:cs="Trebuchet MS"/>
      <w:b/>
      <w:bCs/>
      <w:i/>
      <w:iCs/>
      <w:color w:val="000000"/>
      <w:spacing w:val="0"/>
      <w:w w:val="100"/>
      <w:position w:val="0"/>
      <w:sz w:val="17"/>
      <w:szCs w:val="17"/>
      <w:u w:val="none"/>
      <w:lang w:val="en-US" w:eastAsia="x-none"/>
    </w:rPr>
  </w:style>
  <w:style w:type="character" w:customStyle="1" w:styleId="51">
    <w:name w:val="Основной текст (5)_ Знак"/>
    <w:link w:val="52"/>
    <w:rsid w:val="00E61F30"/>
    <w:rPr>
      <w:rFonts w:ascii="Trebuchet MS" w:hAnsi="Trebuchet MS"/>
      <w:b/>
      <w:bCs/>
      <w:i/>
      <w:iCs/>
      <w:spacing w:val="2"/>
      <w:sz w:val="17"/>
      <w:szCs w:val="17"/>
      <w:lang w:bidi="ar-SA"/>
    </w:rPr>
  </w:style>
  <w:style w:type="character" w:customStyle="1" w:styleId="50pt">
    <w:name w:val="Основной текст (5) + Интервал 0 pt"/>
    <w:rsid w:val="00E61F30"/>
    <w:rPr>
      <w:rFonts w:ascii="Trebuchet MS" w:hAnsi="Trebuchet MS"/>
      <w:b/>
      <w:bCs/>
      <w:i/>
      <w:iCs/>
      <w:color w:val="000000"/>
      <w:spacing w:val="0"/>
      <w:w w:val="100"/>
      <w:position w:val="0"/>
      <w:sz w:val="17"/>
      <w:szCs w:val="17"/>
      <w:lang w:val="en-US" w:eastAsia="x-none" w:bidi="ar-SA"/>
    </w:rPr>
  </w:style>
  <w:style w:type="paragraph" w:customStyle="1" w:styleId="52">
    <w:name w:val="Основной текст (5)_"/>
    <w:basedOn w:val="Normal"/>
    <w:link w:val="51"/>
    <w:rsid w:val="00E61F30"/>
    <w:pPr>
      <w:widowControl w:val="0"/>
      <w:shd w:val="clear" w:color="auto" w:fill="FFFFFF"/>
      <w:spacing w:before="300" w:after="540" w:line="230" w:lineRule="exact"/>
      <w:ind w:hanging="800"/>
      <w:jc w:val="center"/>
    </w:pPr>
    <w:rPr>
      <w:rFonts w:ascii="Trebuchet MS" w:hAnsi="Trebuchet MS"/>
      <w:b/>
      <w:bCs/>
      <w:i/>
      <w:iCs/>
      <w:spacing w:val="2"/>
      <w:sz w:val="17"/>
      <w:szCs w:val="17"/>
    </w:rPr>
  </w:style>
  <w:style w:type="character" w:customStyle="1" w:styleId="32">
    <w:name w:val="Колонтитул (3)_"/>
    <w:link w:val="33"/>
    <w:rsid w:val="00564216"/>
    <w:rPr>
      <w:rFonts w:ascii="Courier New" w:eastAsia="Courier New" w:hAnsi="Courier New"/>
      <w:color w:val="000000"/>
      <w:spacing w:val="2"/>
      <w:sz w:val="12"/>
      <w:szCs w:val="12"/>
      <w:lang w:val="en-US" w:eastAsia="ru-RU" w:bidi="ar-SA"/>
    </w:rPr>
  </w:style>
  <w:style w:type="character" w:customStyle="1" w:styleId="3TrebuchetMS">
    <w:name w:val="Колонтитул (3) + Trebuchet MS"/>
    <w:aliases w:val="10 pt,Интервал 0 pt4"/>
    <w:rsid w:val="00564216"/>
    <w:rPr>
      <w:rFonts w:ascii="Trebuchet MS" w:eastAsia="Times New Roman" w:hAnsi="Trebuchet MS" w:cs="Trebuchet MS"/>
      <w:color w:val="000000"/>
      <w:spacing w:val="0"/>
      <w:w w:val="100"/>
      <w:position w:val="0"/>
      <w:sz w:val="20"/>
      <w:szCs w:val="20"/>
      <w:lang w:val="en-US" w:eastAsia="ru-RU" w:bidi="ar-SA"/>
    </w:rPr>
  </w:style>
  <w:style w:type="character" w:customStyle="1" w:styleId="4">
    <w:name w:val="Колонтитул (4)_"/>
    <w:link w:val="40"/>
    <w:rsid w:val="00564216"/>
    <w:rPr>
      <w:rFonts w:ascii="Courier New" w:eastAsia="Courier New" w:hAnsi="Courier New"/>
      <w:color w:val="000000"/>
      <w:spacing w:val="4"/>
      <w:sz w:val="10"/>
      <w:szCs w:val="10"/>
      <w:lang w:val="en-US" w:eastAsia="ru-RU" w:bidi="ar-SA"/>
    </w:rPr>
  </w:style>
  <w:style w:type="character" w:customStyle="1" w:styleId="53">
    <w:name w:val="Заголовок №5_"/>
    <w:link w:val="55"/>
    <w:rsid w:val="00564216"/>
    <w:rPr>
      <w:rFonts w:ascii="Trebuchet MS" w:hAnsi="Trebuchet MS" w:cs="Trebuchet MS"/>
      <w:color w:val="000000"/>
      <w:sz w:val="17"/>
      <w:szCs w:val="17"/>
      <w:lang w:val="en-US" w:eastAsia="ru-RU" w:bidi="ar-SA"/>
    </w:rPr>
  </w:style>
  <w:style w:type="character" w:customStyle="1" w:styleId="30pt">
    <w:name w:val="Колонтитул (3) + Интервал 0 pt"/>
    <w:rsid w:val="00564216"/>
    <w:rPr>
      <w:rFonts w:ascii="Courier New" w:eastAsia="Courier New" w:hAnsi="Courier New"/>
      <w:color w:val="000000"/>
      <w:spacing w:val="1"/>
      <w:w w:val="100"/>
      <w:position w:val="0"/>
      <w:sz w:val="12"/>
      <w:szCs w:val="12"/>
      <w:lang w:val="en-US" w:eastAsia="x-none" w:bidi="ar-SA"/>
    </w:rPr>
  </w:style>
  <w:style w:type="character" w:customStyle="1" w:styleId="310pt1">
    <w:name w:val="Колонтитул (3) + 10 pt1"/>
    <w:aliases w:val="Полужирный1"/>
    <w:rsid w:val="00564216"/>
    <w:rPr>
      <w:rFonts w:ascii="Courier New" w:eastAsia="Courier New" w:hAnsi="Courier New"/>
      <w:b/>
      <w:bCs/>
      <w:color w:val="000000"/>
      <w:spacing w:val="2"/>
      <w:w w:val="100"/>
      <w:position w:val="0"/>
      <w:sz w:val="20"/>
      <w:szCs w:val="20"/>
      <w:lang w:val="en-US" w:eastAsia="x-none" w:bidi="ar-SA"/>
    </w:rPr>
  </w:style>
  <w:style w:type="character" w:customStyle="1" w:styleId="50pt1">
    <w:name w:val="Основной текст (5) + Интервал 0 pt1"/>
    <w:rsid w:val="00564216"/>
    <w:rPr>
      <w:rFonts w:ascii="Trebuchet MS" w:eastAsia="Times New Roman" w:hAnsi="Trebuchet MS" w:cs="Trebuchet MS"/>
      <w:b/>
      <w:bCs/>
      <w:i/>
      <w:iCs/>
      <w:color w:val="000000"/>
      <w:spacing w:val="1"/>
      <w:w w:val="100"/>
      <w:position w:val="0"/>
      <w:sz w:val="17"/>
      <w:szCs w:val="17"/>
      <w:u w:val="none"/>
      <w:lang w:val="en-US" w:eastAsia="x-none"/>
    </w:rPr>
  </w:style>
  <w:style w:type="character" w:customStyle="1" w:styleId="114">
    <w:name w:val="Основной текст + Полужирный1"/>
    <w:aliases w:val="Курсив1"/>
    <w:rsid w:val="00564216"/>
    <w:rPr>
      <w:rFonts w:ascii="Trebuchet MS" w:eastAsia="Times New Roman" w:hAnsi="Trebuchet MS" w:cs="Trebuchet MS"/>
      <w:b/>
      <w:bCs/>
      <w:i/>
      <w:iCs/>
      <w:color w:val="000000"/>
      <w:spacing w:val="1"/>
      <w:w w:val="100"/>
      <w:position w:val="0"/>
      <w:sz w:val="17"/>
      <w:szCs w:val="17"/>
      <w:u w:val="none"/>
      <w:lang w:val="en-US" w:eastAsia="x-none"/>
    </w:rPr>
  </w:style>
  <w:style w:type="character" w:customStyle="1" w:styleId="a12">
    <w:name w:val="Сноска_"/>
    <w:link w:val="116"/>
    <w:rsid w:val="00564216"/>
    <w:rPr>
      <w:rFonts w:ascii="Trebuchet MS" w:hAnsi="Trebuchet MS" w:cs="Trebuchet MS"/>
      <w:color w:val="000000"/>
      <w:spacing w:val="1"/>
      <w:sz w:val="17"/>
      <w:szCs w:val="17"/>
      <w:lang w:val="en-US" w:eastAsia="ru-RU" w:bidi="ar-SA"/>
    </w:rPr>
  </w:style>
  <w:style w:type="character" w:customStyle="1" w:styleId="a13">
    <w:name w:val="Сноска"/>
    <w:rsid w:val="00564216"/>
    <w:rPr>
      <w:rFonts w:ascii="Trebuchet MS" w:hAnsi="Trebuchet MS" w:cs="Trebuchet MS"/>
      <w:color w:val="000000"/>
      <w:spacing w:val="1"/>
      <w:w w:val="100"/>
      <w:position w:val="0"/>
      <w:sz w:val="17"/>
      <w:szCs w:val="17"/>
      <w:lang w:val="en-US" w:eastAsia="x-none" w:bidi="ar-SA"/>
    </w:rPr>
  </w:style>
  <w:style w:type="character" w:customStyle="1" w:styleId="50pt0">
    <w:name w:val="Заголовок №5 + Интервал 0 pt"/>
    <w:rsid w:val="00564216"/>
    <w:rPr>
      <w:rFonts w:ascii="Trebuchet MS" w:hAnsi="Trebuchet MS" w:cs="Trebuchet MS"/>
      <w:color w:val="000000"/>
      <w:spacing w:val="1"/>
      <w:w w:val="100"/>
      <w:position w:val="0"/>
      <w:sz w:val="17"/>
      <w:szCs w:val="17"/>
      <w:lang w:val="en-US" w:eastAsia="x-none" w:bidi="ar-SA"/>
    </w:rPr>
  </w:style>
  <w:style w:type="paragraph" w:customStyle="1" w:styleId="54">
    <w:name w:val="Основной текст (5)"/>
    <w:basedOn w:val="Normal"/>
    <w:rsid w:val="00564216"/>
    <w:pPr>
      <w:widowControl w:val="0"/>
      <w:shd w:val="clear" w:color="auto" w:fill="FFFFFF"/>
      <w:spacing w:before="300" w:after="540" w:line="230" w:lineRule="exact"/>
      <w:ind w:hanging="800"/>
      <w:jc w:val="center"/>
    </w:pPr>
    <w:rPr>
      <w:rFonts w:ascii="Trebuchet MS" w:hAnsi="Trebuchet MS" w:cs="Trebuchet MS"/>
      <w:b/>
      <w:bCs/>
      <w:i/>
      <w:iCs/>
      <w:color w:val="000000"/>
      <w:spacing w:val="2"/>
      <w:sz w:val="17"/>
      <w:szCs w:val="17"/>
      <w:lang w:val="en-US" w:eastAsia="ru-RU"/>
    </w:rPr>
  </w:style>
  <w:style w:type="paragraph" w:customStyle="1" w:styleId="33">
    <w:name w:val="Колонтитул (3)"/>
    <w:basedOn w:val="Normal"/>
    <w:link w:val="32"/>
    <w:rsid w:val="00564216"/>
    <w:pPr>
      <w:widowControl w:val="0"/>
      <w:shd w:val="clear" w:color="auto" w:fill="FFFFFF"/>
      <w:spacing w:after="0" w:line="240" w:lineRule="atLeast"/>
    </w:pPr>
    <w:rPr>
      <w:rFonts w:ascii="Courier New" w:eastAsia="Courier New" w:hAnsi="Courier New"/>
      <w:color w:val="000000"/>
      <w:spacing w:val="2"/>
      <w:sz w:val="12"/>
      <w:szCs w:val="12"/>
      <w:lang w:val="en-US" w:eastAsia="ru-RU"/>
    </w:rPr>
  </w:style>
  <w:style w:type="paragraph" w:customStyle="1" w:styleId="40">
    <w:name w:val="Колонтитул (4)"/>
    <w:basedOn w:val="Normal"/>
    <w:link w:val="4"/>
    <w:rsid w:val="00564216"/>
    <w:pPr>
      <w:widowControl w:val="0"/>
      <w:shd w:val="clear" w:color="auto" w:fill="FFFFFF"/>
      <w:spacing w:after="0" w:line="240" w:lineRule="atLeast"/>
    </w:pPr>
    <w:rPr>
      <w:rFonts w:ascii="Courier New" w:eastAsia="Courier New" w:hAnsi="Courier New"/>
      <w:color w:val="000000"/>
      <w:spacing w:val="4"/>
      <w:sz w:val="10"/>
      <w:szCs w:val="10"/>
      <w:lang w:val="en-US" w:eastAsia="ru-RU"/>
    </w:rPr>
  </w:style>
  <w:style w:type="paragraph" w:customStyle="1" w:styleId="55">
    <w:name w:val="Заголовок №5"/>
    <w:basedOn w:val="Normal"/>
    <w:link w:val="53"/>
    <w:rsid w:val="00564216"/>
    <w:pPr>
      <w:widowControl w:val="0"/>
      <w:shd w:val="clear" w:color="auto" w:fill="FFFFFF"/>
      <w:spacing w:after="180" w:line="240" w:lineRule="atLeast"/>
      <w:ind w:hanging="780"/>
      <w:outlineLvl w:val="4"/>
    </w:pPr>
    <w:rPr>
      <w:rFonts w:ascii="Trebuchet MS" w:hAnsi="Trebuchet MS" w:cs="Trebuchet MS"/>
      <w:color w:val="000000"/>
      <w:sz w:val="17"/>
      <w:szCs w:val="17"/>
      <w:lang w:val="en-US" w:eastAsia="ru-RU"/>
    </w:rPr>
  </w:style>
  <w:style w:type="paragraph" w:customStyle="1" w:styleId="116">
    <w:name w:val="Сноска1"/>
    <w:basedOn w:val="Normal"/>
    <w:link w:val="a12"/>
    <w:rsid w:val="00564216"/>
    <w:pPr>
      <w:widowControl w:val="0"/>
      <w:shd w:val="clear" w:color="auto" w:fill="FFFFFF"/>
      <w:spacing w:after="180" w:line="240" w:lineRule="atLeast"/>
      <w:ind w:hanging="860"/>
      <w:jc w:val="both"/>
    </w:pPr>
    <w:rPr>
      <w:rFonts w:ascii="Trebuchet MS" w:hAnsi="Trebuchet MS" w:cs="Trebuchet MS"/>
      <w:color w:val="000000"/>
      <w:spacing w:val="1"/>
      <w:sz w:val="17"/>
      <w:szCs w:val="17"/>
      <w:lang w:val="en-US" w:eastAsia="ru-RU"/>
    </w:rPr>
  </w:style>
  <w:style w:type="character" w:customStyle="1" w:styleId="shorttext">
    <w:name w:val="short_text"/>
    <w:basedOn w:val="DefaultParagraphFont"/>
    <w:rsid w:val="00056725"/>
  </w:style>
  <w:style w:type="paragraph" w:styleId="BalloonText">
    <w:name w:val="Balloon Text"/>
    <w:basedOn w:val="Normal"/>
    <w:link w:val="a14"/>
    <w:rsid w:val="00AA3069"/>
    <w:pPr>
      <w:spacing w:after="0" w:line="240" w:lineRule="auto"/>
    </w:pPr>
    <w:rPr>
      <w:rFonts w:ascii="Segoe UI" w:hAnsi="Segoe UI" w:cs="Segoe UI"/>
      <w:sz w:val="18"/>
      <w:szCs w:val="18"/>
    </w:rPr>
  </w:style>
  <w:style w:type="character" w:customStyle="1" w:styleId="a14">
    <w:name w:val="Текст у виносці Знак"/>
    <w:link w:val="BalloonText"/>
    <w:rsid w:val="00AA3069"/>
    <w:rPr>
      <w:rFonts w:ascii="Segoe UI" w:hAnsi="Segoe UI" w:cs="Segoe UI"/>
      <w:sz w:val="18"/>
      <w:szCs w:val="18"/>
      <w:lang w:val="ru-RU" w:eastAsia="en-US"/>
    </w:rPr>
  </w:style>
  <w:style w:type="paragraph" w:styleId="ListParagraph0">
    <w:name w:val="List Paragraph"/>
    <w:basedOn w:val="Normal"/>
    <w:uiPriority w:val="34"/>
    <w:qFormat/>
    <w:rsid w:val="00A9658B"/>
    <w:pPr>
      <w:ind w:left="708"/>
    </w:pPr>
  </w:style>
  <w:style w:type="character" w:styleId="CommentReference">
    <w:name w:val="annotation reference"/>
    <w:rsid w:val="00532ED7"/>
    <w:rPr>
      <w:sz w:val="16"/>
      <w:szCs w:val="16"/>
    </w:rPr>
  </w:style>
  <w:style w:type="paragraph" w:styleId="CommentText">
    <w:name w:val="annotation text"/>
    <w:basedOn w:val="Normal"/>
    <w:link w:val="a15"/>
    <w:rsid w:val="00532ED7"/>
    <w:rPr>
      <w:sz w:val="20"/>
      <w:szCs w:val="20"/>
    </w:rPr>
  </w:style>
  <w:style w:type="character" w:customStyle="1" w:styleId="a15">
    <w:name w:val="Текст примітки Знак"/>
    <w:link w:val="CommentText"/>
    <w:rsid w:val="00532ED7"/>
    <w:rPr>
      <w:rFonts w:ascii="Calibri" w:hAnsi="Calibri"/>
      <w:lang w:val="ru-RU" w:eastAsia="en-US"/>
    </w:rPr>
  </w:style>
  <w:style w:type="paragraph" w:styleId="CommentSubject">
    <w:name w:val="annotation subject"/>
    <w:basedOn w:val="CommentText"/>
    <w:next w:val="CommentText"/>
    <w:link w:val="a16"/>
    <w:rsid w:val="00532ED7"/>
    <w:rPr>
      <w:b/>
      <w:bCs/>
    </w:rPr>
  </w:style>
  <w:style w:type="character" w:customStyle="1" w:styleId="a16">
    <w:name w:val="Тема примітки Знак"/>
    <w:link w:val="CommentSubject"/>
    <w:rsid w:val="00532ED7"/>
    <w:rPr>
      <w:rFonts w:ascii="Calibri" w:hAnsi="Calibri"/>
      <w:b/>
      <w:bCs/>
      <w:lang w:val="ru-RU" w:eastAsia="en-US"/>
    </w:rPr>
  </w:style>
  <w:style w:type="paragraph" w:styleId="Revision">
    <w:name w:val="Revision"/>
    <w:hidden/>
    <w:uiPriority w:val="99"/>
    <w:semiHidden/>
    <w:rsid w:val="00533F34"/>
    <w:rPr>
      <w:rFonts w:ascii="Calibri" w:hAnsi="Calibri"/>
      <w:sz w:val="22"/>
      <w:szCs w:val="22"/>
      <w:lang w:val="ru-RU" w:eastAsia="en-US" w:bidi="ar-SA"/>
    </w:rPr>
  </w:style>
  <w:style w:type="paragraph" w:styleId="HTMLPreformatted">
    <w:name w:val="HTML Preformatted"/>
    <w:basedOn w:val="Normal"/>
    <w:link w:val="HTML"/>
    <w:uiPriority w:val="99"/>
    <w:unhideWhenUsed/>
    <w:rsid w:val="0025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
    <w:name w:val="Стандартний HTML Знак"/>
    <w:link w:val="HTMLPreformatted"/>
    <w:uiPriority w:val="99"/>
    <w:rsid w:val="00256DD8"/>
    <w:rPr>
      <w:rFonts w:ascii="Courier New" w:hAnsi="Courier New" w:cs="Courier New"/>
    </w:rPr>
  </w:style>
  <w:style w:type="table" w:styleId="TableGrid1">
    <w:name w:val="Table Grid 1"/>
    <w:basedOn w:val="TableNormal"/>
    <w:rsid w:val="0063403A"/>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Col">
      <w:rPr>
        <w:i/>
        <w:iCs/>
      </w:rPr>
      <w:tblPr/>
      <w:tcPr>
        <w:tcBorders>
          <w:tl2br w:val="none" w:sz="0" w:space="0" w:color="auto"/>
          <w:tr2bl w:val="none" w:sz="0" w:space="0" w:color="auto"/>
        </w:tcBorders>
      </w:tcPr>
    </w:tblStylePr>
    <w:tblStylePr w:type="lastRow">
      <w:rPr>
        <w:i/>
        <w:i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encoding w:val="windows-1251"/>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2.oecd.org/oecdinfo/info.aspx?app=OLIScoteEN&amp;Ref=C(2015)171" TargetMode="External" /><Relationship Id="rId11" Type="http://schemas.openxmlformats.org/officeDocument/2006/relationships/hyperlink" Target="http://www2.oecd.org/oecdinfo/info.aspx?app=OLIScoteEN&amp;Ref=C(2001)288" TargetMode="External" /><Relationship Id="rId12" Type="http://schemas.openxmlformats.org/officeDocument/2006/relationships/hyperlink" Target="http://www2.oecd.org/oecdinfo/info.aspx?app=OLIScoteEN&amp;Ref=C(2008)151" TargetMode="External" /><Relationship Id="rId13" Type="http://schemas.openxmlformats.org/officeDocument/2006/relationships/hyperlink" Target="http://www2.oecd.org/oecdinfo/info.aspx?app=OLIScoteEN&amp;Ref=C(2001)266" TargetMode="External" /><Relationship Id="rId14" Type="http://schemas.openxmlformats.org/officeDocument/2006/relationships/hyperlink" Target="http://www2.oecd.org/oecdinfo/info.aspx?app=OLIScoteEN&amp;Ref=C(2001)265" TargetMode="External" /><Relationship Id="rId15" Type="http://schemas.openxmlformats.org/officeDocument/2006/relationships/hyperlink" Target="http://www2.oecd.org/oecdinfo/info.aspx?app=OLIScoteEN&amp;Ref=C(2004)210" TargetMode="External" /><Relationship Id="rId16" Type="http://schemas.openxmlformats.org/officeDocument/2006/relationships/hyperlink" Target="http://www2.oecd.org/oecdinfo/info.aspx?app=OLIScoteEN&amp;Ref=C(2009)155" TargetMode="Externa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sta.office@ista.ch"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yperlink" Target="http://www2.oecd.org/oecdinfo/info.aspx?app=OLIScoteEN&amp;Ref=C(2005)170" TargetMode="External" /><Relationship Id="rId8" Type="http://schemas.openxmlformats.org/officeDocument/2006/relationships/hyperlink" Target="http://www2.oecd.org/oecdinfo/info.aspx?app=OLIScoteEN&amp;Ref=C(2014)154" TargetMode="External" /><Relationship Id="rId9" Type="http://schemas.openxmlformats.org/officeDocument/2006/relationships/hyperlink" Target="http://www2.oecd.org/oecdinfo/info.aspx?app=OLIScoteEN&amp;Ref=C(2008)150" TargetMode="External" /></Relationships>
</file>

<file path=docProps/app.xml><?xml version="1.0" encoding="utf-8"?>
<Properties xmlns="http://schemas.openxmlformats.org/officeDocument/2006/extended-properties" xmlns:vt="http://schemas.openxmlformats.org/officeDocument/2006/docPropsVTypes">
  <Template>Normal</Template>
  <TotalTime>5</TotalTime>
  <Pages>154</Pages>
  <Words>191685</Words>
  <Characters>109262</Characters>
  <Application>Microsoft Office Word</Application>
  <DocSecurity>0</DocSecurity>
  <Lines>910</Lines>
  <Paragraphs>600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Частина І</vt:lpstr>
      <vt:lpstr>Частина І</vt:lpstr>
    </vt:vector>
  </TitlesOfParts>
  <Company>MinAgro</Company>
  <LinksUpToDate>false</LinksUpToDate>
  <CharactersWithSpaces>300347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Частина І</dc:title>
  <dc:creator>user</dc:creator>
  <cp:lastModifiedBy>Коледов Сергій Володимирович</cp:lastModifiedBy>
  <cp:revision>3</cp:revision>
  <cp:lastPrinted>2019-12-17T07:51:00Z</cp:lastPrinted>
  <dcterms:created xsi:type="dcterms:W3CDTF">2019-07-04T15:04:00Z</dcterms:created>
  <dcterms:modified xsi:type="dcterms:W3CDTF">2019-12-17T07:52:00Z</dcterms:modified>
</cp:coreProperties>
</file>